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93D7" w14:textId="648B4F55" w:rsidR="00543D7C" w:rsidRDefault="00543D7C">
      <w:r>
        <w:t>Use this form</w:t>
      </w:r>
      <w:r w:rsidR="00AB692E">
        <w:t xml:space="preserve"> to document deviation from approved procedures.  </w:t>
      </w:r>
      <w:r>
        <w:t>D</w:t>
      </w:r>
      <w:r w:rsidR="00AB692E">
        <w:t xml:space="preserve">eviations are to be documented </w:t>
      </w:r>
      <w:r>
        <w:t>and</w:t>
      </w:r>
      <w:r w:rsidR="00AB692E">
        <w:t xml:space="preserve"> approv</w:t>
      </w:r>
      <w:r>
        <w:t>ed</w:t>
      </w:r>
      <w:r w:rsidR="00AB692E">
        <w:t xml:space="preserve"> </w:t>
      </w:r>
      <w:r>
        <w:t>before proceeding with the examination</w:t>
      </w:r>
      <w:r w:rsidR="00AB692E">
        <w:t xml:space="preserve">.  </w:t>
      </w:r>
    </w:p>
    <w:p w14:paraId="63FAB160" w14:textId="761FDE5C" w:rsidR="00AB692E" w:rsidRDefault="00AB692E">
      <w:r>
        <w:t>Although not encouraged, deviation is sometimes necessary given the nature of the examination method, the component, the material, or other factors.</w:t>
      </w:r>
      <w:r w:rsidR="00AF08FC">
        <w:t xml:space="preserve"> </w:t>
      </w:r>
    </w:p>
    <w:p w14:paraId="3FA25852" w14:textId="77777777" w:rsidR="00543D7C" w:rsidRDefault="00543D7C"/>
    <w:p w14:paraId="6D73F0B1" w14:textId="551842BB" w:rsidR="00AB692E" w:rsidRPr="00543D7C" w:rsidRDefault="00543D7C">
      <w:pPr>
        <w:rPr>
          <w:u w:val="single"/>
        </w:rPr>
      </w:pPr>
      <w:r>
        <w:t>Examiner/User: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Pr="00543D7C">
        <w:t xml:space="preserve">      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632" w14:paraId="55A49284" w14:textId="77777777" w:rsidTr="008B1632">
        <w:tc>
          <w:tcPr>
            <w:tcW w:w="9350" w:type="dxa"/>
          </w:tcPr>
          <w:p w14:paraId="1346AA2E" w14:textId="59BA2487" w:rsidR="008B1632" w:rsidRDefault="008B1632">
            <w:r>
              <w:t xml:space="preserve">Procedure </w:t>
            </w:r>
            <w:r w:rsidR="00543D7C">
              <w:t xml:space="preserve">Number, </w:t>
            </w:r>
            <w:r>
              <w:t>Name</w:t>
            </w:r>
            <w:r w:rsidR="00543D7C">
              <w:t>,</w:t>
            </w:r>
            <w:r>
              <w:t xml:space="preserve"> and Revision</w:t>
            </w:r>
          </w:p>
          <w:p w14:paraId="7FDCDB93" w14:textId="77777777" w:rsidR="00AF08FC" w:rsidRDefault="00AF08FC"/>
          <w:p w14:paraId="1084E728" w14:textId="4E439F64" w:rsidR="008B1632" w:rsidRDefault="008B1632"/>
        </w:tc>
      </w:tr>
      <w:tr w:rsidR="008B1632" w14:paraId="7BFA64BF" w14:textId="77777777" w:rsidTr="008B1632">
        <w:tc>
          <w:tcPr>
            <w:tcW w:w="9350" w:type="dxa"/>
          </w:tcPr>
          <w:p w14:paraId="519C8E04" w14:textId="77777777" w:rsidR="008B1632" w:rsidRDefault="008B1632">
            <w:r>
              <w:t>Item/Material Description</w:t>
            </w:r>
          </w:p>
          <w:p w14:paraId="0C914899" w14:textId="77777777" w:rsidR="008B1632" w:rsidRDefault="008B1632"/>
          <w:p w14:paraId="1925D5DD" w14:textId="77777777" w:rsidR="008B1632" w:rsidRDefault="008B1632"/>
          <w:p w14:paraId="2595B982" w14:textId="3C9AC935" w:rsidR="008B1632" w:rsidRDefault="008B1632"/>
        </w:tc>
      </w:tr>
      <w:tr w:rsidR="008B1632" w14:paraId="782E83AB" w14:textId="77777777" w:rsidTr="008B1632">
        <w:tc>
          <w:tcPr>
            <w:tcW w:w="9350" w:type="dxa"/>
          </w:tcPr>
          <w:p w14:paraId="76FF8A3A" w14:textId="155ED1AB" w:rsidR="00543D7C" w:rsidRDefault="008B1632" w:rsidP="00543D7C">
            <w:r>
              <w:t>Reason for Deviation from Procedure</w:t>
            </w:r>
            <w:r w:rsidR="00543D7C">
              <w:t>, Description of Deviation(s) including step numbers</w:t>
            </w:r>
            <w:r w:rsidR="001B0FE6">
              <w:t>,</w:t>
            </w:r>
            <w:r w:rsidR="00543D7C">
              <w:t xml:space="preserve"> where </w:t>
            </w:r>
            <w:r w:rsidR="001B0FE6">
              <w:t>applicable, and</w:t>
            </w:r>
            <w:r w:rsidR="00543D7C">
              <w:t xml:space="preserve"> Intended Solution </w:t>
            </w:r>
            <w:r w:rsidR="00E420CE">
              <w:t>(attach additional pages as needed).</w:t>
            </w:r>
          </w:p>
          <w:p w14:paraId="6F388163" w14:textId="4466D60C" w:rsidR="008B1632" w:rsidRDefault="008B1632"/>
          <w:p w14:paraId="5CAB8BAE" w14:textId="77777777" w:rsidR="008B1632" w:rsidRDefault="008B1632"/>
          <w:p w14:paraId="5C73A31C" w14:textId="77777777" w:rsidR="008B1632" w:rsidRDefault="008B1632"/>
          <w:p w14:paraId="4FF80040" w14:textId="084E1591" w:rsidR="008B1632" w:rsidRDefault="008B1632"/>
        </w:tc>
      </w:tr>
    </w:tbl>
    <w:p w14:paraId="0F9ED472" w14:textId="5B48C76B" w:rsidR="008B1632" w:rsidRDefault="008B1632"/>
    <w:p w14:paraId="63D9E4C0" w14:textId="77777777" w:rsidR="00543D7C" w:rsidRDefault="00543D7C" w:rsidP="00543D7C">
      <w:r>
        <w:t>Approval to Proceed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D7C" w14:paraId="2BAE3C2A" w14:textId="77777777" w:rsidTr="00543D7C">
        <w:tc>
          <w:tcPr>
            <w:tcW w:w="9350" w:type="dxa"/>
          </w:tcPr>
          <w:p w14:paraId="6BFC72AC" w14:textId="0CF3584D" w:rsidR="00543D7C" w:rsidRDefault="00543D7C" w:rsidP="00543D7C">
            <w:r>
              <w:t xml:space="preserve">Additional Input or Modification to Above </w:t>
            </w:r>
            <w:r w:rsidR="00E420CE">
              <w:t>(</w:t>
            </w:r>
            <w:r>
              <w:t>by Approvers</w:t>
            </w:r>
            <w:r w:rsidR="00E420CE">
              <w:t>)</w:t>
            </w:r>
          </w:p>
          <w:p w14:paraId="6F939208" w14:textId="77777777" w:rsidR="00543D7C" w:rsidRDefault="00543D7C" w:rsidP="00543D7C"/>
          <w:p w14:paraId="0453E571" w14:textId="77777777" w:rsidR="00543D7C" w:rsidRDefault="00543D7C" w:rsidP="00543D7C"/>
          <w:p w14:paraId="23E53851" w14:textId="0B562EF3" w:rsidR="00543D7C" w:rsidRDefault="00543D7C" w:rsidP="00543D7C"/>
        </w:tc>
      </w:tr>
    </w:tbl>
    <w:p w14:paraId="339AE53A" w14:textId="77777777" w:rsidR="00543D7C" w:rsidRDefault="00543D7C" w:rsidP="00543D7C"/>
    <w:p w14:paraId="06723776" w14:textId="77777777" w:rsidR="00543D7C" w:rsidRDefault="00543D7C" w:rsidP="00543D7C"/>
    <w:p w14:paraId="45F8AD9D" w14:textId="527AD5F2" w:rsidR="00543D7C" w:rsidRDefault="00543D7C" w:rsidP="00543D7C">
      <w:pPr>
        <w:rPr>
          <w:u w:val="single"/>
        </w:rPr>
      </w:pPr>
      <w:r>
        <w:t>Document Author/Verifier: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6E898B" w14:textId="77777777" w:rsidR="00543D7C" w:rsidRPr="008B1632" w:rsidRDefault="00543D7C" w:rsidP="00543D7C">
      <w:pPr>
        <w:rPr>
          <w:u w:val="single"/>
        </w:rPr>
      </w:pPr>
    </w:p>
    <w:p w14:paraId="70293F1E" w14:textId="249F712A" w:rsidR="00543D7C" w:rsidRDefault="00543D7C" w:rsidP="00543D7C">
      <w:pPr>
        <w:rPr>
          <w:u w:val="single"/>
        </w:rPr>
      </w:pPr>
      <w:r>
        <w:t>LANL NDE Level III Approval/Date: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51FAB" w14:textId="77777777" w:rsidR="00543D7C" w:rsidRPr="008B1632" w:rsidRDefault="00543D7C" w:rsidP="00543D7C">
      <w:pPr>
        <w:rPr>
          <w:u w:val="single"/>
        </w:rPr>
      </w:pPr>
    </w:p>
    <w:p w14:paraId="79674EFE" w14:textId="0C5C9A92" w:rsidR="00543D7C" w:rsidRDefault="00543D7C" w:rsidP="00543D7C">
      <w:pPr>
        <w:rPr>
          <w:u w:val="single"/>
        </w:rPr>
      </w:pPr>
      <w:r>
        <w:t>LANL Standards Manager (ML-1/2):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29666" w14:textId="77777777" w:rsidR="00543D7C" w:rsidRPr="008B1632" w:rsidRDefault="00543D7C" w:rsidP="00543D7C">
      <w:pPr>
        <w:rPr>
          <w:u w:val="single"/>
        </w:rPr>
      </w:pPr>
    </w:p>
    <w:p w14:paraId="0B4E5219" w14:textId="77777777" w:rsidR="00543D7C" w:rsidRPr="008B1632" w:rsidRDefault="00543D7C" w:rsidP="00543D7C">
      <w:pPr>
        <w:rPr>
          <w:u w:val="single"/>
        </w:rPr>
      </w:pPr>
      <w:r>
        <w:t>IQPA Representative (ML-1/2):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1741F2" w14:textId="21498DE0" w:rsidR="008B1632" w:rsidRDefault="008B1632"/>
    <w:p w14:paraId="1DD47D41" w14:textId="77777777" w:rsidR="008B1632" w:rsidRDefault="008B1632"/>
    <w:sectPr w:rsidR="008B1632" w:rsidSect="00AF08FC">
      <w:headerReference w:type="default" r:id="rId6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D637" w14:textId="77777777" w:rsidR="000905D0" w:rsidRDefault="000905D0" w:rsidP="00AB692E">
      <w:pPr>
        <w:spacing w:after="0" w:line="240" w:lineRule="auto"/>
      </w:pPr>
      <w:r>
        <w:separator/>
      </w:r>
    </w:p>
  </w:endnote>
  <w:endnote w:type="continuationSeparator" w:id="0">
    <w:p w14:paraId="5EEA2411" w14:textId="77777777" w:rsidR="000905D0" w:rsidRDefault="000905D0" w:rsidP="00AB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7058" w14:textId="77777777" w:rsidR="000905D0" w:rsidRDefault="000905D0" w:rsidP="00AB692E">
      <w:pPr>
        <w:spacing w:after="0" w:line="240" w:lineRule="auto"/>
      </w:pPr>
      <w:r>
        <w:separator/>
      </w:r>
    </w:p>
  </w:footnote>
  <w:footnote w:type="continuationSeparator" w:id="0">
    <w:p w14:paraId="16A8C97D" w14:textId="77777777" w:rsidR="000905D0" w:rsidRDefault="000905D0" w:rsidP="00AB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52E8" w14:textId="5C4A2BA2" w:rsidR="00AB692E" w:rsidRPr="00AB692E" w:rsidRDefault="00AB692E" w:rsidP="00AB692E">
    <w:pPr>
      <w:widowControl w:val="0"/>
      <w:tabs>
        <w:tab w:val="right" w:pos="9360"/>
        <w:tab w:val="right" w:pos="12960"/>
      </w:tabs>
      <w:spacing w:after="0" w:line="240" w:lineRule="auto"/>
      <w:rPr>
        <w:rFonts w:ascii="Arial" w:eastAsia="Times New Roman" w:hAnsi="Arial" w:cs="Times New Roman"/>
        <w:b/>
        <w:snapToGrid w:val="0"/>
        <w:color w:val="000000"/>
        <w:sz w:val="20"/>
        <w:szCs w:val="20"/>
      </w:rPr>
    </w:pPr>
    <w:r w:rsidRPr="00543D7C">
      <w:rPr>
        <w:rFonts w:ascii="Arial" w:eastAsia="Times New Roman" w:hAnsi="Arial" w:cs="Times New Roman"/>
        <w:b/>
        <w:snapToGrid w:val="0"/>
        <w:color w:val="0000FF"/>
        <w:sz w:val="28"/>
        <w:szCs w:val="18"/>
      </w:rPr>
      <w:t>LANL</w:t>
    </w:r>
    <w:r w:rsidRPr="00543D7C">
      <w:rPr>
        <w:rFonts w:ascii="Arial" w:eastAsia="Times New Roman" w:hAnsi="Arial" w:cs="Times New Roman"/>
        <w:b/>
        <w:snapToGrid w:val="0"/>
        <w:color w:val="000000"/>
        <w:sz w:val="18"/>
        <w:szCs w:val="18"/>
      </w:rPr>
      <w:t xml:space="preserve"> </w:t>
    </w:r>
    <w:r w:rsidRPr="00543D7C">
      <w:rPr>
        <w:rFonts w:ascii="Arial" w:eastAsia="Times New Roman" w:hAnsi="Arial" w:cs="Times New Roman"/>
        <w:b/>
        <w:snapToGrid w:val="0"/>
        <w:color w:val="000000"/>
        <w:sz w:val="20"/>
        <w:szCs w:val="18"/>
      </w:rPr>
      <w:t>Eng</w:t>
    </w:r>
    <w:r w:rsidR="00543D7C">
      <w:rPr>
        <w:rFonts w:ascii="Arial" w:eastAsia="Times New Roman" w:hAnsi="Arial" w:cs="Times New Roman"/>
        <w:b/>
        <w:snapToGrid w:val="0"/>
        <w:color w:val="000000"/>
        <w:sz w:val="20"/>
        <w:szCs w:val="18"/>
      </w:rPr>
      <w:t>ineering</w:t>
    </w:r>
    <w:r w:rsidRPr="00543D7C">
      <w:rPr>
        <w:rFonts w:ascii="Arial" w:eastAsia="Times New Roman" w:hAnsi="Arial" w:cs="Times New Roman"/>
        <w:b/>
        <w:snapToGrid w:val="0"/>
        <w:color w:val="000000"/>
        <w:sz w:val="20"/>
        <w:szCs w:val="18"/>
      </w:rPr>
      <w:t xml:space="preserve"> Standards Manual </w:t>
    </w:r>
    <w:r w:rsidR="00543D7C" w:rsidRPr="00543D7C">
      <w:rPr>
        <w:rFonts w:ascii="Arial" w:eastAsia="Times New Roman" w:hAnsi="Arial" w:cs="Times New Roman"/>
        <w:b/>
        <w:snapToGrid w:val="0"/>
        <w:sz w:val="20"/>
        <w:szCs w:val="18"/>
      </w:rPr>
      <w:t>STD-342-100</w:t>
    </w:r>
    <w:r w:rsidRPr="00AB692E">
      <w:rPr>
        <w:rFonts w:ascii="Arial" w:eastAsia="Times New Roman" w:hAnsi="Arial" w:cs="Times New Roman"/>
        <w:b/>
        <w:snapToGrid w:val="0"/>
        <w:color w:val="000000"/>
        <w:sz w:val="20"/>
        <w:szCs w:val="20"/>
      </w:rPr>
      <w:tab/>
      <w:t>Chapter 13, Welding, Joining, &amp; NDE</w:t>
    </w:r>
  </w:p>
  <w:p w14:paraId="59564CC5" w14:textId="4EB26386" w:rsidR="00AB692E" w:rsidRPr="00AB692E" w:rsidRDefault="00AB692E" w:rsidP="00AB692E">
    <w:pPr>
      <w:widowControl w:val="0"/>
      <w:tabs>
        <w:tab w:val="right" w:pos="12960"/>
      </w:tabs>
      <w:spacing w:after="0" w:line="19" w:lineRule="exact"/>
      <w:rPr>
        <w:rFonts w:ascii="Arial" w:eastAsia="Times New Roman" w:hAnsi="Arial" w:cs="Times New Roman"/>
        <w:b/>
        <w:snapToGrid w:val="0"/>
        <w:color w:val="000000"/>
        <w:szCs w:val="20"/>
      </w:rPr>
    </w:pPr>
    <w:r w:rsidRPr="00AB692E">
      <w:rPr>
        <w:rFonts w:ascii="Arial" w:eastAsia="Times New Roman" w:hAnsi="Arial" w:cs="Times New Roman"/>
        <w:noProof/>
        <w:snapToGrid w:val="0"/>
        <w:szCs w:val="20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5AFB9B4A" wp14:editId="4BF69B5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F2CBB" id="Rectangle 3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5ECC0E23" w14:textId="39087976" w:rsidR="00AB692E" w:rsidRPr="00AB692E" w:rsidRDefault="00AB692E" w:rsidP="00AB692E">
    <w:pPr>
      <w:widowControl w:val="0"/>
      <w:tabs>
        <w:tab w:val="right" w:pos="9360"/>
      </w:tabs>
      <w:spacing w:after="0" w:line="240" w:lineRule="exact"/>
      <w:rPr>
        <w:rFonts w:ascii="Arial" w:eastAsia="Times New Roman" w:hAnsi="Arial" w:cs="Arial"/>
        <w:snapToGrid w:val="0"/>
        <w:color w:val="000000"/>
        <w:szCs w:val="20"/>
      </w:rPr>
    </w:pPr>
    <w:r w:rsidRPr="00AB692E">
      <w:rPr>
        <w:rFonts w:ascii="Arial" w:eastAsia="Times New Roman" w:hAnsi="Arial" w:cs="Arial"/>
        <w:snapToGrid w:val="0"/>
        <w:szCs w:val="20"/>
      </w:rPr>
      <w:t>WIGN 6-02–</w:t>
    </w:r>
    <w:r>
      <w:rPr>
        <w:rFonts w:ascii="Arial" w:eastAsia="Times New Roman" w:hAnsi="Arial" w:cs="Arial"/>
        <w:snapToGrid w:val="0"/>
        <w:szCs w:val="20"/>
      </w:rPr>
      <w:t xml:space="preserve"> NDE Inspector Qualification and Performance</w:t>
    </w:r>
    <w:r w:rsidRPr="00AB692E">
      <w:rPr>
        <w:rFonts w:ascii="Arial" w:eastAsia="Times New Roman" w:hAnsi="Arial" w:cs="Arial"/>
        <w:snapToGrid w:val="0"/>
        <w:szCs w:val="20"/>
      </w:rPr>
      <w:tab/>
    </w:r>
    <w:r w:rsidRPr="00AB692E">
      <w:rPr>
        <w:rFonts w:ascii="Arial" w:eastAsia="Times New Roman" w:hAnsi="Arial" w:cs="Arial"/>
        <w:snapToGrid w:val="0"/>
        <w:color w:val="000000"/>
        <w:szCs w:val="20"/>
      </w:rPr>
      <w:t xml:space="preserve">Rev. </w:t>
    </w:r>
    <w:r>
      <w:rPr>
        <w:rFonts w:ascii="Arial" w:eastAsia="Times New Roman" w:hAnsi="Arial" w:cs="Arial"/>
        <w:snapToGrid w:val="0"/>
        <w:color w:val="000000"/>
        <w:szCs w:val="20"/>
      </w:rPr>
      <w:t>0</w:t>
    </w:r>
    <w:r w:rsidRPr="00AB692E">
      <w:rPr>
        <w:rFonts w:ascii="Arial" w:eastAsia="Times New Roman" w:hAnsi="Arial" w:cs="Arial"/>
        <w:snapToGrid w:val="0"/>
        <w:color w:val="000000"/>
        <w:szCs w:val="20"/>
      </w:rPr>
      <w:t xml:space="preserve">, </w:t>
    </w:r>
    <w:r>
      <w:rPr>
        <w:rFonts w:ascii="Arial" w:eastAsia="Times New Roman" w:hAnsi="Arial" w:cs="Arial"/>
        <w:snapToGrid w:val="0"/>
        <w:color w:val="000000"/>
        <w:szCs w:val="20"/>
      </w:rPr>
      <w:t>12/1</w:t>
    </w:r>
    <w:r w:rsidR="001B0FE6">
      <w:rPr>
        <w:rFonts w:ascii="Arial" w:eastAsia="Times New Roman" w:hAnsi="Arial" w:cs="Arial"/>
        <w:snapToGrid w:val="0"/>
        <w:color w:val="000000"/>
        <w:szCs w:val="20"/>
      </w:rPr>
      <w:t>9</w:t>
    </w:r>
    <w:r>
      <w:rPr>
        <w:rFonts w:ascii="Arial" w:eastAsia="Times New Roman" w:hAnsi="Arial" w:cs="Arial"/>
        <w:snapToGrid w:val="0"/>
        <w:color w:val="000000"/>
        <w:szCs w:val="20"/>
      </w:rPr>
      <w:t>/</w:t>
    </w:r>
    <w:r w:rsidR="00543D7C">
      <w:rPr>
        <w:rFonts w:ascii="Arial" w:eastAsia="Times New Roman" w:hAnsi="Arial" w:cs="Arial"/>
        <w:snapToGrid w:val="0"/>
        <w:color w:val="000000"/>
        <w:szCs w:val="20"/>
      </w:rPr>
      <w:t>2022</w:t>
    </w:r>
  </w:p>
  <w:p w14:paraId="55474196" w14:textId="216EBA32" w:rsidR="00AB692E" w:rsidRPr="00AB692E" w:rsidRDefault="00543D7C" w:rsidP="00AB692E">
    <w:pPr>
      <w:widowControl w:val="0"/>
      <w:tabs>
        <w:tab w:val="right" w:pos="9360"/>
      </w:tabs>
      <w:spacing w:after="0" w:line="240" w:lineRule="exact"/>
      <w:rPr>
        <w:rFonts w:ascii="Arial" w:eastAsia="Times New Roman" w:hAnsi="Arial" w:cs="Arial"/>
        <w:snapToGrid w:val="0"/>
        <w:szCs w:val="20"/>
      </w:rPr>
    </w:pPr>
    <w:r>
      <w:rPr>
        <w:rFonts w:ascii="Arial" w:eastAsia="Times New Roman" w:hAnsi="Arial" w:cs="Arial"/>
        <w:snapToGrid w:val="0"/>
        <w:szCs w:val="20"/>
      </w:rPr>
      <w:t>FM0</w:t>
    </w:r>
    <w:r w:rsidR="001B0FE6">
      <w:rPr>
        <w:rFonts w:ascii="Arial" w:eastAsia="Times New Roman" w:hAnsi="Arial" w:cs="Arial"/>
        <w:snapToGrid w:val="0"/>
        <w:szCs w:val="20"/>
      </w:rPr>
      <w:t>2</w:t>
    </w:r>
    <w:r w:rsidR="00AB692E" w:rsidRPr="00AB692E">
      <w:rPr>
        <w:rFonts w:ascii="Arial" w:eastAsia="Times New Roman" w:hAnsi="Arial" w:cs="Arial"/>
        <w:snapToGrid w:val="0"/>
        <w:szCs w:val="20"/>
      </w:rPr>
      <w:t xml:space="preserve">, </w:t>
    </w:r>
    <w:r w:rsidR="00AB692E">
      <w:rPr>
        <w:rFonts w:ascii="Arial" w:eastAsia="Times New Roman" w:hAnsi="Arial" w:cs="Arial"/>
        <w:snapToGrid w:val="0"/>
        <w:szCs w:val="20"/>
      </w:rPr>
      <w:t>Procedural Deviation</w:t>
    </w:r>
    <w:r w:rsidR="00AB692E" w:rsidRPr="00AB692E">
      <w:rPr>
        <w:rFonts w:ascii="Arial" w:eastAsia="Times New Roman" w:hAnsi="Arial" w:cs="Arial"/>
        <w:snapToGrid w:val="0"/>
        <w:szCs w:val="20"/>
      </w:rPr>
      <w:t xml:space="preserve"> </w:t>
    </w:r>
    <w:r>
      <w:rPr>
        <w:rFonts w:ascii="Arial" w:eastAsia="Times New Roman" w:hAnsi="Arial" w:cs="Arial"/>
        <w:snapToGrid w:val="0"/>
        <w:szCs w:val="20"/>
      </w:rPr>
      <w:t>Approval Form</w:t>
    </w:r>
  </w:p>
  <w:p w14:paraId="3ABF8B3B" w14:textId="77777777" w:rsidR="00AB692E" w:rsidRDefault="00AB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2E"/>
    <w:rsid w:val="000905D0"/>
    <w:rsid w:val="001B0FE6"/>
    <w:rsid w:val="00543D7C"/>
    <w:rsid w:val="008B1632"/>
    <w:rsid w:val="00AB692E"/>
    <w:rsid w:val="00AF08FC"/>
    <w:rsid w:val="00E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E7859"/>
  <w15:chartTrackingRefBased/>
  <w15:docId w15:val="{6AB7D513-337D-4E59-AC00-72AA1D8D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2E"/>
  </w:style>
  <w:style w:type="paragraph" w:styleId="Footer">
    <w:name w:val="footer"/>
    <w:basedOn w:val="Normal"/>
    <w:link w:val="FooterChar"/>
    <w:uiPriority w:val="99"/>
    <w:unhideWhenUsed/>
    <w:rsid w:val="00AB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2E"/>
  </w:style>
  <w:style w:type="table" w:styleId="TableGrid">
    <w:name w:val="Table Grid"/>
    <w:basedOn w:val="TableNormal"/>
    <w:uiPriority w:val="39"/>
    <w:rsid w:val="008B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David Pryor</dc:creator>
  <cp:keywords/>
  <dc:description/>
  <cp:lastModifiedBy>Oruch, Tobin H</cp:lastModifiedBy>
  <cp:revision>4</cp:revision>
  <dcterms:created xsi:type="dcterms:W3CDTF">2022-12-13T21:17:00Z</dcterms:created>
  <dcterms:modified xsi:type="dcterms:W3CDTF">2022-12-20T20:37:00Z</dcterms:modified>
</cp:coreProperties>
</file>