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0"/>
        <w:gridCol w:w="450"/>
        <w:gridCol w:w="630"/>
        <w:gridCol w:w="3304"/>
        <w:gridCol w:w="3953"/>
        <w:gridCol w:w="1530"/>
      </w:tblGrid>
      <w:tr w:rsidR="0028226D" w:rsidRPr="00827E2F" w14:paraId="678891BC" w14:textId="77777777" w:rsidTr="00056000">
        <w:trPr>
          <w:trHeight w:val="300"/>
          <w:tblHeader/>
        </w:trPr>
        <w:tc>
          <w:tcPr>
            <w:tcW w:w="548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268DD1F" w14:textId="77777777" w:rsidR="0028226D" w:rsidRDefault="0028226D" w:rsidP="00834881">
            <w:pPr>
              <w:spacing w:before="20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Number/Revision/Change</w:t>
            </w:r>
          </w:p>
          <w:p w14:paraId="45BF775B" w14:textId="10D26492" w:rsidR="0028226D" w:rsidRPr="00827E2F" w:rsidRDefault="0028226D" w:rsidP="00834881">
            <w:pPr>
              <w:spacing w:before="20"/>
              <w:rPr>
                <w:rFonts w:ascii="Times New Roman" w:hAnsi="Times New Roman"/>
                <w:sz w:val="20"/>
              </w:rPr>
            </w:pPr>
          </w:p>
        </w:tc>
        <w:tc>
          <w:tcPr>
            <w:tcW w:w="548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36652EF" w14:textId="727FED39" w:rsidR="0028226D" w:rsidRPr="00827E2F" w:rsidRDefault="0028226D" w:rsidP="00834881">
            <w:pPr>
              <w:spacing w:before="20"/>
              <w:rPr>
                <w:rFonts w:ascii="Times New Roman" w:hAnsi="Times New Roman"/>
                <w:sz w:val="20"/>
              </w:rPr>
            </w:pPr>
            <w:r w:rsidRPr="0028226D">
              <w:rPr>
                <w:rFonts w:ascii="Times New Roman" w:hAnsi="Times New Roman"/>
                <w:sz w:val="20"/>
              </w:rPr>
              <w:t>Title</w:t>
            </w:r>
          </w:p>
        </w:tc>
      </w:tr>
      <w:tr w:rsidR="0028226D" w:rsidRPr="00827E2F" w14:paraId="5AFCB0AB" w14:textId="77777777" w:rsidTr="00056000">
        <w:trPr>
          <w:trHeight w:val="278"/>
          <w:tblHeader/>
        </w:trPr>
        <w:tc>
          <w:tcPr>
            <w:tcW w:w="5482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A8826D0" w14:textId="77777777" w:rsidR="00F47D4B" w:rsidRDefault="0028226D" w:rsidP="00BD0941">
            <w:pPr>
              <w:pStyle w:val="FillFont"/>
              <w:spacing w:before="20"/>
            </w:pPr>
            <w:r>
              <w:t>Specification Developer:</w:t>
            </w:r>
          </w:p>
          <w:p w14:paraId="4C7B8ED3" w14:textId="1BE9708D" w:rsidR="0028226D" w:rsidRDefault="007756D1" w:rsidP="00BD0941">
            <w:pPr>
              <w:pStyle w:val="FillFont"/>
              <w:spacing w:before="20"/>
            </w:pPr>
            <w:sdt>
              <w:sdtPr>
                <w:id w:val="-96458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  <w:r w:rsidR="0028226D">
              <w:t>ES (</w:t>
            </w:r>
            <w:r w:rsidR="0028226D" w:rsidRPr="00BD0941">
              <w:t>Master Specification Template</w:t>
            </w:r>
            <w:r w:rsidR="0028226D">
              <w:t>)</w:t>
            </w:r>
          </w:p>
          <w:p w14:paraId="1978AC22" w14:textId="07EBA101" w:rsidR="0028226D" w:rsidRPr="00BD0941" w:rsidRDefault="007756D1" w:rsidP="0028226D">
            <w:pPr>
              <w:pStyle w:val="FillFont"/>
              <w:spacing w:before="20"/>
            </w:pPr>
            <w:sdt>
              <w:sdtPr>
                <w:id w:val="-146634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  <w:r w:rsidR="0028226D" w:rsidRPr="00BD0941">
              <w:t xml:space="preserve">LANL </w:t>
            </w:r>
            <w:r w:rsidR="00D70C8F">
              <w:t>Engineer of Record (EOR)</w:t>
            </w:r>
          </w:p>
          <w:p w14:paraId="3AD24F88" w14:textId="0F80693D" w:rsidR="00531312" w:rsidRPr="00BD0941" w:rsidRDefault="007756D1" w:rsidP="00630BAE">
            <w:pPr>
              <w:pStyle w:val="FillFont"/>
              <w:spacing w:before="20"/>
            </w:pPr>
            <w:sdt>
              <w:sdtPr>
                <w:id w:val="-25474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  <w:r w:rsidR="0028226D" w:rsidRPr="00BD0941">
              <w:t xml:space="preserve">Subcontractor </w:t>
            </w:r>
            <w:r w:rsidR="00D70C8F">
              <w:t>EOR</w:t>
            </w:r>
            <w:r w:rsidR="0028226D" w:rsidRPr="00BD0941">
              <w:t xml:space="preserve"> </w:t>
            </w:r>
            <w:r w:rsidR="003C2DC3">
              <w:t xml:space="preserve">Firm </w:t>
            </w:r>
            <w:r w:rsidR="00630BAE">
              <w:t>Name</w:t>
            </w:r>
            <w:r w:rsidR="0028226D">
              <w:t>____________________</w:t>
            </w:r>
          </w:p>
        </w:tc>
        <w:tc>
          <w:tcPr>
            <w:tcW w:w="5483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8C6E2EB" w14:textId="100BDDD9" w:rsidR="0028226D" w:rsidRDefault="0028226D" w:rsidP="0028226D">
            <w:pPr>
              <w:pStyle w:val="FillFont"/>
              <w:spacing w:before="20"/>
            </w:pPr>
            <w:r>
              <w:t>Specification format:</w:t>
            </w:r>
          </w:p>
          <w:p w14:paraId="70FC0BAA" w14:textId="362F268A" w:rsidR="0028226D" w:rsidRPr="00BD0941" w:rsidRDefault="007756D1" w:rsidP="0028226D">
            <w:pPr>
              <w:pStyle w:val="FillFont"/>
              <w:spacing w:before="20"/>
            </w:pPr>
            <w:sdt>
              <w:sdtPr>
                <w:id w:val="158519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  <w:r w:rsidR="0028226D">
              <w:t>Construction Standards Institute (CSI)</w:t>
            </w:r>
          </w:p>
          <w:p w14:paraId="14E2C718" w14:textId="3733B6F9" w:rsidR="0028226D" w:rsidRPr="00BD0941" w:rsidRDefault="007756D1" w:rsidP="0028226D">
            <w:pPr>
              <w:pStyle w:val="FillFont"/>
              <w:spacing w:before="20"/>
            </w:pPr>
            <w:sdt>
              <w:sdtPr>
                <w:id w:val="-20718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  <w:r w:rsidR="0028226D" w:rsidRPr="009D488E">
              <w:t>Procurement-Only, Non-CSI Spec Format Template</w:t>
            </w:r>
          </w:p>
        </w:tc>
      </w:tr>
      <w:tr w:rsidR="00A54BEB" w:rsidRPr="00C146FE" w14:paraId="782DECAC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30"/>
          <w:tblHeader/>
        </w:trPr>
        <w:tc>
          <w:tcPr>
            <w:tcW w:w="648" w:type="dxa"/>
            <w:vAlign w:val="center"/>
          </w:tcPr>
          <w:p w14:paraId="643BFD77" w14:textId="77777777" w:rsidR="00A54BEB" w:rsidRPr="00C146FE" w:rsidRDefault="00A54BEB" w:rsidP="00834881">
            <w:pPr>
              <w:pStyle w:val="FillFont"/>
              <w:jc w:val="center"/>
              <w:rPr>
                <w:b/>
              </w:rPr>
            </w:pPr>
            <w:r w:rsidRPr="00C146FE">
              <w:rPr>
                <w:b/>
              </w:rPr>
              <w:t>Item #</w:t>
            </w:r>
          </w:p>
        </w:tc>
        <w:tc>
          <w:tcPr>
            <w:tcW w:w="450" w:type="dxa"/>
            <w:vAlign w:val="center"/>
          </w:tcPr>
          <w:p w14:paraId="6C779AFD" w14:textId="77777777" w:rsidR="00A54BEB" w:rsidRPr="00C146FE" w:rsidRDefault="00A54BEB" w:rsidP="00834881">
            <w:pPr>
              <w:pStyle w:val="FillFont"/>
              <w:ind w:left="-144" w:right="-144"/>
              <w:jc w:val="center"/>
              <w:rPr>
                <w:b/>
              </w:rPr>
            </w:pPr>
            <w:r w:rsidRPr="00C146FE">
              <w:rPr>
                <w:b/>
              </w:rPr>
              <w:t>Yes</w:t>
            </w:r>
          </w:p>
        </w:tc>
        <w:tc>
          <w:tcPr>
            <w:tcW w:w="450" w:type="dxa"/>
            <w:vAlign w:val="center"/>
          </w:tcPr>
          <w:p w14:paraId="4381D72B" w14:textId="77777777" w:rsidR="00A54BEB" w:rsidRPr="00C146FE" w:rsidRDefault="00A54BEB" w:rsidP="00834881">
            <w:pPr>
              <w:pStyle w:val="FillFont"/>
              <w:ind w:left="-144" w:right="-144"/>
              <w:jc w:val="center"/>
              <w:rPr>
                <w:b/>
              </w:rPr>
            </w:pPr>
            <w:r w:rsidRPr="00C146FE">
              <w:rPr>
                <w:b/>
              </w:rPr>
              <w:t>No</w:t>
            </w:r>
          </w:p>
        </w:tc>
        <w:tc>
          <w:tcPr>
            <w:tcW w:w="630" w:type="dxa"/>
            <w:vAlign w:val="center"/>
          </w:tcPr>
          <w:p w14:paraId="67285ED1" w14:textId="77777777" w:rsidR="00A54BEB" w:rsidRPr="00C146FE" w:rsidRDefault="00A54BEB" w:rsidP="00834881">
            <w:pPr>
              <w:pStyle w:val="FillFont"/>
              <w:jc w:val="center"/>
              <w:rPr>
                <w:b/>
              </w:rPr>
            </w:pPr>
            <w:r w:rsidRPr="00C146FE">
              <w:rPr>
                <w:b/>
              </w:rPr>
              <w:t>N/A</w:t>
            </w:r>
          </w:p>
        </w:tc>
        <w:tc>
          <w:tcPr>
            <w:tcW w:w="8787" w:type="dxa"/>
            <w:gridSpan w:val="3"/>
            <w:vAlign w:val="center"/>
          </w:tcPr>
          <w:p w14:paraId="12CA5BBC" w14:textId="77777777" w:rsidR="00A54BEB" w:rsidRPr="00C146FE" w:rsidRDefault="00A54BEB" w:rsidP="00834881">
            <w:pPr>
              <w:pStyle w:val="FillFo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CRITERIA</w:t>
            </w:r>
          </w:p>
        </w:tc>
      </w:tr>
      <w:tr w:rsidR="00A54BEB" w14:paraId="0F339F66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67"/>
        </w:trPr>
        <w:tc>
          <w:tcPr>
            <w:tcW w:w="10965" w:type="dxa"/>
            <w:gridSpan w:val="7"/>
            <w:vAlign w:val="center"/>
          </w:tcPr>
          <w:p w14:paraId="14DD773A" w14:textId="5AB883F0" w:rsidR="00A54BEB" w:rsidRDefault="0029547C" w:rsidP="0029547C">
            <w:pPr>
              <w:pStyle w:val="FillFont"/>
              <w:jc w:val="center"/>
            </w:pPr>
            <w:r>
              <w:rPr>
                <w:b/>
              </w:rPr>
              <w:t xml:space="preserve">COORDINATE </w:t>
            </w:r>
            <w:r w:rsidR="00A54BEB">
              <w:rPr>
                <w:b/>
              </w:rPr>
              <w:t>REVIEW</w:t>
            </w:r>
          </w:p>
        </w:tc>
      </w:tr>
      <w:tr w:rsidR="00A54BEB" w:rsidRPr="0035209C" w14:paraId="33C54256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2C67A105" w14:textId="77777777" w:rsidR="00A54BEB" w:rsidRDefault="00A54BEB" w:rsidP="00A54BEB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E98F95C" w14:textId="726D6F01" w:rsidR="00A54BEB" w:rsidRDefault="007756D1" w:rsidP="00834881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61301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</w:p>
        </w:tc>
        <w:tc>
          <w:tcPr>
            <w:tcW w:w="450" w:type="dxa"/>
            <w:vAlign w:val="center"/>
          </w:tcPr>
          <w:p w14:paraId="6DA30F44" w14:textId="148629E6" w:rsidR="00A54BEB" w:rsidRDefault="007756D1" w:rsidP="00834881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60749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</w:p>
        </w:tc>
        <w:tc>
          <w:tcPr>
            <w:tcW w:w="630" w:type="dxa"/>
            <w:vAlign w:val="center"/>
          </w:tcPr>
          <w:p w14:paraId="238DA388" w14:textId="6D50EBB9" w:rsidR="00A54BEB" w:rsidRDefault="007756D1" w:rsidP="00834881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39180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D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17B91E1F" w14:textId="5E3C4167" w:rsidR="004A7E61" w:rsidRPr="0035209C" w:rsidRDefault="001B7E90" w:rsidP="004A7E61">
            <w:pPr>
              <w:pStyle w:val="FillFont"/>
            </w:pPr>
            <w:r>
              <w:t>If appropriate, provide the document to other personnel within IQPA and consolidate comments.</w:t>
            </w:r>
          </w:p>
        </w:tc>
      </w:tr>
      <w:tr w:rsidR="0030176D" w:rsidRPr="00AB05FB" w14:paraId="4DA373BB" w14:textId="77777777" w:rsidTr="003017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10965" w:type="dxa"/>
            <w:gridSpan w:val="7"/>
            <w:vAlign w:val="center"/>
          </w:tcPr>
          <w:p w14:paraId="5B184888" w14:textId="3EB730D2" w:rsidR="0030176D" w:rsidRPr="002D2276" w:rsidRDefault="0030176D" w:rsidP="00442893">
            <w:pPr>
              <w:pStyle w:val="FillFont"/>
              <w:jc w:val="center"/>
              <w:rPr>
                <w:b/>
              </w:rPr>
            </w:pPr>
            <w:r w:rsidRPr="002D2276">
              <w:rPr>
                <w:b/>
              </w:rPr>
              <w:t>SPECIFICATIONS</w:t>
            </w:r>
            <w:r>
              <w:rPr>
                <w:b/>
              </w:rPr>
              <w:t xml:space="preserve"> PREPARED IN ACCORDANCE WITH AP-341-610 (not applicable to templates or specifications prepared in accordance with subcontractor procedures)</w:t>
            </w:r>
          </w:p>
        </w:tc>
      </w:tr>
      <w:tr w:rsidR="00F47D4B" w:rsidRPr="00AB05FB" w14:paraId="43CE61B6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161C27AF" w14:textId="77777777" w:rsidR="00F47D4B" w:rsidRPr="00B25CDD" w:rsidRDefault="00F47D4B" w:rsidP="00F47D4B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12B1487" w14:textId="27913A93" w:rsidR="00F47D4B" w:rsidRDefault="007756D1" w:rsidP="00F47D4B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98681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</w:p>
        </w:tc>
        <w:tc>
          <w:tcPr>
            <w:tcW w:w="450" w:type="dxa"/>
            <w:vAlign w:val="center"/>
          </w:tcPr>
          <w:p w14:paraId="7CBF6278" w14:textId="3BF4BE5B" w:rsidR="00F47D4B" w:rsidRDefault="007756D1" w:rsidP="00F47D4B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56737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</w:p>
        </w:tc>
        <w:tc>
          <w:tcPr>
            <w:tcW w:w="630" w:type="dxa"/>
            <w:vAlign w:val="center"/>
          </w:tcPr>
          <w:p w14:paraId="55319738" w14:textId="78303ADD" w:rsidR="00F47D4B" w:rsidRDefault="007756D1" w:rsidP="00F47D4B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87523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0C90A459" w14:textId="7D07D736" w:rsidR="00F47D4B" w:rsidRDefault="00F47D4B" w:rsidP="00F47D4B">
            <w:pPr>
              <w:pStyle w:val="FillFont"/>
            </w:pPr>
            <w:r w:rsidRPr="00DE6534">
              <w:t>When available</w:t>
            </w:r>
            <w:r>
              <w:t xml:space="preserve"> </w:t>
            </w:r>
            <w:r w:rsidRPr="00DE6534">
              <w:t xml:space="preserve">in a safety analysis document, </w:t>
            </w:r>
            <w:r>
              <w:t>does the specification identify</w:t>
            </w:r>
            <w:r w:rsidRPr="00DE6534">
              <w:t xml:space="preserve"> </w:t>
            </w:r>
            <w:r>
              <w:t>f</w:t>
            </w:r>
            <w:r w:rsidRPr="00DE6534">
              <w:t xml:space="preserve">unctional </w:t>
            </w:r>
            <w:r>
              <w:t>r</w:t>
            </w:r>
            <w:r w:rsidRPr="00DE6534">
              <w:t xml:space="preserve">equirements and </w:t>
            </w:r>
            <w:r>
              <w:t>p</w:t>
            </w:r>
            <w:r w:rsidRPr="00DE6534">
              <w:t xml:space="preserve">erformance </w:t>
            </w:r>
            <w:r>
              <w:t>c</w:t>
            </w:r>
            <w:r w:rsidRPr="00DE6534">
              <w:t xml:space="preserve">riteria that support the </w:t>
            </w:r>
            <w:r>
              <w:t>s</w:t>
            </w:r>
            <w:r w:rsidRPr="00DE6534">
              <w:t xml:space="preserve">afety </w:t>
            </w:r>
            <w:r>
              <w:t>function</w:t>
            </w:r>
            <w:r w:rsidR="008B5137">
              <w:t>?</w:t>
            </w:r>
            <w:r>
              <w:t xml:space="preserve"> (</w:t>
            </w:r>
            <w:r w:rsidRPr="00DE6534">
              <w:t xml:space="preserve">Safety </w:t>
            </w:r>
            <w:r>
              <w:t>f</w:t>
            </w:r>
            <w:r w:rsidRPr="00DE6534">
              <w:t xml:space="preserve">unctions, </w:t>
            </w:r>
            <w:r>
              <w:t>f</w:t>
            </w:r>
            <w:r w:rsidRPr="00DE6534">
              <w:t xml:space="preserve">unctional </w:t>
            </w:r>
            <w:r>
              <w:t>r</w:t>
            </w:r>
            <w:r w:rsidRPr="00DE6534">
              <w:t xml:space="preserve">equirements and </w:t>
            </w:r>
            <w:r>
              <w:t>p</w:t>
            </w:r>
            <w:r w:rsidRPr="00DE6534">
              <w:t xml:space="preserve">erformance </w:t>
            </w:r>
            <w:r>
              <w:t>c</w:t>
            </w:r>
            <w:r w:rsidRPr="00DE6534">
              <w:t xml:space="preserve">riteria are obtained from facility safety analysis or hazard analysis documents, </w:t>
            </w:r>
            <w:r>
              <w:t>s</w:t>
            </w:r>
            <w:r w:rsidRPr="00DE6534">
              <w:t xml:space="preserve">ystem </w:t>
            </w:r>
            <w:r>
              <w:t>d</w:t>
            </w:r>
            <w:r w:rsidRPr="00DE6534">
              <w:t xml:space="preserve">esign </w:t>
            </w:r>
            <w:r>
              <w:t>d</w:t>
            </w:r>
            <w:r w:rsidRPr="00DE6534">
              <w:t xml:space="preserve">escriptions, or </w:t>
            </w:r>
            <w:r>
              <w:t>f</w:t>
            </w:r>
            <w:r w:rsidRPr="00DE6534">
              <w:t xml:space="preserve">acility </w:t>
            </w:r>
            <w:r>
              <w:t>d</w:t>
            </w:r>
            <w:r w:rsidRPr="00DE6534">
              <w:t xml:space="preserve">esign </w:t>
            </w:r>
            <w:r>
              <w:t>d</w:t>
            </w:r>
            <w:r w:rsidRPr="00DE6534">
              <w:t>escriptions</w:t>
            </w:r>
            <w:r>
              <w:t>.)</w:t>
            </w:r>
          </w:p>
          <w:p w14:paraId="6A832279" w14:textId="31369360" w:rsidR="00F47D4B" w:rsidRDefault="00F47D4B" w:rsidP="00F47D4B">
            <w:pPr>
              <w:pStyle w:val="FillFont"/>
            </w:pPr>
            <w:r>
              <w:t>(</w:t>
            </w:r>
            <w:hyperlink r:id="rId11" w:history="1">
              <w:r w:rsidRPr="008916FA">
                <w:rPr>
                  <w:rStyle w:val="Hyperlink"/>
                </w:rPr>
                <w:t>AP-341-610</w:t>
              </w:r>
            </w:hyperlink>
            <w:r>
              <w:t>, Section 3.4.1)</w:t>
            </w:r>
          </w:p>
        </w:tc>
      </w:tr>
      <w:tr w:rsidR="00F47D4B" w:rsidRPr="00AB05FB" w14:paraId="387877B9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58F6B324" w14:textId="77777777" w:rsidR="00F47D4B" w:rsidRPr="00B25CDD" w:rsidRDefault="00F47D4B" w:rsidP="00F47D4B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B435907" w14:textId="1956C849" w:rsidR="00F47D4B" w:rsidRDefault="007756D1" w:rsidP="00F47D4B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56076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</w:p>
        </w:tc>
        <w:tc>
          <w:tcPr>
            <w:tcW w:w="450" w:type="dxa"/>
            <w:vAlign w:val="center"/>
          </w:tcPr>
          <w:p w14:paraId="31BB1911" w14:textId="454662A4" w:rsidR="00F47D4B" w:rsidRDefault="007756D1" w:rsidP="00F47D4B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23575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</w:p>
        </w:tc>
        <w:tc>
          <w:tcPr>
            <w:tcW w:w="630" w:type="dxa"/>
            <w:vAlign w:val="center"/>
          </w:tcPr>
          <w:p w14:paraId="71BD6B80" w14:textId="7511992B" w:rsidR="00F47D4B" w:rsidRDefault="007756D1" w:rsidP="00F47D4B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4954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4650AE0A" w14:textId="26C78434" w:rsidR="00F47D4B" w:rsidRDefault="00F47D4B" w:rsidP="00F47D4B">
            <w:pPr>
              <w:pStyle w:val="FillFont"/>
            </w:pPr>
            <w:r w:rsidRPr="00175C78">
              <w:t>When an ML-1 or ML-2 item</w:t>
            </w:r>
            <w:r>
              <w:t xml:space="preserve"> </w:t>
            </w:r>
            <w:r w:rsidRPr="00175C78">
              <w:t>is a commercial grade item,</w:t>
            </w:r>
            <w:r>
              <w:t xml:space="preserve"> has the preparer </w:t>
            </w:r>
            <w:r w:rsidRPr="00175C78">
              <w:t>develop</w:t>
            </w:r>
            <w:r>
              <w:t xml:space="preserve">ed </w:t>
            </w:r>
            <w:r w:rsidRPr="00175C78">
              <w:t>critical</w:t>
            </w:r>
            <w:r>
              <w:t xml:space="preserve"> </w:t>
            </w:r>
            <w:r w:rsidRPr="00175C78">
              <w:t>characteristics of the item</w:t>
            </w:r>
            <w:r>
              <w:t xml:space="preserve"> that perform a safety function and meet definition of commercial grade dedication using </w:t>
            </w:r>
            <w:hyperlink r:id="rId12" w:history="1">
              <w:r w:rsidRPr="002F0180">
                <w:rPr>
                  <w:rStyle w:val="Hyperlink"/>
                </w:rPr>
                <w:t>AP-341-607</w:t>
              </w:r>
            </w:hyperlink>
            <w:r w:rsidRPr="00175C78">
              <w:t xml:space="preserve"> and the acceptance cri</w:t>
            </w:r>
            <w:r>
              <w:t>teria for those characteristics?</w:t>
            </w:r>
            <w:r w:rsidRPr="00175C78">
              <w:t xml:space="preserve"> </w:t>
            </w:r>
          </w:p>
          <w:p w14:paraId="1AA6C5F7" w14:textId="3F69DC44" w:rsidR="00F47D4B" w:rsidRDefault="00F47D4B" w:rsidP="00F47D4B">
            <w:pPr>
              <w:pStyle w:val="FillFont"/>
            </w:pPr>
            <w:r w:rsidRPr="000B3CAC">
              <w:t>(</w:t>
            </w:r>
            <w:r>
              <w:t xml:space="preserve">Note: </w:t>
            </w:r>
            <w:r w:rsidRPr="000B3CAC">
              <w:t>Commercial Grade Dedication may be required as described in the ESM, Chapter 21 for software, e.g. SHADS and SMACS,</w:t>
            </w:r>
            <w:r>
              <w:t xml:space="preserve"> </w:t>
            </w:r>
            <w:r w:rsidRPr="000B3CAC">
              <w:t>that does not perform a safety function.)</w:t>
            </w:r>
          </w:p>
          <w:p w14:paraId="0AD214E6" w14:textId="30FC3F89" w:rsidR="00F47D4B" w:rsidRDefault="00F47D4B" w:rsidP="00F47D4B">
            <w:pPr>
              <w:pStyle w:val="FillFont"/>
            </w:pPr>
            <w:r>
              <w:t>(</w:t>
            </w:r>
            <w:hyperlink r:id="rId13" w:history="1">
              <w:r w:rsidRPr="008916FA">
                <w:rPr>
                  <w:rStyle w:val="Hyperlink"/>
                </w:rPr>
                <w:t>AP-341-610</w:t>
              </w:r>
            </w:hyperlink>
            <w:r>
              <w:t xml:space="preserve">, Section 3.4.1 and 3.4.2) </w:t>
            </w:r>
          </w:p>
        </w:tc>
      </w:tr>
      <w:tr w:rsidR="00F47D4B" w:rsidRPr="00AB05FB" w14:paraId="4AA0CE49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62518AE0" w14:textId="77777777" w:rsidR="00F47D4B" w:rsidRPr="00B25CDD" w:rsidRDefault="00F47D4B" w:rsidP="00F47D4B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D499441" w14:textId="0D8CB97F" w:rsidR="00F47D4B" w:rsidRDefault="007756D1" w:rsidP="00F47D4B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01768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</w:p>
        </w:tc>
        <w:tc>
          <w:tcPr>
            <w:tcW w:w="450" w:type="dxa"/>
            <w:vAlign w:val="center"/>
          </w:tcPr>
          <w:p w14:paraId="3AC97C7F" w14:textId="4CE39C53" w:rsidR="00F47D4B" w:rsidRDefault="007756D1" w:rsidP="00F47D4B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94364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</w:p>
        </w:tc>
        <w:tc>
          <w:tcPr>
            <w:tcW w:w="630" w:type="dxa"/>
            <w:vAlign w:val="center"/>
          </w:tcPr>
          <w:p w14:paraId="5EB9E9C7" w14:textId="7068EA35" w:rsidR="00F47D4B" w:rsidRDefault="007756D1" w:rsidP="00F47D4B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9760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24AED2BD" w14:textId="77777777" w:rsidR="00F47D4B" w:rsidRDefault="00F47D4B" w:rsidP="00F47D4B">
            <w:pPr>
              <w:pStyle w:val="FillFont"/>
            </w:pPr>
            <w:r>
              <w:t xml:space="preserve">Does the specification include Form AP-341-601-FM01, </w:t>
            </w:r>
            <w:r w:rsidRPr="00867E65">
              <w:t>SSC Specification Signature Sheet</w:t>
            </w:r>
            <w:r>
              <w:t xml:space="preserve"> prepared in accordance with the i</w:t>
            </w:r>
            <w:r w:rsidRPr="00867E65">
              <w:t>nstructions</w:t>
            </w:r>
            <w:r>
              <w:t xml:space="preserve">? </w:t>
            </w:r>
          </w:p>
          <w:p w14:paraId="1D4A68BD" w14:textId="2BAB021C" w:rsidR="00F47D4B" w:rsidRDefault="00F47D4B" w:rsidP="00F47D4B">
            <w:pPr>
              <w:pStyle w:val="FillFont"/>
            </w:pPr>
            <w:r>
              <w:t>(</w:t>
            </w:r>
            <w:hyperlink r:id="rId14" w:history="1">
              <w:r w:rsidRPr="008916FA">
                <w:rPr>
                  <w:rStyle w:val="Hyperlink"/>
                </w:rPr>
                <w:t>AP-341-610-FM-01</w:t>
              </w:r>
            </w:hyperlink>
            <w:r>
              <w:t>)</w:t>
            </w:r>
          </w:p>
        </w:tc>
      </w:tr>
      <w:tr w:rsidR="00F47D4B" w:rsidRPr="00AB05FB" w14:paraId="1B3719B6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68F4D0D3" w14:textId="77777777" w:rsidR="00F47D4B" w:rsidRPr="00B25CDD" w:rsidRDefault="00F47D4B" w:rsidP="00F47D4B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2FC1E13" w14:textId="48441600" w:rsidR="00F47D4B" w:rsidRDefault="007756D1" w:rsidP="00F47D4B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35942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</w:p>
        </w:tc>
        <w:tc>
          <w:tcPr>
            <w:tcW w:w="450" w:type="dxa"/>
            <w:vAlign w:val="center"/>
          </w:tcPr>
          <w:p w14:paraId="6D1A7632" w14:textId="7408BE8F" w:rsidR="00F47D4B" w:rsidRDefault="007756D1" w:rsidP="00F47D4B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98839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</w:p>
        </w:tc>
        <w:tc>
          <w:tcPr>
            <w:tcW w:w="630" w:type="dxa"/>
            <w:vAlign w:val="center"/>
          </w:tcPr>
          <w:p w14:paraId="2B355E51" w14:textId="0B9C773C" w:rsidR="00F47D4B" w:rsidRDefault="007756D1" w:rsidP="00F47D4B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07743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39701089" w14:textId="4AB4A4B0" w:rsidR="00F47D4B" w:rsidRDefault="00F47D4B" w:rsidP="00F47D4B">
            <w:pPr>
              <w:pStyle w:val="FillFont"/>
            </w:pPr>
            <w:r>
              <w:t>Have the verification and acceptance requirements been developed and listed? (</w:t>
            </w:r>
            <w:hyperlink r:id="rId15" w:history="1">
              <w:r w:rsidRPr="008916FA">
                <w:rPr>
                  <w:rStyle w:val="Hyperlink"/>
                </w:rPr>
                <w:t>AP-341-610</w:t>
              </w:r>
            </w:hyperlink>
            <w:r>
              <w:t>, 3.4.2)</w:t>
            </w:r>
          </w:p>
        </w:tc>
      </w:tr>
      <w:tr w:rsidR="00F47D4B" w:rsidRPr="00AB05FB" w14:paraId="55884A7A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0CBECE28" w14:textId="77777777" w:rsidR="00F47D4B" w:rsidRPr="00B25CDD" w:rsidRDefault="00F47D4B" w:rsidP="00F47D4B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EF77FEB" w14:textId="6C7D9035" w:rsidR="00F47D4B" w:rsidRDefault="007756D1" w:rsidP="00F47D4B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62720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</w:p>
        </w:tc>
        <w:tc>
          <w:tcPr>
            <w:tcW w:w="450" w:type="dxa"/>
            <w:vAlign w:val="center"/>
          </w:tcPr>
          <w:p w14:paraId="47F3145E" w14:textId="56112C62" w:rsidR="00F47D4B" w:rsidRDefault="007756D1" w:rsidP="00F47D4B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07774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</w:p>
        </w:tc>
        <w:tc>
          <w:tcPr>
            <w:tcW w:w="630" w:type="dxa"/>
            <w:vAlign w:val="center"/>
          </w:tcPr>
          <w:p w14:paraId="53612440" w14:textId="523A8335" w:rsidR="00F47D4B" w:rsidRDefault="007756D1" w:rsidP="00F47D4B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90266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50B89DBD" w14:textId="66E9F131" w:rsidR="00F47D4B" w:rsidRDefault="00F47D4B" w:rsidP="00F47D4B">
            <w:pPr>
              <w:pStyle w:val="FillFont"/>
            </w:pPr>
            <w:r>
              <w:t>Does the specification p</w:t>
            </w:r>
            <w:r w:rsidRPr="00B91025">
              <w:t>rovide certification, inspection,</w:t>
            </w:r>
            <w:r>
              <w:t xml:space="preserve"> </w:t>
            </w:r>
            <w:r w:rsidRPr="00B91025">
              <w:t>and test requirements necessary to ensure the item performs its intended function</w:t>
            </w:r>
            <w:r>
              <w:t>? (</w:t>
            </w:r>
            <w:hyperlink r:id="rId16" w:history="1">
              <w:r w:rsidRPr="008916FA">
                <w:rPr>
                  <w:rStyle w:val="Hyperlink"/>
                </w:rPr>
                <w:t>AP-341-610</w:t>
              </w:r>
            </w:hyperlink>
            <w:r>
              <w:t>, 3.4.2)</w:t>
            </w:r>
          </w:p>
        </w:tc>
      </w:tr>
      <w:tr w:rsidR="00F47D4B" w:rsidRPr="00AB05FB" w14:paraId="7F4AEC1A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179AA372" w14:textId="77777777" w:rsidR="00F47D4B" w:rsidRPr="00B25CDD" w:rsidRDefault="00F47D4B" w:rsidP="00F47D4B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27D0776" w14:textId="54EA6FD6" w:rsidR="00F47D4B" w:rsidRDefault="007756D1" w:rsidP="00F47D4B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32616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</w:p>
        </w:tc>
        <w:tc>
          <w:tcPr>
            <w:tcW w:w="450" w:type="dxa"/>
            <w:vAlign w:val="center"/>
          </w:tcPr>
          <w:p w14:paraId="3193F270" w14:textId="6EDB67F0" w:rsidR="00F47D4B" w:rsidRDefault="007756D1" w:rsidP="00F47D4B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96392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</w:p>
        </w:tc>
        <w:tc>
          <w:tcPr>
            <w:tcW w:w="630" w:type="dxa"/>
            <w:vAlign w:val="center"/>
          </w:tcPr>
          <w:p w14:paraId="13C891D9" w14:textId="65FADBC8" w:rsidR="00F47D4B" w:rsidRDefault="007756D1" w:rsidP="00F47D4B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93626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108FFF89" w14:textId="23CE5CD3" w:rsidR="00F47D4B" w:rsidRDefault="00F47D4B" w:rsidP="00E50E4B">
            <w:pPr>
              <w:pStyle w:val="FillFont"/>
            </w:pPr>
            <w:r w:rsidRPr="006C17EA">
              <w:t xml:space="preserve">On each affected page, </w:t>
            </w:r>
            <w:r>
              <w:t xml:space="preserve">are </w:t>
            </w:r>
            <w:r w:rsidRPr="006C17EA">
              <w:t xml:space="preserve">changes identified with change bars or clouds </w:t>
            </w:r>
            <w:r w:rsidR="00E50E4B">
              <w:t>with</w:t>
            </w:r>
            <w:r w:rsidR="00E50E4B" w:rsidRPr="006C17EA">
              <w:t xml:space="preserve"> </w:t>
            </w:r>
            <w:r w:rsidRPr="006C17EA">
              <w:t xml:space="preserve">the change document number noted </w:t>
            </w:r>
            <w:r>
              <w:t xml:space="preserve">next to the change bar or cloud? </w:t>
            </w:r>
            <w:r w:rsidRPr="006C17EA">
              <w:t xml:space="preserve">When there are multiple changes to a specification, </w:t>
            </w:r>
            <w:r>
              <w:t xml:space="preserve">does </w:t>
            </w:r>
            <w:r w:rsidRPr="006C17EA">
              <w:t>each successive change include previous mark-up changes and associated change document</w:t>
            </w:r>
            <w:r>
              <w:t xml:space="preserve"> </w:t>
            </w:r>
            <w:hyperlink r:id="rId17" w:history="1">
              <w:r w:rsidRPr="008916FA">
                <w:rPr>
                  <w:rStyle w:val="Hyperlink"/>
                </w:rPr>
                <w:t>number</w:t>
              </w:r>
            </w:hyperlink>
            <w:r w:rsidR="00E50E4B">
              <w:rPr>
                <w:rStyle w:val="Hyperlink"/>
              </w:rPr>
              <w:t>s</w:t>
            </w:r>
            <w:r w:rsidRPr="006C17EA">
              <w:t xml:space="preserve"> so that the specification</w:t>
            </w:r>
            <w:r>
              <w:t xml:space="preserve"> </w:t>
            </w:r>
            <w:r w:rsidRPr="006C17EA">
              <w:t>shows the entire history of changes</w:t>
            </w:r>
            <w:r>
              <w:t xml:space="preserve"> since the last formal revision? (</w:t>
            </w:r>
            <w:hyperlink r:id="rId18" w:history="1">
              <w:r w:rsidRPr="005D7A70">
                <w:rPr>
                  <w:rStyle w:val="Hyperlink"/>
                </w:rPr>
                <w:t>AP-341-610</w:t>
              </w:r>
            </w:hyperlink>
            <w:r>
              <w:t>, 3.4.6)</w:t>
            </w:r>
          </w:p>
        </w:tc>
      </w:tr>
      <w:tr w:rsidR="00F47D4B" w:rsidRPr="00AB05FB" w14:paraId="132CA264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46A29D1E" w14:textId="77777777" w:rsidR="00F47D4B" w:rsidRPr="00B25CDD" w:rsidRDefault="00F47D4B" w:rsidP="00F47D4B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77256A5" w14:textId="421CC479" w:rsidR="00F47D4B" w:rsidRDefault="007756D1" w:rsidP="00F47D4B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315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C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</w:p>
        </w:tc>
        <w:tc>
          <w:tcPr>
            <w:tcW w:w="450" w:type="dxa"/>
            <w:vAlign w:val="center"/>
          </w:tcPr>
          <w:p w14:paraId="2872F479" w14:textId="15057DF7" w:rsidR="00F47D4B" w:rsidRDefault="007756D1" w:rsidP="00F47D4B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202238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</w:p>
        </w:tc>
        <w:tc>
          <w:tcPr>
            <w:tcW w:w="630" w:type="dxa"/>
            <w:vAlign w:val="center"/>
          </w:tcPr>
          <w:p w14:paraId="5D199B73" w14:textId="5B38ECCF" w:rsidR="00F47D4B" w:rsidRDefault="007756D1" w:rsidP="00F47D4B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53184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D4B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15B5DEC2" w14:textId="77777777" w:rsidR="00F47D4B" w:rsidRDefault="00F47D4B" w:rsidP="00F47D4B">
            <w:pPr>
              <w:pStyle w:val="FillFont"/>
            </w:pPr>
            <w:r w:rsidRPr="0030176D">
              <w:t>For revisi</w:t>
            </w:r>
            <w:r>
              <w:t>ons to specifications:</w:t>
            </w:r>
          </w:p>
          <w:p w14:paraId="59A80705" w14:textId="1C106DB7" w:rsidR="00F47D4B" w:rsidRDefault="00F47D4B" w:rsidP="00F47D4B">
            <w:pPr>
              <w:pStyle w:val="FillFont"/>
              <w:numPr>
                <w:ilvl w:val="0"/>
                <w:numId w:val="9"/>
              </w:numPr>
            </w:pPr>
            <w:r>
              <w:t>Are revised sections identified</w:t>
            </w:r>
            <w:r w:rsidRPr="0030176D">
              <w:t xml:space="preserve"> </w:t>
            </w:r>
            <w:r w:rsidR="00630BAE">
              <w:t xml:space="preserve">in </w:t>
            </w:r>
            <w:r w:rsidRPr="0030176D">
              <w:t>the body of the s</w:t>
            </w:r>
            <w:r>
              <w:t>pecification with revision bars?</w:t>
            </w:r>
            <w:r w:rsidRPr="0030176D">
              <w:t xml:space="preserve"> </w:t>
            </w:r>
          </w:p>
          <w:p w14:paraId="7B738E8D" w14:textId="77777777" w:rsidR="00F47D4B" w:rsidRDefault="00F47D4B" w:rsidP="00F47D4B">
            <w:pPr>
              <w:pStyle w:val="FillFont"/>
              <w:numPr>
                <w:ilvl w:val="0"/>
                <w:numId w:val="9"/>
              </w:numPr>
            </w:pPr>
            <w:r>
              <w:t>Is</w:t>
            </w:r>
            <w:r w:rsidRPr="0030176D">
              <w:t xml:space="preserve"> a brief description of the revision</w:t>
            </w:r>
            <w:r>
              <w:t xml:space="preserve"> </w:t>
            </w:r>
            <w:r w:rsidRPr="0030176D">
              <w:t>and the affected pages</w:t>
            </w:r>
            <w:r>
              <w:t xml:space="preserve"> provided in the revision history?</w:t>
            </w:r>
            <w:r w:rsidRPr="0030176D">
              <w:t xml:space="preserve"> </w:t>
            </w:r>
          </w:p>
          <w:p w14:paraId="49C1FA3C" w14:textId="77777777" w:rsidR="00F47D4B" w:rsidRDefault="00F47D4B" w:rsidP="00F47D4B">
            <w:pPr>
              <w:pStyle w:val="FillFont"/>
              <w:numPr>
                <w:ilvl w:val="0"/>
                <w:numId w:val="9"/>
              </w:numPr>
            </w:pPr>
            <w:r>
              <w:t>Is the table of contents u</w:t>
            </w:r>
            <w:r w:rsidRPr="0030176D">
              <w:t>pdate</w:t>
            </w:r>
            <w:r>
              <w:t>d</w:t>
            </w:r>
            <w:r w:rsidRPr="0030176D">
              <w:t xml:space="preserve"> with the revision status of eac</w:t>
            </w:r>
            <w:r>
              <w:t xml:space="preserve">h revised specification section? </w:t>
            </w:r>
          </w:p>
          <w:p w14:paraId="4755A98B" w14:textId="77777777" w:rsidR="00F47D4B" w:rsidRDefault="00F47D4B" w:rsidP="00F47D4B">
            <w:pPr>
              <w:pStyle w:val="FillFont"/>
              <w:numPr>
                <w:ilvl w:val="0"/>
                <w:numId w:val="9"/>
              </w:numPr>
            </w:pPr>
            <w:r w:rsidRPr="0030176D">
              <w:t xml:space="preserve">If the specification has outstanding mark-up changes, </w:t>
            </w:r>
            <w:r>
              <w:t xml:space="preserve">are changes </w:t>
            </w:r>
            <w:r w:rsidRPr="0030176D">
              <w:t>incorporate</w:t>
            </w:r>
            <w:r>
              <w:t>d</w:t>
            </w:r>
            <w:r w:rsidRPr="0030176D">
              <w:t xml:space="preserve"> into the revision so that the specification shows the entire history of changes</w:t>
            </w:r>
            <w:r>
              <w:t xml:space="preserve"> since the last formal revision?</w:t>
            </w:r>
            <w:r w:rsidRPr="0030176D">
              <w:t xml:space="preserve"> </w:t>
            </w:r>
          </w:p>
          <w:p w14:paraId="30AC592A" w14:textId="77777777" w:rsidR="00F47D4B" w:rsidRDefault="00F47D4B" w:rsidP="00F47D4B">
            <w:pPr>
              <w:pStyle w:val="FillFont"/>
              <w:numPr>
                <w:ilvl w:val="0"/>
                <w:numId w:val="9"/>
              </w:numPr>
            </w:pPr>
            <w:r>
              <w:t>Are</w:t>
            </w:r>
            <w:r w:rsidRPr="0030176D">
              <w:t xml:space="preserve"> the incorporated change document numbers</w:t>
            </w:r>
            <w:r>
              <w:t xml:space="preserve"> and affected pages listed in the revision history? </w:t>
            </w:r>
          </w:p>
          <w:p w14:paraId="3A6D6E48" w14:textId="6C811FC2" w:rsidR="00F47D4B" w:rsidRDefault="00F47D4B" w:rsidP="00F47D4B">
            <w:pPr>
              <w:pStyle w:val="FillFont"/>
            </w:pPr>
            <w:r>
              <w:t>(</w:t>
            </w:r>
            <w:hyperlink r:id="rId19" w:history="1">
              <w:r w:rsidRPr="008916FA">
                <w:rPr>
                  <w:rStyle w:val="Hyperlink"/>
                </w:rPr>
                <w:t>AP-341-610</w:t>
              </w:r>
            </w:hyperlink>
            <w:r>
              <w:t>, 3.4.6)</w:t>
            </w:r>
          </w:p>
        </w:tc>
      </w:tr>
      <w:tr w:rsidR="0030176D" w:rsidRPr="00AB05FB" w14:paraId="47B29E4F" w14:textId="77777777" w:rsidTr="00952B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68"/>
        </w:trPr>
        <w:tc>
          <w:tcPr>
            <w:tcW w:w="10965" w:type="dxa"/>
            <w:gridSpan w:val="7"/>
            <w:vAlign w:val="center"/>
          </w:tcPr>
          <w:p w14:paraId="793A2BE3" w14:textId="282EF862" w:rsidR="0030176D" w:rsidRPr="00252FD7" w:rsidRDefault="002F0180" w:rsidP="0030176D">
            <w:pPr>
              <w:pStyle w:val="FillFont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52FD7" w:rsidRPr="00252FD7">
              <w:rPr>
                <w:b/>
              </w:rPr>
              <w:t>ENGINEERING STANDARDS MANUAL</w:t>
            </w:r>
            <w:r>
              <w:rPr>
                <w:b/>
              </w:rPr>
              <w:t xml:space="preserve"> ATTRIBUTES</w:t>
            </w:r>
          </w:p>
        </w:tc>
      </w:tr>
      <w:tr w:rsidR="00603D09" w:rsidRPr="00AB05FB" w14:paraId="61F3DF25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0266168B" w14:textId="77777777" w:rsidR="00603D09" w:rsidRPr="00B25CDD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17B92B6" w14:textId="41B2B850" w:rsidR="00603D09" w:rsidRDefault="007756D1" w:rsidP="00603D09">
            <w:pPr>
              <w:pStyle w:val="FillFont"/>
              <w:jc w:val="center"/>
            </w:pPr>
            <w:sdt>
              <w:sdtPr>
                <w:id w:val="-174625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1CB81D26" w14:textId="0055997A" w:rsidR="00603D09" w:rsidRDefault="007756D1" w:rsidP="00603D09">
            <w:pPr>
              <w:pStyle w:val="FillFont"/>
              <w:jc w:val="center"/>
            </w:pPr>
            <w:sdt>
              <w:sdtPr>
                <w:id w:val="139979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5E42FACB" w14:textId="6EED8A93" w:rsidR="00603D09" w:rsidRDefault="007756D1" w:rsidP="00603D09">
            <w:pPr>
              <w:pStyle w:val="FillFont"/>
              <w:jc w:val="center"/>
            </w:pPr>
            <w:sdt>
              <w:sdtPr>
                <w:id w:val="111809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4A9C1C3B" w14:textId="0FFB2447" w:rsidR="00603D09" w:rsidRDefault="00603D09" w:rsidP="00603D09">
            <w:pPr>
              <w:pStyle w:val="FillFont"/>
            </w:pPr>
            <w:r>
              <w:t>Does a</w:t>
            </w:r>
            <w:r w:rsidRPr="00603D09">
              <w:t xml:space="preserve"> </w:t>
            </w:r>
            <w:r>
              <w:t>LANL master s</w:t>
            </w:r>
            <w:r w:rsidRPr="00603D09">
              <w:t>pecific</w:t>
            </w:r>
            <w:r>
              <w:t>ation</w:t>
            </w:r>
            <w:r w:rsidR="004F5868">
              <w:t xml:space="preserve"> template</w:t>
            </w:r>
            <w:r w:rsidRPr="00603D09">
              <w:t>, as a minimum, implement and communicate the ESM technical requirements in the form of Construction Specification Institute (CSI) Master</w:t>
            </w:r>
            <w:r>
              <w:t xml:space="preserve"> </w:t>
            </w:r>
            <w:r w:rsidRPr="00603D09">
              <w:t>Format-numbered, Section</w:t>
            </w:r>
            <w:r>
              <w:t xml:space="preserve"> </w:t>
            </w:r>
            <w:r w:rsidRPr="00603D09">
              <w:t>Format (three-part)</w:t>
            </w:r>
            <w:r>
              <w:t xml:space="preserve"> specifications for project use? (STD-342-100 </w:t>
            </w:r>
            <w:hyperlink r:id="rId20" w:history="1">
              <w:r w:rsidRPr="00D70C8F">
                <w:rPr>
                  <w:rStyle w:val="Hyperlink"/>
                </w:rPr>
                <w:t>Chapter 1</w:t>
              </w:r>
            </w:hyperlink>
            <w:r>
              <w:t xml:space="preserve"> - General Section Z10, </w:t>
            </w:r>
            <w:r w:rsidRPr="00603D09">
              <w:t xml:space="preserve">Section 100 – </w:t>
            </w:r>
            <w:r w:rsidRPr="00603D09">
              <w:rPr>
                <w:i/>
              </w:rPr>
              <w:t>Standards Administration by Standards Team</w:t>
            </w:r>
            <w:r>
              <w:t>, Para. 1.2.1)</w:t>
            </w:r>
          </w:p>
        </w:tc>
      </w:tr>
      <w:tr w:rsidR="00603D09" w:rsidRPr="00AB05FB" w14:paraId="109A38DC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4AF8F72E" w14:textId="77777777" w:rsidR="00603D09" w:rsidRPr="00B25CDD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C2F6AF0" w14:textId="6C1463F6" w:rsidR="00603D09" w:rsidRDefault="007756D1" w:rsidP="00603D09">
            <w:pPr>
              <w:pStyle w:val="FillFont"/>
              <w:jc w:val="center"/>
            </w:pPr>
            <w:sdt>
              <w:sdtPr>
                <w:id w:val="-128750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5226611D" w14:textId="654BBDCA" w:rsidR="00603D09" w:rsidRDefault="007756D1" w:rsidP="00603D09">
            <w:pPr>
              <w:pStyle w:val="FillFont"/>
              <w:jc w:val="center"/>
            </w:pPr>
            <w:sdt>
              <w:sdtPr>
                <w:id w:val="17831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25686CE7" w14:textId="25BCDE1A" w:rsidR="00603D09" w:rsidRDefault="007756D1" w:rsidP="00603D09">
            <w:pPr>
              <w:pStyle w:val="FillFont"/>
              <w:jc w:val="center"/>
            </w:pPr>
            <w:sdt>
              <w:sdtPr>
                <w:id w:val="68957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3226ABD1" w14:textId="4C8957E1" w:rsidR="00603D09" w:rsidRDefault="00603D09" w:rsidP="00603D09">
            <w:pPr>
              <w:pStyle w:val="FillFont"/>
            </w:pPr>
            <w:r>
              <w:t xml:space="preserve">Does specification meet the maturity requirements for the applicable review phase? (STD-342-100 </w:t>
            </w:r>
            <w:hyperlink r:id="rId21" w:history="1">
              <w:r w:rsidRPr="00D70C8F">
                <w:rPr>
                  <w:rStyle w:val="Hyperlink"/>
                </w:rPr>
                <w:t>Chapter 1</w:t>
              </w:r>
            </w:hyperlink>
            <w:r>
              <w:t xml:space="preserve"> - General Section Z10 – Attachment C, </w:t>
            </w:r>
            <w:r w:rsidRPr="00056000">
              <w:rPr>
                <w:i/>
              </w:rPr>
              <w:t>Design Deliverable Schedule 30-60-90-100%</w:t>
            </w:r>
            <w:r>
              <w:t>)</w:t>
            </w:r>
          </w:p>
        </w:tc>
      </w:tr>
      <w:tr w:rsidR="00603D09" w:rsidRPr="00AB05FB" w14:paraId="470434AC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741EEE3F" w14:textId="77777777" w:rsidR="00603D09" w:rsidRPr="00B25CDD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1A6ED62" w14:textId="66506109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33315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5BEDA43D" w14:textId="1B615BD9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70860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46C2979E" w14:textId="782FF3F1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207828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323F71F9" w14:textId="4ED952B0" w:rsidR="00603D09" w:rsidRDefault="00603D09" w:rsidP="00603D09">
            <w:pPr>
              <w:pStyle w:val="FillFont"/>
            </w:pPr>
            <w:r>
              <w:t xml:space="preserve">Is the specification format compatible with the intended use (construction standards institute (CSI) or in accordance with </w:t>
            </w:r>
            <w:r w:rsidRPr="009D488E">
              <w:t>Appendix</w:t>
            </w:r>
            <w:r>
              <w:t xml:space="preserve"> </w:t>
            </w:r>
            <w:r w:rsidRPr="009D488E">
              <w:t>D</w:t>
            </w:r>
            <w:r>
              <w:t xml:space="preserve"> </w:t>
            </w:r>
            <w:r w:rsidRPr="009D488E">
              <w:t>Procurement-Only, Non-CSI Spec Format Template</w:t>
            </w:r>
            <w:r w:rsidR="00D62341">
              <w:t>)</w:t>
            </w:r>
            <w:r>
              <w:t>? (</w:t>
            </w:r>
            <w:r w:rsidRPr="005B566F">
              <w:t>STD-342-100</w:t>
            </w:r>
            <w:r>
              <w:t xml:space="preserve"> </w:t>
            </w:r>
            <w:hyperlink r:id="rId22" w:anchor="esm1" w:history="1">
              <w:r w:rsidRPr="00221A8A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2.0A and 2.0B)</w:t>
            </w:r>
          </w:p>
        </w:tc>
      </w:tr>
      <w:tr w:rsidR="00603D09" w:rsidRPr="00AB05FB" w14:paraId="2E26C796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22212707" w14:textId="77777777" w:rsidR="00603D09" w:rsidRPr="00B25CDD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CE2F3B5" w14:textId="2D243292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38594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59AC617C" w14:textId="4AB4BD90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67676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4524C01E" w14:textId="6FE2B378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45505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2DEB1238" w14:textId="08B0A0C8" w:rsidR="00603D09" w:rsidRPr="00AB05FB" w:rsidRDefault="00603D09" w:rsidP="00603D09">
            <w:pPr>
              <w:pStyle w:val="FillFont"/>
              <w:rPr>
                <w:rFonts w:ascii="Arial" w:hAnsi="Arial"/>
                <w:sz w:val="16"/>
                <w:szCs w:val="16"/>
              </w:rPr>
            </w:pPr>
            <w:r>
              <w:t>Is t</w:t>
            </w:r>
            <w:r w:rsidRPr="005B566F">
              <w:t>he spec</w:t>
            </w:r>
            <w:r>
              <w:t>ification</w:t>
            </w:r>
            <w:r w:rsidRPr="005B566F">
              <w:t xml:space="preserve"> management level</w:t>
            </w:r>
            <w:r>
              <w:t xml:space="preserve"> the</w:t>
            </w:r>
            <w:r w:rsidRPr="005B566F">
              <w:t xml:space="preserve"> same management level as the highest management level (ML-1 is the highest and ML-4 is the lowest) of any item or service</w:t>
            </w:r>
            <w:r>
              <w:t xml:space="preserve"> described in the specification? (</w:t>
            </w:r>
            <w:r w:rsidRPr="005B566F">
              <w:t>STD-342-100</w:t>
            </w:r>
            <w:r>
              <w:t xml:space="preserve"> </w:t>
            </w:r>
            <w:hyperlink r:id="rId23" w:anchor="esm1" w:history="1">
              <w:r w:rsidRPr="00C41BDE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4.0A.1.c.)</w:t>
            </w:r>
          </w:p>
        </w:tc>
      </w:tr>
      <w:tr w:rsidR="00603D09" w:rsidRPr="00AB05FB" w14:paraId="321543DD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1BA035B1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C388B2F" w14:textId="2D1A6100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53873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504079A4" w14:textId="2836A824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70729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54877440" w14:textId="6FB2B07E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74626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6B8395C3" w14:textId="77F85D5D" w:rsidR="00603D09" w:rsidRDefault="00603D09" w:rsidP="006A4DF3">
            <w:pPr>
              <w:pStyle w:val="FillFont"/>
            </w:pPr>
            <w:r w:rsidRPr="007233D3">
              <w:t>Where items</w:t>
            </w:r>
            <w:r>
              <w:t xml:space="preserve"> </w:t>
            </w:r>
            <w:r w:rsidRPr="007233D3">
              <w:t xml:space="preserve">with different MLs are covered by the same spec, </w:t>
            </w:r>
            <w:r>
              <w:t xml:space="preserve">is </w:t>
            </w:r>
            <w:r w:rsidRPr="007233D3">
              <w:t>the ML for each item stated and the</w:t>
            </w:r>
            <w:r>
              <w:t xml:space="preserve"> </w:t>
            </w:r>
            <w:r w:rsidRPr="007233D3">
              <w:t>varying expectations made clear for vendor submittals, inspection</w:t>
            </w:r>
            <w:r w:rsidR="002121CC">
              <w:t>s</w:t>
            </w:r>
            <w:r w:rsidRPr="007233D3">
              <w:t xml:space="preserve"> and</w:t>
            </w:r>
            <w:r w:rsidR="002121CC">
              <w:t xml:space="preserve"> tests</w:t>
            </w:r>
            <w:r w:rsidRPr="007233D3">
              <w:t xml:space="preserve"> </w:t>
            </w:r>
            <w:r w:rsidR="002121CC">
              <w:t xml:space="preserve">and </w:t>
            </w:r>
            <w:r w:rsidRPr="007233D3">
              <w:t xml:space="preserve">acceptance </w:t>
            </w:r>
            <w:r w:rsidR="002121CC">
              <w:t>criteria or reference thereto</w:t>
            </w:r>
            <w:r w:rsidRPr="007233D3">
              <w:t>, packaging handling, shipping, and storage,</w:t>
            </w:r>
            <w:r>
              <w:t xml:space="preserve"> </w:t>
            </w:r>
            <w:r w:rsidRPr="007233D3">
              <w:t>identification markings, etc</w:t>
            </w:r>
            <w:r>
              <w:t>.? (</w:t>
            </w:r>
            <w:r w:rsidRPr="005B566F">
              <w:t>STD-342-100</w:t>
            </w:r>
            <w:r>
              <w:t xml:space="preserve"> </w:t>
            </w:r>
            <w:hyperlink r:id="rId24" w:anchor="esm1" w:history="1">
              <w:r w:rsidRPr="00C41BDE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4.0A.1.c.(1))</w:t>
            </w:r>
          </w:p>
        </w:tc>
      </w:tr>
      <w:tr w:rsidR="00603D09" w:rsidRPr="00AB05FB" w14:paraId="0FC11E88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5C7D131A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552AFE0" w14:textId="2E7EF702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98274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1031FFA4" w14:textId="1D398473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91347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6928F331" w14:textId="1667A54B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77408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63069CFA" w14:textId="30BC6CD0" w:rsidR="00603D09" w:rsidRDefault="00603D09" w:rsidP="00603D09">
            <w:pPr>
              <w:pStyle w:val="FillFont"/>
            </w:pPr>
            <w:r>
              <w:t>Does the spe</w:t>
            </w:r>
            <w:r w:rsidRPr="007233D3">
              <w:t>cification implement</w:t>
            </w:r>
            <w:r>
              <w:t xml:space="preserve"> </w:t>
            </w:r>
            <w:r w:rsidRPr="007233D3">
              <w:t>the</w:t>
            </w:r>
            <w:r>
              <w:t xml:space="preserve"> </w:t>
            </w:r>
            <w:r w:rsidRPr="007233D3">
              <w:t xml:space="preserve">sustainable </w:t>
            </w:r>
            <w:r>
              <w:t>acquisition r</w:t>
            </w:r>
            <w:r w:rsidRPr="007233D3">
              <w:t>equirements of ESM Chapter</w:t>
            </w:r>
            <w:r w:rsidR="00F27D39">
              <w:t xml:space="preserve"> </w:t>
            </w:r>
            <w:r w:rsidRPr="007233D3">
              <w:t>14</w:t>
            </w:r>
            <w:r>
              <w:t>? (</w:t>
            </w:r>
            <w:r w:rsidRPr="005B566F">
              <w:t>STD-342-100</w:t>
            </w:r>
            <w:r>
              <w:t xml:space="preserve"> </w:t>
            </w:r>
            <w:hyperlink r:id="rId25" w:anchor="esm1" w:history="1">
              <w:r w:rsidRPr="00C41BDE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4.0A.2.)</w:t>
            </w:r>
          </w:p>
        </w:tc>
      </w:tr>
      <w:tr w:rsidR="00603D09" w:rsidRPr="00AB05FB" w14:paraId="5F003130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183FFB99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9A3E915" w14:textId="33B39B33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86617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5031B5ED" w14:textId="63C867F7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50219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1E1D2323" w14:textId="5C3AC780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34475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5ED9A79E" w14:textId="2F0DF84D" w:rsidR="00603D09" w:rsidRDefault="00603D09" w:rsidP="000C2174">
            <w:pPr>
              <w:pStyle w:val="FillFont"/>
            </w:pPr>
            <w:r>
              <w:t>Are r</w:t>
            </w:r>
            <w:r w:rsidRPr="00990F8C">
              <w:t>evisions to the specifications after issuance review</w:t>
            </w:r>
            <w:r>
              <w:t>ed</w:t>
            </w:r>
            <w:r w:rsidRPr="00990F8C">
              <w:t xml:space="preserve"> and a</w:t>
            </w:r>
            <w:r>
              <w:t xml:space="preserve">pproved </w:t>
            </w:r>
            <w:r w:rsidR="00F27D39">
              <w:t xml:space="preserve">in </w:t>
            </w:r>
            <w:r>
              <w:t xml:space="preserve">the same </w:t>
            </w:r>
            <w:r w:rsidR="002121CC">
              <w:t xml:space="preserve">manner </w:t>
            </w:r>
            <w:r>
              <w:t>as the initial issuance? (</w:t>
            </w:r>
            <w:r w:rsidRPr="005B566F">
              <w:t>STD-342-100</w:t>
            </w:r>
            <w:r>
              <w:t xml:space="preserve"> </w:t>
            </w:r>
            <w:hyperlink r:id="rId26" w:anchor="esm1" w:history="1">
              <w:r w:rsidRPr="00C41BDE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4.0A.3.)</w:t>
            </w:r>
          </w:p>
        </w:tc>
      </w:tr>
      <w:tr w:rsidR="00603D09" w:rsidRPr="00AB05FB" w14:paraId="3324CCAE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39B67EB9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9284903" w14:textId="155349DA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9538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0985CEB6" w14:textId="5F07BB7D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63217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6D57CEB1" w14:textId="0EDDCE84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3710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5CA14D71" w14:textId="51D40036" w:rsidR="00603D09" w:rsidRDefault="00603D09" w:rsidP="00603D09">
            <w:pPr>
              <w:pStyle w:val="FillFont"/>
            </w:pPr>
            <w:r>
              <w:t>W</w:t>
            </w:r>
            <w:r w:rsidRPr="000E4E28">
              <w:t xml:space="preserve">hen items with software are being specified, </w:t>
            </w:r>
            <w:r>
              <w:t>are</w:t>
            </w:r>
            <w:r w:rsidRPr="000E4E28">
              <w:t xml:space="preserve"> </w:t>
            </w:r>
            <w:r>
              <w:t xml:space="preserve">applicable </w:t>
            </w:r>
            <w:r w:rsidRPr="000E4E28">
              <w:t>ESM Chapter 21</w:t>
            </w:r>
            <w:r w:rsidR="000C2174">
              <w:t>-Software</w:t>
            </w:r>
            <w:r w:rsidRPr="000E4E28">
              <w:t xml:space="preserve"> requirements </w:t>
            </w:r>
            <w:r>
              <w:t>included? (</w:t>
            </w:r>
            <w:r w:rsidRPr="005B566F">
              <w:t>STD-342-100</w:t>
            </w:r>
            <w:r>
              <w:t xml:space="preserve"> </w:t>
            </w:r>
            <w:hyperlink r:id="rId27" w:anchor="esm1" w:history="1">
              <w:r w:rsidRPr="00C41BDE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4.0A.6.)</w:t>
            </w:r>
          </w:p>
        </w:tc>
      </w:tr>
      <w:tr w:rsidR="00603D09" w:rsidRPr="00AB05FB" w14:paraId="2F762A89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10C54ADA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BD53461" w14:textId="05F4E324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86868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3D476D5E" w14:textId="619F4DA6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41254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783B7A00" w14:textId="27F1B609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81185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56C42EB6" w14:textId="7D74E727" w:rsidR="00603D09" w:rsidRDefault="00603D09" w:rsidP="00603D09">
            <w:pPr>
              <w:pStyle w:val="FillFont"/>
            </w:pPr>
            <w:r>
              <w:t xml:space="preserve">Are </w:t>
            </w:r>
            <w:r w:rsidRPr="00C86E94">
              <w:t>documents or samples submitted for design agency approval prior to fabrication, delivery, and/or installation</w:t>
            </w:r>
            <w:r>
              <w:t xml:space="preserve"> identified in a single article (required for CSI format) under the following headings:</w:t>
            </w:r>
          </w:p>
          <w:p w14:paraId="2E67F74D" w14:textId="36736B4C" w:rsidR="00603D09" w:rsidRDefault="00603D09" w:rsidP="00603D09">
            <w:pPr>
              <w:pStyle w:val="FillFont"/>
            </w:pPr>
            <w:r>
              <w:t>1) Action</w:t>
            </w:r>
          </w:p>
          <w:p w14:paraId="2D959390" w14:textId="08D72CF3" w:rsidR="00603D09" w:rsidRDefault="00603D09" w:rsidP="00603D09">
            <w:pPr>
              <w:pStyle w:val="FillFont"/>
            </w:pPr>
            <w:r w:rsidRPr="00C86E94">
              <w:t>2)</w:t>
            </w:r>
            <w:r>
              <w:t xml:space="preserve"> </w:t>
            </w:r>
            <w:r w:rsidRPr="00C86E94">
              <w:t>Informational</w:t>
            </w:r>
          </w:p>
          <w:p w14:paraId="4064DFF1" w14:textId="490084C9" w:rsidR="00603D09" w:rsidRDefault="00603D09" w:rsidP="00603D09">
            <w:pPr>
              <w:pStyle w:val="FillFont"/>
            </w:pPr>
            <w:r w:rsidRPr="00C86E94">
              <w:t>3)</w:t>
            </w:r>
            <w:r>
              <w:t xml:space="preserve"> </w:t>
            </w:r>
            <w:r w:rsidRPr="00C86E94">
              <w:t>Sustainable Design (incorporates specific sustainable design requirements, tracks info separately from Action submittals –e.g., for LEED)</w:t>
            </w:r>
          </w:p>
          <w:p w14:paraId="375366B1" w14:textId="3D76EBFD" w:rsidR="00603D09" w:rsidRDefault="00603D09" w:rsidP="00603D09">
            <w:pPr>
              <w:pStyle w:val="FillFont"/>
            </w:pPr>
            <w:r w:rsidRPr="00C86E94">
              <w:t>4)</w:t>
            </w:r>
            <w:r>
              <w:t xml:space="preserve"> </w:t>
            </w:r>
            <w:r w:rsidRPr="00C86E94">
              <w:t>Closeout (includes the maintenance materials)</w:t>
            </w:r>
          </w:p>
          <w:p w14:paraId="5AFE99BF" w14:textId="08D4C9BE" w:rsidR="00603D09" w:rsidRDefault="00603D09" w:rsidP="00603D09">
            <w:pPr>
              <w:pStyle w:val="FillFont"/>
            </w:pPr>
            <w:r w:rsidRPr="00C86E94">
              <w:t>5)</w:t>
            </w:r>
            <w:r>
              <w:t xml:space="preserve"> </w:t>
            </w:r>
            <w:r w:rsidRPr="00C86E94">
              <w:t>Delegated Design (incorporates LANL design review specific process, tracks separately from Action submittals)</w:t>
            </w:r>
          </w:p>
          <w:p w14:paraId="1CC43D73" w14:textId="60A2FFB8" w:rsidR="00603D09" w:rsidRDefault="00603D09" w:rsidP="00603D09">
            <w:pPr>
              <w:pStyle w:val="FillFont"/>
            </w:pPr>
            <w:r>
              <w:t>(</w:t>
            </w:r>
            <w:r w:rsidRPr="005B566F">
              <w:t>STD-342-100</w:t>
            </w:r>
            <w:r>
              <w:t xml:space="preserve"> </w:t>
            </w:r>
            <w:hyperlink r:id="rId28" w:anchor="esm1" w:history="1">
              <w:r w:rsidRPr="008C33DB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4.0C.1.)</w:t>
            </w:r>
          </w:p>
        </w:tc>
      </w:tr>
      <w:tr w:rsidR="00603D09" w:rsidRPr="00AB05FB" w14:paraId="087AE2D6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19E4B3CE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5D2AB24" w14:textId="42496603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12990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2DFC84F5" w14:textId="4A082AFC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213420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4B856EAA" w14:textId="1B767DA0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976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7ECD0DCE" w14:textId="411F7F39" w:rsidR="00603D09" w:rsidRDefault="00603D09" w:rsidP="00603D09">
            <w:pPr>
              <w:pStyle w:val="FillFont"/>
            </w:pPr>
            <w:r w:rsidRPr="00D4623C">
              <w:t xml:space="preserve">For spec packages (“books”), </w:t>
            </w:r>
            <w:r>
              <w:t xml:space="preserve">are </w:t>
            </w:r>
            <w:r w:rsidRPr="00D4623C">
              <w:t xml:space="preserve">submittal procedures addressed </w:t>
            </w:r>
            <w:r>
              <w:t>including</w:t>
            </w:r>
            <w:r w:rsidR="00736214">
              <w:t xml:space="preserve"> a</w:t>
            </w:r>
            <w:r w:rsidRPr="00D4623C">
              <w:t xml:space="preserve"> summary of required submittals (and timing)</w:t>
            </w:r>
            <w:r>
              <w:t xml:space="preserve">? </w:t>
            </w:r>
            <w:r w:rsidRPr="00D4623C">
              <w:t>For the technical and quality submittals required by the CSI</w:t>
            </w:r>
            <w:r>
              <w:t xml:space="preserve"> </w:t>
            </w:r>
            <w:r w:rsidRPr="00D4623C">
              <w:t xml:space="preserve">specs, </w:t>
            </w:r>
            <w:r>
              <w:t xml:space="preserve">is this </w:t>
            </w:r>
            <w:r w:rsidRPr="00D4623C">
              <w:t xml:space="preserve">accomplished </w:t>
            </w:r>
            <w:r w:rsidR="000C2174">
              <w:t>using the</w:t>
            </w:r>
            <w:r w:rsidRPr="00D4623C">
              <w:t xml:space="preserve"> Master Specification </w:t>
            </w:r>
            <w:hyperlink r:id="rId29" w:history="1">
              <w:r w:rsidRPr="008C33DB">
                <w:rPr>
                  <w:rStyle w:val="Hyperlink"/>
                </w:rPr>
                <w:t>Section 01 3300</w:t>
              </w:r>
            </w:hyperlink>
            <w:r w:rsidRPr="00D4623C">
              <w:t>, Submittal Procedure</w:t>
            </w:r>
            <w:r>
              <w:t>?</w:t>
            </w:r>
          </w:p>
          <w:p w14:paraId="6ADBBD24" w14:textId="77777777" w:rsidR="00603D09" w:rsidRDefault="00603D09" w:rsidP="00603D09">
            <w:pPr>
              <w:pStyle w:val="FillFont"/>
            </w:pPr>
            <w:r>
              <w:t xml:space="preserve">Note: </w:t>
            </w:r>
            <w:r w:rsidRPr="00D4623C">
              <w:t>When a single-topic</w:t>
            </w:r>
            <w:r>
              <w:t xml:space="preserve"> </w:t>
            </w:r>
            <w:r w:rsidRPr="00D4623C">
              <w:t>spec is involved (e.g., a procurement), a separate document summarizing the required submittals is not needed</w:t>
            </w:r>
            <w:r>
              <w:t>.</w:t>
            </w:r>
          </w:p>
          <w:p w14:paraId="58F34A6B" w14:textId="256AE6FF" w:rsidR="00603D09" w:rsidRDefault="00603D09" w:rsidP="00603D09">
            <w:pPr>
              <w:pStyle w:val="FillFont"/>
            </w:pPr>
            <w:r>
              <w:t>(</w:t>
            </w:r>
            <w:r w:rsidRPr="005B566F">
              <w:t>STD-342-100</w:t>
            </w:r>
            <w:r>
              <w:t xml:space="preserve"> </w:t>
            </w:r>
            <w:hyperlink r:id="rId30" w:anchor="esm1" w:history="1">
              <w:r w:rsidRPr="008C33DB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4.0C.2.)</w:t>
            </w:r>
          </w:p>
        </w:tc>
      </w:tr>
      <w:tr w:rsidR="00603D09" w:rsidRPr="00AB05FB" w14:paraId="3819395D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77ED6F95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ADEADD9" w14:textId="6E402A06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91180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7BC04E72" w14:textId="2C7F46B5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97682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1B8E6BEB" w14:textId="5C3FCCD4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4848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5FFC4F12" w14:textId="69FD8A6A" w:rsidR="00603D09" w:rsidRDefault="00603D09" w:rsidP="00603D09">
            <w:pPr>
              <w:pStyle w:val="FillFont"/>
            </w:pPr>
            <w:r>
              <w:t>Has t</w:t>
            </w:r>
            <w:r w:rsidRPr="00D4623C">
              <w:t>he project’s design agency</w:t>
            </w:r>
            <w:r>
              <w:t xml:space="preserve"> edited</w:t>
            </w:r>
            <w:r w:rsidRPr="00D4623C">
              <w:t xml:space="preserve"> and complete</w:t>
            </w:r>
            <w:r>
              <w:t>d</w:t>
            </w:r>
            <w:r w:rsidRPr="00D4623C">
              <w:t xml:space="preserve"> the submittal schedule template in 01 3300, deleting submittals for spec sections and</w:t>
            </w:r>
            <w:r>
              <w:t xml:space="preserve"> </w:t>
            </w:r>
            <w:r w:rsidRPr="00D4623C">
              <w:t>submittals that aren’t involved and adding for spec sections and submittals they create</w:t>
            </w:r>
            <w:r>
              <w:t>?</w:t>
            </w:r>
          </w:p>
          <w:p w14:paraId="1913E363" w14:textId="63671CB1" w:rsidR="00603D09" w:rsidRDefault="00603D09" w:rsidP="00603D09">
            <w:pPr>
              <w:pStyle w:val="FillFont"/>
            </w:pPr>
            <w:r>
              <w:t>(</w:t>
            </w:r>
            <w:r w:rsidRPr="005B566F">
              <w:t>STD-342-100</w:t>
            </w:r>
            <w:r>
              <w:t xml:space="preserve"> </w:t>
            </w:r>
            <w:hyperlink r:id="rId31" w:anchor="esm1" w:history="1">
              <w:r w:rsidRPr="008C33DB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4.0C.2.)</w:t>
            </w:r>
          </w:p>
          <w:p w14:paraId="41CEDDA1" w14:textId="523B2379" w:rsidR="00603D09" w:rsidRPr="00D4623C" w:rsidRDefault="00603D09" w:rsidP="00603D09">
            <w:pPr>
              <w:pStyle w:val="FillFont"/>
            </w:pPr>
            <w:r>
              <w:t>Note: This question is applicable to a CSI formatted specification package.</w:t>
            </w:r>
          </w:p>
        </w:tc>
      </w:tr>
      <w:tr w:rsidR="00603D09" w:rsidRPr="00AB05FB" w14:paraId="6159BCF0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4CFBA8D8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D893C2F" w14:textId="5D9697F1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27971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44D6CF7C" w14:textId="00F405A4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66944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7FE29DFC" w14:textId="5241109C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12649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33D3D9DD" w14:textId="75EE266E" w:rsidR="00603D09" w:rsidRDefault="00603D09" w:rsidP="00736214">
            <w:pPr>
              <w:pStyle w:val="FillFont"/>
            </w:pPr>
            <w:r>
              <w:t xml:space="preserve">Are </w:t>
            </w:r>
            <w:r w:rsidRPr="00CD05E8">
              <w:t>verification methods</w:t>
            </w:r>
            <w:r>
              <w:t xml:space="preserve"> compatible with the guidance </w:t>
            </w:r>
            <w:r w:rsidRPr="00CD05E8">
              <w:t xml:space="preserve">contained in </w:t>
            </w:r>
            <w:r>
              <w:t>T</w:t>
            </w:r>
            <w:r w:rsidRPr="00CD05E8">
              <w:t>able</w:t>
            </w:r>
            <w:r>
              <w:t xml:space="preserve"> Z10-F-1, </w:t>
            </w:r>
            <w:r w:rsidRPr="001B7A6F">
              <w:rPr>
                <w:i/>
              </w:rPr>
              <w:t>Acceptance Method Suggestions</w:t>
            </w:r>
            <w:r>
              <w:t>? (</w:t>
            </w:r>
            <w:r w:rsidRPr="005B566F">
              <w:t>STD-342-100</w:t>
            </w:r>
            <w:r>
              <w:t xml:space="preserve"> </w:t>
            </w:r>
            <w:hyperlink r:id="rId32" w:anchor="esm1" w:history="1">
              <w:r w:rsidRPr="008C33DB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4.0D.)</w:t>
            </w:r>
          </w:p>
        </w:tc>
      </w:tr>
      <w:tr w:rsidR="00603D09" w:rsidRPr="00AB05FB" w14:paraId="7C8E325D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5DE900E3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ED3DCE1" w14:textId="76EB68A3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75959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30CD8A77" w14:textId="5AA1AE97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97004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5845D231" w14:textId="2AA42455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63622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099D8F46" w14:textId="1C0DADE2" w:rsidR="00603D09" w:rsidRDefault="00603D09" w:rsidP="00603D09">
            <w:pPr>
              <w:pStyle w:val="FillFont"/>
            </w:pPr>
            <w:r>
              <w:t xml:space="preserve">Do </w:t>
            </w:r>
            <w:r w:rsidRPr="001056E1">
              <w:t>ML-1 and -2 specs, at a minimum, delineate the safety function of the item or service</w:t>
            </w:r>
            <w:r>
              <w:t xml:space="preserve"> (included in </w:t>
            </w:r>
            <w:r w:rsidRPr="00DE6534">
              <w:t>Part 1, General” of CSI formatted specifications</w:t>
            </w:r>
            <w:r>
              <w:t xml:space="preserve"> </w:t>
            </w:r>
            <w:r w:rsidRPr="00DE6534">
              <w:t>(or similar location if an alternate format is used)</w:t>
            </w:r>
            <w:r>
              <w:t>)? (</w:t>
            </w:r>
            <w:r w:rsidRPr="005B566F">
              <w:t>STD-342-100</w:t>
            </w:r>
            <w:r>
              <w:t xml:space="preserve"> </w:t>
            </w:r>
            <w:hyperlink r:id="rId33" w:anchor="esm1" w:history="1">
              <w:r w:rsidRPr="008C33DB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4.0E)</w:t>
            </w:r>
          </w:p>
        </w:tc>
      </w:tr>
      <w:tr w:rsidR="00603D09" w:rsidRPr="00AB05FB" w14:paraId="4FE5D6B0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0EA43D6E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DD54E65" w14:textId="0ADD23DC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55297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0B2D63B1" w14:textId="2836A41E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0697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67563F76" w14:textId="48308F77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86555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383FD199" w14:textId="69B8A0EC" w:rsidR="00603D09" w:rsidRDefault="00603D09" w:rsidP="00603D09">
            <w:pPr>
              <w:pStyle w:val="FillFont"/>
            </w:pPr>
            <w:r w:rsidRPr="00EF098B">
              <w:t>For</w:t>
            </w:r>
            <w:r>
              <w:t xml:space="preserve"> (ML-1/ML2)</w:t>
            </w:r>
            <w:r w:rsidRPr="00EF098B">
              <w:t xml:space="preserve"> hazard category 2 and 3 nuclear facilities, </w:t>
            </w:r>
            <w:r>
              <w:t xml:space="preserve">are </w:t>
            </w:r>
            <w:r w:rsidRPr="00EF098B">
              <w:t>critical characteristics specified</w:t>
            </w:r>
            <w:r w:rsidR="000C2174">
              <w:t>,</w:t>
            </w:r>
            <w:r w:rsidRPr="00EF098B">
              <w:t xml:space="preserve"> if known</w:t>
            </w:r>
            <w:r w:rsidR="000C2174">
              <w:t>,</w:t>
            </w:r>
            <w:r w:rsidRPr="00EF098B">
              <w:t xml:space="preserve"> and</w:t>
            </w:r>
            <w:r w:rsidR="002E2FFF">
              <w:t xml:space="preserve"> are critical characteristics </w:t>
            </w:r>
            <w:r w:rsidR="00FE77AC">
              <w:t xml:space="preserve">and acceptance criteria </w:t>
            </w:r>
            <w:r w:rsidR="002E2FFF">
              <w:t xml:space="preserve">specified if </w:t>
            </w:r>
            <w:r w:rsidRPr="00EF098B">
              <w:t xml:space="preserve">the item or service will be procured through commercial grade dedication and a third party dedicator is not responsible for developing </w:t>
            </w:r>
            <w:r w:rsidR="002E2FFF">
              <w:t>these</w:t>
            </w:r>
            <w:r>
              <w:t>?</w:t>
            </w:r>
          </w:p>
          <w:p w14:paraId="564152BA" w14:textId="0B5C5A07" w:rsidR="00603D09" w:rsidRDefault="00603D09" w:rsidP="00603D09">
            <w:pPr>
              <w:pStyle w:val="FillFont"/>
            </w:pPr>
            <w:r>
              <w:t>(</w:t>
            </w:r>
            <w:r w:rsidRPr="005B566F">
              <w:t>STD-342-100</w:t>
            </w:r>
            <w:r>
              <w:t xml:space="preserve"> </w:t>
            </w:r>
            <w:hyperlink r:id="rId34" w:anchor="esm1" w:history="1">
              <w:r w:rsidRPr="008C33DB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4.0E.)</w:t>
            </w:r>
          </w:p>
          <w:p w14:paraId="72CD7A9D" w14:textId="5BC02966" w:rsidR="00603D09" w:rsidRDefault="00603D09" w:rsidP="00603D09">
            <w:pPr>
              <w:pStyle w:val="FillFont"/>
            </w:pPr>
            <w:r w:rsidRPr="001F4A4F">
              <w:rPr>
                <w:b/>
              </w:rPr>
              <w:t>Note</w:t>
            </w:r>
            <w:r>
              <w:t>: This is guidance.</w:t>
            </w:r>
          </w:p>
        </w:tc>
      </w:tr>
      <w:tr w:rsidR="00603D09" w:rsidRPr="00AB05FB" w14:paraId="659FCB4A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33FBB1F2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9E65612" w14:textId="66E557EC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92383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7480E37A" w14:textId="7DC6B156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43678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0FA3B197" w14:textId="6AF09AEE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84292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11F79C0A" w14:textId="17F8C676" w:rsidR="00603D09" w:rsidRDefault="00D07AC5" w:rsidP="00603D09">
            <w:pPr>
              <w:pStyle w:val="FillFont"/>
            </w:pPr>
            <w:r>
              <w:t>Have</w:t>
            </w:r>
            <w:r w:rsidR="00603D09">
              <w:t xml:space="preserve"> the LANL </w:t>
            </w:r>
            <w:hyperlink r:id="rId35" w:history="1">
              <w:r w:rsidR="00603D09" w:rsidRPr="0045494E">
                <w:rPr>
                  <w:rStyle w:val="Hyperlink"/>
                </w:rPr>
                <w:t>master specifications</w:t>
              </w:r>
            </w:hyperlink>
            <w:r w:rsidR="00603D09">
              <w:t xml:space="preserve"> been enhanced to </w:t>
            </w:r>
            <w:r>
              <w:t>identify the unique quality standards (IBC qualification requirements, AWS CWI, etc.)?</w:t>
            </w:r>
          </w:p>
          <w:p w14:paraId="15E0A17C" w14:textId="280EAD24" w:rsidR="00603D09" w:rsidRDefault="00D07AC5" w:rsidP="00603D09">
            <w:pPr>
              <w:pStyle w:val="FillFont"/>
            </w:pPr>
            <w:r>
              <w:t xml:space="preserve"> (ASME NQA-1-2008/2009, Part I, Requirement 3, Paragraph </w:t>
            </w:r>
            <w:r w:rsidR="008A7539">
              <w:t>300(a))</w:t>
            </w:r>
          </w:p>
        </w:tc>
      </w:tr>
      <w:tr w:rsidR="00603D09" w:rsidRPr="00AB05FB" w14:paraId="64B63E57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4FBAF5DC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276CECA" w14:textId="3B2EC90F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67075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32E7FB5E" w14:textId="7E9FAF30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28191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08A312C7" w14:textId="3AD5A9F0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49325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799A94A7" w14:textId="3A402B6B" w:rsidR="00603D09" w:rsidRDefault="00603D09" w:rsidP="00603D09">
            <w:pPr>
              <w:pStyle w:val="FillFont"/>
            </w:pPr>
            <w:r>
              <w:t xml:space="preserve">For ML-1/ML-2  that rely on CGD, have the </w:t>
            </w:r>
            <w:hyperlink r:id="rId36" w:history="1">
              <w:r w:rsidRPr="0045494E">
                <w:rPr>
                  <w:rStyle w:val="Hyperlink"/>
                </w:rPr>
                <w:t>master specifications</w:t>
              </w:r>
            </w:hyperlink>
            <w:r>
              <w:t xml:space="preserve"> been enhanced to include</w:t>
            </w:r>
          </w:p>
          <w:p w14:paraId="4AF7DD26" w14:textId="7CE83E6D" w:rsidR="00603D09" w:rsidRDefault="00603D09" w:rsidP="00603D09">
            <w:pPr>
              <w:pStyle w:val="FillFont"/>
            </w:pPr>
            <w:r>
              <w:t>s</w:t>
            </w:r>
            <w:r w:rsidRPr="0074654A">
              <w:t>ubmittal of external supplier CGD</w:t>
            </w:r>
            <w:r>
              <w:t xml:space="preserve"> </w:t>
            </w:r>
            <w:r w:rsidRPr="0074654A">
              <w:t>Plans</w:t>
            </w:r>
            <w:r>
              <w:t xml:space="preserve"> and </w:t>
            </w:r>
            <w:r w:rsidRPr="0074654A">
              <w:t xml:space="preserve">results and documentation of Commercial Grade Dedication such as verification reports, results of tests and inspections, </w:t>
            </w:r>
            <w:r w:rsidR="003E7923">
              <w:t xml:space="preserve">and </w:t>
            </w:r>
            <w:r w:rsidRPr="0074654A">
              <w:t>dedication packages</w:t>
            </w:r>
            <w:r>
              <w:t>?</w:t>
            </w:r>
          </w:p>
          <w:p w14:paraId="2047C058" w14:textId="6A245E81" w:rsidR="00603D09" w:rsidRDefault="00603D09" w:rsidP="00603D09">
            <w:pPr>
              <w:pStyle w:val="FillFont"/>
            </w:pPr>
            <w:r>
              <w:t>(</w:t>
            </w:r>
            <w:r w:rsidRPr="005B566F">
              <w:t>STD-342-100</w:t>
            </w:r>
            <w:r>
              <w:t xml:space="preserve"> </w:t>
            </w:r>
            <w:hyperlink r:id="rId37" w:anchor="esm1" w:history="1">
              <w:r w:rsidRPr="008C33DB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4.0E.)</w:t>
            </w:r>
          </w:p>
          <w:p w14:paraId="731416A9" w14:textId="7BAAB739" w:rsidR="00603D09" w:rsidRDefault="00603D09" w:rsidP="00603D09">
            <w:pPr>
              <w:pStyle w:val="FillFont"/>
            </w:pPr>
            <w:r w:rsidRPr="00970A0D">
              <w:rPr>
                <w:b/>
              </w:rPr>
              <w:t>Note</w:t>
            </w:r>
            <w:r>
              <w:t>: This is guidance.</w:t>
            </w:r>
          </w:p>
        </w:tc>
      </w:tr>
      <w:tr w:rsidR="00603D09" w:rsidRPr="00AB05FB" w14:paraId="1540B703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7BC9A35B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18CCE20" w14:textId="2FD04905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211882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11CC630A" w14:textId="3447B94A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90640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69004010" w14:textId="26E44EB9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258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53BF1F1F" w14:textId="5EE4190D" w:rsidR="00603D09" w:rsidRDefault="00603D09" w:rsidP="00603D09">
            <w:pPr>
              <w:pStyle w:val="FillFont"/>
            </w:pPr>
            <w:r>
              <w:t xml:space="preserve">For ML-1/ML-2 and where appropriate ML-3, have the </w:t>
            </w:r>
            <w:hyperlink r:id="rId38" w:history="1">
              <w:r w:rsidRPr="0045494E">
                <w:rPr>
                  <w:rStyle w:val="Hyperlink"/>
                </w:rPr>
                <w:t>master specifications</w:t>
              </w:r>
            </w:hyperlink>
            <w:r>
              <w:t xml:space="preserve"> been enhanced to</w:t>
            </w:r>
            <w:r w:rsidR="00D10ECB">
              <w:t xml:space="preserve"> reference</w:t>
            </w:r>
            <w:r>
              <w:t xml:space="preserve"> </w:t>
            </w:r>
            <w:r w:rsidR="00D10ECB">
              <w:t xml:space="preserve">(by citing the applicable code or standard) or </w:t>
            </w:r>
            <w:r>
              <w:t>include</w:t>
            </w:r>
            <w:r w:rsidR="00D10ECB">
              <w:t xml:space="preserve"> (for requirements not governed by a code or standard) </w:t>
            </w:r>
            <w:r>
              <w:t>v</w:t>
            </w:r>
            <w:r w:rsidRPr="0074654A">
              <w:t>endor</w:t>
            </w:r>
            <w:r>
              <w:t xml:space="preserve"> </w:t>
            </w:r>
            <w:r w:rsidRPr="0074654A">
              <w:t>(subcontractor) qualifications</w:t>
            </w:r>
            <w:r>
              <w:t>?</w:t>
            </w:r>
          </w:p>
          <w:p w14:paraId="0F41F2F3" w14:textId="15AC4A00" w:rsidR="00603D09" w:rsidRDefault="00603D09" w:rsidP="00603D09">
            <w:pPr>
              <w:pStyle w:val="FillFont"/>
            </w:pPr>
            <w:r>
              <w:t>(</w:t>
            </w:r>
            <w:r w:rsidRPr="005B566F">
              <w:t>STD-342-100</w:t>
            </w:r>
            <w:r>
              <w:t xml:space="preserve"> </w:t>
            </w:r>
            <w:hyperlink r:id="rId39" w:anchor="esm1" w:history="1">
              <w:r w:rsidRPr="008C33DB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4.0E.)</w:t>
            </w:r>
          </w:p>
          <w:p w14:paraId="49A68B74" w14:textId="70120B0C" w:rsidR="00603D09" w:rsidRDefault="00603D09" w:rsidP="00603D09">
            <w:pPr>
              <w:pStyle w:val="FillFont"/>
            </w:pPr>
            <w:r w:rsidRPr="001F4A4F">
              <w:rPr>
                <w:b/>
              </w:rPr>
              <w:t>Note</w:t>
            </w:r>
            <w:r>
              <w:t>: This is guidance.</w:t>
            </w:r>
          </w:p>
        </w:tc>
      </w:tr>
      <w:tr w:rsidR="00603D09" w:rsidRPr="00AB05FB" w14:paraId="67DF25E3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59D8F84E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3BA9FD9" w14:textId="751C2E6B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203549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59934E07" w14:textId="2591189D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50543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032548AD" w14:textId="4E34A2DA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06225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5112F58E" w14:textId="43BBA1F7" w:rsidR="00603D09" w:rsidRDefault="00603D09" w:rsidP="00603D09">
            <w:pPr>
              <w:pStyle w:val="FillFont"/>
            </w:pPr>
            <w:r w:rsidRPr="0074654A">
              <w:t>For nuclear or radiological facilities</w:t>
            </w:r>
            <w:r>
              <w:t xml:space="preserve"> ML-1/ML-2 and where appropriate ML-3, have the </w:t>
            </w:r>
            <w:hyperlink r:id="rId40" w:history="1">
              <w:r w:rsidRPr="0045494E">
                <w:rPr>
                  <w:rStyle w:val="Hyperlink"/>
                </w:rPr>
                <w:t>master specifications</w:t>
              </w:r>
            </w:hyperlink>
            <w:r>
              <w:t xml:space="preserve"> been enhanced to include</w:t>
            </w:r>
            <w:r w:rsidRPr="0074654A">
              <w:t xml:space="preserve"> the </w:t>
            </w:r>
            <w:r>
              <w:t xml:space="preserve">use of the </w:t>
            </w:r>
            <w:r w:rsidRPr="0074654A">
              <w:t>nuclear version of Master Specification 01</w:t>
            </w:r>
            <w:r>
              <w:t xml:space="preserve"> </w:t>
            </w:r>
            <w:r w:rsidRPr="0074654A">
              <w:t>4000, Quality Requirements</w:t>
            </w:r>
            <w:r>
              <w:t>?</w:t>
            </w:r>
          </w:p>
          <w:p w14:paraId="71008597" w14:textId="22E557DA" w:rsidR="00603D09" w:rsidRDefault="00603D09" w:rsidP="00603D09">
            <w:pPr>
              <w:pStyle w:val="FillFont"/>
            </w:pPr>
            <w:r>
              <w:t>(</w:t>
            </w:r>
            <w:r w:rsidRPr="005B566F">
              <w:t>STD-342-100</w:t>
            </w:r>
            <w:r>
              <w:t xml:space="preserve"> </w:t>
            </w:r>
            <w:hyperlink r:id="rId41" w:anchor="esm1" w:history="1">
              <w:r w:rsidRPr="008C33DB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4.0E.)</w:t>
            </w:r>
          </w:p>
          <w:p w14:paraId="4861B810" w14:textId="3C11ECE3" w:rsidR="00603D09" w:rsidRDefault="00603D09" w:rsidP="00603D09">
            <w:pPr>
              <w:pStyle w:val="FillFont"/>
            </w:pPr>
            <w:r w:rsidRPr="001F4A4F">
              <w:rPr>
                <w:b/>
              </w:rPr>
              <w:t>Note</w:t>
            </w:r>
            <w:r>
              <w:t>: This is guidance.</w:t>
            </w:r>
          </w:p>
        </w:tc>
      </w:tr>
      <w:tr w:rsidR="00603D09" w:rsidRPr="00AB05FB" w14:paraId="3DB5D995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757D6BD8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79F217F" w14:textId="30465DEE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22675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5ED4F1DB" w14:textId="0018529B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75944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2A4F4DE7" w14:textId="2174DDB9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5844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17C75D15" w14:textId="5D2656C3" w:rsidR="00603D09" w:rsidRDefault="00603D09" w:rsidP="00603D09">
            <w:pPr>
              <w:pStyle w:val="FillFont"/>
            </w:pPr>
            <w:r w:rsidRPr="0074654A">
              <w:t xml:space="preserve">For </w:t>
            </w:r>
            <w:r>
              <w:t xml:space="preserve">ML-1/ML-2 and where appropriate ML-3, have the </w:t>
            </w:r>
            <w:hyperlink r:id="rId42" w:history="1">
              <w:r w:rsidRPr="0045494E">
                <w:rPr>
                  <w:rStyle w:val="Hyperlink"/>
                </w:rPr>
                <w:t>master specifications</w:t>
              </w:r>
            </w:hyperlink>
            <w:r>
              <w:t xml:space="preserve"> been enhanced to include m</w:t>
            </w:r>
            <w:r w:rsidRPr="0074654A">
              <w:t>ore detailed construction submittals</w:t>
            </w:r>
            <w:r>
              <w:t>?</w:t>
            </w:r>
          </w:p>
          <w:p w14:paraId="7C243886" w14:textId="087221D0" w:rsidR="00603D09" w:rsidRDefault="00603D09" w:rsidP="00603D09">
            <w:pPr>
              <w:pStyle w:val="FillFont"/>
            </w:pPr>
            <w:r>
              <w:t>(</w:t>
            </w:r>
            <w:r w:rsidRPr="005B566F">
              <w:t>STD-342-100</w:t>
            </w:r>
            <w:r>
              <w:t xml:space="preserve"> </w:t>
            </w:r>
            <w:hyperlink r:id="rId43" w:anchor="esm1" w:history="1">
              <w:r w:rsidRPr="008C33DB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4.0E.)</w:t>
            </w:r>
          </w:p>
          <w:p w14:paraId="3F6C6D9C" w14:textId="14996445" w:rsidR="00603D09" w:rsidRDefault="00603D09" w:rsidP="00603D09">
            <w:pPr>
              <w:pStyle w:val="FillFont"/>
            </w:pPr>
            <w:r w:rsidRPr="001F4A4F">
              <w:rPr>
                <w:b/>
              </w:rPr>
              <w:t>Note</w:t>
            </w:r>
            <w:r>
              <w:t>: This is guidance.</w:t>
            </w:r>
          </w:p>
        </w:tc>
      </w:tr>
      <w:tr w:rsidR="00603D09" w:rsidRPr="00AB05FB" w14:paraId="0C80A2F5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52523D73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80C4C7B" w14:textId="23DF771E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79944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4ADECD25" w14:textId="2966BA12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58730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6070E2B3" w14:textId="760100BF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17719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0E8EFE23" w14:textId="15FC9742" w:rsidR="00603D09" w:rsidRDefault="00603D09" w:rsidP="00603D09">
            <w:pPr>
              <w:pStyle w:val="FillFont"/>
            </w:pPr>
            <w:r>
              <w:t xml:space="preserve">For ML-1/ML-2 and where appropriate ML-3, have the </w:t>
            </w:r>
            <w:hyperlink r:id="rId44" w:history="1">
              <w:r w:rsidRPr="0045494E">
                <w:rPr>
                  <w:rStyle w:val="Hyperlink"/>
                </w:rPr>
                <w:t>master specifications</w:t>
              </w:r>
            </w:hyperlink>
            <w:r>
              <w:t xml:space="preserve"> been enhanced to include the s</w:t>
            </w:r>
            <w:r w:rsidRPr="00D72E68">
              <w:t xml:space="preserve">ubmittal of </w:t>
            </w:r>
            <w:r w:rsidR="003E7923">
              <w:t>Certified Mill Test Reports (</w:t>
            </w:r>
            <w:r w:rsidRPr="00D72E68">
              <w:t>CMTRs</w:t>
            </w:r>
            <w:r w:rsidR="003E7923">
              <w:t>)</w:t>
            </w:r>
            <w:r w:rsidRPr="00D72E68">
              <w:t xml:space="preserve"> for items that are credited with a structural</w:t>
            </w:r>
            <w:r>
              <w:t xml:space="preserve"> </w:t>
            </w:r>
            <w:r w:rsidRPr="00D72E68">
              <w:t>related</w:t>
            </w:r>
            <w:r>
              <w:t xml:space="preserve"> </w:t>
            </w:r>
            <w:r w:rsidRPr="00D72E68">
              <w:t>safety function</w:t>
            </w:r>
            <w:r>
              <w:t>?</w:t>
            </w:r>
          </w:p>
          <w:p w14:paraId="284EEA42" w14:textId="00F2881E" w:rsidR="00603D09" w:rsidRDefault="00603D09" w:rsidP="00603D09">
            <w:pPr>
              <w:pStyle w:val="FillFont"/>
            </w:pPr>
            <w:r>
              <w:t>(</w:t>
            </w:r>
            <w:r w:rsidRPr="005B566F">
              <w:t>STD-342-100</w:t>
            </w:r>
            <w:r>
              <w:t xml:space="preserve"> </w:t>
            </w:r>
            <w:hyperlink r:id="rId45" w:anchor="esm1" w:history="1">
              <w:r w:rsidRPr="008C33DB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4.0E.)</w:t>
            </w:r>
          </w:p>
          <w:p w14:paraId="65B5DA32" w14:textId="767DAF67" w:rsidR="00603D09" w:rsidRDefault="00603D09" w:rsidP="00603D09">
            <w:pPr>
              <w:pStyle w:val="FillFont"/>
            </w:pPr>
            <w:r w:rsidRPr="001F4A4F">
              <w:rPr>
                <w:b/>
              </w:rPr>
              <w:t>Note</w:t>
            </w:r>
            <w:r>
              <w:t>: This is guidance.</w:t>
            </w:r>
          </w:p>
        </w:tc>
      </w:tr>
      <w:tr w:rsidR="00603D09" w:rsidRPr="00AB05FB" w14:paraId="2920468E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5C48CB8A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FB5464B" w14:textId="4AE1A138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26034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1856B14C" w14:textId="1127C4DE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81938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50DC6270" w14:textId="56C478A6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12693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6F22BB38" w14:textId="30514D0B" w:rsidR="00603D09" w:rsidRDefault="00603D09" w:rsidP="00603D09">
            <w:pPr>
              <w:pStyle w:val="FillFont"/>
            </w:pPr>
            <w:r>
              <w:t xml:space="preserve">For ML-1/ML-2 and where appropriate ML-3, have the </w:t>
            </w:r>
            <w:hyperlink r:id="rId46" w:history="1">
              <w:r w:rsidRPr="0045494E">
                <w:rPr>
                  <w:rStyle w:val="Hyperlink"/>
                </w:rPr>
                <w:t>master specifications</w:t>
              </w:r>
            </w:hyperlink>
            <w:r>
              <w:t xml:space="preserve"> been enhanced to include a m</w:t>
            </w:r>
            <w:r w:rsidRPr="00D72E68">
              <w:t>ore rigorous material receipt and control, possibly including segregation and inventory control</w:t>
            </w:r>
            <w:r>
              <w:t>?</w:t>
            </w:r>
          </w:p>
          <w:p w14:paraId="73A98F73" w14:textId="55835455" w:rsidR="00603D09" w:rsidRDefault="00603D09" w:rsidP="00603D09">
            <w:pPr>
              <w:pStyle w:val="FillFont"/>
            </w:pPr>
            <w:r>
              <w:t>(</w:t>
            </w:r>
            <w:r w:rsidRPr="005B566F">
              <w:t>STD-342-100</w:t>
            </w:r>
            <w:r>
              <w:t xml:space="preserve"> </w:t>
            </w:r>
            <w:hyperlink r:id="rId47" w:anchor="esm1" w:history="1">
              <w:r w:rsidRPr="008C33DB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4.0E.)</w:t>
            </w:r>
          </w:p>
          <w:p w14:paraId="31B93483" w14:textId="4AF11F8B" w:rsidR="00603D09" w:rsidRDefault="00603D09" w:rsidP="00603D09">
            <w:pPr>
              <w:pStyle w:val="FillFont"/>
            </w:pPr>
            <w:r w:rsidRPr="001F4A4F">
              <w:rPr>
                <w:b/>
              </w:rPr>
              <w:t>Note</w:t>
            </w:r>
            <w:r>
              <w:t>: This is guidance.</w:t>
            </w:r>
          </w:p>
        </w:tc>
      </w:tr>
      <w:tr w:rsidR="00603D09" w:rsidRPr="00AB05FB" w14:paraId="7B3C3830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58F89B12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461EF4F" w14:textId="2F9F62CE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90012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4C268782" w14:textId="63F88EAC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11286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7D296FF2" w14:textId="624893D4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36301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3D1591A6" w14:textId="41342583" w:rsidR="00603D09" w:rsidRDefault="00603D09" w:rsidP="00603D09">
            <w:pPr>
              <w:pStyle w:val="FillFont"/>
            </w:pPr>
            <w:r>
              <w:t xml:space="preserve">For ML-1/ML-2 and where appropriate ML-3, have the </w:t>
            </w:r>
            <w:hyperlink r:id="rId48" w:history="1">
              <w:r w:rsidRPr="0045494E">
                <w:rPr>
                  <w:rStyle w:val="Hyperlink"/>
                </w:rPr>
                <w:t>master specifications</w:t>
              </w:r>
            </w:hyperlink>
            <w:r>
              <w:t xml:space="preserve"> been enhanced to include s</w:t>
            </w:r>
            <w:r w:rsidRPr="00D617CB">
              <w:t>torage, maintenance, and handling requirements</w:t>
            </w:r>
            <w:r>
              <w:t xml:space="preserve"> </w:t>
            </w:r>
            <w:r w:rsidRPr="00D617CB">
              <w:t xml:space="preserve">in accordance with ASME NQA-1, Subpart 2.2 </w:t>
            </w:r>
            <w:r w:rsidRPr="00D617CB">
              <w:rPr>
                <w:i/>
              </w:rPr>
              <w:t>Quality Assurance Requirements for Packaging, Shipping, Receiving, Storage, and Handling of Items for Nuclear Facilities</w:t>
            </w:r>
            <w:r w:rsidR="00630BAE">
              <w:t>?</w:t>
            </w:r>
            <w:r w:rsidR="00630BAE" w:rsidRPr="00D617CB">
              <w:t xml:space="preserve">  </w:t>
            </w:r>
            <w:r w:rsidRPr="00D617CB">
              <w:t>Specify the Classification (i.e., Level A, B, C, or D) for each individual item</w:t>
            </w:r>
            <w:r>
              <w:t xml:space="preserve"> </w:t>
            </w:r>
            <w:r w:rsidRPr="00D617CB">
              <w:t>(e.g., in specs and/or a</w:t>
            </w:r>
            <w:r>
              <w:t xml:space="preserve"> </w:t>
            </w:r>
            <w:r w:rsidRPr="00D617CB">
              <w:t>consolidated bill of materials–CBOM)</w:t>
            </w:r>
          </w:p>
          <w:p w14:paraId="71F726D0" w14:textId="21172B67" w:rsidR="00603D09" w:rsidRDefault="00603D09" w:rsidP="00603D09">
            <w:pPr>
              <w:pStyle w:val="FillFont"/>
            </w:pPr>
            <w:r>
              <w:t>(</w:t>
            </w:r>
            <w:r w:rsidRPr="005B566F">
              <w:t>STD-342-100</w:t>
            </w:r>
            <w:r>
              <w:t xml:space="preserve"> </w:t>
            </w:r>
            <w:hyperlink r:id="rId49" w:anchor="esm1" w:history="1">
              <w:r w:rsidRPr="00285F43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4.0E.)</w:t>
            </w:r>
          </w:p>
          <w:p w14:paraId="39B8A26E" w14:textId="3198F14D" w:rsidR="00603D09" w:rsidRDefault="00603D09" w:rsidP="00603D09">
            <w:pPr>
              <w:pStyle w:val="FillFont"/>
            </w:pPr>
            <w:r w:rsidRPr="001F4A4F">
              <w:rPr>
                <w:b/>
              </w:rPr>
              <w:t>Note</w:t>
            </w:r>
            <w:r>
              <w:t>: This is guidance.</w:t>
            </w:r>
          </w:p>
        </w:tc>
      </w:tr>
      <w:tr w:rsidR="00603D09" w14:paraId="63BE31EE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0384BDB2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66DF9EF" w14:textId="02D20C4C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15464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141A0181" w14:textId="4280B5FF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95652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44B8647F" w14:textId="58A12828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70215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41FE1D58" w14:textId="7529517D" w:rsidR="00603D09" w:rsidRDefault="00603D09" w:rsidP="00603D09">
            <w:pPr>
              <w:pStyle w:val="FillFont"/>
            </w:pPr>
            <w:r>
              <w:t xml:space="preserve">For ML-1/ML-2 and where appropriate ML-3, have the </w:t>
            </w:r>
            <w:hyperlink r:id="rId50" w:history="1">
              <w:r w:rsidRPr="0045494E">
                <w:rPr>
                  <w:rStyle w:val="Hyperlink"/>
                </w:rPr>
                <w:t>master specifications</w:t>
              </w:r>
            </w:hyperlink>
            <w:r>
              <w:t xml:space="preserve"> been enhanced to include m</w:t>
            </w:r>
            <w:r w:rsidRPr="00D617CB">
              <w:t>ore rigorous field quality control</w:t>
            </w:r>
            <w:r>
              <w:t xml:space="preserve"> </w:t>
            </w:r>
            <w:r w:rsidRPr="00D617CB">
              <w:t>including submittal of test procedures and test and inspection personnel qualifications</w:t>
            </w:r>
            <w:r>
              <w:t>?</w:t>
            </w:r>
          </w:p>
          <w:p w14:paraId="087B53A1" w14:textId="5883129B" w:rsidR="00AB1623" w:rsidRDefault="00AB1623" w:rsidP="00603D09">
            <w:pPr>
              <w:pStyle w:val="FillFont"/>
            </w:pPr>
            <w:r w:rsidRPr="00AB1623">
              <w:rPr>
                <w:b/>
              </w:rPr>
              <w:t>Note</w:t>
            </w:r>
            <w:r w:rsidRPr="00AB1623">
              <w:t xml:space="preserve">: </w:t>
            </w:r>
            <w:r>
              <w:t xml:space="preserve">Specification Section </w:t>
            </w:r>
            <w:r w:rsidRPr="00AB1623">
              <w:t>01 40</w:t>
            </w:r>
            <w:r w:rsidR="000C2174">
              <w:t>00 nuclear version includes many</w:t>
            </w:r>
            <w:r w:rsidRPr="00AB1623">
              <w:t xml:space="preserve"> of these additional requirements</w:t>
            </w:r>
            <w:r>
              <w:t>.</w:t>
            </w:r>
          </w:p>
          <w:p w14:paraId="2E926314" w14:textId="0E1B2040" w:rsidR="00603D09" w:rsidRDefault="00603D09" w:rsidP="00603D09">
            <w:pPr>
              <w:pStyle w:val="FillFont"/>
            </w:pPr>
            <w:r>
              <w:t>(</w:t>
            </w:r>
            <w:r w:rsidRPr="005B566F">
              <w:t>STD-342-100</w:t>
            </w:r>
            <w:r>
              <w:t xml:space="preserve"> </w:t>
            </w:r>
            <w:hyperlink r:id="rId51" w:anchor="esm1" w:history="1">
              <w:r w:rsidRPr="00285F43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4.0E.)</w:t>
            </w:r>
          </w:p>
          <w:p w14:paraId="70F435BB" w14:textId="40EFB2BC" w:rsidR="00603D09" w:rsidRDefault="00603D09" w:rsidP="00603D09">
            <w:pPr>
              <w:pStyle w:val="FillFont"/>
            </w:pPr>
            <w:r w:rsidRPr="001F4A4F">
              <w:rPr>
                <w:b/>
              </w:rPr>
              <w:t>Note</w:t>
            </w:r>
            <w:r>
              <w:t>: This is guidance.</w:t>
            </w:r>
          </w:p>
        </w:tc>
      </w:tr>
      <w:tr w:rsidR="00603D09" w14:paraId="3D03FF93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6EB29255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3A4C488" w14:textId="3A86FF86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84189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731486C5" w14:textId="5C1EB311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85676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75832CF3" w14:textId="4583C677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90451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5408EB66" w14:textId="40F65608" w:rsidR="00603D09" w:rsidRDefault="00603D09" w:rsidP="00603D09">
            <w:pPr>
              <w:pStyle w:val="FillFont"/>
            </w:pPr>
            <w:r>
              <w:t xml:space="preserve">For ML-1/ML-2 and where appropriate ML-3, have the </w:t>
            </w:r>
            <w:hyperlink r:id="rId52" w:history="1">
              <w:r w:rsidRPr="0045494E">
                <w:rPr>
                  <w:rStyle w:val="Hyperlink"/>
                </w:rPr>
                <w:t>master specifications</w:t>
              </w:r>
            </w:hyperlink>
            <w:r>
              <w:t xml:space="preserve"> been enhanced to include i</w:t>
            </w:r>
            <w:r w:rsidRPr="00D51209">
              <w:t>ncreased</w:t>
            </w:r>
            <w:r>
              <w:t xml:space="preserve"> </w:t>
            </w:r>
            <w:r w:rsidRPr="00D51209">
              <w:t xml:space="preserve">test and inspection and associated Hold and Witness points </w:t>
            </w:r>
            <w:r w:rsidR="00D3117A">
              <w:t>(</w:t>
            </w:r>
            <w:r w:rsidRPr="00D51209">
              <w:t>including in-shop, re</w:t>
            </w:r>
            <w:r>
              <w:t>ceipt inspection, and in-place</w:t>
            </w:r>
            <w:r w:rsidR="00D3117A">
              <w:t>)</w:t>
            </w:r>
            <w:r>
              <w:t>, and</w:t>
            </w:r>
            <w:r w:rsidRPr="00D51209">
              <w:t xml:space="preserve"> </w:t>
            </w:r>
            <w:r>
              <w:t>s</w:t>
            </w:r>
            <w:r w:rsidRPr="00D51209">
              <w:t>ubmittal of test and inspection reports per Specification 01-4000 requirements</w:t>
            </w:r>
            <w:r>
              <w:t>?</w:t>
            </w:r>
          </w:p>
          <w:p w14:paraId="7E5C062E" w14:textId="3C876008" w:rsidR="00603D09" w:rsidRDefault="00603D09" w:rsidP="00603D09">
            <w:pPr>
              <w:pStyle w:val="FillFont"/>
            </w:pPr>
            <w:r>
              <w:t>(</w:t>
            </w:r>
            <w:r w:rsidRPr="005B566F">
              <w:t>STD-342-100</w:t>
            </w:r>
            <w:r>
              <w:t xml:space="preserve"> </w:t>
            </w:r>
            <w:hyperlink r:id="rId53" w:anchor="esm1" w:history="1">
              <w:r w:rsidRPr="00DD284C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4.0E.)</w:t>
            </w:r>
          </w:p>
          <w:p w14:paraId="44604A02" w14:textId="2B66135D" w:rsidR="00603D09" w:rsidRDefault="00603D09" w:rsidP="00603D09">
            <w:pPr>
              <w:pStyle w:val="FillFont"/>
            </w:pPr>
            <w:r w:rsidRPr="001F4A4F">
              <w:rPr>
                <w:b/>
              </w:rPr>
              <w:t>Note</w:t>
            </w:r>
            <w:r>
              <w:t>: This is guidance.</w:t>
            </w:r>
          </w:p>
        </w:tc>
      </w:tr>
      <w:tr w:rsidR="00603D09" w14:paraId="3BCB5851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185DE76F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5844D3C" w14:textId="1A7BBDB1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99091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1F93F4AE" w14:textId="2592AB55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33969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0A1E70AF" w14:textId="23042E43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95868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41DB3CE4" w14:textId="11F21565" w:rsidR="00603D09" w:rsidRDefault="00603D09" w:rsidP="00603D09">
            <w:pPr>
              <w:pStyle w:val="FillFont"/>
            </w:pPr>
            <w:r>
              <w:t>For power, instrumentation, and control equipment</w:t>
            </w:r>
            <w:r w:rsidR="000C2174">
              <w:t>,</w:t>
            </w:r>
            <w:r>
              <w:t xml:space="preserve"> does the specification invoke </w:t>
            </w:r>
            <w:r w:rsidR="006A4DF3">
              <w:t xml:space="preserve">quality </w:t>
            </w:r>
            <w:r>
              <w:t xml:space="preserve">requirements </w:t>
            </w:r>
            <w:r w:rsidR="006A4DF3">
              <w:t>(e.g.,</w:t>
            </w:r>
            <w:r>
              <w:t xml:space="preserve"> inspection, testing</w:t>
            </w:r>
            <w:r w:rsidR="006A4DF3">
              <w:t>)</w:t>
            </w:r>
            <w:r>
              <w:t xml:space="preserve"> identified in the following:</w:t>
            </w:r>
          </w:p>
          <w:p w14:paraId="3DAACB40" w14:textId="65928379" w:rsidR="00603D09" w:rsidRDefault="00603D09" w:rsidP="00603D09">
            <w:pPr>
              <w:pStyle w:val="FillFont"/>
              <w:numPr>
                <w:ilvl w:val="0"/>
                <w:numId w:val="8"/>
              </w:numPr>
            </w:pPr>
            <w:r>
              <w:t>Codes and standards (e.g., I</w:t>
            </w:r>
            <w:r w:rsidRPr="007D551C">
              <w:t>EEE 336™</w:t>
            </w:r>
            <w:r>
              <w:t>-2010</w:t>
            </w:r>
            <w:r w:rsidRPr="007D551C">
              <w:t xml:space="preserve">, </w:t>
            </w:r>
            <w:r w:rsidRPr="007D551C">
              <w:rPr>
                <w:i/>
              </w:rPr>
              <w:t>IEEE Recommended Practice for Installation, Inspection and Testing for Class 1E Power, Instrumentation, and Control Equipment at Nuclear Facilities</w:t>
            </w:r>
            <w:r>
              <w:t xml:space="preserve">) listed in </w:t>
            </w:r>
            <w:hyperlink r:id="rId54" w:history="1">
              <w:r w:rsidRPr="00630BAE">
                <w:rPr>
                  <w:rStyle w:val="Hyperlink"/>
                </w:rPr>
                <w:t>DOE O420.1</w:t>
              </w:r>
            </w:hyperlink>
            <w:r w:rsidR="00630BAE">
              <w:t xml:space="preserve"> (current contractual version)</w:t>
            </w:r>
            <w:r>
              <w:t>, Facility Safety, Tables 5, 6 and 7 (ML-1 and ML-2 only)</w:t>
            </w:r>
          </w:p>
          <w:p w14:paraId="44482E95" w14:textId="6A312BBB" w:rsidR="00603D09" w:rsidRDefault="00603D09" w:rsidP="00603D09">
            <w:pPr>
              <w:pStyle w:val="FillFont"/>
              <w:numPr>
                <w:ilvl w:val="0"/>
                <w:numId w:val="8"/>
              </w:numPr>
            </w:pPr>
            <w:r>
              <w:t>c</w:t>
            </w:r>
            <w:r w:rsidRPr="005D1587">
              <w:t xml:space="preserve">odes and standards </w:t>
            </w:r>
            <w:r>
              <w:t xml:space="preserve">listed in the requirements and criteria document (RCD – see </w:t>
            </w:r>
            <w:hyperlink r:id="rId55" w:history="1">
              <w:r w:rsidRPr="00E20706">
                <w:rPr>
                  <w:rStyle w:val="Hyperlink"/>
                </w:rPr>
                <w:t>AP-341-602</w:t>
              </w:r>
            </w:hyperlink>
            <w:r>
              <w:t>) such as those in</w:t>
            </w:r>
            <w:r w:rsidRPr="005D1587">
              <w:t xml:space="preserve"> Engineering Standards Manual Chapters</w:t>
            </w:r>
            <w:r>
              <w:t xml:space="preserve"> 7, 8, and 15?</w:t>
            </w:r>
          </w:p>
          <w:p w14:paraId="4CD5A943" w14:textId="5E22E8E4" w:rsidR="00603D09" w:rsidRDefault="00603D09" w:rsidP="00603D09">
            <w:pPr>
              <w:pStyle w:val="FillFont"/>
            </w:pPr>
            <w:r>
              <w:t>(</w:t>
            </w:r>
            <w:hyperlink r:id="rId56" w:history="1">
              <w:r w:rsidRPr="00FF0187">
                <w:rPr>
                  <w:rStyle w:val="Hyperlink"/>
                </w:rPr>
                <w:t>SD330</w:t>
              </w:r>
            </w:hyperlink>
            <w:r>
              <w:t>, Table 7, Table B-1a, Table B-1b, Table B-2 Subpart 2.4)</w:t>
            </w:r>
          </w:p>
        </w:tc>
      </w:tr>
      <w:tr w:rsidR="00603D09" w14:paraId="78AF684B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79B26115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B4365D4" w14:textId="4314A423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92876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73A651F3" w14:textId="70D2B14D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84864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4EA2D29C" w14:textId="0563422F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85825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43526B85" w14:textId="570213CD" w:rsidR="00603D09" w:rsidRDefault="00603D09" w:rsidP="00603D09">
            <w:pPr>
              <w:pStyle w:val="FillFont"/>
            </w:pPr>
            <w:r>
              <w:t xml:space="preserve">For </w:t>
            </w:r>
            <w:r w:rsidRPr="0056307D">
              <w:t>concrete, structural steel, soils, and foundations</w:t>
            </w:r>
            <w:r w:rsidR="000C2174">
              <w:t>,</w:t>
            </w:r>
            <w:r>
              <w:t xml:space="preserve"> does the specification invoke</w:t>
            </w:r>
            <w:r w:rsidR="006A4DF3">
              <w:t xml:space="preserve"> quality</w:t>
            </w:r>
            <w:r>
              <w:t xml:space="preserve"> requirements </w:t>
            </w:r>
            <w:r w:rsidR="006A4DF3">
              <w:t xml:space="preserve">(e.g., </w:t>
            </w:r>
            <w:r>
              <w:t>inspection, testing</w:t>
            </w:r>
            <w:r w:rsidR="006A4DF3">
              <w:t>)</w:t>
            </w:r>
            <w:r>
              <w:t xml:space="preserve"> identified in the following: </w:t>
            </w:r>
          </w:p>
          <w:p w14:paraId="0CB93C0D" w14:textId="77777777" w:rsidR="00603D09" w:rsidRDefault="00603D09" w:rsidP="00603D09">
            <w:pPr>
              <w:pStyle w:val="FillFont"/>
              <w:numPr>
                <w:ilvl w:val="0"/>
                <w:numId w:val="5"/>
              </w:numPr>
            </w:pPr>
            <w:r>
              <w:t xml:space="preserve">IBC, </w:t>
            </w:r>
          </w:p>
          <w:p w14:paraId="75C3BCC6" w14:textId="2F20D45C" w:rsidR="00603D09" w:rsidRDefault="00603D09" w:rsidP="00603D09">
            <w:pPr>
              <w:pStyle w:val="FillFont"/>
              <w:numPr>
                <w:ilvl w:val="0"/>
                <w:numId w:val="5"/>
              </w:numPr>
            </w:pPr>
            <w:r>
              <w:t xml:space="preserve">codes and standards listed in </w:t>
            </w:r>
            <w:hyperlink r:id="rId57" w:history="1">
              <w:r w:rsidRPr="00514BE3">
                <w:rPr>
                  <w:rStyle w:val="Hyperlink"/>
                </w:rPr>
                <w:t>DOE O420.1</w:t>
              </w:r>
            </w:hyperlink>
            <w:r w:rsidR="00933FE9">
              <w:rPr>
                <w:rStyle w:val="Hyperlink"/>
              </w:rPr>
              <w:t xml:space="preserve"> </w:t>
            </w:r>
            <w:r w:rsidR="00933FE9">
              <w:t>(current contractual version)</w:t>
            </w:r>
            <w:r>
              <w:t xml:space="preserve">, </w:t>
            </w:r>
            <w:r w:rsidRPr="00514BE3">
              <w:rPr>
                <w:i/>
              </w:rPr>
              <w:t>Facility Safety</w:t>
            </w:r>
            <w:r>
              <w:t xml:space="preserve">, </w:t>
            </w:r>
            <w:r w:rsidRPr="00514BE3">
              <w:t xml:space="preserve">Table 1: </w:t>
            </w:r>
            <w:r w:rsidRPr="00495841">
              <w:rPr>
                <w:i/>
              </w:rPr>
              <w:t>Codes for Safety Significant and Safety Class Structures</w:t>
            </w:r>
            <w:r>
              <w:rPr>
                <w:i/>
              </w:rPr>
              <w:t xml:space="preserve"> </w:t>
            </w:r>
            <w:r w:rsidRPr="005D1587">
              <w:t>(ML-1 and ML-2 only);</w:t>
            </w:r>
            <w:r>
              <w:t xml:space="preserve"> and </w:t>
            </w:r>
          </w:p>
          <w:p w14:paraId="4934ED9F" w14:textId="122585A9" w:rsidR="00603D09" w:rsidRDefault="00603D09" w:rsidP="00603D09">
            <w:pPr>
              <w:pStyle w:val="FillFont"/>
              <w:numPr>
                <w:ilvl w:val="0"/>
                <w:numId w:val="5"/>
              </w:numPr>
            </w:pPr>
            <w:r>
              <w:t xml:space="preserve">codes and standards listed in the RCD such as those in </w:t>
            </w:r>
            <w:hyperlink r:id="rId58" w:history="1">
              <w:r w:rsidRPr="006C0CE3">
                <w:rPr>
                  <w:rStyle w:val="Hyperlink"/>
                </w:rPr>
                <w:t>Engineering Standards Manual</w:t>
              </w:r>
            </w:hyperlink>
            <w:r>
              <w:t xml:space="preserve"> Chapters 3, 4, 5, 13, and 16?</w:t>
            </w:r>
          </w:p>
          <w:p w14:paraId="577683E9" w14:textId="487F351C" w:rsidR="00603D09" w:rsidRDefault="00603D09" w:rsidP="00603D09">
            <w:pPr>
              <w:pStyle w:val="FillFont"/>
            </w:pPr>
            <w:r>
              <w:t>(</w:t>
            </w:r>
            <w:hyperlink r:id="rId59" w:history="1">
              <w:r w:rsidRPr="00FF0187">
                <w:rPr>
                  <w:rStyle w:val="Hyperlink"/>
                </w:rPr>
                <w:t>SD330</w:t>
              </w:r>
            </w:hyperlink>
            <w:r>
              <w:t xml:space="preserve">, Table 7, Table B-1a, Table B-1b, Table B-2, </w:t>
            </w:r>
            <w:r w:rsidRPr="00FF0187">
              <w:t>NQA-1</w:t>
            </w:r>
            <w:r w:rsidR="00D3117A">
              <w:t xml:space="preserve"> </w:t>
            </w:r>
            <w:r w:rsidRPr="00FF0187">
              <w:t xml:space="preserve">Part II </w:t>
            </w:r>
            <w:r>
              <w:t>Subpart 2.5 Alternate Approach)</w:t>
            </w:r>
          </w:p>
        </w:tc>
      </w:tr>
      <w:tr w:rsidR="00603D09" w14:paraId="1B86A452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79CE896E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37B3541" w14:textId="5B442AF1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13244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28B6AE7F" w14:textId="729B1221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73991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0350F43D" w14:textId="6B38309D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3001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79B3F651" w14:textId="7EADF768" w:rsidR="00603D09" w:rsidRDefault="00603D09" w:rsidP="00603D09">
            <w:pPr>
              <w:pStyle w:val="FillFont"/>
            </w:pPr>
            <w:r>
              <w:t>For mechanical equipment and systems</w:t>
            </w:r>
            <w:r w:rsidR="00D3117A">
              <w:t>,</w:t>
            </w:r>
            <w:r>
              <w:t xml:space="preserve"> does the specification invoke </w:t>
            </w:r>
            <w:r w:rsidR="006A4DF3">
              <w:t xml:space="preserve">quality </w:t>
            </w:r>
            <w:r>
              <w:t xml:space="preserve">requirements </w:t>
            </w:r>
            <w:r w:rsidR="006A4DF3">
              <w:t>(e.g.,</w:t>
            </w:r>
            <w:r>
              <w:t xml:space="preserve"> inspection, testing</w:t>
            </w:r>
            <w:r w:rsidR="006A4DF3">
              <w:t>)</w:t>
            </w:r>
            <w:r>
              <w:t xml:space="preserve"> identified in the following:</w:t>
            </w:r>
          </w:p>
          <w:p w14:paraId="52ACB7C3" w14:textId="127021CB" w:rsidR="00603D09" w:rsidRDefault="00603D09" w:rsidP="00603D09">
            <w:pPr>
              <w:pStyle w:val="FillFont"/>
              <w:numPr>
                <w:ilvl w:val="0"/>
                <w:numId w:val="6"/>
              </w:numPr>
            </w:pPr>
            <w:r>
              <w:t xml:space="preserve">codes and standards listed in </w:t>
            </w:r>
            <w:hyperlink r:id="rId60" w:history="1">
              <w:r w:rsidRPr="00514BE3">
                <w:rPr>
                  <w:rStyle w:val="Hyperlink"/>
                </w:rPr>
                <w:t>DOE O420.1</w:t>
              </w:r>
            </w:hyperlink>
            <w:r w:rsidR="00933FE9">
              <w:rPr>
                <w:rStyle w:val="Hyperlink"/>
              </w:rPr>
              <w:t xml:space="preserve"> </w:t>
            </w:r>
            <w:r w:rsidR="00933FE9">
              <w:t>(current contractual version)</w:t>
            </w:r>
            <w:r>
              <w:t xml:space="preserve">, </w:t>
            </w:r>
            <w:r w:rsidRPr="00514BE3">
              <w:rPr>
                <w:i/>
              </w:rPr>
              <w:t>Facility Safety</w:t>
            </w:r>
            <w:r>
              <w:t>, Tables 2, 3, and 4 (ML-1 and ML-2 only)</w:t>
            </w:r>
          </w:p>
          <w:p w14:paraId="38C1D0D7" w14:textId="6C087226" w:rsidR="00603D09" w:rsidRDefault="00603D09" w:rsidP="00603D09">
            <w:pPr>
              <w:pStyle w:val="FillFont"/>
              <w:numPr>
                <w:ilvl w:val="0"/>
                <w:numId w:val="6"/>
              </w:numPr>
            </w:pPr>
            <w:r>
              <w:t xml:space="preserve">codes and standards listed in the RCD such as those in </w:t>
            </w:r>
            <w:hyperlink r:id="rId61" w:history="1">
              <w:r w:rsidRPr="006C0CE3">
                <w:rPr>
                  <w:rStyle w:val="Hyperlink"/>
                </w:rPr>
                <w:t>Engineering Standards Manual</w:t>
              </w:r>
            </w:hyperlink>
            <w:r>
              <w:t xml:space="preserve"> Chapters 2, 5, 13, 15, and 17</w:t>
            </w:r>
          </w:p>
          <w:p w14:paraId="53B6812E" w14:textId="499C34EF" w:rsidR="00603D09" w:rsidRDefault="00603D09" w:rsidP="00603D09">
            <w:pPr>
              <w:pStyle w:val="FillFont"/>
            </w:pPr>
            <w:r>
              <w:t>(</w:t>
            </w:r>
            <w:hyperlink r:id="rId62" w:history="1">
              <w:r w:rsidRPr="00FF0187">
                <w:rPr>
                  <w:rStyle w:val="Hyperlink"/>
                </w:rPr>
                <w:t>SD330</w:t>
              </w:r>
            </w:hyperlink>
            <w:r>
              <w:t>, Table 7, Table B-1a, Table B-1b, Table B-2, NQA-1 Subpart 2.8 Alternate Approach)</w:t>
            </w:r>
          </w:p>
        </w:tc>
      </w:tr>
      <w:tr w:rsidR="00603D09" w14:paraId="1238398E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05EA20CB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1F8C61F" w14:textId="52FB2E51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28619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3FD5337B" w14:textId="03D66D05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75509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7124D392" w14:textId="0A94B24E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66552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08AE7C6A" w14:textId="02255DB1" w:rsidR="007E26E6" w:rsidRDefault="00952A75" w:rsidP="00A13DCF">
            <w:pPr>
              <w:pStyle w:val="FillFont"/>
            </w:pPr>
            <w:r>
              <w:t>For</w:t>
            </w:r>
            <w:r w:rsidR="00603D09">
              <w:t xml:space="preserve"> ML-1/ML-2 </w:t>
            </w:r>
            <w:r w:rsidR="000D68D9">
              <w:t>and where required by codes and standards (for all MLs) have</w:t>
            </w:r>
            <w:r w:rsidR="00603D09">
              <w:t xml:space="preserve"> the </w:t>
            </w:r>
            <w:hyperlink r:id="rId63" w:history="1">
              <w:r w:rsidR="00603D09" w:rsidRPr="0045494E">
                <w:rPr>
                  <w:rStyle w:val="Hyperlink"/>
                </w:rPr>
                <w:t>master specifications</w:t>
              </w:r>
            </w:hyperlink>
            <w:r w:rsidR="00603D09">
              <w:t xml:space="preserve"> been enhanced </w:t>
            </w:r>
            <w:r w:rsidR="007E26E6">
              <w:t>to identify which items require:</w:t>
            </w:r>
          </w:p>
          <w:p w14:paraId="498C8D70" w14:textId="6E880698" w:rsidR="007E26E6" w:rsidRDefault="007E26E6" w:rsidP="007E26E6">
            <w:pPr>
              <w:pStyle w:val="FillFont"/>
              <w:numPr>
                <w:ilvl w:val="0"/>
                <w:numId w:val="11"/>
              </w:numPr>
            </w:pPr>
            <w:r>
              <w:t>specific identification,</w:t>
            </w:r>
          </w:p>
          <w:p w14:paraId="3AD89D99" w14:textId="55A0109D" w:rsidR="007E26E6" w:rsidRDefault="007E26E6" w:rsidP="007E26E6">
            <w:pPr>
              <w:pStyle w:val="FillFont"/>
              <w:numPr>
                <w:ilvl w:val="0"/>
                <w:numId w:val="11"/>
              </w:numPr>
            </w:pPr>
            <w:r>
              <w:t xml:space="preserve">specific </w:t>
            </w:r>
            <w:r w:rsidR="00603D09">
              <w:t>t</w:t>
            </w:r>
            <w:r w:rsidR="00603D09" w:rsidRPr="00D51209">
              <w:t>raceability</w:t>
            </w:r>
            <w:r w:rsidR="00603D09">
              <w:t xml:space="preserve"> </w:t>
            </w:r>
            <w:r w:rsidR="000D68D9">
              <w:t>(</w:t>
            </w:r>
            <w:r w:rsidR="00A13DCF">
              <w:t>such as identification or traceab</w:t>
            </w:r>
            <w:r w:rsidR="000D68D9">
              <w:t xml:space="preserve">ility of the item to applicable </w:t>
            </w:r>
            <w:r w:rsidR="00A13DCF">
              <w:t>specification and grade of material; heat, batch, lot, part, or serial number; or specified inspection, test, or other records</w:t>
            </w:r>
            <w:r>
              <w:t>)</w:t>
            </w:r>
          </w:p>
          <w:p w14:paraId="6CA8D46F" w14:textId="685745EE" w:rsidR="00603D09" w:rsidRDefault="007E26E6" w:rsidP="007E26E6">
            <w:pPr>
              <w:pStyle w:val="FillFont"/>
              <w:numPr>
                <w:ilvl w:val="0"/>
                <w:numId w:val="11"/>
              </w:numPr>
            </w:pPr>
            <w:r>
              <w:t>CMTRs</w:t>
            </w:r>
          </w:p>
          <w:p w14:paraId="2CD5695F" w14:textId="0786BCF7" w:rsidR="00603D09" w:rsidRDefault="00603D09" w:rsidP="00603D09">
            <w:pPr>
              <w:pStyle w:val="FillFont"/>
            </w:pPr>
            <w:r>
              <w:lastRenderedPageBreak/>
              <w:t>(</w:t>
            </w:r>
            <w:r w:rsidR="000D68D9">
              <w:t xml:space="preserve">ASME NQA-1, Part I, Requirement 8, Paragraph 301; </w:t>
            </w:r>
            <w:r w:rsidRPr="005B566F">
              <w:t>STD-342-100</w:t>
            </w:r>
            <w:r>
              <w:t xml:space="preserve"> </w:t>
            </w:r>
            <w:hyperlink r:id="rId64" w:anchor="esm1" w:history="1">
              <w:r w:rsidRPr="00DD284C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4.0E.)</w:t>
            </w:r>
          </w:p>
        </w:tc>
      </w:tr>
      <w:tr w:rsidR="00603D09" w14:paraId="3827625F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343DA0BD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B4C32F3" w14:textId="0825BF2D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37207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754B6845" w14:textId="5C5F69E5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82394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68EC10A8" w14:textId="5C75B0AD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72328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6E14DE2F" w14:textId="39D2DD34" w:rsidR="00603D09" w:rsidRDefault="00603D09" w:rsidP="00603D09">
            <w:pPr>
              <w:pStyle w:val="FillFont"/>
            </w:pPr>
            <w:r>
              <w:t xml:space="preserve">For ML-1/ML-2 and where appropriate ML-3, have the </w:t>
            </w:r>
            <w:hyperlink r:id="rId65" w:history="1">
              <w:r w:rsidRPr="0045494E">
                <w:rPr>
                  <w:rStyle w:val="Hyperlink"/>
                </w:rPr>
                <w:t>master specifications</w:t>
              </w:r>
            </w:hyperlink>
            <w:r>
              <w:t xml:space="preserve"> been enhanced to include s</w:t>
            </w:r>
            <w:r w:rsidRPr="00D51209">
              <w:t>eismic and other environmental qualification requirements including system interaction</w:t>
            </w:r>
            <w:r>
              <w:t>?</w:t>
            </w:r>
          </w:p>
          <w:p w14:paraId="4AC2D426" w14:textId="41BC5518" w:rsidR="00603D09" w:rsidRDefault="00603D09" w:rsidP="00603D09">
            <w:pPr>
              <w:pStyle w:val="FillFont"/>
            </w:pPr>
            <w:r>
              <w:t>(</w:t>
            </w:r>
            <w:r w:rsidRPr="005B566F">
              <w:t>STD-342-100</w:t>
            </w:r>
            <w:r>
              <w:t xml:space="preserve"> </w:t>
            </w:r>
            <w:hyperlink r:id="rId66" w:anchor="esm1" w:history="1">
              <w:r w:rsidRPr="00DD284C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4.0E.)</w:t>
            </w:r>
          </w:p>
          <w:p w14:paraId="4347E4F5" w14:textId="2F51950A" w:rsidR="00603D09" w:rsidRDefault="00603D09" w:rsidP="00603D09">
            <w:pPr>
              <w:pStyle w:val="FillFont"/>
            </w:pPr>
            <w:r w:rsidRPr="004C620E">
              <w:rPr>
                <w:b/>
              </w:rPr>
              <w:t>Note:</w:t>
            </w:r>
            <w:r>
              <w:t xml:space="preserve"> This is guidance.</w:t>
            </w:r>
          </w:p>
        </w:tc>
      </w:tr>
      <w:tr w:rsidR="00603D09" w14:paraId="01DD9D29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4B480FF2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6989088" w14:textId="7015D2DC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905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45ED6E2C" w14:textId="2F5313FF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82640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40A873BD" w14:textId="26D05C15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92114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67A1ABC8" w14:textId="0BC201D6" w:rsidR="00603D09" w:rsidRDefault="00603D09" w:rsidP="00603D09">
            <w:pPr>
              <w:pStyle w:val="FillFont"/>
            </w:pPr>
            <w:r>
              <w:t xml:space="preserve">For ML-1/ML-2 and where appropriate ML-3, have the </w:t>
            </w:r>
            <w:hyperlink r:id="rId67" w:history="1">
              <w:r w:rsidRPr="0045494E">
                <w:rPr>
                  <w:rStyle w:val="Hyperlink"/>
                </w:rPr>
                <w:t>master specifications</w:t>
              </w:r>
            </w:hyperlink>
            <w:r>
              <w:t xml:space="preserve"> been enhanced to include i</w:t>
            </w:r>
            <w:r w:rsidRPr="00D51209">
              <w:t>ndependent</w:t>
            </w:r>
            <w:r>
              <w:t xml:space="preserve"> </w:t>
            </w:r>
            <w:r w:rsidRPr="00D51209">
              <w:t>technical review/design verification per NQA-1</w:t>
            </w:r>
            <w:r>
              <w:t>?</w:t>
            </w:r>
          </w:p>
          <w:p w14:paraId="5577B2B2" w14:textId="30682656" w:rsidR="00603D09" w:rsidRDefault="00603D09" w:rsidP="00603D09">
            <w:pPr>
              <w:pStyle w:val="FillFont"/>
            </w:pPr>
            <w:r>
              <w:t>(</w:t>
            </w:r>
            <w:r w:rsidRPr="005B566F">
              <w:t>STD-342-100</w:t>
            </w:r>
            <w:r>
              <w:t xml:space="preserve"> </w:t>
            </w:r>
            <w:hyperlink r:id="rId68" w:anchor="esm1" w:history="1">
              <w:r w:rsidRPr="00DD284C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4.0E.)</w:t>
            </w:r>
          </w:p>
          <w:p w14:paraId="196CE6C4" w14:textId="6C0F494D" w:rsidR="00603D09" w:rsidRDefault="00603D09" w:rsidP="00603D09">
            <w:pPr>
              <w:pStyle w:val="FillFont"/>
            </w:pPr>
            <w:r w:rsidRPr="004C620E">
              <w:rPr>
                <w:b/>
              </w:rPr>
              <w:t>Note</w:t>
            </w:r>
            <w:r>
              <w:t>: This is guidance.</w:t>
            </w:r>
          </w:p>
        </w:tc>
      </w:tr>
      <w:tr w:rsidR="00603D09" w14:paraId="0FAA8C77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694926B3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65EA32E" w14:textId="6646B6FB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62438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67A6E2BE" w14:textId="4ACF60B9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49765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0855745C" w14:textId="776CCCB7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47190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515D9F06" w14:textId="55CDFE10" w:rsidR="00603D09" w:rsidRDefault="00603D09" w:rsidP="00605DF6">
            <w:pPr>
              <w:pStyle w:val="FillFont"/>
            </w:pPr>
            <w:r>
              <w:t xml:space="preserve">For projects and when CSI format is required, </w:t>
            </w:r>
            <w:r w:rsidR="00605DF6">
              <w:t xml:space="preserve">is </w:t>
            </w:r>
            <w:r>
              <w:t xml:space="preserve">the LANL </w:t>
            </w:r>
            <w:hyperlink r:id="rId69" w:history="1">
              <w:r w:rsidRPr="008C33DB">
                <w:rPr>
                  <w:rStyle w:val="Hyperlink"/>
                </w:rPr>
                <w:t>Master Specification Template</w:t>
              </w:r>
            </w:hyperlink>
            <w:r>
              <w:t xml:space="preserve"> (if available) used and modified (delete verbiage such as submittals, materials and methods, that is not applicable; appropriate section reference;  update incomplete, uncoordinated, or outdated information)? (</w:t>
            </w:r>
            <w:r w:rsidRPr="005B566F">
              <w:t>STD-342-100</w:t>
            </w:r>
            <w:r>
              <w:t xml:space="preserve"> </w:t>
            </w:r>
            <w:r w:rsidRPr="005B566F">
              <w:t>Chapter 1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5.0A. to C. and E.)</w:t>
            </w:r>
          </w:p>
        </w:tc>
      </w:tr>
      <w:tr w:rsidR="00603D09" w14:paraId="7EA7D2C0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4D6653AB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9A4AD2C" w14:textId="1D7B3250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35491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6D9459F5" w14:textId="07F0D869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7832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6F4BF833" w14:textId="5A35D0E5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06394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507DA175" w14:textId="38E3CB2D" w:rsidR="00603D09" w:rsidRDefault="00603D09" w:rsidP="00603D09">
            <w:pPr>
              <w:pStyle w:val="FillFont"/>
            </w:pPr>
            <w:r>
              <w:t xml:space="preserve">Are added non-LANL Master Specifications numbered (with minor differences allowed) per the latest CSI </w:t>
            </w:r>
            <w:hyperlink r:id="rId70" w:history="1">
              <w:r w:rsidRPr="00903E65">
                <w:rPr>
                  <w:rStyle w:val="Hyperlink"/>
                </w:rPr>
                <w:t>MasterFormat</w:t>
              </w:r>
            </w:hyperlink>
            <w:r>
              <w:t xml:space="preserve"> system rules? (</w:t>
            </w:r>
            <w:r w:rsidRPr="005B566F">
              <w:t>STD-342-100</w:t>
            </w:r>
            <w:r>
              <w:t xml:space="preserve"> </w:t>
            </w:r>
            <w:hyperlink r:id="rId71" w:anchor="esm1" w:history="1">
              <w:r w:rsidRPr="00221A8A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5.0H.1.)</w:t>
            </w:r>
          </w:p>
        </w:tc>
      </w:tr>
      <w:tr w:rsidR="00603D09" w14:paraId="6D65568B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49D35916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C0D8971" w14:textId="449525CE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75620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3E5E95D5" w14:textId="74CAE487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7231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4DA6E7CA" w14:textId="45FA557B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2702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4725143D" w14:textId="77777777" w:rsidR="00244613" w:rsidRDefault="00603D09" w:rsidP="00603D09">
            <w:pPr>
              <w:pStyle w:val="FillFont"/>
            </w:pPr>
            <w:r>
              <w:t xml:space="preserve">Is the </w:t>
            </w:r>
            <w:r w:rsidRPr="005B5BBF">
              <w:t>project work description clear, concise, complete, and correct in accordance with</w:t>
            </w:r>
            <w:r>
              <w:t xml:space="preserve"> </w:t>
            </w:r>
            <w:r w:rsidRPr="005B5BBF">
              <w:t>the industry standard of care</w:t>
            </w:r>
            <w:r>
              <w:t xml:space="preserve">? </w:t>
            </w:r>
          </w:p>
          <w:p w14:paraId="1717214D" w14:textId="07684B80" w:rsidR="00603D09" w:rsidRDefault="00603D09" w:rsidP="00603D09">
            <w:pPr>
              <w:pStyle w:val="FillFont"/>
            </w:pPr>
            <w:r>
              <w:t>(</w:t>
            </w:r>
            <w:r w:rsidRPr="005B566F">
              <w:t>STD-342-100</w:t>
            </w:r>
            <w:r>
              <w:t xml:space="preserve"> </w:t>
            </w:r>
            <w:hyperlink r:id="rId72" w:anchor="esm1" w:history="1">
              <w:r w:rsidRPr="00221A8A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5.0I.)</w:t>
            </w:r>
          </w:p>
        </w:tc>
      </w:tr>
      <w:tr w:rsidR="00603D09" w14:paraId="503A2B4F" w14:textId="45725EB0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593DAE7D" w14:textId="14F8058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E5BD7EA" w14:textId="74D4AF26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83498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1476F212" w14:textId="0C1C1012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213817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323149A6" w14:textId="4F8EBAAE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435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27E3261F" w14:textId="1293A6CA" w:rsidR="00603D09" w:rsidRDefault="00603D09" w:rsidP="00603D09">
            <w:pPr>
              <w:pStyle w:val="FillFont"/>
            </w:pPr>
            <w:r>
              <w:t>Does the s</w:t>
            </w:r>
            <w:r w:rsidRPr="005B5BBF">
              <w:t>pecif</w:t>
            </w:r>
            <w:r>
              <w:t xml:space="preserve">ication package (“books”) </w:t>
            </w:r>
            <w:r w:rsidRPr="005B5BBF">
              <w:t>comply</w:t>
            </w:r>
            <w:r>
              <w:t xml:space="preserve"> </w:t>
            </w:r>
            <w:r w:rsidRPr="005B5BBF">
              <w:t>with wording requirements below including Table of Contents, approval sheet, format, language, and tailoring of spec to match project requirements (including deletion of unnee</w:t>
            </w:r>
            <w:r>
              <w:t>ded subsections and paragraphs)? (</w:t>
            </w:r>
            <w:r w:rsidRPr="005B566F">
              <w:t>STD-342-100</w:t>
            </w:r>
            <w:r>
              <w:t xml:space="preserve"> </w:t>
            </w:r>
            <w:hyperlink r:id="rId73" w:anchor="esm1" w:history="1">
              <w:r w:rsidRPr="00221A8A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5.0J.)</w:t>
            </w:r>
          </w:p>
        </w:tc>
      </w:tr>
      <w:tr w:rsidR="00603D09" w14:paraId="67433F56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1E8B113D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8210A08" w14:textId="6A086C46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59809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068AA994" w14:textId="50CEA480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22145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10984FFC" w14:textId="141A8230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79996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75739FCB" w14:textId="77777777" w:rsidR="00244613" w:rsidRDefault="00603D09" w:rsidP="00603D09">
            <w:pPr>
              <w:pStyle w:val="FillFont"/>
            </w:pPr>
            <w:r>
              <w:t>Do books</w:t>
            </w:r>
            <w:r w:rsidRPr="005B5BBF">
              <w:t xml:space="preserve"> and single sections have footers with Project ID; change footer rev. to 0 and current date</w:t>
            </w:r>
            <w:r>
              <w:t xml:space="preserve">? </w:t>
            </w:r>
          </w:p>
          <w:p w14:paraId="3E413962" w14:textId="449A7B29" w:rsidR="00603D09" w:rsidRDefault="00603D09" w:rsidP="00603D09">
            <w:pPr>
              <w:pStyle w:val="FillFont"/>
            </w:pPr>
            <w:r>
              <w:t>(</w:t>
            </w:r>
            <w:r w:rsidRPr="005B566F">
              <w:t>STD-342-100</w:t>
            </w:r>
            <w:r>
              <w:t xml:space="preserve"> </w:t>
            </w:r>
            <w:hyperlink r:id="rId74" w:anchor="esm1" w:history="1">
              <w:r w:rsidRPr="00221A8A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5.0J.)</w:t>
            </w:r>
          </w:p>
        </w:tc>
      </w:tr>
      <w:tr w:rsidR="00603D09" w14:paraId="18454E15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0E625ADF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E44D2CF" w14:textId="149100F0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213159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61583912" w14:textId="0DA71687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70888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10925AB5" w14:textId="5E94CE6B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26892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7E89C41F" w14:textId="67479584" w:rsidR="00244613" w:rsidRDefault="00603D09" w:rsidP="00603D09">
            <w:pPr>
              <w:pStyle w:val="FillFont"/>
            </w:pPr>
            <w:r>
              <w:t xml:space="preserve">Does an assembled </w:t>
            </w:r>
            <w:r w:rsidRPr="002544E2">
              <w:t>specification</w:t>
            </w:r>
            <w:r>
              <w:t xml:space="preserve"> </w:t>
            </w:r>
            <w:r w:rsidRPr="002544E2">
              <w:t>package include applicable specifications from all Divisions, especially Division 1, General requirements.</w:t>
            </w:r>
            <w:r>
              <w:t xml:space="preserve"> </w:t>
            </w:r>
            <w:r w:rsidRPr="002544E2">
              <w:t>(e.g., Submittal Procedures, Product Options &amp; Substitutions</w:t>
            </w:r>
            <w:r>
              <w:t>, and Project Record Documents</w:t>
            </w:r>
            <w:r w:rsidRPr="002544E2">
              <w:t>,</w:t>
            </w:r>
            <w:r>
              <w:t xml:space="preserve"> etc.)? </w:t>
            </w:r>
          </w:p>
          <w:p w14:paraId="59AE8C32" w14:textId="3593B4BF" w:rsidR="00603D09" w:rsidRDefault="00603D09" w:rsidP="00603D09">
            <w:pPr>
              <w:pStyle w:val="FillFont"/>
            </w:pPr>
            <w:r>
              <w:t>(</w:t>
            </w:r>
            <w:r w:rsidRPr="005B566F">
              <w:t>STD-342-100</w:t>
            </w:r>
            <w:r>
              <w:t xml:space="preserve"> </w:t>
            </w:r>
            <w:hyperlink r:id="rId75" w:anchor="esm1" w:history="1">
              <w:r w:rsidRPr="00221A8A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5.0K.)</w:t>
            </w:r>
          </w:p>
        </w:tc>
      </w:tr>
      <w:tr w:rsidR="00603D09" w14:paraId="5D8C0665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33F7CC78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46BDC27" w14:textId="18933D7B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57848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78E9A5B9" w14:textId="13897902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82910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36879714" w14:textId="088A9D9F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8806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7F614E4C" w14:textId="631AFF18" w:rsidR="00244613" w:rsidRDefault="00603D09" w:rsidP="00603D09">
            <w:pPr>
              <w:pStyle w:val="FillFont"/>
            </w:pPr>
            <w:r>
              <w:t xml:space="preserve">Is the </w:t>
            </w:r>
            <w:r w:rsidRPr="00A370B8">
              <w:t>final submittal of the specification package</w:t>
            </w:r>
            <w:r>
              <w:t xml:space="preserve"> </w:t>
            </w:r>
            <w:r w:rsidRPr="00A370B8">
              <w:t xml:space="preserve">bound and </w:t>
            </w:r>
            <w:r>
              <w:t xml:space="preserve">does it </w:t>
            </w:r>
            <w:r w:rsidRPr="00A370B8">
              <w:t xml:space="preserve">include </w:t>
            </w:r>
            <w:r w:rsidR="00244613">
              <w:t>the following:</w:t>
            </w:r>
          </w:p>
          <w:p w14:paraId="28551155" w14:textId="506E8863" w:rsidR="00244613" w:rsidRDefault="00244613" w:rsidP="00244613">
            <w:pPr>
              <w:pStyle w:val="FillFont"/>
              <w:numPr>
                <w:ilvl w:val="0"/>
                <w:numId w:val="10"/>
              </w:numPr>
            </w:pPr>
            <w:r>
              <w:t xml:space="preserve">Approval Coversheet </w:t>
            </w:r>
            <w:r w:rsidR="00603D09">
              <w:t xml:space="preserve">Form </w:t>
            </w:r>
            <w:r w:rsidR="00603D09" w:rsidRPr="003C5A5E">
              <w:t>AP-341-610-FM01</w:t>
            </w:r>
            <w:r w:rsidR="00603D09">
              <w:t xml:space="preserve"> for LANL spec</w:t>
            </w:r>
            <w:r w:rsidR="00CE7EEC">
              <w:t>ifications</w:t>
            </w:r>
            <w:r w:rsidR="00603D09">
              <w:t xml:space="preserve">, </w:t>
            </w:r>
          </w:p>
          <w:p w14:paraId="484C3057" w14:textId="7F551F9E" w:rsidR="00244613" w:rsidRDefault="00244613" w:rsidP="00244613">
            <w:pPr>
              <w:pStyle w:val="FillFont"/>
              <w:numPr>
                <w:ilvl w:val="0"/>
                <w:numId w:val="10"/>
              </w:numPr>
            </w:pPr>
            <w:r>
              <w:t>Approval Coversheet</w:t>
            </w:r>
            <w:r w:rsidR="00603D09">
              <w:t xml:space="preserve"> </w:t>
            </w:r>
            <w:r w:rsidR="00CE7EEC">
              <w:t>based on Form 1</w:t>
            </w:r>
            <w:r w:rsidR="007130B9">
              <w:t xml:space="preserve"> </w:t>
            </w:r>
            <w:r w:rsidR="00603D09">
              <w:t>for non-LANL spec</w:t>
            </w:r>
            <w:r w:rsidR="00CE7EEC">
              <w:t>ification</w:t>
            </w:r>
            <w:r w:rsidR="00603D09">
              <w:t xml:space="preserve">, </w:t>
            </w:r>
            <w:r w:rsidR="00603D09" w:rsidRPr="00A370B8">
              <w:t>and</w:t>
            </w:r>
          </w:p>
          <w:p w14:paraId="22088D05" w14:textId="11FEB4F9" w:rsidR="00603D09" w:rsidRDefault="00CE7EEC" w:rsidP="00244613">
            <w:pPr>
              <w:pStyle w:val="FillFont"/>
              <w:numPr>
                <w:ilvl w:val="0"/>
                <w:numId w:val="10"/>
              </w:numPr>
            </w:pPr>
            <w:r>
              <w:t>Table</w:t>
            </w:r>
            <w:r w:rsidR="00603D09" w:rsidRPr="00A370B8">
              <w:t xml:space="preserve"> of contents</w:t>
            </w:r>
            <w:r>
              <w:t xml:space="preserve"> for CSI formatted specifications</w:t>
            </w:r>
            <w:r w:rsidR="00603D09" w:rsidRPr="00A370B8">
              <w:t xml:space="preserve"> </w:t>
            </w:r>
            <w:r>
              <w:t xml:space="preserve">(Use Form 2) </w:t>
            </w:r>
            <w:r w:rsidR="00603D09" w:rsidRPr="00A370B8">
              <w:t>with revision number of each section (these shall be Rev.0 for all specs and sections on initial issue; prior to that, drafts</w:t>
            </w:r>
            <w:r w:rsidR="00603D09">
              <w:t xml:space="preserve"> </w:t>
            </w:r>
            <w:r>
              <w:t>s</w:t>
            </w:r>
            <w:r w:rsidR="00603D09" w:rsidRPr="00A370B8">
              <w:t>pecs and sections</w:t>
            </w:r>
            <w:r w:rsidR="00603D09">
              <w:t xml:space="preserve"> should use Rev. 0a, 0b, etc.)?</w:t>
            </w:r>
            <w:r w:rsidR="00603D09" w:rsidRPr="00A370B8">
              <w:t xml:space="preserve"> </w:t>
            </w:r>
          </w:p>
          <w:p w14:paraId="4C7DEB2B" w14:textId="71BB8BE7" w:rsidR="00603D09" w:rsidRDefault="00603D09" w:rsidP="00603D09">
            <w:pPr>
              <w:pStyle w:val="FillFont"/>
            </w:pPr>
            <w:r w:rsidRPr="005D3C58">
              <w:t>When more than one volume of specifications</w:t>
            </w:r>
            <w:r>
              <w:t xml:space="preserve"> is required for a project, is</w:t>
            </w:r>
            <w:r w:rsidRPr="005D3C58">
              <w:t xml:space="preserve"> the volume number</w:t>
            </w:r>
            <w:r>
              <w:t xml:space="preserve"> noted</w:t>
            </w:r>
            <w:r w:rsidRPr="005D3C58">
              <w:t xml:space="preserve"> on the cover sheet and in the table of contents</w:t>
            </w:r>
            <w:r>
              <w:t>?</w:t>
            </w:r>
          </w:p>
          <w:p w14:paraId="42F314BA" w14:textId="64356056" w:rsidR="00CE7EEC" w:rsidRDefault="00CE7EEC" w:rsidP="00603D09">
            <w:pPr>
              <w:pStyle w:val="FillFont"/>
            </w:pPr>
            <w:r w:rsidRPr="00CE7EEC">
              <w:rPr>
                <w:b/>
              </w:rPr>
              <w:t>Note</w:t>
            </w:r>
            <w:r>
              <w:t>: This question is not applicable to specification section templates.</w:t>
            </w:r>
          </w:p>
          <w:p w14:paraId="0ABBB143" w14:textId="7A1CDA76" w:rsidR="00603D09" w:rsidRDefault="00603D09" w:rsidP="00603D09">
            <w:pPr>
              <w:pStyle w:val="FillFont"/>
            </w:pPr>
            <w:r>
              <w:t>(</w:t>
            </w:r>
            <w:r w:rsidRPr="005B566F">
              <w:t>STD-342-100</w:t>
            </w:r>
            <w:r>
              <w:t xml:space="preserve"> </w:t>
            </w:r>
            <w:hyperlink r:id="rId76" w:anchor="esm1" w:history="1">
              <w:r w:rsidRPr="00221A8A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5.0L)</w:t>
            </w:r>
          </w:p>
        </w:tc>
      </w:tr>
      <w:tr w:rsidR="00603D09" w14:paraId="6B34875E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627AA2FA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5CB2CD6" w14:textId="7B78E2F7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57162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2E83C351" w14:textId="5ECF94E2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7601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0FE8CF66" w14:textId="38AAC79F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26952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71692EC7" w14:textId="69DCE950" w:rsidR="00603D09" w:rsidRDefault="00603D09" w:rsidP="00603D09">
            <w:pPr>
              <w:pStyle w:val="FillFont"/>
            </w:pPr>
            <w:r>
              <w:t xml:space="preserve">Does the specification incorporate the guidance of </w:t>
            </w:r>
            <w:r w:rsidRPr="002A778F">
              <w:t xml:space="preserve">Appendix A, </w:t>
            </w:r>
            <w:r w:rsidRPr="006220F2">
              <w:rPr>
                <w:i/>
              </w:rPr>
              <w:t>Considerations in Developing Engineering Specifications</w:t>
            </w:r>
            <w:r>
              <w:t>? (</w:t>
            </w:r>
            <w:r w:rsidRPr="005B566F">
              <w:t>STD-342-100</w:t>
            </w:r>
            <w:r>
              <w:t xml:space="preserve"> </w:t>
            </w:r>
            <w:hyperlink r:id="rId77" w:anchor="esm1" w:history="1">
              <w:r w:rsidRPr="00221A8A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Appendix A)</w:t>
            </w:r>
          </w:p>
        </w:tc>
      </w:tr>
      <w:tr w:rsidR="00603D09" w14:paraId="54DB34E8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16314615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B5A424E" w14:textId="4FF7692C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38942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50AEB0C2" w14:textId="3247D522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99445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58BFD738" w14:textId="4653EB13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20792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2F109AB9" w14:textId="77777777" w:rsidR="00603D09" w:rsidRDefault="00603D09" w:rsidP="00603D09">
            <w:pPr>
              <w:pStyle w:val="FillFont"/>
            </w:pPr>
            <w:r>
              <w:t xml:space="preserve">Does the specification incorporate the guidance of Appendix B, </w:t>
            </w:r>
            <w:r w:rsidRPr="00C52B60">
              <w:t>Engineering Specifications Checklist</w:t>
            </w:r>
            <w:r>
              <w:t>?</w:t>
            </w:r>
          </w:p>
          <w:p w14:paraId="6084D094" w14:textId="3830FD43" w:rsidR="00603D09" w:rsidRDefault="00603D09" w:rsidP="00603D09">
            <w:pPr>
              <w:pStyle w:val="FillFont"/>
            </w:pPr>
            <w:r>
              <w:t>(</w:t>
            </w:r>
            <w:r w:rsidRPr="005B566F">
              <w:t>STD-342-100</w:t>
            </w:r>
            <w:r>
              <w:t xml:space="preserve"> </w:t>
            </w:r>
            <w:hyperlink r:id="rId78" w:anchor="esm1" w:history="1">
              <w:r w:rsidRPr="00221A8A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Appendix B)</w:t>
            </w:r>
          </w:p>
          <w:p w14:paraId="52B069E4" w14:textId="2A7049A1" w:rsidR="00603D09" w:rsidRDefault="00603D09" w:rsidP="00603D09">
            <w:pPr>
              <w:pStyle w:val="FillFont"/>
            </w:pPr>
          </w:p>
        </w:tc>
      </w:tr>
      <w:tr w:rsidR="00603D09" w14:paraId="6D62DD41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5B343EA0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E535517" w14:textId="6F667D79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12721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5DF452CF" w14:textId="77BF8631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1685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0119A7FE" w14:textId="5B594B7C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93035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504E781D" w14:textId="3AC7977E" w:rsidR="00603D09" w:rsidRDefault="00603D09" w:rsidP="00603D09">
            <w:pPr>
              <w:pStyle w:val="FillFont"/>
            </w:pPr>
            <w:r>
              <w:t>Do data sheets for motor</w:t>
            </w:r>
            <w:r w:rsidR="002C54EE">
              <w:t>s</w:t>
            </w:r>
            <w:r>
              <w:t>, heat exchanger pump</w:t>
            </w:r>
            <w:r w:rsidR="002C54EE">
              <w:t>s</w:t>
            </w:r>
            <w:r>
              <w:t>, fan</w:t>
            </w:r>
            <w:r w:rsidR="002C54EE">
              <w:t>s</w:t>
            </w:r>
            <w:r>
              <w:t xml:space="preserve"> and blower</w:t>
            </w:r>
            <w:r w:rsidR="002C54EE">
              <w:t>s</w:t>
            </w:r>
            <w:r>
              <w:t xml:space="preserve"> follow the guidance of Appendix C, </w:t>
            </w:r>
            <w:r w:rsidRPr="000E4E28">
              <w:rPr>
                <w:i/>
              </w:rPr>
              <w:t>Equipment Data Sheet Examples</w:t>
            </w:r>
            <w:r>
              <w:t>? (</w:t>
            </w:r>
            <w:r w:rsidRPr="005B566F">
              <w:t>STD-342-100</w:t>
            </w:r>
            <w:r>
              <w:t xml:space="preserve"> </w:t>
            </w:r>
            <w:hyperlink r:id="rId79" w:anchor="esm1" w:history="1">
              <w:r w:rsidRPr="00221A8A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Paragraph 4.0A.4.)</w:t>
            </w:r>
          </w:p>
        </w:tc>
      </w:tr>
      <w:tr w:rsidR="00603D09" w14:paraId="2A4D982F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</w:trPr>
        <w:tc>
          <w:tcPr>
            <w:tcW w:w="648" w:type="dxa"/>
            <w:vAlign w:val="center"/>
          </w:tcPr>
          <w:p w14:paraId="0085BFDD" w14:textId="77777777" w:rsidR="00603D09" w:rsidRDefault="00603D09" w:rsidP="00603D09">
            <w:pPr>
              <w:pStyle w:val="FillFon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61E318A" w14:textId="52F53781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210561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450" w:type="dxa"/>
            <w:vAlign w:val="center"/>
          </w:tcPr>
          <w:p w14:paraId="6F5F5412" w14:textId="695EE744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-45541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630" w:type="dxa"/>
            <w:vAlign w:val="center"/>
          </w:tcPr>
          <w:p w14:paraId="3729332F" w14:textId="682E7D73" w:rsidR="00603D09" w:rsidRDefault="007756D1" w:rsidP="00603D09">
            <w:pPr>
              <w:pStyle w:val="FillFont"/>
              <w:jc w:val="center"/>
              <w:rPr>
                <w:rFonts w:ascii="Arial" w:hAnsi="Arial"/>
              </w:rPr>
            </w:pPr>
            <w:sdt>
              <w:sdtPr>
                <w:id w:val="21502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D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D09">
              <w:t xml:space="preserve">  </w:t>
            </w:r>
          </w:p>
        </w:tc>
        <w:tc>
          <w:tcPr>
            <w:tcW w:w="8787" w:type="dxa"/>
            <w:gridSpan w:val="3"/>
            <w:vAlign w:val="center"/>
          </w:tcPr>
          <w:p w14:paraId="453B8271" w14:textId="1EF962BA" w:rsidR="00603D09" w:rsidRDefault="00603D09" w:rsidP="00603D09">
            <w:pPr>
              <w:pStyle w:val="FillFont"/>
            </w:pPr>
            <w:r>
              <w:t xml:space="preserve">Does the specification follow the guidance of </w:t>
            </w:r>
            <w:r w:rsidRPr="002A778F">
              <w:t>Appendix</w:t>
            </w:r>
            <w:r>
              <w:t xml:space="preserve"> E, </w:t>
            </w:r>
            <w:r w:rsidRPr="006220F2">
              <w:rPr>
                <w:i/>
              </w:rPr>
              <w:t>Wording of Specs</w:t>
            </w:r>
            <w:r>
              <w:t>? (</w:t>
            </w:r>
            <w:r w:rsidRPr="005B566F">
              <w:t>STD-342-100</w:t>
            </w:r>
            <w:r>
              <w:t xml:space="preserve"> </w:t>
            </w:r>
            <w:hyperlink r:id="rId80" w:anchor="esm1" w:history="1">
              <w:r w:rsidRPr="00221A8A">
                <w:rPr>
                  <w:rStyle w:val="Hyperlink"/>
                </w:rPr>
                <w:t>Chapter 1</w:t>
              </w:r>
            </w:hyperlink>
            <w:r w:rsidRPr="005B566F">
              <w:t xml:space="preserve"> General</w:t>
            </w:r>
            <w:r>
              <w:t xml:space="preserve"> </w:t>
            </w:r>
            <w:r w:rsidRPr="005B566F">
              <w:t>Section Z10 Attachment</w:t>
            </w:r>
            <w:r>
              <w:t xml:space="preserve"> </w:t>
            </w:r>
            <w:r w:rsidRPr="005B566F">
              <w:t>F Specifications</w:t>
            </w:r>
            <w:r>
              <w:t>, Appendix E)</w:t>
            </w:r>
          </w:p>
          <w:p w14:paraId="429D5EE0" w14:textId="4A8B4A6C" w:rsidR="00603D09" w:rsidRDefault="00603D09" w:rsidP="00603D09">
            <w:pPr>
              <w:pStyle w:val="FillFont"/>
            </w:pPr>
          </w:p>
        </w:tc>
      </w:tr>
      <w:tr w:rsidR="003F032F" w:rsidRPr="000E165F" w14:paraId="3CEDC3EB" w14:textId="77777777" w:rsidTr="006A4D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40"/>
        </w:trPr>
        <w:tc>
          <w:tcPr>
            <w:tcW w:w="10965" w:type="dxa"/>
            <w:gridSpan w:val="7"/>
            <w:shd w:val="clear" w:color="auto" w:fill="FFFFFF"/>
          </w:tcPr>
          <w:p w14:paraId="767D3882" w14:textId="466C66F6" w:rsidR="003F032F" w:rsidRPr="00827E2F" w:rsidRDefault="003F032F" w:rsidP="00603D09">
            <w:pPr>
              <w:pStyle w:val="FillFont"/>
              <w:keepNext/>
              <w:keepLines/>
            </w:pPr>
            <w:r>
              <w:t>Comments:</w:t>
            </w:r>
          </w:p>
        </w:tc>
      </w:tr>
      <w:tr w:rsidR="00603D09" w:rsidRPr="000E165F" w14:paraId="346645B6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40"/>
        </w:trPr>
        <w:tc>
          <w:tcPr>
            <w:tcW w:w="9435" w:type="dxa"/>
            <w:gridSpan w:val="6"/>
            <w:shd w:val="clear" w:color="auto" w:fill="FFFFFF"/>
          </w:tcPr>
          <w:p w14:paraId="32DCC423" w14:textId="413AF85E" w:rsidR="00603D09" w:rsidRDefault="00603D09" w:rsidP="00603D09">
            <w:pPr>
              <w:pStyle w:val="FillFont"/>
              <w:keepNext/>
              <w:keepLines/>
            </w:pPr>
            <w:r>
              <w:t>Completed By (Printed Name)</w:t>
            </w:r>
          </w:p>
        </w:tc>
        <w:tc>
          <w:tcPr>
            <w:tcW w:w="1530" w:type="dxa"/>
            <w:shd w:val="clear" w:color="auto" w:fill="FFFFFF"/>
          </w:tcPr>
          <w:p w14:paraId="3692AF92" w14:textId="69A6E058" w:rsidR="00603D09" w:rsidRDefault="00603D09" w:rsidP="00603D09">
            <w:pPr>
              <w:pStyle w:val="FillFont"/>
              <w:keepNext/>
              <w:keepLines/>
            </w:pPr>
            <w:r w:rsidRPr="00827E2F">
              <w:t>Date</w:t>
            </w:r>
          </w:p>
        </w:tc>
      </w:tr>
      <w:tr w:rsidR="00603D09" w:rsidRPr="000E165F" w14:paraId="102A538E" w14:textId="77777777" w:rsidTr="00FE6A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0"/>
        </w:trPr>
        <w:tc>
          <w:tcPr>
            <w:tcW w:w="10965" w:type="dxa"/>
            <w:gridSpan w:val="7"/>
            <w:shd w:val="clear" w:color="auto" w:fill="FFFFFF"/>
          </w:tcPr>
          <w:p w14:paraId="01E922F4" w14:textId="47EC8830" w:rsidR="00603D09" w:rsidRPr="00827E2F" w:rsidRDefault="00603D09" w:rsidP="006A4DF3">
            <w:pPr>
              <w:pStyle w:val="FillFont"/>
              <w:tabs>
                <w:tab w:val="left" w:pos="1242"/>
                <w:tab w:val="left" w:pos="1512"/>
              </w:tabs>
              <w:ind w:left="1512" w:hanging="1512"/>
              <w:rPr>
                <w:b/>
              </w:rPr>
            </w:pPr>
            <w:r w:rsidRPr="00827E2F">
              <w:rPr>
                <w:b/>
              </w:rPr>
              <w:t xml:space="preserve">NOTES: </w:t>
            </w:r>
          </w:p>
          <w:p w14:paraId="67EE920D" w14:textId="402A0F9A" w:rsidR="00603D09" w:rsidRDefault="006A4DF3" w:rsidP="00603D09">
            <w:pPr>
              <w:pStyle w:val="FillFont"/>
              <w:tabs>
                <w:tab w:val="left" w:pos="342"/>
                <w:tab w:val="left" w:pos="1512"/>
              </w:tabs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603D09" w:rsidRPr="00827E2F">
              <w:rPr>
                <w:b/>
              </w:rPr>
              <w:t>.</w:t>
            </w:r>
            <w:r w:rsidR="00603D09" w:rsidRPr="00827E2F">
              <w:rPr>
                <w:b/>
              </w:rPr>
              <w:tab/>
            </w:r>
            <w:r>
              <w:rPr>
                <w:b/>
              </w:rPr>
              <w:t xml:space="preserve">The checklist is guidance only and not maintained as record. Completion of the checklist is optional. </w:t>
            </w:r>
            <w:r w:rsidRPr="00827E2F">
              <w:rPr>
                <w:b/>
              </w:rPr>
              <w:t xml:space="preserve">Submit comments through the </w:t>
            </w:r>
            <w:r>
              <w:rPr>
                <w:b/>
              </w:rPr>
              <w:t>applicable document review process</w:t>
            </w:r>
            <w:r w:rsidRPr="00827E2F">
              <w:rPr>
                <w:b/>
              </w:rPr>
              <w:t>.</w:t>
            </w:r>
          </w:p>
          <w:p w14:paraId="76F0D50D" w14:textId="6A8A92AF" w:rsidR="00603D09" w:rsidRPr="00274A08" w:rsidRDefault="00B37D90" w:rsidP="00B37D90">
            <w:pPr>
              <w:pStyle w:val="FillFont"/>
              <w:tabs>
                <w:tab w:val="left" w:pos="342"/>
                <w:tab w:val="left" w:pos="1512"/>
              </w:tabs>
              <w:rPr>
                <w:b/>
              </w:rPr>
            </w:pPr>
            <w:r>
              <w:rPr>
                <w:b/>
              </w:rPr>
              <w:t>2</w:t>
            </w:r>
            <w:r w:rsidR="00603D09">
              <w:rPr>
                <w:b/>
              </w:rPr>
              <w:tab/>
              <w:t>Contact the document author or document owner, as necessary, to obtain information to complete checklist items.</w:t>
            </w:r>
          </w:p>
        </w:tc>
      </w:tr>
    </w:tbl>
    <w:p w14:paraId="2F661D0D" w14:textId="77777777" w:rsidR="00A54BEB" w:rsidRPr="00F10788" w:rsidRDefault="00A54BEB" w:rsidP="00F10788">
      <w:pPr>
        <w:jc w:val="center"/>
      </w:pPr>
    </w:p>
    <w:sectPr w:rsidR="00A54BEB" w:rsidRPr="00F10788" w:rsidSect="00A54BEB">
      <w:headerReference w:type="default" r:id="rId81"/>
      <w:footerReference w:type="default" r:id="rId82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1CD72" w14:textId="77777777" w:rsidR="00442893" w:rsidRDefault="00442893" w:rsidP="00AE7C88">
      <w:r>
        <w:separator/>
      </w:r>
    </w:p>
  </w:endnote>
  <w:endnote w:type="continuationSeparator" w:id="0">
    <w:p w14:paraId="3ADE13EC" w14:textId="77777777" w:rsidR="00442893" w:rsidRDefault="00442893" w:rsidP="00AE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F3E16" w14:textId="51A6BE14" w:rsidR="00442893" w:rsidRDefault="00442893" w:rsidP="00DB4F1F">
    <w:pPr>
      <w:pStyle w:val="Footer"/>
      <w:tabs>
        <w:tab w:val="clear" w:pos="9360"/>
        <w:tab w:val="right" w:pos="10710"/>
      </w:tabs>
      <w:rPr>
        <w:rFonts w:ascii="Times New Roman" w:hAnsi="Times New Roman"/>
        <w:sz w:val="18"/>
        <w:szCs w:val="18"/>
      </w:rPr>
    </w:pPr>
    <w:r w:rsidRPr="00FB6CC5">
      <w:rPr>
        <w:rFonts w:ascii="Times New Roman" w:hAnsi="Times New Roman"/>
        <w:sz w:val="18"/>
        <w:szCs w:val="18"/>
      </w:rPr>
      <w:t>Ref. Doc:</w:t>
    </w:r>
    <w:r>
      <w:rPr>
        <w:rFonts w:ascii="Times New Roman" w:hAnsi="Times New Roman"/>
        <w:sz w:val="18"/>
        <w:szCs w:val="18"/>
      </w:rPr>
      <w:t xml:space="preserve"> IQPA-IQ-WI-009</w:t>
    </w:r>
    <w:r w:rsidRPr="00090FF8">
      <w:rPr>
        <w:rFonts w:ascii="Times New Roman" w:hAnsi="Times New Roman"/>
        <w:sz w:val="18"/>
        <w:szCs w:val="18"/>
      </w:rPr>
      <w:tab/>
      <w:t xml:space="preserve">Page </w:t>
    </w:r>
    <w:r w:rsidRPr="00090FF8">
      <w:rPr>
        <w:rFonts w:ascii="Times New Roman" w:hAnsi="Times New Roman"/>
        <w:sz w:val="18"/>
        <w:szCs w:val="18"/>
      </w:rPr>
      <w:fldChar w:fldCharType="begin"/>
    </w:r>
    <w:r w:rsidRPr="00090FF8">
      <w:rPr>
        <w:rFonts w:ascii="Times New Roman" w:hAnsi="Times New Roman"/>
        <w:sz w:val="18"/>
        <w:szCs w:val="18"/>
      </w:rPr>
      <w:instrText xml:space="preserve"> PAGE  \* Arabic  \* MERGEFORMAT </w:instrText>
    </w:r>
    <w:r w:rsidRPr="00090FF8">
      <w:rPr>
        <w:rFonts w:ascii="Times New Roman" w:hAnsi="Times New Roman"/>
        <w:sz w:val="18"/>
        <w:szCs w:val="18"/>
      </w:rPr>
      <w:fldChar w:fldCharType="separate"/>
    </w:r>
    <w:r w:rsidR="007756D1">
      <w:rPr>
        <w:rFonts w:ascii="Times New Roman" w:hAnsi="Times New Roman"/>
        <w:noProof/>
        <w:sz w:val="18"/>
        <w:szCs w:val="18"/>
      </w:rPr>
      <w:t>2</w:t>
    </w:r>
    <w:r w:rsidRPr="00090FF8">
      <w:rPr>
        <w:rFonts w:ascii="Times New Roman" w:hAnsi="Times New Roman"/>
        <w:sz w:val="18"/>
        <w:szCs w:val="18"/>
      </w:rPr>
      <w:fldChar w:fldCharType="end"/>
    </w:r>
    <w:r w:rsidRPr="00090FF8">
      <w:rPr>
        <w:rFonts w:ascii="Times New Roman" w:hAnsi="Times New Roman"/>
        <w:sz w:val="18"/>
        <w:szCs w:val="18"/>
      </w:rPr>
      <w:t xml:space="preserve"> of </w:t>
    </w:r>
    <w:r w:rsidRPr="00090FF8">
      <w:rPr>
        <w:rFonts w:ascii="Times New Roman" w:hAnsi="Times New Roman"/>
        <w:sz w:val="18"/>
        <w:szCs w:val="18"/>
      </w:rPr>
      <w:fldChar w:fldCharType="begin"/>
    </w:r>
    <w:r w:rsidRPr="00090FF8">
      <w:rPr>
        <w:rFonts w:ascii="Times New Roman" w:hAnsi="Times New Roman"/>
        <w:sz w:val="18"/>
        <w:szCs w:val="18"/>
      </w:rPr>
      <w:instrText xml:space="preserve"> NUMPAGES  \* Arabic  \* MERGEFORMAT </w:instrText>
    </w:r>
    <w:r w:rsidRPr="00090FF8">
      <w:rPr>
        <w:rFonts w:ascii="Times New Roman" w:hAnsi="Times New Roman"/>
        <w:sz w:val="18"/>
        <w:szCs w:val="18"/>
      </w:rPr>
      <w:fldChar w:fldCharType="separate"/>
    </w:r>
    <w:r w:rsidR="007756D1">
      <w:rPr>
        <w:rFonts w:ascii="Times New Roman" w:hAnsi="Times New Roman"/>
        <w:noProof/>
        <w:sz w:val="18"/>
        <w:szCs w:val="18"/>
      </w:rPr>
      <w:t>6</w:t>
    </w:r>
    <w:r w:rsidRPr="00090FF8">
      <w:rPr>
        <w:rFonts w:ascii="Times New Roman" w:hAnsi="Times New Roman"/>
        <w:sz w:val="18"/>
        <w:szCs w:val="18"/>
      </w:rPr>
      <w:fldChar w:fldCharType="end"/>
    </w:r>
    <w:r w:rsidRPr="00090FF8">
      <w:rPr>
        <w:rFonts w:ascii="Times New Roman" w:hAnsi="Times New Roman"/>
        <w:sz w:val="18"/>
        <w:szCs w:val="18"/>
      </w:rPr>
      <w:tab/>
      <w:t>Form #</w:t>
    </w:r>
    <w:r>
      <w:rPr>
        <w:rFonts w:ascii="Times New Roman" w:hAnsi="Times New Roman"/>
        <w:sz w:val="18"/>
        <w:szCs w:val="18"/>
      </w:rPr>
      <w:t>I</w:t>
    </w:r>
    <w:r w:rsidRPr="00090FF8">
      <w:rPr>
        <w:rFonts w:ascii="Times New Roman" w:hAnsi="Times New Roman"/>
        <w:sz w:val="18"/>
        <w:szCs w:val="18"/>
      </w:rPr>
      <w:t>QPA-</w:t>
    </w:r>
    <w:r>
      <w:rPr>
        <w:rFonts w:ascii="Times New Roman" w:hAnsi="Times New Roman"/>
        <w:sz w:val="18"/>
        <w:szCs w:val="18"/>
      </w:rPr>
      <w:t>IQ</w:t>
    </w:r>
    <w:r w:rsidRPr="00090FF8">
      <w:rPr>
        <w:rFonts w:ascii="Times New Roman" w:hAnsi="Times New Roman"/>
        <w:sz w:val="18"/>
        <w:szCs w:val="18"/>
      </w:rPr>
      <w:t>-FD-</w:t>
    </w:r>
    <w:r>
      <w:rPr>
        <w:rFonts w:ascii="Times New Roman" w:hAnsi="Times New Roman"/>
        <w:sz w:val="18"/>
        <w:szCs w:val="18"/>
      </w:rPr>
      <w:t>090</w:t>
    </w:r>
  </w:p>
  <w:p w14:paraId="45644C28" w14:textId="1A171001" w:rsidR="00442893" w:rsidRPr="00090FF8" w:rsidRDefault="00442893" w:rsidP="00DB4F1F">
    <w:pPr>
      <w:pStyle w:val="Footer"/>
      <w:tabs>
        <w:tab w:val="clear" w:pos="9360"/>
        <w:tab w:val="right" w:pos="10710"/>
      </w:tabs>
      <w:rPr>
        <w:rFonts w:ascii="Times New Roman" w:hAnsi="Times New Roman"/>
        <w:sz w:val="18"/>
        <w:szCs w:val="18"/>
      </w:rPr>
    </w:pPr>
    <w:r w:rsidRPr="00090FF8">
      <w:rPr>
        <w:rFonts w:ascii="Times New Roman" w:hAnsi="Times New Roman"/>
        <w:sz w:val="18"/>
        <w:szCs w:val="18"/>
      </w:rPr>
      <w:tab/>
    </w:r>
    <w:r w:rsidRPr="00090FF8">
      <w:rPr>
        <w:rFonts w:ascii="Times New Roman" w:hAnsi="Times New Roman"/>
        <w:sz w:val="18"/>
        <w:szCs w:val="18"/>
      </w:rPr>
      <w:tab/>
      <w:t xml:space="preserve">Revised: </w:t>
    </w:r>
    <w:r w:rsidR="00174D20">
      <w:rPr>
        <w:rFonts w:ascii="Times New Roman" w:hAnsi="Times New Roman"/>
        <w:sz w:val="18"/>
        <w:szCs w:val="18"/>
      </w:rPr>
      <w:t>01/06/2022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70DDC" w14:textId="77777777" w:rsidR="00442893" w:rsidRDefault="00442893" w:rsidP="00AE7C88">
      <w:r>
        <w:separator/>
      </w:r>
    </w:p>
  </w:footnote>
  <w:footnote w:type="continuationSeparator" w:id="0">
    <w:p w14:paraId="671D9424" w14:textId="77777777" w:rsidR="00442893" w:rsidRDefault="00442893" w:rsidP="00AE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8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496"/>
      <w:gridCol w:w="8592"/>
    </w:tblGrid>
    <w:tr w:rsidR="00442893" w:rsidRPr="007F2EBD" w14:paraId="45644C20" w14:textId="77777777" w:rsidTr="007D1DFF">
      <w:trPr>
        <w:trHeight w:val="765"/>
      </w:trPr>
      <w:tc>
        <w:tcPr>
          <w:tcW w:w="2106" w:type="dxa"/>
          <w:tcBorders>
            <w:bottom w:val="single" w:sz="4" w:space="0" w:color="auto"/>
          </w:tcBorders>
          <w:vAlign w:val="center"/>
        </w:tcPr>
        <w:p w14:paraId="45644C1E" w14:textId="456032E0" w:rsidR="00442893" w:rsidRDefault="00442893" w:rsidP="00107474">
          <w:pPr>
            <w:pStyle w:val="Header"/>
            <w:tabs>
              <w:tab w:val="clear" w:pos="4680"/>
              <w:tab w:val="clear" w:pos="9360"/>
            </w:tabs>
          </w:pPr>
          <w:r w:rsidRPr="00091E8A">
            <w:rPr>
              <w:noProof/>
            </w:rPr>
            <w:drawing>
              <wp:inline distT="0" distB="0" distL="0" distR="0" wp14:anchorId="0C8423FD" wp14:editId="4465641F">
                <wp:extent cx="1447800" cy="746289"/>
                <wp:effectExtent l="0" t="0" r="0" b="0"/>
                <wp:docPr id="2" name="Picture 2" descr="\\myhome.lanl.gov\312364\My Documents\Desktop\IQPA_Logo_BrendaFleming-17-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myhome.lanl.gov\312364\My Documents\Desktop\IQPA_Logo_BrendaFleming-17-1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589" cy="75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2" w:type="dxa"/>
          <w:tcBorders>
            <w:bottom w:val="single" w:sz="4" w:space="0" w:color="auto"/>
          </w:tcBorders>
          <w:vAlign w:val="center"/>
        </w:tcPr>
        <w:p w14:paraId="45644C1F" w14:textId="11A22637" w:rsidR="00442893" w:rsidRPr="003E6D72" w:rsidRDefault="00442893" w:rsidP="00107474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cs="Arial"/>
              <w:sz w:val="32"/>
            </w:rPr>
          </w:pPr>
          <w:r>
            <w:rPr>
              <w:rFonts w:cs="Arial"/>
              <w:b/>
              <w:sz w:val="32"/>
            </w:rPr>
            <w:t>Specification</w:t>
          </w:r>
          <w:r w:rsidRPr="00A54BEB">
            <w:rPr>
              <w:rFonts w:cs="Arial"/>
              <w:b/>
              <w:sz w:val="32"/>
            </w:rPr>
            <w:t xml:space="preserve"> Review Checklist</w:t>
          </w:r>
        </w:p>
      </w:tc>
    </w:tr>
  </w:tbl>
  <w:p w14:paraId="45644C25" w14:textId="77777777" w:rsidR="00442893" w:rsidRDefault="00442893" w:rsidP="00107474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794"/>
    <w:multiLevelType w:val="hybridMultilevel"/>
    <w:tmpl w:val="D9B0A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05736"/>
    <w:multiLevelType w:val="hybridMultilevel"/>
    <w:tmpl w:val="1A0A65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0A02"/>
    <w:multiLevelType w:val="hybridMultilevel"/>
    <w:tmpl w:val="28907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067D4"/>
    <w:multiLevelType w:val="hybridMultilevel"/>
    <w:tmpl w:val="F2B469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1D56"/>
    <w:multiLevelType w:val="hybridMultilevel"/>
    <w:tmpl w:val="476C69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E0B0F"/>
    <w:multiLevelType w:val="hybridMultilevel"/>
    <w:tmpl w:val="0576CA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238D7"/>
    <w:multiLevelType w:val="hybridMultilevel"/>
    <w:tmpl w:val="9D6CD2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960B1"/>
    <w:multiLevelType w:val="hybridMultilevel"/>
    <w:tmpl w:val="3E9AFC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472D72"/>
    <w:multiLevelType w:val="hybridMultilevel"/>
    <w:tmpl w:val="476C69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1450C"/>
    <w:multiLevelType w:val="hybridMultilevel"/>
    <w:tmpl w:val="265AD5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85838"/>
    <w:multiLevelType w:val="hybridMultilevel"/>
    <w:tmpl w:val="655A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A0276"/>
    <w:multiLevelType w:val="hybridMultilevel"/>
    <w:tmpl w:val="184A0E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88"/>
    <w:rsid w:val="000044B0"/>
    <w:rsid w:val="0001048F"/>
    <w:rsid w:val="000205E0"/>
    <w:rsid w:val="000230F3"/>
    <w:rsid w:val="00023BF4"/>
    <w:rsid w:val="00023E1A"/>
    <w:rsid w:val="0005360B"/>
    <w:rsid w:val="00056000"/>
    <w:rsid w:val="00060FBF"/>
    <w:rsid w:val="000623AF"/>
    <w:rsid w:val="00063DFA"/>
    <w:rsid w:val="000665BE"/>
    <w:rsid w:val="000677CE"/>
    <w:rsid w:val="000709D4"/>
    <w:rsid w:val="00072869"/>
    <w:rsid w:val="00072D83"/>
    <w:rsid w:val="00083964"/>
    <w:rsid w:val="00090FF8"/>
    <w:rsid w:val="000B3CAC"/>
    <w:rsid w:val="000B4811"/>
    <w:rsid w:val="000C2174"/>
    <w:rsid w:val="000C52B0"/>
    <w:rsid w:val="000D68D9"/>
    <w:rsid w:val="000E4E28"/>
    <w:rsid w:val="0010053A"/>
    <w:rsid w:val="001056E1"/>
    <w:rsid w:val="00107474"/>
    <w:rsid w:val="001112C2"/>
    <w:rsid w:val="001204DB"/>
    <w:rsid w:val="00134AB6"/>
    <w:rsid w:val="00136A91"/>
    <w:rsid w:val="00140417"/>
    <w:rsid w:val="00167AB3"/>
    <w:rsid w:val="00174D20"/>
    <w:rsid w:val="00175C78"/>
    <w:rsid w:val="001913AC"/>
    <w:rsid w:val="001A1560"/>
    <w:rsid w:val="001A3882"/>
    <w:rsid w:val="001B7A6F"/>
    <w:rsid w:val="001B7E90"/>
    <w:rsid w:val="001D23D1"/>
    <w:rsid w:val="001D2C11"/>
    <w:rsid w:val="001D30C5"/>
    <w:rsid w:val="001E0E89"/>
    <w:rsid w:val="001E277F"/>
    <w:rsid w:val="001E317E"/>
    <w:rsid w:val="001F4A4F"/>
    <w:rsid w:val="00204B4F"/>
    <w:rsid w:val="00206F93"/>
    <w:rsid w:val="002121CC"/>
    <w:rsid w:val="00221A8A"/>
    <w:rsid w:val="00225DA0"/>
    <w:rsid w:val="0024222E"/>
    <w:rsid w:val="00244613"/>
    <w:rsid w:val="0025278C"/>
    <w:rsid w:val="00252FD7"/>
    <w:rsid w:val="002544E2"/>
    <w:rsid w:val="002619AD"/>
    <w:rsid w:val="0026235D"/>
    <w:rsid w:val="00274A08"/>
    <w:rsid w:val="002813FE"/>
    <w:rsid w:val="0028226D"/>
    <w:rsid w:val="00285F43"/>
    <w:rsid w:val="0029547C"/>
    <w:rsid w:val="002A234D"/>
    <w:rsid w:val="002A778F"/>
    <w:rsid w:val="002B36B5"/>
    <w:rsid w:val="002B47D1"/>
    <w:rsid w:val="002C035C"/>
    <w:rsid w:val="002C13FE"/>
    <w:rsid w:val="002C54EE"/>
    <w:rsid w:val="002C7988"/>
    <w:rsid w:val="002D2276"/>
    <w:rsid w:val="002E296E"/>
    <w:rsid w:val="002E2FFF"/>
    <w:rsid w:val="002F0180"/>
    <w:rsid w:val="0030176D"/>
    <w:rsid w:val="00311C60"/>
    <w:rsid w:val="003240E5"/>
    <w:rsid w:val="00324390"/>
    <w:rsid w:val="00330986"/>
    <w:rsid w:val="00332D4E"/>
    <w:rsid w:val="0035184D"/>
    <w:rsid w:val="003718A1"/>
    <w:rsid w:val="0039214F"/>
    <w:rsid w:val="003A131E"/>
    <w:rsid w:val="003A28DF"/>
    <w:rsid w:val="003A3F73"/>
    <w:rsid w:val="003A6B2F"/>
    <w:rsid w:val="003C2DC3"/>
    <w:rsid w:val="003C5A5E"/>
    <w:rsid w:val="003C6480"/>
    <w:rsid w:val="003C66DE"/>
    <w:rsid w:val="003D75CE"/>
    <w:rsid w:val="003E6D72"/>
    <w:rsid w:val="003E7923"/>
    <w:rsid w:val="003F029B"/>
    <w:rsid w:val="003F032F"/>
    <w:rsid w:val="003F0B58"/>
    <w:rsid w:val="003F196D"/>
    <w:rsid w:val="003F26F8"/>
    <w:rsid w:val="004045A1"/>
    <w:rsid w:val="00436BA5"/>
    <w:rsid w:val="00442893"/>
    <w:rsid w:val="004532CA"/>
    <w:rsid w:val="0045494E"/>
    <w:rsid w:val="00462C0C"/>
    <w:rsid w:val="00464952"/>
    <w:rsid w:val="004656A2"/>
    <w:rsid w:val="00466C3B"/>
    <w:rsid w:val="00473DB1"/>
    <w:rsid w:val="00474D49"/>
    <w:rsid w:val="00482C9E"/>
    <w:rsid w:val="00485FCD"/>
    <w:rsid w:val="004861A7"/>
    <w:rsid w:val="004861ED"/>
    <w:rsid w:val="004917EB"/>
    <w:rsid w:val="004919D5"/>
    <w:rsid w:val="00495841"/>
    <w:rsid w:val="004A4B19"/>
    <w:rsid w:val="004A5EAE"/>
    <w:rsid w:val="004A7E61"/>
    <w:rsid w:val="004B3A9C"/>
    <w:rsid w:val="004C5C3C"/>
    <w:rsid w:val="004C620E"/>
    <w:rsid w:val="004D2448"/>
    <w:rsid w:val="004E2923"/>
    <w:rsid w:val="004F3A09"/>
    <w:rsid w:val="004F3BFF"/>
    <w:rsid w:val="004F5868"/>
    <w:rsid w:val="004F6EA1"/>
    <w:rsid w:val="00514BE3"/>
    <w:rsid w:val="00531312"/>
    <w:rsid w:val="00541DFA"/>
    <w:rsid w:val="005463C3"/>
    <w:rsid w:val="005475C8"/>
    <w:rsid w:val="005604D1"/>
    <w:rsid w:val="0056307D"/>
    <w:rsid w:val="00593CFB"/>
    <w:rsid w:val="005B566F"/>
    <w:rsid w:val="005B5BBF"/>
    <w:rsid w:val="005C06D8"/>
    <w:rsid w:val="005C2AB2"/>
    <w:rsid w:val="005D1587"/>
    <w:rsid w:val="005D3C58"/>
    <w:rsid w:val="005D7A70"/>
    <w:rsid w:val="005E25EF"/>
    <w:rsid w:val="005E30CE"/>
    <w:rsid w:val="00603D09"/>
    <w:rsid w:val="00605DF6"/>
    <w:rsid w:val="00607C7B"/>
    <w:rsid w:val="006220F2"/>
    <w:rsid w:val="00630BAE"/>
    <w:rsid w:val="00643ECD"/>
    <w:rsid w:val="0067385F"/>
    <w:rsid w:val="0067626D"/>
    <w:rsid w:val="00676E34"/>
    <w:rsid w:val="00680779"/>
    <w:rsid w:val="00691DD8"/>
    <w:rsid w:val="006A4DF3"/>
    <w:rsid w:val="006A5A67"/>
    <w:rsid w:val="006B451C"/>
    <w:rsid w:val="006C0CE3"/>
    <w:rsid w:val="006C17EA"/>
    <w:rsid w:val="006C7ED4"/>
    <w:rsid w:val="006D4B56"/>
    <w:rsid w:val="006D6BA4"/>
    <w:rsid w:val="006E0DA6"/>
    <w:rsid w:val="006F61A0"/>
    <w:rsid w:val="0070044D"/>
    <w:rsid w:val="0071180A"/>
    <w:rsid w:val="007130B9"/>
    <w:rsid w:val="007150B8"/>
    <w:rsid w:val="007233D3"/>
    <w:rsid w:val="00723404"/>
    <w:rsid w:val="00736214"/>
    <w:rsid w:val="00736F94"/>
    <w:rsid w:val="00743309"/>
    <w:rsid w:val="0074654A"/>
    <w:rsid w:val="007554EF"/>
    <w:rsid w:val="0076768B"/>
    <w:rsid w:val="00772406"/>
    <w:rsid w:val="007756D1"/>
    <w:rsid w:val="0078163A"/>
    <w:rsid w:val="00781C07"/>
    <w:rsid w:val="007973DA"/>
    <w:rsid w:val="007A1645"/>
    <w:rsid w:val="007B2A86"/>
    <w:rsid w:val="007B54DD"/>
    <w:rsid w:val="007B6FEE"/>
    <w:rsid w:val="007D1DFF"/>
    <w:rsid w:val="007D551C"/>
    <w:rsid w:val="007E0B2D"/>
    <w:rsid w:val="007E26E6"/>
    <w:rsid w:val="007E3D2B"/>
    <w:rsid w:val="007E4C02"/>
    <w:rsid w:val="007F7CDE"/>
    <w:rsid w:val="00802958"/>
    <w:rsid w:val="00803C1B"/>
    <w:rsid w:val="00803E64"/>
    <w:rsid w:val="0081400F"/>
    <w:rsid w:val="00816650"/>
    <w:rsid w:val="00823189"/>
    <w:rsid w:val="00834881"/>
    <w:rsid w:val="0085503C"/>
    <w:rsid w:val="00867E65"/>
    <w:rsid w:val="008770CD"/>
    <w:rsid w:val="008819CC"/>
    <w:rsid w:val="008916FA"/>
    <w:rsid w:val="0089444C"/>
    <w:rsid w:val="008A0965"/>
    <w:rsid w:val="008A7539"/>
    <w:rsid w:val="008B5137"/>
    <w:rsid w:val="008B54B9"/>
    <w:rsid w:val="008C33DB"/>
    <w:rsid w:val="008C3CC4"/>
    <w:rsid w:val="008D2C88"/>
    <w:rsid w:val="0090149F"/>
    <w:rsid w:val="00903E65"/>
    <w:rsid w:val="00903F9C"/>
    <w:rsid w:val="00927590"/>
    <w:rsid w:val="00933E66"/>
    <w:rsid w:val="00933FE9"/>
    <w:rsid w:val="00934506"/>
    <w:rsid w:val="00937098"/>
    <w:rsid w:val="009447F0"/>
    <w:rsid w:val="00950CB4"/>
    <w:rsid w:val="00952A75"/>
    <w:rsid w:val="00952B66"/>
    <w:rsid w:val="00970A0D"/>
    <w:rsid w:val="00976F06"/>
    <w:rsid w:val="00976F18"/>
    <w:rsid w:val="00990082"/>
    <w:rsid w:val="00990F8C"/>
    <w:rsid w:val="009B3004"/>
    <w:rsid w:val="009D488E"/>
    <w:rsid w:val="00A1000C"/>
    <w:rsid w:val="00A11B99"/>
    <w:rsid w:val="00A13DCF"/>
    <w:rsid w:val="00A15C1F"/>
    <w:rsid w:val="00A24263"/>
    <w:rsid w:val="00A27799"/>
    <w:rsid w:val="00A370B8"/>
    <w:rsid w:val="00A451FE"/>
    <w:rsid w:val="00A54BEB"/>
    <w:rsid w:val="00A61F66"/>
    <w:rsid w:val="00A65B93"/>
    <w:rsid w:val="00A745F0"/>
    <w:rsid w:val="00A76652"/>
    <w:rsid w:val="00A860CB"/>
    <w:rsid w:val="00A94717"/>
    <w:rsid w:val="00AA42BE"/>
    <w:rsid w:val="00AA7D7A"/>
    <w:rsid w:val="00AB1623"/>
    <w:rsid w:val="00AB40E7"/>
    <w:rsid w:val="00AC51FE"/>
    <w:rsid w:val="00AC7269"/>
    <w:rsid w:val="00AD1F23"/>
    <w:rsid w:val="00AD3D26"/>
    <w:rsid w:val="00AE7C88"/>
    <w:rsid w:val="00B039F7"/>
    <w:rsid w:val="00B309DE"/>
    <w:rsid w:val="00B37D90"/>
    <w:rsid w:val="00B41993"/>
    <w:rsid w:val="00B46E45"/>
    <w:rsid w:val="00B50A23"/>
    <w:rsid w:val="00B54D15"/>
    <w:rsid w:val="00B64EB7"/>
    <w:rsid w:val="00B806BE"/>
    <w:rsid w:val="00B8410A"/>
    <w:rsid w:val="00B91025"/>
    <w:rsid w:val="00B912BB"/>
    <w:rsid w:val="00BA0F8A"/>
    <w:rsid w:val="00BA69DF"/>
    <w:rsid w:val="00BB5407"/>
    <w:rsid w:val="00BC5853"/>
    <w:rsid w:val="00BD0941"/>
    <w:rsid w:val="00BE32F5"/>
    <w:rsid w:val="00BF7FF2"/>
    <w:rsid w:val="00C00FEE"/>
    <w:rsid w:val="00C17D35"/>
    <w:rsid w:val="00C22433"/>
    <w:rsid w:val="00C23C4F"/>
    <w:rsid w:val="00C2732E"/>
    <w:rsid w:val="00C41BDE"/>
    <w:rsid w:val="00C468BA"/>
    <w:rsid w:val="00C52B60"/>
    <w:rsid w:val="00C60DFA"/>
    <w:rsid w:val="00C65CBB"/>
    <w:rsid w:val="00C724DC"/>
    <w:rsid w:val="00C86E94"/>
    <w:rsid w:val="00C92B9D"/>
    <w:rsid w:val="00CA3CE1"/>
    <w:rsid w:val="00CA6DFB"/>
    <w:rsid w:val="00CB7D54"/>
    <w:rsid w:val="00CD05E8"/>
    <w:rsid w:val="00CE7EEC"/>
    <w:rsid w:val="00CF11A1"/>
    <w:rsid w:val="00CF497B"/>
    <w:rsid w:val="00D07AC5"/>
    <w:rsid w:val="00D10ECB"/>
    <w:rsid w:val="00D1494D"/>
    <w:rsid w:val="00D22439"/>
    <w:rsid w:val="00D3117A"/>
    <w:rsid w:val="00D4623C"/>
    <w:rsid w:val="00D51209"/>
    <w:rsid w:val="00D54F64"/>
    <w:rsid w:val="00D60BED"/>
    <w:rsid w:val="00D617CB"/>
    <w:rsid w:val="00D61C7B"/>
    <w:rsid w:val="00D62341"/>
    <w:rsid w:val="00D67F10"/>
    <w:rsid w:val="00D70086"/>
    <w:rsid w:val="00D70C8F"/>
    <w:rsid w:val="00D72E68"/>
    <w:rsid w:val="00D74DFA"/>
    <w:rsid w:val="00D75629"/>
    <w:rsid w:val="00D82D3E"/>
    <w:rsid w:val="00D83F5E"/>
    <w:rsid w:val="00D857E9"/>
    <w:rsid w:val="00D96904"/>
    <w:rsid w:val="00D977BF"/>
    <w:rsid w:val="00D97981"/>
    <w:rsid w:val="00DB4F1F"/>
    <w:rsid w:val="00DB7F8A"/>
    <w:rsid w:val="00DC2445"/>
    <w:rsid w:val="00DC748C"/>
    <w:rsid w:val="00DD284C"/>
    <w:rsid w:val="00DD573A"/>
    <w:rsid w:val="00DE1D4C"/>
    <w:rsid w:val="00DE6534"/>
    <w:rsid w:val="00E13ECD"/>
    <w:rsid w:val="00E20706"/>
    <w:rsid w:val="00E24D55"/>
    <w:rsid w:val="00E24FF3"/>
    <w:rsid w:val="00E30200"/>
    <w:rsid w:val="00E338E8"/>
    <w:rsid w:val="00E3647A"/>
    <w:rsid w:val="00E41E24"/>
    <w:rsid w:val="00E41F04"/>
    <w:rsid w:val="00E50E4B"/>
    <w:rsid w:val="00E60246"/>
    <w:rsid w:val="00E831FD"/>
    <w:rsid w:val="00E832EA"/>
    <w:rsid w:val="00E84688"/>
    <w:rsid w:val="00E859A6"/>
    <w:rsid w:val="00EA2A5C"/>
    <w:rsid w:val="00EA69FE"/>
    <w:rsid w:val="00EC25D5"/>
    <w:rsid w:val="00EC6890"/>
    <w:rsid w:val="00EE2627"/>
    <w:rsid w:val="00EF098B"/>
    <w:rsid w:val="00EF1DD3"/>
    <w:rsid w:val="00F00C3A"/>
    <w:rsid w:val="00F029D2"/>
    <w:rsid w:val="00F03CF5"/>
    <w:rsid w:val="00F0699B"/>
    <w:rsid w:val="00F10788"/>
    <w:rsid w:val="00F27D39"/>
    <w:rsid w:val="00F311AE"/>
    <w:rsid w:val="00F36BBA"/>
    <w:rsid w:val="00F46DF1"/>
    <w:rsid w:val="00F47D4B"/>
    <w:rsid w:val="00F517CE"/>
    <w:rsid w:val="00F807BD"/>
    <w:rsid w:val="00F8221A"/>
    <w:rsid w:val="00F87F7D"/>
    <w:rsid w:val="00FA01B1"/>
    <w:rsid w:val="00FA42E3"/>
    <w:rsid w:val="00FA6924"/>
    <w:rsid w:val="00FB0A88"/>
    <w:rsid w:val="00FB6CC5"/>
    <w:rsid w:val="00FB7257"/>
    <w:rsid w:val="00FC60BB"/>
    <w:rsid w:val="00FE6A00"/>
    <w:rsid w:val="00FE77AC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45644C18"/>
  <w15:docId w15:val="{5190A023-4D7C-4EF2-BA33-EB96A6E7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C8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C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C88"/>
    <w:rPr>
      <w:rFonts w:ascii="Arial" w:eastAsia="Times New Roman" w:hAnsi="Arial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7C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C88"/>
    <w:rPr>
      <w:rFonts w:ascii="Arial" w:eastAsia="Times New Roman" w:hAnsi="Arial" w:cs="Times New Roman"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C3B"/>
    <w:rPr>
      <w:rFonts w:ascii="Tahoma" w:eastAsia="Times New Roman" w:hAnsi="Tahoma" w:cs="Tahoma"/>
      <w:snapToGrid w:val="0"/>
      <w:sz w:val="16"/>
      <w:szCs w:val="16"/>
    </w:rPr>
  </w:style>
  <w:style w:type="paragraph" w:customStyle="1" w:styleId="FillFont">
    <w:name w:val="Fill Font"/>
    <w:basedOn w:val="Normal"/>
    <w:rsid w:val="00A54BEB"/>
    <w:pPr>
      <w:widowControl/>
    </w:pPr>
    <w:rPr>
      <w:rFonts w:ascii="Times New Roman" w:hAnsi="Times New Roman"/>
      <w:snapToGrid/>
      <w:sz w:val="20"/>
    </w:rPr>
  </w:style>
  <w:style w:type="character" w:styleId="Hyperlink">
    <w:name w:val="Hyperlink"/>
    <w:basedOn w:val="DefaultParagraphFont"/>
    <w:unhideWhenUsed/>
    <w:rsid w:val="00A54BE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34506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5DA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0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BA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BAE"/>
    <w:rPr>
      <w:rFonts w:ascii="Arial" w:eastAsia="Times New Roman" w:hAnsi="Arial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BAE"/>
    <w:rPr>
      <w:rFonts w:ascii="Arial" w:eastAsia="Times New Roman" w:hAnsi="Arial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e.lanl.gov/APs/AllAPs/Forms/APbyNumber.aspx" TargetMode="External"/><Relationship Id="rId18" Type="http://schemas.openxmlformats.org/officeDocument/2006/relationships/hyperlink" Target="https://coe.lanl.gov/APs/AllAPs/Forms/APbyNumber.aspx" TargetMode="External"/><Relationship Id="rId26" Type="http://schemas.openxmlformats.org/officeDocument/2006/relationships/hyperlink" Target="https://engstandards.lanl.gov/ESM_Chapters.shtml" TargetMode="External"/><Relationship Id="rId39" Type="http://schemas.openxmlformats.org/officeDocument/2006/relationships/hyperlink" Target="https://engstandards.lanl.gov/ESM_Chapters.shtml" TargetMode="External"/><Relationship Id="rId21" Type="http://schemas.openxmlformats.org/officeDocument/2006/relationships/hyperlink" Target="https://engstandards.lanl.gov/ESM_Chapters.shtml" TargetMode="External"/><Relationship Id="rId34" Type="http://schemas.openxmlformats.org/officeDocument/2006/relationships/hyperlink" Target="https://engstandards.lanl.gov/ESM_Chapters.shtml" TargetMode="External"/><Relationship Id="rId42" Type="http://schemas.openxmlformats.org/officeDocument/2006/relationships/hyperlink" Target="https://engstandards.lanl.gov/specs.shtml" TargetMode="External"/><Relationship Id="rId47" Type="http://schemas.openxmlformats.org/officeDocument/2006/relationships/hyperlink" Target="https://engstandards.lanl.gov/ESM_Chapters.shtml" TargetMode="External"/><Relationship Id="rId50" Type="http://schemas.openxmlformats.org/officeDocument/2006/relationships/hyperlink" Target="https://engstandards.lanl.gov/specs.shtml" TargetMode="External"/><Relationship Id="rId55" Type="http://schemas.openxmlformats.org/officeDocument/2006/relationships/hyperlink" Target="https://coe.lanl.gov/APs/AllAPs/Forms/APbyNumber.aspx" TargetMode="External"/><Relationship Id="rId63" Type="http://schemas.openxmlformats.org/officeDocument/2006/relationships/hyperlink" Target="https://engstandards.lanl.gov/specs.shtml" TargetMode="External"/><Relationship Id="rId68" Type="http://schemas.openxmlformats.org/officeDocument/2006/relationships/hyperlink" Target="https://engstandards.lanl.gov/ESM_Chapters.shtml" TargetMode="External"/><Relationship Id="rId76" Type="http://schemas.openxmlformats.org/officeDocument/2006/relationships/hyperlink" Target="https://engstandards.lanl.gov/ESM_Chapters.shtml" TargetMode="External"/><Relationship Id="rId84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engstandards.lanl.gov/ESM_Chapters.s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e.lanl.gov/APs/AllAPs/Forms/APbyNumber.aspx" TargetMode="External"/><Relationship Id="rId29" Type="http://schemas.openxmlformats.org/officeDocument/2006/relationships/hyperlink" Target="https://engstandards.lanl.gov/specs.shtml" TargetMode="External"/><Relationship Id="rId11" Type="http://schemas.openxmlformats.org/officeDocument/2006/relationships/hyperlink" Target="https://coe.lanl.gov/APs/AllAPs/Forms/APbyNumber.aspx" TargetMode="External"/><Relationship Id="rId24" Type="http://schemas.openxmlformats.org/officeDocument/2006/relationships/hyperlink" Target="https://engstandards.lanl.gov/ESM_Chapters.shtml" TargetMode="External"/><Relationship Id="rId32" Type="http://schemas.openxmlformats.org/officeDocument/2006/relationships/hyperlink" Target="https://engstandards.lanl.gov/ESM_Chapters.shtml" TargetMode="External"/><Relationship Id="rId37" Type="http://schemas.openxmlformats.org/officeDocument/2006/relationships/hyperlink" Target="https://engstandards.lanl.gov/ESM_Chapters.shtml" TargetMode="External"/><Relationship Id="rId40" Type="http://schemas.openxmlformats.org/officeDocument/2006/relationships/hyperlink" Target="https://engstandards.lanl.gov/specs.shtml" TargetMode="External"/><Relationship Id="rId45" Type="http://schemas.openxmlformats.org/officeDocument/2006/relationships/hyperlink" Target="https://engstandards.lanl.gov/ESM_Chapters.shtml" TargetMode="External"/><Relationship Id="rId53" Type="http://schemas.openxmlformats.org/officeDocument/2006/relationships/hyperlink" Target="https://engstandards.lanl.gov/ESM_Chapters.shtml" TargetMode="External"/><Relationship Id="rId58" Type="http://schemas.openxmlformats.org/officeDocument/2006/relationships/hyperlink" Target="https://engstandards.lanl.gov/ESM_Chapters.shtml" TargetMode="External"/><Relationship Id="rId66" Type="http://schemas.openxmlformats.org/officeDocument/2006/relationships/hyperlink" Target="https://engstandards.lanl.gov/ESM_Chapters.shtml" TargetMode="External"/><Relationship Id="rId74" Type="http://schemas.openxmlformats.org/officeDocument/2006/relationships/hyperlink" Target="https://engstandards.lanl.gov/ESM_Chapters.shtml" TargetMode="External"/><Relationship Id="rId79" Type="http://schemas.openxmlformats.org/officeDocument/2006/relationships/hyperlink" Target="https://engstandards.lanl.gov/ESM_Chapters.shtml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engstandards.lanl.gov/ESM_Chapters.shtml" TargetMode="External"/><Relationship Id="rId82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coe.lanl.gov/APs/AllAPs/Forms/APbyNumber.aspx" TargetMode="External"/><Relationship Id="rId31" Type="http://schemas.openxmlformats.org/officeDocument/2006/relationships/hyperlink" Target="https://engstandards.lanl.gov/ESM_Chapters.shtml" TargetMode="External"/><Relationship Id="rId44" Type="http://schemas.openxmlformats.org/officeDocument/2006/relationships/hyperlink" Target="https://engstandards.lanl.gov/specs.shtml" TargetMode="External"/><Relationship Id="rId52" Type="http://schemas.openxmlformats.org/officeDocument/2006/relationships/hyperlink" Target="https://engstandards.lanl.gov/specs.shtml" TargetMode="External"/><Relationship Id="rId60" Type="http://schemas.openxmlformats.org/officeDocument/2006/relationships/hyperlink" Target="https://int.lanl.gov/org/ddops/oma/prime-contract-management/applicable-directives/index.shtml" TargetMode="External"/><Relationship Id="rId65" Type="http://schemas.openxmlformats.org/officeDocument/2006/relationships/hyperlink" Target="https://engstandards.lanl.gov/specs.shtml" TargetMode="External"/><Relationship Id="rId73" Type="http://schemas.openxmlformats.org/officeDocument/2006/relationships/hyperlink" Target="https://engstandards.lanl.gov/ESM_Chapters.shtml" TargetMode="External"/><Relationship Id="rId78" Type="http://schemas.openxmlformats.org/officeDocument/2006/relationships/hyperlink" Target="https://engstandards.lanl.gov/ESM_Chapters.shtml" TargetMode="External"/><Relationship Id="rId8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e.lanl.gov/APs/AllAPs/Forms/APbyNumber.aspx" TargetMode="External"/><Relationship Id="rId22" Type="http://schemas.openxmlformats.org/officeDocument/2006/relationships/hyperlink" Target="https://engstandards.lanl.gov/ESM_Chapters.shtml" TargetMode="External"/><Relationship Id="rId27" Type="http://schemas.openxmlformats.org/officeDocument/2006/relationships/hyperlink" Target="https://engstandards.lanl.gov/ESM_Chapters.shtml" TargetMode="External"/><Relationship Id="rId30" Type="http://schemas.openxmlformats.org/officeDocument/2006/relationships/hyperlink" Target="https://engstandards.lanl.gov/ESM_Chapters.shtml" TargetMode="External"/><Relationship Id="rId35" Type="http://schemas.openxmlformats.org/officeDocument/2006/relationships/hyperlink" Target="https://engstandards.lanl.gov/specs.shtml" TargetMode="External"/><Relationship Id="rId43" Type="http://schemas.openxmlformats.org/officeDocument/2006/relationships/hyperlink" Target="https://engstandards.lanl.gov/ESM_Chapters.shtml" TargetMode="External"/><Relationship Id="rId48" Type="http://schemas.openxmlformats.org/officeDocument/2006/relationships/hyperlink" Target="https://engstandards.lanl.gov/specs.shtml" TargetMode="External"/><Relationship Id="rId56" Type="http://schemas.openxmlformats.org/officeDocument/2006/relationships/hyperlink" Target="https://int.lanl.gov/policy/documents/SD330.pdf" TargetMode="External"/><Relationship Id="rId64" Type="http://schemas.openxmlformats.org/officeDocument/2006/relationships/hyperlink" Target="https://engstandards.lanl.gov/ESM_Chapters.shtml" TargetMode="External"/><Relationship Id="rId69" Type="http://schemas.openxmlformats.org/officeDocument/2006/relationships/hyperlink" Target="https://engstandards.lanl.gov/specs.shtml" TargetMode="External"/><Relationship Id="rId77" Type="http://schemas.openxmlformats.org/officeDocument/2006/relationships/hyperlink" Target="https://engstandards.lanl.gov/ESM_Chapters.sht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engstandards.lanl.gov/ESM_Chapters.shtml" TargetMode="External"/><Relationship Id="rId72" Type="http://schemas.openxmlformats.org/officeDocument/2006/relationships/hyperlink" Target="https://engstandards.lanl.gov/ESM_Chapters.shtml" TargetMode="External"/><Relationship Id="rId80" Type="http://schemas.openxmlformats.org/officeDocument/2006/relationships/hyperlink" Target="https://engstandards.lanl.gov/ESM_Chapters.s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coe.lanl.gov/APs/AllAPs/Forms/APbyNumber.aspx" TargetMode="External"/><Relationship Id="rId17" Type="http://schemas.openxmlformats.org/officeDocument/2006/relationships/hyperlink" Target="https://coe.lanl.gov/APs/AllAPs/Forms/APbyNumber.aspx" TargetMode="External"/><Relationship Id="rId25" Type="http://schemas.openxmlformats.org/officeDocument/2006/relationships/hyperlink" Target="https://engstandards.lanl.gov/ESM_Chapters.shtml" TargetMode="External"/><Relationship Id="rId33" Type="http://schemas.openxmlformats.org/officeDocument/2006/relationships/hyperlink" Target="https://engstandards.lanl.gov/ESM_Chapters.shtml" TargetMode="External"/><Relationship Id="rId38" Type="http://schemas.openxmlformats.org/officeDocument/2006/relationships/hyperlink" Target="https://engstandards.lanl.gov/specs.shtml" TargetMode="External"/><Relationship Id="rId46" Type="http://schemas.openxmlformats.org/officeDocument/2006/relationships/hyperlink" Target="https://engstandards.lanl.gov/specs.shtml" TargetMode="External"/><Relationship Id="rId59" Type="http://schemas.openxmlformats.org/officeDocument/2006/relationships/hyperlink" Target="https://int.lanl.gov/policy/documents/SD330.pdf" TargetMode="External"/><Relationship Id="rId67" Type="http://schemas.openxmlformats.org/officeDocument/2006/relationships/hyperlink" Target="https://engstandards.lanl.gov/specs.shtml" TargetMode="External"/><Relationship Id="rId20" Type="http://schemas.openxmlformats.org/officeDocument/2006/relationships/hyperlink" Target="https://engstandards.lanl.gov/ESM_Chapters.shtml" TargetMode="External"/><Relationship Id="rId41" Type="http://schemas.openxmlformats.org/officeDocument/2006/relationships/hyperlink" Target="https://engstandards.lanl.gov/ESM_Chapters.shtml" TargetMode="External"/><Relationship Id="rId54" Type="http://schemas.openxmlformats.org/officeDocument/2006/relationships/hyperlink" Target="https://int.lanl.gov/org/ddops/oma/prime-contract-management/applicable-directives/index.shtml" TargetMode="External"/><Relationship Id="rId62" Type="http://schemas.openxmlformats.org/officeDocument/2006/relationships/hyperlink" Target="https://int.lanl.gov/policy/documents/SD330.pdf" TargetMode="External"/><Relationship Id="rId70" Type="http://schemas.openxmlformats.org/officeDocument/2006/relationships/hyperlink" Target="http://www.csinet.org/numbersandtitles" TargetMode="External"/><Relationship Id="rId75" Type="http://schemas.openxmlformats.org/officeDocument/2006/relationships/hyperlink" Target="https://engstandards.lanl.gov/ESM_Chapters.shtml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coe.lanl.gov/APs/AllAPs/Forms/APbyNumber.aspx" TargetMode="External"/><Relationship Id="rId23" Type="http://schemas.openxmlformats.org/officeDocument/2006/relationships/hyperlink" Target="https://engstandards.lanl.gov/ESM_Chapters.shtml" TargetMode="External"/><Relationship Id="rId28" Type="http://schemas.openxmlformats.org/officeDocument/2006/relationships/hyperlink" Target="https://engstandards.lanl.gov/ESM_Chapters.shtml" TargetMode="External"/><Relationship Id="rId36" Type="http://schemas.openxmlformats.org/officeDocument/2006/relationships/hyperlink" Target="https://engstandards.lanl.gov/specs.shtml" TargetMode="External"/><Relationship Id="rId49" Type="http://schemas.openxmlformats.org/officeDocument/2006/relationships/hyperlink" Target="https://engstandards.lanl.gov/ESM_Chapters.shtml" TargetMode="External"/><Relationship Id="rId57" Type="http://schemas.openxmlformats.org/officeDocument/2006/relationships/hyperlink" Target="https://int.lanl.gov/org/ddops/oma/prime-contract-management/applicable-directives/index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3C4098AA00D42A964C0B40874D889" ma:contentTypeVersion="9" ma:contentTypeDescription="Create a new document." ma:contentTypeScope="" ma:versionID="f6a1a6f46d26e9bbea9a81f7a9821d26">
  <xsd:schema xmlns:xsd="http://www.w3.org/2001/XMLSchema" xmlns:xs="http://www.w3.org/2001/XMLSchema" xmlns:p="http://schemas.microsoft.com/office/2006/metadata/properties" xmlns:ns1="http://schemas.microsoft.com/sharepoint/v3" xmlns:ns2="c382bdea-a31c-43a4-a642-05d6fee25ea2" xmlns:ns3="03bcbd93-c4fc-4004-8bba-2317f7922980" targetNamespace="http://schemas.microsoft.com/office/2006/metadata/properties" ma:root="true" ma:fieldsID="0c8c0a2b744e8820ff1388203efb0346" ns1:_="" ns2:_="" ns3:_="">
    <xsd:import namespace="http://schemas.microsoft.com/sharepoint/v3"/>
    <xsd:import namespace="c382bdea-a31c-43a4-a642-05d6fee25ea2"/>
    <xsd:import namespace="03bcbd93-c4fc-4004-8bba-2317f7922980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2:QPA_x0020_Group"/>
                <xsd:element ref="ns2:Revision_x0020__x0023_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dexed="true" ma:internalName="AverageRating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PublishingStartDate" ma:index="12" nillable="true" ma:displayName="Scheduling Start Date" ma:internalName="PublishingStartDate">
      <xsd:simpleType>
        <xsd:restriction base="dms:Unknown"/>
      </xsd:simpleType>
    </xsd:element>
    <xsd:element name="PublishingExpirationDate" ma:index="13" nillable="true" ma:displayName="Scheduling End Date" ma:internalName="PublishingExpirationDate">
      <xsd:simpleType>
        <xsd:restriction base="dms:Unknown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bdea-a31c-43a4-a642-05d6fee25ea2" elementFormDefault="qualified">
    <xsd:import namespace="http://schemas.microsoft.com/office/2006/documentManagement/types"/>
    <xsd:import namespace="http://schemas.microsoft.com/office/infopath/2007/PartnerControls"/>
    <xsd:element name="QPA_x0020_Group" ma:index="10" ma:displayName="QPA Group" ma:format="Dropdown" ma:internalName="QPA_x0020_Group">
      <xsd:simpleType>
        <xsd:restriction base="dms:Choice">
          <xsd:enumeration value="DO"/>
          <xsd:enumeration value="IQ"/>
          <xsd:enumeration value="IQ-RIT"/>
          <xsd:enumeration value="IQ-SCQ"/>
          <xsd:enumeration value="PA"/>
          <xsd:enumeration value="IQPA-ASO"/>
        </xsd:restriction>
      </xsd:simpleType>
    </xsd:element>
    <xsd:element name="Revision_x0020__x0023_" ma:index="11" ma:displayName="Revision #" ma:internalName="Revision_x0020__x0023_">
      <xsd:simpleType>
        <xsd:restriction base="dms:Text">
          <xsd:maxLength value="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cbd93-c4fc-4004-8bba-2317f7922980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_x0020__x0023_ xmlns="c382bdea-a31c-43a4-a642-05d6fee25ea2">0</Revision_x0020__x0023_>
    <PublishingExpirationDate xmlns="http://schemas.microsoft.com/sharepoint/v3" xsi:nil="true"/>
    <PublishingStartDate xmlns="http://schemas.microsoft.com/sharepoint/v3" xsi:nil="true"/>
    <QPA_x0020_Group xmlns="c382bdea-a31c-43a4-a642-05d6fee25ea2">IQ</QPA_x0020_Group>
    <_dlc_DocId xmlns="03bcbd93-c4fc-4004-8bba-2317f7922980">RAS5354UW5YF-62-502</_dlc_DocId>
    <_dlc_DocIdUrl xmlns="03bcbd93-c4fc-4004-8bba-2317f7922980">
      <Url>https://caosp.lanl.gov/forms/_layouts/15/DocIdRedir.aspx?ID=RAS5354UW5YF-62-502</Url>
      <Description>RAS5354UW5YF-62-502</Description>
    </_dlc_DocIdUrl>
    <AverageRating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C2C15-0ECD-493D-8B82-110701875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82bdea-a31c-43a4-a642-05d6fee25ea2"/>
    <ds:schemaRef ds:uri="03bcbd93-c4fc-4004-8bba-2317f7922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970E7-4784-42BA-AB64-5ABBD58A443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016469C-CAE1-4E39-ABDB-CB1D2E162E64}">
  <ds:schemaRefs>
    <ds:schemaRef ds:uri="http://schemas.openxmlformats.org/package/2006/metadata/core-properties"/>
    <ds:schemaRef ds:uri="03bcbd93-c4fc-4004-8bba-2317f7922980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382bdea-a31c-43a4-a642-05d6fee25ea2"/>
    <ds:schemaRef ds:uri="http://schemas.microsoft.com/sharepoint/v3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87C3690-0530-4DC9-AAC5-B0B2557C39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3505</Words>
  <Characters>19983</Characters>
  <Application>Microsoft Office Word</Application>
  <DocSecurity>4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IQPA-IQ-FD-062.000 Implementing Document Checklist</vt:lpstr>
    </vt:vector>
  </TitlesOfParts>
  <Company>Los Alamos National Laboratory</Company>
  <LinksUpToDate>false</LinksUpToDate>
  <CharactersWithSpaces>23442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IQPA-IQ-FD-090.000 Specification Checklist</dc:title>
  <dc:subject/>
  <dc:creator>CSD User</dc:creator>
  <cp:keywords/>
  <dc:description/>
  <cp:lastModifiedBy>Bingham, Liz</cp:lastModifiedBy>
  <cp:revision>2</cp:revision>
  <cp:lastPrinted>2018-10-22T15:02:00Z</cp:lastPrinted>
  <dcterms:created xsi:type="dcterms:W3CDTF">2022-01-07T20:56:00Z</dcterms:created>
  <dcterms:modified xsi:type="dcterms:W3CDTF">2022-01-07T20:56:00Z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0x0101004093C4098AA00D42A964C0B40874D889</vt:lpwstr>
  </property>
  <property fmtid="{D5CDD505-2E9C-101B-9397-08002B2CF9AE}" pid="3" name="_dlc_DocIdItemGuid">
    <vt:lpwstr>a909eb0e-ec49-4097-aba0-420dea5152d2</vt:lpwstr>
  </property>
</Properties>
</file>