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8F2" w:rsidRPr="001452A9" w:rsidRDefault="006518F2" w:rsidP="0006466C">
      <w:pPr>
        <w:tabs>
          <w:tab w:val="left" w:pos="2176"/>
          <w:tab w:val="left" w:pos="3934"/>
          <w:tab w:val="left" w:pos="6352"/>
          <w:tab w:val="left" w:pos="8577"/>
        </w:tabs>
        <w:spacing w:before="100" w:beforeAutospacing="1"/>
        <w:jc w:val="center"/>
        <w:rPr>
          <w:rFonts w:ascii="Arial" w:hAnsi="Arial" w:cs="Arial"/>
          <w:b/>
          <w:bCs/>
          <w:color w:val="000000"/>
          <w:sz w:val="18"/>
          <w:szCs w:val="18"/>
        </w:rPr>
      </w:pPr>
    </w:p>
    <w:p w:rsidR="003C3874" w:rsidRPr="00A1087A" w:rsidRDefault="003C3874">
      <w:pPr>
        <w:tabs>
          <w:tab w:val="left" w:pos="2176"/>
          <w:tab w:val="left" w:pos="3934"/>
          <w:tab w:val="left" w:pos="6352"/>
          <w:tab w:val="left" w:pos="8577"/>
        </w:tabs>
        <w:spacing w:before="100" w:beforeAutospacing="1"/>
        <w:jc w:val="center"/>
        <w:rPr>
          <w:rFonts w:ascii="Arial" w:hAnsi="Arial" w:cs="Arial"/>
          <w:b/>
          <w:bCs/>
          <w:color w:val="000000"/>
          <w:sz w:val="24"/>
          <w:szCs w:val="24"/>
        </w:rPr>
      </w:pPr>
      <w:r w:rsidRPr="00A1087A">
        <w:rPr>
          <w:rFonts w:ascii="Arial" w:hAnsi="Arial" w:cs="Arial"/>
          <w:b/>
          <w:bCs/>
          <w:color w:val="000000"/>
          <w:sz w:val="24"/>
          <w:szCs w:val="24"/>
        </w:rPr>
        <w:t>A</w:t>
      </w:r>
      <w:r w:rsidR="009C7823" w:rsidRPr="00A1087A">
        <w:rPr>
          <w:rFonts w:ascii="Arial" w:hAnsi="Arial" w:cs="Arial"/>
          <w:b/>
          <w:bCs/>
          <w:color w:val="000000"/>
          <w:sz w:val="24"/>
          <w:szCs w:val="24"/>
        </w:rPr>
        <w:t>ttachment</w:t>
      </w:r>
      <w:r w:rsidRPr="00A1087A">
        <w:rPr>
          <w:rFonts w:ascii="Arial" w:hAnsi="Arial" w:cs="Arial"/>
          <w:b/>
          <w:bCs/>
          <w:color w:val="000000"/>
          <w:sz w:val="24"/>
          <w:szCs w:val="24"/>
        </w:rPr>
        <w:t xml:space="preserve"> </w:t>
      </w:r>
      <w:r w:rsidR="00824C83" w:rsidRPr="00A1087A">
        <w:rPr>
          <w:rFonts w:ascii="Arial" w:hAnsi="Arial" w:cs="Arial"/>
          <w:b/>
          <w:bCs/>
          <w:color w:val="000000"/>
          <w:sz w:val="24"/>
          <w:szCs w:val="24"/>
        </w:rPr>
        <w:t xml:space="preserve">C </w:t>
      </w:r>
      <w:r w:rsidR="008E4B03" w:rsidRPr="00A1087A">
        <w:rPr>
          <w:rFonts w:ascii="Arial" w:hAnsi="Arial" w:cs="Arial"/>
          <w:b/>
          <w:bCs/>
          <w:color w:val="000000"/>
          <w:sz w:val="24"/>
          <w:szCs w:val="24"/>
        </w:rPr>
        <w:br/>
      </w:r>
      <w:r w:rsidR="00510C00" w:rsidRPr="00A1087A">
        <w:rPr>
          <w:rFonts w:ascii="Arial" w:hAnsi="Arial" w:cs="Arial"/>
          <w:b/>
          <w:bCs/>
          <w:color w:val="000000"/>
          <w:sz w:val="24"/>
          <w:szCs w:val="24"/>
        </w:rPr>
        <w:t xml:space="preserve">Design </w:t>
      </w:r>
      <w:r w:rsidR="00F00B93" w:rsidRPr="00A1087A">
        <w:rPr>
          <w:rFonts w:ascii="Arial" w:hAnsi="Arial" w:cs="Arial"/>
          <w:b/>
          <w:bCs/>
          <w:color w:val="000000"/>
          <w:sz w:val="24"/>
          <w:szCs w:val="24"/>
        </w:rPr>
        <w:t xml:space="preserve">Deliverable Schedule, </w:t>
      </w:r>
      <w:r w:rsidR="00F026BA" w:rsidRPr="00A1087A">
        <w:rPr>
          <w:rFonts w:ascii="Arial" w:hAnsi="Arial" w:cs="Arial"/>
          <w:b/>
          <w:bCs/>
          <w:color w:val="000000"/>
          <w:sz w:val="24"/>
          <w:szCs w:val="24"/>
        </w:rPr>
        <w:t>30-60-90-</w:t>
      </w:r>
      <w:r w:rsidRPr="00A1087A">
        <w:rPr>
          <w:rFonts w:ascii="Arial" w:hAnsi="Arial" w:cs="Arial"/>
          <w:b/>
          <w:bCs/>
          <w:color w:val="000000"/>
          <w:sz w:val="24"/>
          <w:szCs w:val="24"/>
        </w:rPr>
        <w:t>100%</w:t>
      </w:r>
    </w:p>
    <w:p w:rsidR="00625874" w:rsidRPr="00A1087A" w:rsidRDefault="009E3743">
      <w:pPr>
        <w:tabs>
          <w:tab w:val="left" w:pos="2176"/>
          <w:tab w:val="left" w:pos="3934"/>
          <w:tab w:val="left" w:pos="6352"/>
          <w:tab w:val="left" w:pos="8577"/>
        </w:tabs>
        <w:spacing w:before="100" w:beforeAutospacing="1"/>
        <w:jc w:val="center"/>
        <w:rPr>
          <w:rFonts w:ascii="Arial" w:hAnsi="Arial" w:cs="Arial"/>
          <w:b/>
          <w:bCs/>
          <w:color w:val="000000"/>
          <w:szCs w:val="18"/>
        </w:rPr>
      </w:pPr>
      <w:r w:rsidRPr="00A1087A">
        <w:rPr>
          <w:rFonts w:ascii="Arial" w:hAnsi="Arial" w:cs="Arial"/>
          <w:b/>
          <w:bCs/>
          <w:color w:val="000000"/>
          <w:szCs w:val="18"/>
        </w:rPr>
        <w:t>Record of Revision</w:t>
      </w:r>
    </w:p>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021"/>
        <w:gridCol w:w="4612"/>
        <w:gridCol w:w="1530"/>
        <w:gridCol w:w="1657"/>
      </w:tblGrid>
      <w:tr w:rsidR="00311A88" w:rsidRPr="00A1087A" w:rsidTr="00402B84">
        <w:tc>
          <w:tcPr>
            <w:tcW w:w="630" w:type="dxa"/>
          </w:tcPr>
          <w:p w:rsidR="00311A88" w:rsidRPr="00A1087A" w:rsidRDefault="00311A88" w:rsidP="00311A88">
            <w:pPr>
              <w:spacing w:before="60" w:after="120"/>
              <w:jc w:val="center"/>
              <w:rPr>
                <w:rFonts w:ascii="Arial" w:hAnsi="Arial" w:cs="Arial"/>
                <w:b/>
                <w:sz w:val="18"/>
                <w:szCs w:val="18"/>
              </w:rPr>
            </w:pPr>
            <w:r w:rsidRPr="00A1087A">
              <w:rPr>
                <w:rFonts w:ascii="Arial" w:hAnsi="Arial" w:cs="Arial"/>
                <w:b/>
                <w:sz w:val="18"/>
                <w:szCs w:val="18"/>
              </w:rPr>
              <w:t>Rev</w:t>
            </w:r>
          </w:p>
        </w:tc>
        <w:tc>
          <w:tcPr>
            <w:tcW w:w="1021" w:type="dxa"/>
          </w:tcPr>
          <w:p w:rsidR="00311A88" w:rsidRPr="00A1087A" w:rsidRDefault="00311A88" w:rsidP="00311A88">
            <w:pPr>
              <w:spacing w:before="60" w:after="120"/>
              <w:jc w:val="center"/>
              <w:rPr>
                <w:rFonts w:ascii="Arial" w:hAnsi="Arial" w:cs="Arial"/>
                <w:b/>
                <w:sz w:val="18"/>
                <w:szCs w:val="18"/>
                <w:lang w:val="fr-FR"/>
              </w:rPr>
            </w:pPr>
            <w:r w:rsidRPr="00A1087A">
              <w:rPr>
                <w:rFonts w:ascii="Arial" w:hAnsi="Arial" w:cs="Arial"/>
                <w:b/>
                <w:sz w:val="18"/>
                <w:szCs w:val="18"/>
                <w:lang w:val="fr-FR"/>
              </w:rPr>
              <w:t>Date</w:t>
            </w:r>
          </w:p>
        </w:tc>
        <w:tc>
          <w:tcPr>
            <w:tcW w:w="4612" w:type="dxa"/>
          </w:tcPr>
          <w:p w:rsidR="00311A88" w:rsidRPr="00A1087A" w:rsidRDefault="00311A88" w:rsidP="00311A88">
            <w:pPr>
              <w:spacing w:before="60" w:after="120"/>
              <w:jc w:val="center"/>
              <w:rPr>
                <w:rFonts w:ascii="Arial" w:hAnsi="Arial" w:cs="Arial"/>
                <w:b/>
                <w:sz w:val="18"/>
                <w:szCs w:val="18"/>
                <w:lang w:val="fr-FR"/>
              </w:rPr>
            </w:pPr>
            <w:r w:rsidRPr="00A1087A">
              <w:rPr>
                <w:rFonts w:ascii="Arial" w:hAnsi="Arial" w:cs="Arial"/>
                <w:b/>
                <w:sz w:val="18"/>
                <w:szCs w:val="18"/>
                <w:lang w:val="fr-FR"/>
              </w:rPr>
              <w:t>Description</w:t>
            </w:r>
          </w:p>
        </w:tc>
        <w:tc>
          <w:tcPr>
            <w:tcW w:w="1530" w:type="dxa"/>
          </w:tcPr>
          <w:p w:rsidR="00311A88" w:rsidRPr="00A1087A" w:rsidRDefault="00311A88" w:rsidP="00311A88">
            <w:pPr>
              <w:spacing w:before="60" w:after="120"/>
              <w:jc w:val="center"/>
              <w:rPr>
                <w:rFonts w:ascii="Arial" w:hAnsi="Arial" w:cs="Arial"/>
                <w:b/>
                <w:sz w:val="18"/>
                <w:szCs w:val="18"/>
                <w:lang w:val="fr-FR"/>
              </w:rPr>
            </w:pPr>
            <w:r w:rsidRPr="00A1087A">
              <w:rPr>
                <w:rFonts w:ascii="Arial" w:hAnsi="Arial" w:cs="Arial"/>
                <w:b/>
                <w:sz w:val="18"/>
                <w:szCs w:val="18"/>
                <w:lang w:val="fr-FR"/>
              </w:rPr>
              <w:t>POC</w:t>
            </w:r>
          </w:p>
        </w:tc>
        <w:tc>
          <w:tcPr>
            <w:tcW w:w="1657" w:type="dxa"/>
          </w:tcPr>
          <w:p w:rsidR="00311A88" w:rsidRPr="00A1087A" w:rsidRDefault="00311A88" w:rsidP="00311A88">
            <w:pPr>
              <w:spacing w:before="60" w:after="120"/>
              <w:jc w:val="center"/>
              <w:rPr>
                <w:rFonts w:ascii="Arial" w:hAnsi="Arial" w:cs="Arial"/>
                <w:b/>
                <w:sz w:val="18"/>
                <w:szCs w:val="18"/>
              </w:rPr>
            </w:pPr>
            <w:r w:rsidRPr="00A1087A">
              <w:rPr>
                <w:rFonts w:ascii="Arial" w:hAnsi="Arial" w:cs="Arial"/>
                <w:b/>
                <w:sz w:val="18"/>
                <w:szCs w:val="18"/>
              </w:rPr>
              <w:t>RM</w:t>
            </w:r>
          </w:p>
        </w:tc>
      </w:tr>
      <w:tr w:rsidR="00311A88" w:rsidRPr="00A1087A" w:rsidTr="00402B84">
        <w:tc>
          <w:tcPr>
            <w:tcW w:w="630" w:type="dxa"/>
          </w:tcPr>
          <w:p w:rsidR="00311A88" w:rsidRPr="00A1087A" w:rsidRDefault="00311A88" w:rsidP="00311A88">
            <w:pPr>
              <w:spacing w:before="40" w:after="40"/>
              <w:jc w:val="center"/>
              <w:rPr>
                <w:rFonts w:ascii="Arial" w:hAnsi="Arial" w:cs="Arial"/>
                <w:sz w:val="18"/>
                <w:szCs w:val="18"/>
              </w:rPr>
            </w:pPr>
            <w:r w:rsidRPr="00A1087A">
              <w:rPr>
                <w:rFonts w:ascii="Arial" w:hAnsi="Arial" w:cs="Arial"/>
                <w:sz w:val="18"/>
                <w:szCs w:val="18"/>
              </w:rPr>
              <w:t>0</w:t>
            </w:r>
          </w:p>
        </w:tc>
        <w:tc>
          <w:tcPr>
            <w:tcW w:w="1021" w:type="dxa"/>
          </w:tcPr>
          <w:p w:rsidR="00311A88" w:rsidRPr="00A1087A" w:rsidRDefault="00311A88" w:rsidP="006518F2">
            <w:pPr>
              <w:spacing w:before="40" w:after="40"/>
              <w:jc w:val="center"/>
              <w:rPr>
                <w:rFonts w:ascii="Arial" w:hAnsi="Arial" w:cs="Arial"/>
                <w:sz w:val="18"/>
                <w:szCs w:val="18"/>
              </w:rPr>
            </w:pPr>
            <w:r w:rsidRPr="00A1087A">
              <w:rPr>
                <w:rFonts w:ascii="Arial" w:hAnsi="Arial" w:cs="Arial"/>
                <w:sz w:val="18"/>
                <w:szCs w:val="18"/>
              </w:rPr>
              <w:t>2/1/06</w:t>
            </w:r>
          </w:p>
        </w:tc>
        <w:tc>
          <w:tcPr>
            <w:tcW w:w="4612" w:type="dxa"/>
          </w:tcPr>
          <w:p w:rsidR="00311A88" w:rsidRPr="00A1087A" w:rsidRDefault="00311A88" w:rsidP="00311A88">
            <w:pPr>
              <w:spacing w:before="40" w:after="40"/>
              <w:rPr>
                <w:rFonts w:ascii="Arial" w:hAnsi="Arial" w:cs="Arial"/>
                <w:sz w:val="18"/>
                <w:szCs w:val="18"/>
              </w:rPr>
            </w:pPr>
            <w:r w:rsidRPr="00A1087A">
              <w:rPr>
                <w:rFonts w:ascii="Arial" w:hAnsi="Arial" w:cs="Arial"/>
                <w:sz w:val="18"/>
                <w:szCs w:val="18"/>
              </w:rPr>
              <w:t>Initial issue</w:t>
            </w:r>
          </w:p>
        </w:tc>
        <w:tc>
          <w:tcPr>
            <w:tcW w:w="1530" w:type="dxa"/>
          </w:tcPr>
          <w:p w:rsidR="00311A88" w:rsidRPr="00A1087A" w:rsidRDefault="00311A88" w:rsidP="00311A88">
            <w:pPr>
              <w:spacing w:before="40" w:after="40"/>
              <w:rPr>
                <w:rFonts w:ascii="Arial" w:hAnsi="Arial" w:cs="Arial"/>
                <w:sz w:val="18"/>
                <w:szCs w:val="18"/>
              </w:rPr>
            </w:pPr>
            <w:r w:rsidRPr="00A1087A">
              <w:rPr>
                <w:rFonts w:ascii="Arial" w:hAnsi="Arial" w:cs="Arial"/>
                <w:sz w:val="18"/>
                <w:szCs w:val="18"/>
              </w:rPr>
              <w:t xml:space="preserve">Tobin Oruch, </w:t>
            </w:r>
          </w:p>
          <w:p w:rsidR="00311A88" w:rsidRPr="00A1087A" w:rsidRDefault="00311A88" w:rsidP="00311A88">
            <w:pPr>
              <w:spacing w:before="40" w:after="40"/>
              <w:rPr>
                <w:rFonts w:ascii="Arial" w:hAnsi="Arial" w:cs="Arial"/>
                <w:sz w:val="18"/>
                <w:szCs w:val="18"/>
              </w:rPr>
            </w:pPr>
            <w:r w:rsidRPr="00A1087A">
              <w:rPr>
                <w:rFonts w:ascii="Arial" w:hAnsi="Arial" w:cs="Arial"/>
                <w:i/>
                <w:sz w:val="18"/>
                <w:szCs w:val="18"/>
              </w:rPr>
              <w:t>ENG-CE</w:t>
            </w:r>
          </w:p>
        </w:tc>
        <w:tc>
          <w:tcPr>
            <w:tcW w:w="1657" w:type="dxa"/>
          </w:tcPr>
          <w:p w:rsidR="00311A88" w:rsidRPr="00A1087A" w:rsidRDefault="00311A88" w:rsidP="00311A88">
            <w:pPr>
              <w:spacing w:before="40" w:after="40"/>
              <w:jc w:val="both"/>
              <w:rPr>
                <w:rFonts w:ascii="Arial" w:hAnsi="Arial" w:cs="Arial"/>
                <w:sz w:val="18"/>
                <w:szCs w:val="18"/>
              </w:rPr>
            </w:pPr>
            <w:r w:rsidRPr="00A1087A">
              <w:rPr>
                <w:rFonts w:ascii="Arial" w:hAnsi="Arial" w:cs="Arial"/>
                <w:sz w:val="18"/>
                <w:szCs w:val="18"/>
              </w:rPr>
              <w:t xml:space="preserve">Mitch Harris, </w:t>
            </w:r>
          </w:p>
          <w:p w:rsidR="00311A88" w:rsidRPr="00A1087A" w:rsidRDefault="00311A88" w:rsidP="00311A88">
            <w:pPr>
              <w:spacing w:before="40" w:after="40"/>
              <w:jc w:val="both"/>
              <w:rPr>
                <w:rFonts w:ascii="Arial" w:hAnsi="Arial" w:cs="Arial"/>
                <w:sz w:val="18"/>
                <w:szCs w:val="18"/>
              </w:rPr>
            </w:pPr>
            <w:r w:rsidRPr="00A1087A">
              <w:rPr>
                <w:rFonts w:ascii="Arial" w:hAnsi="Arial" w:cs="Arial"/>
                <w:i/>
                <w:sz w:val="18"/>
                <w:szCs w:val="18"/>
              </w:rPr>
              <w:t>ENG-DO</w:t>
            </w:r>
          </w:p>
        </w:tc>
      </w:tr>
      <w:tr w:rsidR="0092327A" w:rsidRPr="00A1087A" w:rsidTr="00402B84">
        <w:tc>
          <w:tcPr>
            <w:tcW w:w="630" w:type="dxa"/>
          </w:tcPr>
          <w:p w:rsidR="0092327A" w:rsidRPr="00A1087A" w:rsidRDefault="0092327A" w:rsidP="009E1B5E">
            <w:pPr>
              <w:spacing w:before="40" w:after="40"/>
              <w:jc w:val="center"/>
              <w:rPr>
                <w:rFonts w:ascii="Arial" w:hAnsi="Arial" w:cs="Arial"/>
                <w:sz w:val="18"/>
                <w:szCs w:val="18"/>
              </w:rPr>
            </w:pPr>
            <w:r w:rsidRPr="00A1087A">
              <w:rPr>
                <w:rFonts w:ascii="Arial" w:hAnsi="Arial" w:cs="Arial"/>
                <w:sz w:val="18"/>
                <w:szCs w:val="18"/>
              </w:rPr>
              <w:t>1</w:t>
            </w:r>
          </w:p>
        </w:tc>
        <w:tc>
          <w:tcPr>
            <w:tcW w:w="1021" w:type="dxa"/>
          </w:tcPr>
          <w:p w:rsidR="0092327A" w:rsidRPr="00A1087A" w:rsidRDefault="0092327A" w:rsidP="006518F2">
            <w:pPr>
              <w:spacing w:before="40" w:after="40"/>
              <w:jc w:val="center"/>
              <w:rPr>
                <w:rFonts w:ascii="Arial" w:hAnsi="Arial" w:cs="Arial"/>
                <w:sz w:val="18"/>
                <w:szCs w:val="18"/>
              </w:rPr>
            </w:pPr>
            <w:r w:rsidRPr="00A1087A">
              <w:rPr>
                <w:rFonts w:ascii="Arial" w:hAnsi="Arial" w:cs="Arial"/>
                <w:sz w:val="18"/>
                <w:szCs w:val="18"/>
              </w:rPr>
              <w:t>10/27/06</w:t>
            </w:r>
          </w:p>
        </w:tc>
        <w:tc>
          <w:tcPr>
            <w:tcW w:w="4612" w:type="dxa"/>
          </w:tcPr>
          <w:p w:rsidR="0092327A" w:rsidRPr="00A1087A" w:rsidRDefault="0092327A" w:rsidP="009E1B5E">
            <w:pPr>
              <w:spacing w:before="40" w:after="40"/>
              <w:rPr>
                <w:rFonts w:ascii="Arial" w:hAnsi="Arial" w:cs="Arial"/>
                <w:sz w:val="18"/>
                <w:szCs w:val="18"/>
              </w:rPr>
            </w:pPr>
            <w:r w:rsidRPr="00A1087A">
              <w:rPr>
                <w:rFonts w:ascii="Arial" w:hAnsi="Arial" w:cs="Arial"/>
                <w:sz w:val="18"/>
                <w:szCs w:val="18"/>
              </w:rPr>
              <w:t xml:space="preserve">Added code analysis </w:t>
            </w:r>
            <w:proofErr w:type="spellStart"/>
            <w:r w:rsidRPr="00A1087A">
              <w:rPr>
                <w:rFonts w:ascii="Arial" w:hAnsi="Arial" w:cs="Arial"/>
                <w:sz w:val="18"/>
                <w:szCs w:val="18"/>
              </w:rPr>
              <w:t>pg</w:t>
            </w:r>
            <w:proofErr w:type="spellEnd"/>
            <w:r w:rsidRPr="00A1087A">
              <w:rPr>
                <w:rFonts w:ascii="Arial" w:hAnsi="Arial" w:cs="Arial"/>
                <w:sz w:val="18"/>
                <w:szCs w:val="18"/>
              </w:rPr>
              <w:t xml:space="preserve"> 3 Arch design criteria</w:t>
            </w:r>
          </w:p>
        </w:tc>
        <w:tc>
          <w:tcPr>
            <w:tcW w:w="1530" w:type="dxa"/>
          </w:tcPr>
          <w:p w:rsidR="0092327A" w:rsidRPr="00A1087A" w:rsidRDefault="0092327A" w:rsidP="009E1B5E">
            <w:pPr>
              <w:spacing w:before="40" w:after="40"/>
              <w:rPr>
                <w:rFonts w:ascii="Arial" w:hAnsi="Arial" w:cs="Arial"/>
                <w:sz w:val="18"/>
                <w:szCs w:val="18"/>
              </w:rPr>
            </w:pPr>
            <w:r w:rsidRPr="00A1087A">
              <w:rPr>
                <w:rFonts w:ascii="Arial" w:hAnsi="Arial" w:cs="Arial"/>
                <w:sz w:val="18"/>
                <w:szCs w:val="18"/>
              </w:rPr>
              <w:t xml:space="preserve">Tobin Oruch, </w:t>
            </w:r>
          </w:p>
          <w:p w:rsidR="0092327A" w:rsidRPr="00A1087A" w:rsidRDefault="0092327A" w:rsidP="009E1B5E">
            <w:pPr>
              <w:spacing w:before="40" w:after="40"/>
              <w:rPr>
                <w:rFonts w:ascii="Arial" w:hAnsi="Arial" w:cs="Arial"/>
                <w:sz w:val="18"/>
                <w:szCs w:val="18"/>
              </w:rPr>
            </w:pPr>
            <w:r w:rsidRPr="00A1087A">
              <w:rPr>
                <w:rFonts w:ascii="Arial" w:hAnsi="Arial" w:cs="Arial"/>
                <w:i/>
                <w:sz w:val="18"/>
                <w:szCs w:val="18"/>
              </w:rPr>
              <w:t>CENG</w:t>
            </w:r>
          </w:p>
        </w:tc>
        <w:tc>
          <w:tcPr>
            <w:tcW w:w="1657" w:type="dxa"/>
          </w:tcPr>
          <w:p w:rsidR="0092327A" w:rsidRPr="00A1087A" w:rsidRDefault="0092327A" w:rsidP="009E1B5E">
            <w:pPr>
              <w:spacing w:before="40" w:after="40"/>
              <w:jc w:val="both"/>
              <w:rPr>
                <w:rFonts w:ascii="Arial" w:hAnsi="Arial" w:cs="Arial"/>
                <w:sz w:val="18"/>
                <w:szCs w:val="18"/>
              </w:rPr>
            </w:pPr>
            <w:r w:rsidRPr="00A1087A">
              <w:rPr>
                <w:rFonts w:ascii="Arial" w:hAnsi="Arial" w:cs="Arial"/>
                <w:sz w:val="18"/>
                <w:szCs w:val="18"/>
              </w:rPr>
              <w:t xml:space="preserve">Kirk Christensen, </w:t>
            </w:r>
          </w:p>
          <w:p w:rsidR="0092327A" w:rsidRPr="00A1087A" w:rsidRDefault="0092327A" w:rsidP="009E1B5E">
            <w:pPr>
              <w:spacing w:before="40" w:after="40"/>
              <w:jc w:val="both"/>
              <w:rPr>
                <w:rFonts w:ascii="Arial" w:hAnsi="Arial" w:cs="Arial"/>
                <w:sz w:val="18"/>
                <w:szCs w:val="18"/>
              </w:rPr>
            </w:pPr>
            <w:r w:rsidRPr="00A1087A">
              <w:rPr>
                <w:rFonts w:ascii="Arial" w:hAnsi="Arial" w:cs="Arial"/>
                <w:i/>
                <w:sz w:val="18"/>
                <w:szCs w:val="18"/>
              </w:rPr>
              <w:t>CENG</w:t>
            </w:r>
          </w:p>
        </w:tc>
      </w:tr>
      <w:tr w:rsidR="00FB665F" w:rsidRPr="00A1087A" w:rsidTr="00402B84">
        <w:tc>
          <w:tcPr>
            <w:tcW w:w="630" w:type="dxa"/>
          </w:tcPr>
          <w:p w:rsidR="00FB665F" w:rsidRPr="00A1087A" w:rsidRDefault="00FB665F" w:rsidP="006E1744">
            <w:pPr>
              <w:spacing w:before="40" w:after="40"/>
              <w:jc w:val="center"/>
              <w:rPr>
                <w:rFonts w:ascii="Arial" w:hAnsi="Arial" w:cs="Arial"/>
                <w:sz w:val="18"/>
                <w:szCs w:val="18"/>
              </w:rPr>
            </w:pPr>
            <w:r w:rsidRPr="00A1087A">
              <w:rPr>
                <w:rFonts w:ascii="Arial" w:hAnsi="Arial" w:cs="Arial"/>
                <w:sz w:val="18"/>
                <w:szCs w:val="18"/>
              </w:rPr>
              <w:t>2</w:t>
            </w:r>
          </w:p>
        </w:tc>
        <w:tc>
          <w:tcPr>
            <w:tcW w:w="1021" w:type="dxa"/>
          </w:tcPr>
          <w:p w:rsidR="00FB665F" w:rsidRPr="00A1087A" w:rsidRDefault="00FB665F" w:rsidP="006E1744">
            <w:pPr>
              <w:spacing w:before="40" w:after="40"/>
              <w:jc w:val="center"/>
              <w:rPr>
                <w:rFonts w:ascii="Arial" w:hAnsi="Arial" w:cs="Arial"/>
                <w:sz w:val="18"/>
                <w:szCs w:val="18"/>
              </w:rPr>
            </w:pPr>
            <w:r w:rsidRPr="00A1087A">
              <w:rPr>
                <w:rFonts w:ascii="Arial" w:hAnsi="Arial" w:cs="Arial"/>
                <w:color w:val="000000"/>
                <w:sz w:val="18"/>
                <w:szCs w:val="18"/>
              </w:rPr>
              <w:t>6/16/08</w:t>
            </w:r>
          </w:p>
        </w:tc>
        <w:tc>
          <w:tcPr>
            <w:tcW w:w="4612" w:type="dxa"/>
          </w:tcPr>
          <w:p w:rsidR="00FB665F" w:rsidRPr="00A1087A" w:rsidRDefault="00FB665F" w:rsidP="006E1744">
            <w:pPr>
              <w:spacing w:before="40" w:after="40"/>
              <w:rPr>
                <w:rFonts w:ascii="Arial" w:hAnsi="Arial" w:cs="Arial"/>
                <w:sz w:val="18"/>
                <w:szCs w:val="18"/>
              </w:rPr>
            </w:pPr>
            <w:r w:rsidRPr="00A1087A">
              <w:rPr>
                <w:rFonts w:ascii="Arial" w:hAnsi="Arial" w:cs="Arial"/>
                <w:sz w:val="18"/>
                <w:szCs w:val="18"/>
              </w:rPr>
              <w:t>Added energy deliverables under Multi-Discipline heading.</w:t>
            </w:r>
          </w:p>
        </w:tc>
        <w:tc>
          <w:tcPr>
            <w:tcW w:w="1530" w:type="dxa"/>
          </w:tcPr>
          <w:p w:rsidR="00FB665F" w:rsidRPr="00A1087A" w:rsidRDefault="00FB665F" w:rsidP="006E1744">
            <w:pPr>
              <w:spacing w:before="40" w:after="40"/>
              <w:rPr>
                <w:rFonts w:ascii="Arial" w:hAnsi="Arial" w:cs="Arial"/>
                <w:sz w:val="18"/>
                <w:szCs w:val="18"/>
              </w:rPr>
            </w:pPr>
            <w:r w:rsidRPr="00A1087A">
              <w:rPr>
                <w:rFonts w:ascii="Arial" w:hAnsi="Arial" w:cs="Arial"/>
                <w:sz w:val="18"/>
                <w:szCs w:val="18"/>
              </w:rPr>
              <w:t xml:space="preserve">Tobin Oruch, </w:t>
            </w:r>
          </w:p>
          <w:p w:rsidR="00FB665F" w:rsidRPr="00A1087A" w:rsidRDefault="00FB665F" w:rsidP="006E1744">
            <w:pPr>
              <w:spacing w:before="40" w:after="40"/>
              <w:rPr>
                <w:rFonts w:ascii="Arial" w:hAnsi="Arial" w:cs="Arial"/>
                <w:sz w:val="18"/>
                <w:szCs w:val="18"/>
              </w:rPr>
            </w:pPr>
            <w:r w:rsidRPr="00A1087A">
              <w:rPr>
                <w:rFonts w:ascii="Arial" w:hAnsi="Arial" w:cs="Arial"/>
                <w:i/>
                <w:sz w:val="18"/>
                <w:szCs w:val="18"/>
              </w:rPr>
              <w:t>CENG</w:t>
            </w:r>
          </w:p>
        </w:tc>
        <w:tc>
          <w:tcPr>
            <w:tcW w:w="1657" w:type="dxa"/>
          </w:tcPr>
          <w:p w:rsidR="00FB665F" w:rsidRPr="00A1087A" w:rsidRDefault="00FB665F" w:rsidP="006E1744">
            <w:pPr>
              <w:spacing w:before="40" w:after="40"/>
              <w:jc w:val="both"/>
              <w:rPr>
                <w:rFonts w:ascii="Arial" w:hAnsi="Arial" w:cs="Arial"/>
                <w:sz w:val="18"/>
                <w:szCs w:val="18"/>
              </w:rPr>
            </w:pPr>
            <w:r w:rsidRPr="00A1087A">
              <w:rPr>
                <w:rFonts w:ascii="Arial" w:hAnsi="Arial" w:cs="Arial"/>
                <w:sz w:val="18"/>
                <w:szCs w:val="18"/>
              </w:rPr>
              <w:t xml:space="preserve">Kirk Christensen, </w:t>
            </w:r>
          </w:p>
          <w:p w:rsidR="00FB665F" w:rsidRPr="00A1087A" w:rsidRDefault="00FB665F" w:rsidP="006E1744">
            <w:pPr>
              <w:spacing w:before="40" w:after="40"/>
              <w:jc w:val="both"/>
              <w:rPr>
                <w:rFonts w:ascii="Arial" w:hAnsi="Arial" w:cs="Arial"/>
                <w:sz w:val="18"/>
                <w:szCs w:val="18"/>
              </w:rPr>
            </w:pPr>
            <w:r w:rsidRPr="00A1087A">
              <w:rPr>
                <w:rFonts w:ascii="Arial" w:hAnsi="Arial" w:cs="Arial"/>
                <w:i/>
                <w:sz w:val="18"/>
                <w:szCs w:val="18"/>
              </w:rPr>
              <w:t>CENG</w:t>
            </w:r>
          </w:p>
        </w:tc>
      </w:tr>
      <w:tr w:rsidR="00311A88" w:rsidRPr="00A1087A" w:rsidTr="00402B84">
        <w:tc>
          <w:tcPr>
            <w:tcW w:w="630" w:type="dxa"/>
          </w:tcPr>
          <w:p w:rsidR="00311A88" w:rsidRPr="00A1087A" w:rsidRDefault="00FB665F" w:rsidP="00311A88">
            <w:pPr>
              <w:spacing w:before="40" w:after="40"/>
              <w:jc w:val="center"/>
              <w:rPr>
                <w:rFonts w:ascii="Arial" w:hAnsi="Arial" w:cs="Arial"/>
                <w:sz w:val="18"/>
                <w:szCs w:val="18"/>
              </w:rPr>
            </w:pPr>
            <w:r w:rsidRPr="00A1087A">
              <w:rPr>
                <w:rFonts w:ascii="Arial" w:hAnsi="Arial" w:cs="Arial"/>
                <w:sz w:val="18"/>
                <w:szCs w:val="18"/>
              </w:rPr>
              <w:t>3</w:t>
            </w:r>
          </w:p>
        </w:tc>
        <w:tc>
          <w:tcPr>
            <w:tcW w:w="1021" w:type="dxa"/>
          </w:tcPr>
          <w:p w:rsidR="00311A88" w:rsidRPr="00A1087A" w:rsidRDefault="00FB665F" w:rsidP="00FB665F">
            <w:pPr>
              <w:spacing w:before="40" w:after="40"/>
              <w:jc w:val="center"/>
              <w:rPr>
                <w:rFonts w:ascii="Arial" w:hAnsi="Arial" w:cs="Arial"/>
                <w:sz w:val="18"/>
                <w:szCs w:val="18"/>
              </w:rPr>
            </w:pPr>
            <w:r w:rsidRPr="00A1087A">
              <w:rPr>
                <w:rFonts w:ascii="Arial" w:hAnsi="Arial" w:cs="Arial"/>
                <w:color w:val="000000"/>
                <w:sz w:val="18"/>
                <w:szCs w:val="18"/>
              </w:rPr>
              <w:t>5/21/09</w:t>
            </w:r>
          </w:p>
        </w:tc>
        <w:tc>
          <w:tcPr>
            <w:tcW w:w="4612" w:type="dxa"/>
          </w:tcPr>
          <w:p w:rsidR="00311A88" w:rsidRPr="00A1087A" w:rsidRDefault="00FB665F" w:rsidP="009C7823">
            <w:pPr>
              <w:spacing w:before="40" w:after="40"/>
              <w:rPr>
                <w:rFonts w:ascii="Arial" w:hAnsi="Arial" w:cs="Arial"/>
                <w:sz w:val="18"/>
                <w:szCs w:val="18"/>
              </w:rPr>
            </w:pPr>
            <w:r w:rsidRPr="00A1087A">
              <w:rPr>
                <w:rFonts w:ascii="Arial" w:hAnsi="Arial" w:cs="Arial"/>
                <w:sz w:val="18"/>
                <w:szCs w:val="18"/>
              </w:rPr>
              <w:t>Admin changes; was App.</w:t>
            </w:r>
            <w:r w:rsidR="009C7823" w:rsidRPr="00A1087A">
              <w:rPr>
                <w:rFonts w:ascii="Arial" w:hAnsi="Arial" w:cs="Arial"/>
                <w:sz w:val="18"/>
                <w:szCs w:val="18"/>
              </w:rPr>
              <w:t xml:space="preserve">  C</w:t>
            </w:r>
          </w:p>
        </w:tc>
        <w:tc>
          <w:tcPr>
            <w:tcW w:w="1530" w:type="dxa"/>
          </w:tcPr>
          <w:p w:rsidR="00311A88" w:rsidRPr="00A1087A" w:rsidRDefault="00311A88" w:rsidP="00311A88">
            <w:pPr>
              <w:spacing w:before="40" w:after="40"/>
              <w:rPr>
                <w:rFonts w:ascii="Arial" w:hAnsi="Arial" w:cs="Arial"/>
                <w:sz w:val="18"/>
                <w:szCs w:val="18"/>
              </w:rPr>
            </w:pPr>
            <w:r w:rsidRPr="00A1087A">
              <w:rPr>
                <w:rFonts w:ascii="Arial" w:hAnsi="Arial" w:cs="Arial"/>
                <w:sz w:val="18"/>
                <w:szCs w:val="18"/>
              </w:rPr>
              <w:t xml:space="preserve">Tobin Oruch, </w:t>
            </w:r>
          </w:p>
          <w:p w:rsidR="00311A88" w:rsidRPr="00A1087A" w:rsidRDefault="00625874" w:rsidP="00311A88">
            <w:pPr>
              <w:spacing w:before="40" w:after="40"/>
              <w:rPr>
                <w:rFonts w:ascii="Arial" w:hAnsi="Arial" w:cs="Arial"/>
                <w:sz w:val="18"/>
                <w:szCs w:val="18"/>
              </w:rPr>
            </w:pPr>
            <w:r w:rsidRPr="00A1087A">
              <w:rPr>
                <w:rFonts w:ascii="Arial" w:hAnsi="Arial" w:cs="Arial"/>
                <w:i/>
                <w:sz w:val="18"/>
                <w:szCs w:val="18"/>
              </w:rPr>
              <w:t>CENG</w:t>
            </w:r>
          </w:p>
        </w:tc>
        <w:tc>
          <w:tcPr>
            <w:tcW w:w="1657" w:type="dxa"/>
          </w:tcPr>
          <w:p w:rsidR="00311A88" w:rsidRPr="00A1087A" w:rsidRDefault="00FB665F" w:rsidP="00311A88">
            <w:pPr>
              <w:spacing w:before="40" w:after="40"/>
              <w:jc w:val="both"/>
              <w:rPr>
                <w:rFonts w:ascii="Arial" w:hAnsi="Arial" w:cs="Arial"/>
                <w:sz w:val="18"/>
                <w:szCs w:val="18"/>
              </w:rPr>
            </w:pPr>
            <w:r w:rsidRPr="00A1087A">
              <w:rPr>
                <w:rFonts w:ascii="Arial" w:hAnsi="Arial" w:cs="Arial"/>
                <w:sz w:val="18"/>
                <w:szCs w:val="18"/>
              </w:rPr>
              <w:t>Gary Read</w:t>
            </w:r>
            <w:r w:rsidR="00311A88" w:rsidRPr="00A1087A">
              <w:rPr>
                <w:rFonts w:ascii="Arial" w:hAnsi="Arial" w:cs="Arial"/>
                <w:sz w:val="18"/>
                <w:szCs w:val="18"/>
              </w:rPr>
              <w:t xml:space="preserve">, </w:t>
            </w:r>
          </w:p>
          <w:p w:rsidR="00311A88" w:rsidRPr="00A1087A" w:rsidRDefault="00625874" w:rsidP="00311A88">
            <w:pPr>
              <w:spacing w:before="40" w:after="40"/>
              <w:jc w:val="both"/>
              <w:rPr>
                <w:rFonts w:ascii="Arial" w:hAnsi="Arial" w:cs="Arial"/>
                <w:sz w:val="18"/>
                <w:szCs w:val="18"/>
              </w:rPr>
            </w:pPr>
            <w:r w:rsidRPr="00A1087A">
              <w:rPr>
                <w:rFonts w:ascii="Arial" w:hAnsi="Arial" w:cs="Arial"/>
                <w:i/>
                <w:sz w:val="18"/>
                <w:szCs w:val="18"/>
              </w:rPr>
              <w:t>CENG</w:t>
            </w:r>
          </w:p>
        </w:tc>
      </w:tr>
      <w:tr w:rsidR="00E55795" w:rsidRPr="00A1087A" w:rsidTr="00402B84">
        <w:tc>
          <w:tcPr>
            <w:tcW w:w="630" w:type="dxa"/>
          </w:tcPr>
          <w:p w:rsidR="00E55795" w:rsidRPr="00A1087A" w:rsidRDefault="00E55795" w:rsidP="00E55795">
            <w:pPr>
              <w:spacing w:before="40" w:after="40"/>
              <w:jc w:val="center"/>
              <w:rPr>
                <w:rFonts w:ascii="Arial" w:hAnsi="Arial" w:cs="Arial"/>
                <w:sz w:val="18"/>
                <w:szCs w:val="18"/>
              </w:rPr>
            </w:pPr>
            <w:r w:rsidRPr="00A1087A">
              <w:rPr>
                <w:rFonts w:ascii="Arial" w:hAnsi="Arial" w:cs="Arial"/>
                <w:sz w:val="18"/>
                <w:szCs w:val="18"/>
              </w:rPr>
              <w:t>4</w:t>
            </w:r>
          </w:p>
        </w:tc>
        <w:tc>
          <w:tcPr>
            <w:tcW w:w="1021" w:type="dxa"/>
          </w:tcPr>
          <w:p w:rsidR="00E55795" w:rsidRPr="00A1087A" w:rsidRDefault="00E55795" w:rsidP="00E55795">
            <w:pPr>
              <w:spacing w:before="40" w:after="40"/>
              <w:jc w:val="center"/>
              <w:rPr>
                <w:rFonts w:ascii="Arial" w:hAnsi="Arial" w:cs="Arial"/>
                <w:color w:val="000000"/>
                <w:sz w:val="18"/>
                <w:szCs w:val="18"/>
              </w:rPr>
            </w:pPr>
            <w:r w:rsidRPr="00A1087A">
              <w:rPr>
                <w:rFonts w:ascii="Arial" w:hAnsi="Arial" w:cs="Arial"/>
                <w:color w:val="000000"/>
                <w:sz w:val="18"/>
                <w:szCs w:val="18"/>
              </w:rPr>
              <w:t>8/25/10</w:t>
            </w:r>
          </w:p>
        </w:tc>
        <w:tc>
          <w:tcPr>
            <w:tcW w:w="4612" w:type="dxa"/>
          </w:tcPr>
          <w:p w:rsidR="00E55795" w:rsidRPr="00A1087A" w:rsidRDefault="00E55795" w:rsidP="00E55795">
            <w:pPr>
              <w:spacing w:before="40" w:after="40"/>
              <w:rPr>
                <w:rFonts w:ascii="Arial" w:hAnsi="Arial" w:cs="Arial"/>
                <w:sz w:val="18"/>
                <w:szCs w:val="18"/>
              </w:rPr>
            </w:pPr>
            <w:r w:rsidRPr="00A1087A">
              <w:rPr>
                <w:rFonts w:ascii="Arial" w:hAnsi="Arial" w:cs="Arial"/>
                <w:sz w:val="18"/>
                <w:szCs w:val="18"/>
              </w:rPr>
              <w:t>FCN Criteria doc.  90% expectations.</w:t>
            </w:r>
          </w:p>
        </w:tc>
        <w:tc>
          <w:tcPr>
            <w:tcW w:w="1530" w:type="dxa"/>
          </w:tcPr>
          <w:p w:rsidR="00E55795" w:rsidRPr="00A1087A" w:rsidRDefault="00E55795" w:rsidP="00E55795">
            <w:pPr>
              <w:spacing w:before="40" w:after="40"/>
              <w:rPr>
                <w:rFonts w:ascii="Arial" w:hAnsi="Arial" w:cs="Arial"/>
                <w:sz w:val="18"/>
                <w:szCs w:val="18"/>
              </w:rPr>
            </w:pPr>
            <w:r w:rsidRPr="00A1087A">
              <w:rPr>
                <w:rFonts w:ascii="Arial" w:hAnsi="Arial" w:cs="Arial"/>
                <w:sz w:val="18"/>
                <w:szCs w:val="18"/>
              </w:rPr>
              <w:t xml:space="preserve">Tobin Oruch, </w:t>
            </w:r>
          </w:p>
          <w:p w:rsidR="00E55795" w:rsidRPr="00A1087A" w:rsidRDefault="00E55795" w:rsidP="00E55795">
            <w:pPr>
              <w:spacing w:before="40" w:after="40"/>
              <w:rPr>
                <w:rFonts w:ascii="Arial" w:hAnsi="Arial" w:cs="Arial"/>
                <w:sz w:val="18"/>
                <w:szCs w:val="18"/>
              </w:rPr>
            </w:pPr>
            <w:r w:rsidRPr="00A1087A">
              <w:rPr>
                <w:rFonts w:ascii="Arial" w:hAnsi="Arial" w:cs="Arial"/>
                <w:i/>
                <w:sz w:val="18"/>
                <w:szCs w:val="18"/>
              </w:rPr>
              <w:t>CENG</w:t>
            </w:r>
          </w:p>
        </w:tc>
        <w:tc>
          <w:tcPr>
            <w:tcW w:w="1657" w:type="dxa"/>
          </w:tcPr>
          <w:p w:rsidR="00E55795" w:rsidRPr="00A1087A" w:rsidRDefault="00E55795" w:rsidP="00E55795">
            <w:pPr>
              <w:spacing w:before="40" w:after="40"/>
              <w:rPr>
                <w:rFonts w:ascii="Arial" w:hAnsi="Arial" w:cs="Arial"/>
                <w:sz w:val="18"/>
                <w:szCs w:val="18"/>
              </w:rPr>
            </w:pPr>
            <w:r w:rsidRPr="00A1087A">
              <w:rPr>
                <w:rFonts w:ascii="Arial" w:hAnsi="Arial" w:cs="Arial"/>
                <w:sz w:val="18"/>
                <w:szCs w:val="18"/>
              </w:rPr>
              <w:t xml:space="preserve">Larry Goen, </w:t>
            </w:r>
          </w:p>
          <w:p w:rsidR="00E55795" w:rsidRPr="00A1087A" w:rsidRDefault="00E55795" w:rsidP="00E55795">
            <w:pPr>
              <w:spacing w:before="40" w:after="40"/>
              <w:jc w:val="both"/>
              <w:rPr>
                <w:rFonts w:ascii="Arial" w:hAnsi="Arial" w:cs="Arial"/>
                <w:sz w:val="18"/>
                <w:szCs w:val="18"/>
              </w:rPr>
            </w:pPr>
            <w:r w:rsidRPr="00A1087A">
              <w:rPr>
                <w:rFonts w:ascii="Arial" w:hAnsi="Arial" w:cs="Arial"/>
                <w:i/>
                <w:sz w:val="18"/>
                <w:szCs w:val="18"/>
              </w:rPr>
              <w:t>CENG</w:t>
            </w:r>
          </w:p>
        </w:tc>
      </w:tr>
      <w:tr w:rsidR="00C50A29" w:rsidRPr="00A1087A" w:rsidTr="008D52B1">
        <w:tc>
          <w:tcPr>
            <w:tcW w:w="630" w:type="dxa"/>
          </w:tcPr>
          <w:p w:rsidR="00C50A29" w:rsidRPr="00A1087A" w:rsidRDefault="00C50A29" w:rsidP="008D52B1">
            <w:pPr>
              <w:spacing w:before="40" w:after="40"/>
              <w:jc w:val="center"/>
              <w:rPr>
                <w:rFonts w:ascii="Arial" w:hAnsi="Arial" w:cs="Arial"/>
                <w:sz w:val="18"/>
                <w:szCs w:val="18"/>
              </w:rPr>
            </w:pPr>
            <w:r w:rsidRPr="00A1087A">
              <w:rPr>
                <w:rFonts w:ascii="Arial" w:hAnsi="Arial" w:cs="Arial"/>
                <w:sz w:val="18"/>
                <w:szCs w:val="18"/>
              </w:rPr>
              <w:t>5</w:t>
            </w:r>
          </w:p>
        </w:tc>
        <w:tc>
          <w:tcPr>
            <w:tcW w:w="1021" w:type="dxa"/>
          </w:tcPr>
          <w:p w:rsidR="00C50A29" w:rsidRPr="00A1087A" w:rsidRDefault="00C50A29" w:rsidP="008D52B1">
            <w:pPr>
              <w:spacing w:before="40" w:after="40"/>
              <w:jc w:val="center"/>
              <w:rPr>
                <w:rFonts w:ascii="Arial" w:hAnsi="Arial" w:cs="Arial"/>
                <w:color w:val="000000"/>
                <w:sz w:val="18"/>
                <w:szCs w:val="18"/>
              </w:rPr>
            </w:pPr>
            <w:r w:rsidRPr="00A1087A">
              <w:rPr>
                <w:rFonts w:ascii="Arial" w:hAnsi="Arial" w:cs="Arial"/>
                <w:color w:val="000000"/>
                <w:sz w:val="18"/>
                <w:szCs w:val="18"/>
              </w:rPr>
              <w:t>5/16/13</w:t>
            </w:r>
          </w:p>
        </w:tc>
        <w:tc>
          <w:tcPr>
            <w:tcW w:w="4612" w:type="dxa"/>
          </w:tcPr>
          <w:p w:rsidR="00C50A29" w:rsidRPr="00A1087A" w:rsidRDefault="00C50A29" w:rsidP="008D52B1">
            <w:pPr>
              <w:spacing w:before="40" w:after="40"/>
              <w:rPr>
                <w:rFonts w:ascii="Arial" w:hAnsi="Arial" w:cs="Arial"/>
                <w:sz w:val="18"/>
                <w:szCs w:val="18"/>
              </w:rPr>
            </w:pPr>
            <w:r w:rsidRPr="00A1087A">
              <w:rPr>
                <w:rFonts w:ascii="Arial" w:hAnsi="Arial" w:cs="Arial"/>
                <w:sz w:val="18"/>
                <w:szCs w:val="18"/>
              </w:rPr>
              <w:t xml:space="preserve">Dropped 15% column. Added phasing, deferred design, spec expectations, IBC/IEBC forms, submittal schedule input, </w:t>
            </w:r>
            <w:proofErr w:type="spellStart"/>
            <w:r w:rsidRPr="00A1087A">
              <w:rPr>
                <w:rFonts w:ascii="Arial" w:hAnsi="Arial" w:cs="Arial"/>
                <w:sz w:val="18"/>
                <w:szCs w:val="18"/>
              </w:rPr>
              <w:t>struct</w:t>
            </w:r>
            <w:proofErr w:type="spellEnd"/>
            <w:r w:rsidRPr="00A1087A">
              <w:rPr>
                <w:rFonts w:ascii="Arial" w:hAnsi="Arial" w:cs="Arial"/>
                <w:sz w:val="18"/>
                <w:szCs w:val="18"/>
              </w:rPr>
              <w:t xml:space="preserve"> </w:t>
            </w:r>
            <w:proofErr w:type="spellStart"/>
            <w:r w:rsidRPr="00A1087A">
              <w:rPr>
                <w:rFonts w:ascii="Arial" w:hAnsi="Arial" w:cs="Arial"/>
                <w:sz w:val="18"/>
                <w:szCs w:val="18"/>
              </w:rPr>
              <w:t>obs</w:t>
            </w:r>
            <w:proofErr w:type="spellEnd"/>
            <w:r w:rsidRPr="00A1087A">
              <w:rPr>
                <w:rFonts w:ascii="Arial" w:hAnsi="Arial" w:cs="Arial"/>
                <w:sz w:val="18"/>
                <w:szCs w:val="18"/>
              </w:rPr>
              <w:t xml:space="preserve">, arc-flash </w:t>
            </w:r>
            <w:proofErr w:type="spellStart"/>
            <w:r w:rsidRPr="00A1087A">
              <w:rPr>
                <w:rFonts w:ascii="Arial" w:hAnsi="Arial" w:cs="Arial"/>
                <w:sz w:val="18"/>
                <w:szCs w:val="18"/>
              </w:rPr>
              <w:t>calcs</w:t>
            </w:r>
            <w:proofErr w:type="spellEnd"/>
            <w:r w:rsidRPr="00A1087A">
              <w:rPr>
                <w:rFonts w:ascii="Arial" w:hAnsi="Arial" w:cs="Arial"/>
                <w:sz w:val="18"/>
                <w:szCs w:val="18"/>
              </w:rPr>
              <w:t xml:space="preserve">, fire alarm, security, </w:t>
            </w:r>
            <w:proofErr w:type="spellStart"/>
            <w:r w:rsidRPr="00A1087A">
              <w:rPr>
                <w:rFonts w:ascii="Arial" w:hAnsi="Arial" w:cs="Arial"/>
                <w:sz w:val="18"/>
                <w:szCs w:val="18"/>
              </w:rPr>
              <w:t>Cx</w:t>
            </w:r>
            <w:proofErr w:type="spellEnd"/>
            <w:r w:rsidRPr="00A1087A">
              <w:rPr>
                <w:rFonts w:ascii="Arial" w:hAnsi="Arial" w:cs="Arial"/>
                <w:sz w:val="18"/>
                <w:szCs w:val="18"/>
              </w:rPr>
              <w:t>, ML1-2, Title 3.  Other minor updates.</w:t>
            </w:r>
          </w:p>
        </w:tc>
        <w:tc>
          <w:tcPr>
            <w:tcW w:w="1530" w:type="dxa"/>
          </w:tcPr>
          <w:p w:rsidR="00C50A29" w:rsidRPr="00A1087A" w:rsidRDefault="00C50A29" w:rsidP="008D52B1">
            <w:pPr>
              <w:spacing w:before="40" w:after="40"/>
              <w:rPr>
                <w:rFonts w:ascii="Arial" w:hAnsi="Arial" w:cs="Arial"/>
                <w:sz w:val="18"/>
                <w:szCs w:val="18"/>
              </w:rPr>
            </w:pPr>
            <w:r w:rsidRPr="00A1087A">
              <w:rPr>
                <w:rFonts w:ascii="Arial" w:hAnsi="Arial" w:cs="Arial"/>
                <w:sz w:val="18"/>
                <w:szCs w:val="18"/>
              </w:rPr>
              <w:t xml:space="preserve">Tobin Oruch, </w:t>
            </w:r>
          </w:p>
          <w:p w:rsidR="00C50A29" w:rsidRPr="00A1087A" w:rsidRDefault="00C50A29" w:rsidP="008D52B1">
            <w:pPr>
              <w:spacing w:before="40" w:after="40"/>
              <w:rPr>
                <w:rFonts w:ascii="Arial" w:hAnsi="Arial" w:cs="Arial"/>
                <w:sz w:val="18"/>
                <w:szCs w:val="18"/>
              </w:rPr>
            </w:pPr>
            <w:r w:rsidRPr="00A1087A">
              <w:rPr>
                <w:rFonts w:ascii="Arial" w:hAnsi="Arial" w:cs="Arial"/>
                <w:i/>
                <w:sz w:val="18"/>
                <w:szCs w:val="18"/>
              </w:rPr>
              <w:t>ES-DO</w:t>
            </w:r>
          </w:p>
        </w:tc>
        <w:tc>
          <w:tcPr>
            <w:tcW w:w="1657" w:type="dxa"/>
          </w:tcPr>
          <w:p w:rsidR="00C50A29" w:rsidRPr="00A1087A" w:rsidRDefault="00C50A29" w:rsidP="008D52B1">
            <w:pPr>
              <w:spacing w:before="40" w:after="40"/>
              <w:rPr>
                <w:rFonts w:ascii="Arial" w:hAnsi="Arial" w:cs="Arial"/>
                <w:sz w:val="18"/>
                <w:szCs w:val="18"/>
              </w:rPr>
            </w:pPr>
            <w:r w:rsidRPr="00A1087A">
              <w:rPr>
                <w:rFonts w:ascii="Arial" w:hAnsi="Arial" w:cs="Arial"/>
                <w:sz w:val="18"/>
                <w:szCs w:val="18"/>
              </w:rPr>
              <w:t xml:space="preserve">Larry Goen, </w:t>
            </w:r>
          </w:p>
          <w:p w:rsidR="00C50A29" w:rsidRPr="00A1087A" w:rsidRDefault="00C50A29" w:rsidP="008D52B1">
            <w:pPr>
              <w:spacing w:before="40" w:after="40"/>
              <w:jc w:val="both"/>
              <w:rPr>
                <w:rFonts w:ascii="Arial" w:hAnsi="Arial" w:cs="Arial"/>
                <w:sz w:val="18"/>
                <w:szCs w:val="18"/>
              </w:rPr>
            </w:pPr>
            <w:r w:rsidRPr="00A1087A">
              <w:rPr>
                <w:rFonts w:ascii="Arial" w:hAnsi="Arial" w:cs="Arial"/>
                <w:i/>
                <w:sz w:val="18"/>
                <w:szCs w:val="18"/>
              </w:rPr>
              <w:t>ES-DO</w:t>
            </w:r>
          </w:p>
        </w:tc>
      </w:tr>
      <w:tr w:rsidR="000C3541" w:rsidRPr="00A1087A" w:rsidTr="00402B84">
        <w:tc>
          <w:tcPr>
            <w:tcW w:w="630" w:type="dxa"/>
          </w:tcPr>
          <w:p w:rsidR="000C3541" w:rsidRPr="00A1087A" w:rsidRDefault="00C50A29" w:rsidP="00311A88">
            <w:pPr>
              <w:spacing w:before="40" w:after="40"/>
              <w:jc w:val="center"/>
              <w:rPr>
                <w:rFonts w:ascii="Arial" w:hAnsi="Arial" w:cs="Arial"/>
                <w:sz w:val="18"/>
                <w:szCs w:val="18"/>
              </w:rPr>
            </w:pPr>
            <w:r w:rsidRPr="00A1087A">
              <w:rPr>
                <w:rFonts w:ascii="Arial" w:hAnsi="Arial" w:cs="Arial"/>
                <w:sz w:val="18"/>
                <w:szCs w:val="18"/>
              </w:rPr>
              <w:t>6</w:t>
            </w:r>
          </w:p>
        </w:tc>
        <w:tc>
          <w:tcPr>
            <w:tcW w:w="1021" w:type="dxa"/>
          </w:tcPr>
          <w:p w:rsidR="000C3541" w:rsidRPr="00A1087A" w:rsidRDefault="00CF104D" w:rsidP="00C969E0">
            <w:pPr>
              <w:spacing w:before="40" w:after="40"/>
              <w:jc w:val="center"/>
              <w:rPr>
                <w:rFonts w:ascii="Arial" w:hAnsi="Arial" w:cs="Arial"/>
                <w:color w:val="000000"/>
                <w:sz w:val="18"/>
                <w:szCs w:val="18"/>
              </w:rPr>
            </w:pPr>
            <w:r>
              <w:rPr>
                <w:rFonts w:ascii="Arial" w:hAnsi="Arial" w:cs="Arial"/>
                <w:color w:val="000000"/>
                <w:sz w:val="18"/>
                <w:szCs w:val="18"/>
              </w:rPr>
              <w:t>3/23/</w:t>
            </w:r>
            <w:r w:rsidR="00826071">
              <w:rPr>
                <w:rFonts w:ascii="Arial" w:hAnsi="Arial" w:cs="Arial"/>
                <w:color w:val="000000"/>
                <w:sz w:val="18"/>
                <w:szCs w:val="18"/>
              </w:rPr>
              <w:t>15</w:t>
            </w:r>
          </w:p>
        </w:tc>
        <w:tc>
          <w:tcPr>
            <w:tcW w:w="4612" w:type="dxa"/>
          </w:tcPr>
          <w:p w:rsidR="000C3541" w:rsidRPr="00A1087A" w:rsidRDefault="00C50A29" w:rsidP="00E341E8">
            <w:pPr>
              <w:spacing w:before="40" w:after="40"/>
              <w:rPr>
                <w:rFonts w:ascii="Arial" w:hAnsi="Arial" w:cs="Arial"/>
                <w:sz w:val="18"/>
                <w:szCs w:val="18"/>
              </w:rPr>
            </w:pPr>
            <w:r w:rsidRPr="00A1087A">
              <w:rPr>
                <w:rFonts w:ascii="Arial" w:hAnsi="Arial" w:cs="Arial"/>
                <w:sz w:val="18"/>
                <w:szCs w:val="18"/>
              </w:rPr>
              <w:t xml:space="preserve">Changes on </w:t>
            </w:r>
            <w:r w:rsidR="00422AB0" w:rsidRPr="00A1087A">
              <w:rPr>
                <w:rFonts w:ascii="Arial" w:hAnsi="Arial" w:cs="Arial"/>
                <w:sz w:val="18"/>
                <w:szCs w:val="18"/>
              </w:rPr>
              <w:t xml:space="preserve">threshold for </w:t>
            </w:r>
            <w:r w:rsidR="00E341E8" w:rsidRPr="00A1087A">
              <w:rPr>
                <w:rFonts w:ascii="Arial" w:hAnsi="Arial" w:cs="Arial"/>
                <w:sz w:val="18"/>
                <w:szCs w:val="18"/>
              </w:rPr>
              <w:t>use</w:t>
            </w:r>
            <w:r w:rsidR="00422AB0" w:rsidRPr="00A1087A">
              <w:rPr>
                <w:rFonts w:ascii="Arial" w:hAnsi="Arial" w:cs="Arial"/>
                <w:sz w:val="18"/>
                <w:szCs w:val="18"/>
              </w:rPr>
              <w:t xml:space="preserve">, </w:t>
            </w:r>
            <w:r w:rsidRPr="00A1087A">
              <w:rPr>
                <w:rFonts w:ascii="Arial" w:hAnsi="Arial" w:cs="Arial"/>
                <w:sz w:val="18"/>
                <w:szCs w:val="18"/>
              </w:rPr>
              <w:t>specs maturity, electrical deliverables</w:t>
            </w:r>
            <w:r w:rsidR="00A31957" w:rsidRPr="00A1087A">
              <w:rPr>
                <w:rFonts w:ascii="Arial" w:hAnsi="Arial" w:cs="Arial"/>
                <w:sz w:val="18"/>
                <w:szCs w:val="18"/>
              </w:rPr>
              <w:t xml:space="preserve">, </w:t>
            </w:r>
            <w:r w:rsidR="00826071">
              <w:rPr>
                <w:rFonts w:ascii="Arial" w:hAnsi="Arial" w:cs="Arial"/>
                <w:sz w:val="18"/>
                <w:szCs w:val="18"/>
              </w:rPr>
              <w:t>pressure safety</w:t>
            </w:r>
            <w:r w:rsidR="00E643D0">
              <w:rPr>
                <w:rFonts w:ascii="Arial" w:hAnsi="Arial" w:cs="Arial"/>
                <w:sz w:val="18"/>
                <w:szCs w:val="18"/>
              </w:rPr>
              <w:t xml:space="preserve">, </w:t>
            </w:r>
            <w:proofErr w:type="spellStart"/>
            <w:r w:rsidR="00E643D0">
              <w:rPr>
                <w:rFonts w:ascii="Arial" w:hAnsi="Arial" w:cs="Arial"/>
                <w:sz w:val="18"/>
                <w:szCs w:val="18"/>
              </w:rPr>
              <w:t>telcom</w:t>
            </w:r>
            <w:proofErr w:type="spellEnd"/>
            <w:r w:rsidR="00E643D0">
              <w:rPr>
                <w:rFonts w:ascii="Arial" w:hAnsi="Arial" w:cs="Arial"/>
                <w:sz w:val="18"/>
                <w:szCs w:val="18"/>
              </w:rPr>
              <w:t>.</w:t>
            </w:r>
          </w:p>
        </w:tc>
        <w:tc>
          <w:tcPr>
            <w:tcW w:w="1530" w:type="dxa"/>
          </w:tcPr>
          <w:p w:rsidR="000C3541" w:rsidRPr="00A1087A" w:rsidRDefault="000C3541" w:rsidP="000C3541">
            <w:pPr>
              <w:spacing w:before="40" w:after="40"/>
              <w:rPr>
                <w:rFonts w:ascii="Arial" w:hAnsi="Arial" w:cs="Arial"/>
                <w:sz w:val="18"/>
                <w:szCs w:val="18"/>
              </w:rPr>
            </w:pPr>
            <w:r w:rsidRPr="00A1087A">
              <w:rPr>
                <w:rFonts w:ascii="Arial" w:hAnsi="Arial" w:cs="Arial"/>
                <w:sz w:val="18"/>
                <w:szCs w:val="18"/>
              </w:rPr>
              <w:t xml:space="preserve">Tobin Oruch, </w:t>
            </w:r>
          </w:p>
          <w:p w:rsidR="000C3541" w:rsidRPr="00A1087A" w:rsidRDefault="00402B84" w:rsidP="000C3541">
            <w:pPr>
              <w:spacing w:before="40" w:after="40"/>
              <w:rPr>
                <w:rFonts w:ascii="Arial" w:hAnsi="Arial" w:cs="Arial"/>
                <w:sz w:val="18"/>
                <w:szCs w:val="18"/>
              </w:rPr>
            </w:pPr>
            <w:r w:rsidRPr="00A1087A">
              <w:rPr>
                <w:rFonts w:ascii="Arial" w:hAnsi="Arial" w:cs="Arial"/>
                <w:i/>
                <w:sz w:val="18"/>
                <w:szCs w:val="18"/>
              </w:rPr>
              <w:t>ES-DO</w:t>
            </w:r>
          </w:p>
        </w:tc>
        <w:tc>
          <w:tcPr>
            <w:tcW w:w="1657" w:type="dxa"/>
          </w:tcPr>
          <w:p w:rsidR="000C3541" w:rsidRPr="00A1087A" w:rsidRDefault="00DB5913" w:rsidP="000C3541">
            <w:pPr>
              <w:spacing w:before="40" w:after="40"/>
              <w:rPr>
                <w:rFonts w:ascii="Arial" w:hAnsi="Arial" w:cs="Arial"/>
                <w:sz w:val="18"/>
                <w:szCs w:val="18"/>
              </w:rPr>
            </w:pPr>
            <w:r w:rsidRPr="00A1087A">
              <w:rPr>
                <w:rFonts w:ascii="Arial" w:hAnsi="Arial" w:cs="Arial"/>
                <w:sz w:val="18"/>
                <w:szCs w:val="18"/>
              </w:rPr>
              <w:t>Mel Burnett</w:t>
            </w:r>
            <w:r w:rsidR="006C4406" w:rsidRPr="00A1087A">
              <w:rPr>
                <w:rFonts w:ascii="Arial" w:hAnsi="Arial" w:cs="Arial"/>
                <w:sz w:val="18"/>
                <w:szCs w:val="18"/>
              </w:rPr>
              <w:t>,</w:t>
            </w:r>
          </w:p>
          <w:p w:rsidR="000C3541" w:rsidRPr="00A1087A" w:rsidRDefault="00402B84" w:rsidP="000C3541">
            <w:pPr>
              <w:spacing w:before="40" w:after="40"/>
              <w:jc w:val="both"/>
              <w:rPr>
                <w:rFonts w:ascii="Arial" w:hAnsi="Arial" w:cs="Arial"/>
                <w:sz w:val="18"/>
                <w:szCs w:val="18"/>
              </w:rPr>
            </w:pPr>
            <w:r w:rsidRPr="00A1087A">
              <w:rPr>
                <w:rFonts w:ascii="Arial" w:hAnsi="Arial" w:cs="Arial"/>
                <w:i/>
                <w:sz w:val="18"/>
                <w:szCs w:val="18"/>
              </w:rPr>
              <w:t>ES-DO</w:t>
            </w:r>
          </w:p>
        </w:tc>
      </w:tr>
    </w:tbl>
    <w:p w:rsidR="003C3874" w:rsidRPr="00A1087A" w:rsidRDefault="003060AB" w:rsidP="00553FF3">
      <w:pPr>
        <w:tabs>
          <w:tab w:val="left" w:pos="2176"/>
          <w:tab w:val="left" w:pos="3934"/>
          <w:tab w:val="left" w:pos="6352"/>
          <w:tab w:val="left" w:pos="8577"/>
        </w:tabs>
        <w:spacing w:before="100" w:beforeAutospacing="1"/>
        <w:rPr>
          <w:rFonts w:ascii="Arial" w:hAnsi="Arial" w:cs="Arial"/>
          <w:bCs/>
          <w:color w:val="000000"/>
          <w:sz w:val="18"/>
          <w:szCs w:val="18"/>
        </w:rPr>
      </w:pPr>
      <w:r w:rsidRPr="00A1087A">
        <w:rPr>
          <w:rFonts w:ascii="Arial" w:hAnsi="Arial" w:cs="Arial"/>
          <w:bCs/>
          <w:color w:val="000000"/>
          <w:sz w:val="18"/>
          <w:szCs w:val="18"/>
        </w:rPr>
        <w:t xml:space="preserve">General </w:t>
      </w:r>
      <w:r w:rsidR="003C3874" w:rsidRPr="00A1087A">
        <w:rPr>
          <w:rFonts w:ascii="Arial" w:hAnsi="Arial" w:cs="Arial"/>
          <w:bCs/>
          <w:color w:val="000000"/>
          <w:sz w:val="18"/>
          <w:szCs w:val="18"/>
        </w:rPr>
        <w:t xml:space="preserve">Requirements:  </w:t>
      </w:r>
    </w:p>
    <w:p w:rsidR="003C3874" w:rsidRPr="00A1087A" w:rsidRDefault="003C3874" w:rsidP="00A1087A">
      <w:pPr>
        <w:numPr>
          <w:ilvl w:val="0"/>
          <w:numId w:val="1"/>
        </w:numPr>
        <w:tabs>
          <w:tab w:val="clear" w:pos="720"/>
          <w:tab w:val="left" w:pos="2176"/>
          <w:tab w:val="left" w:pos="3934"/>
          <w:tab w:val="left" w:pos="6352"/>
          <w:tab w:val="left" w:pos="8577"/>
        </w:tabs>
        <w:spacing w:beforeLines="40" w:before="96" w:after="40"/>
        <w:ind w:hanging="720"/>
        <w:rPr>
          <w:rFonts w:ascii="Arial" w:hAnsi="Arial" w:cs="Arial"/>
          <w:bCs/>
          <w:color w:val="000000"/>
          <w:sz w:val="18"/>
          <w:szCs w:val="18"/>
        </w:rPr>
      </w:pPr>
      <w:r w:rsidRPr="00A1087A">
        <w:rPr>
          <w:rFonts w:ascii="Arial" w:hAnsi="Arial" w:cs="Arial"/>
          <w:bCs/>
          <w:color w:val="000000"/>
          <w:sz w:val="18"/>
          <w:szCs w:val="18"/>
          <w:u w:val="single"/>
        </w:rPr>
        <w:t xml:space="preserve">This schedule is required for </w:t>
      </w:r>
      <w:r w:rsidR="00F00B93" w:rsidRPr="00A1087A">
        <w:rPr>
          <w:rFonts w:ascii="Arial" w:hAnsi="Arial" w:cs="Arial"/>
          <w:bCs/>
          <w:color w:val="000000"/>
          <w:sz w:val="18"/>
          <w:szCs w:val="18"/>
          <w:u w:val="single"/>
        </w:rPr>
        <w:t>construction</w:t>
      </w:r>
      <w:r w:rsidR="00B00175" w:rsidRPr="00A1087A">
        <w:rPr>
          <w:rFonts w:ascii="Arial" w:hAnsi="Arial" w:cs="Arial"/>
          <w:bCs/>
          <w:color w:val="000000"/>
          <w:sz w:val="18"/>
          <w:szCs w:val="18"/>
          <w:u w:val="single"/>
        </w:rPr>
        <w:t>-type</w:t>
      </w:r>
      <w:r w:rsidR="009026F2" w:rsidRPr="00A1087A">
        <w:rPr>
          <w:rFonts w:ascii="Arial" w:hAnsi="Arial" w:cs="Arial"/>
          <w:bCs/>
          <w:color w:val="000000"/>
          <w:sz w:val="18"/>
          <w:szCs w:val="18"/>
          <w:u w:val="single"/>
        </w:rPr>
        <w:t xml:space="preserve"> </w:t>
      </w:r>
      <w:r w:rsidRPr="00A1087A">
        <w:rPr>
          <w:rFonts w:ascii="Arial" w:hAnsi="Arial" w:cs="Arial"/>
          <w:bCs/>
          <w:color w:val="000000"/>
          <w:sz w:val="18"/>
          <w:szCs w:val="18"/>
          <w:u w:val="single"/>
        </w:rPr>
        <w:t xml:space="preserve">projects with </w:t>
      </w:r>
      <w:r w:rsidR="00E341E8" w:rsidRPr="00A1087A">
        <w:rPr>
          <w:rFonts w:ascii="Arial" w:hAnsi="Arial" w:cs="Arial"/>
          <w:bCs/>
          <w:color w:val="000000"/>
          <w:sz w:val="18"/>
          <w:szCs w:val="18"/>
          <w:u w:val="single"/>
        </w:rPr>
        <w:t xml:space="preserve">(a) </w:t>
      </w:r>
      <w:r w:rsidRPr="00A1087A">
        <w:rPr>
          <w:rFonts w:ascii="Arial" w:hAnsi="Arial" w:cs="Arial"/>
          <w:bCs/>
          <w:color w:val="000000"/>
          <w:sz w:val="18"/>
          <w:szCs w:val="18"/>
          <w:u w:val="single"/>
        </w:rPr>
        <w:t>a total cost of over $500k</w:t>
      </w:r>
      <w:r w:rsidR="00AD52DC">
        <w:rPr>
          <w:rStyle w:val="FootnoteReference"/>
          <w:rFonts w:ascii="Arial" w:hAnsi="Arial" w:cs="Arial"/>
          <w:bCs/>
          <w:color w:val="000000"/>
          <w:sz w:val="18"/>
          <w:szCs w:val="18"/>
          <w:u w:val="single"/>
        </w:rPr>
        <w:footnoteReference w:id="1"/>
      </w:r>
      <w:r w:rsidR="00A5350B" w:rsidRPr="00A1087A">
        <w:rPr>
          <w:rFonts w:ascii="Arial" w:hAnsi="Arial" w:cs="Arial"/>
          <w:bCs/>
          <w:color w:val="000000"/>
          <w:sz w:val="18"/>
          <w:szCs w:val="18"/>
          <w:u w:val="single"/>
        </w:rPr>
        <w:t xml:space="preserve">, </w:t>
      </w:r>
      <w:r w:rsidR="00E341E8" w:rsidRPr="00A1087A">
        <w:rPr>
          <w:rFonts w:ascii="Arial" w:hAnsi="Arial" w:cs="Arial"/>
          <w:bCs/>
          <w:color w:val="000000"/>
          <w:sz w:val="18"/>
          <w:szCs w:val="18"/>
          <w:u w:val="single"/>
        </w:rPr>
        <w:t xml:space="preserve">(b) </w:t>
      </w:r>
      <w:r w:rsidR="00A5350B" w:rsidRPr="00A1087A">
        <w:rPr>
          <w:rFonts w:ascii="Arial" w:hAnsi="Arial" w:cs="Arial"/>
          <w:bCs/>
          <w:color w:val="000000"/>
          <w:sz w:val="18"/>
          <w:szCs w:val="18"/>
          <w:u w:val="single"/>
        </w:rPr>
        <w:t xml:space="preserve">a design cost over $150k, or </w:t>
      </w:r>
      <w:r w:rsidR="00E341E8" w:rsidRPr="00A1087A">
        <w:rPr>
          <w:rFonts w:ascii="Arial" w:hAnsi="Arial" w:cs="Arial"/>
          <w:bCs/>
          <w:color w:val="000000"/>
          <w:sz w:val="18"/>
          <w:szCs w:val="18"/>
          <w:u w:val="single"/>
        </w:rPr>
        <w:t xml:space="preserve">(c) </w:t>
      </w:r>
      <w:r w:rsidR="00A5350B" w:rsidRPr="00A1087A">
        <w:rPr>
          <w:rFonts w:ascii="Arial" w:hAnsi="Arial" w:cs="Arial"/>
          <w:bCs/>
          <w:color w:val="000000"/>
          <w:sz w:val="18"/>
          <w:szCs w:val="18"/>
          <w:u w:val="single"/>
        </w:rPr>
        <w:t xml:space="preserve">as required by </w:t>
      </w:r>
      <w:r w:rsidR="00E341E8" w:rsidRPr="00A1087A">
        <w:rPr>
          <w:rFonts w:ascii="Arial" w:hAnsi="Arial" w:cs="Arial"/>
          <w:bCs/>
          <w:color w:val="000000"/>
          <w:sz w:val="18"/>
          <w:szCs w:val="18"/>
          <w:u w:val="single"/>
        </w:rPr>
        <w:t xml:space="preserve">LANL </w:t>
      </w:r>
      <w:r w:rsidR="00A5350B" w:rsidRPr="00A1087A">
        <w:rPr>
          <w:rFonts w:ascii="Arial" w:hAnsi="Arial" w:cs="Arial"/>
          <w:bCs/>
          <w:color w:val="000000"/>
          <w:sz w:val="18"/>
          <w:szCs w:val="18"/>
          <w:u w:val="single"/>
        </w:rPr>
        <w:t>AP-341-702</w:t>
      </w:r>
      <w:r w:rsidR="00E341E8" w:rsidRPr="00A1087A">
        <w:rPr>
          <w:rFonts w:ascii="Arial" w:hAnsi="Arial" w:cs="Arial"/>
          <w:bCs/>
          <w:color w:val="000000"/>
          <w:sz w:val="18"/>
          <w:szCs w:val="18"/>
          <w:u w:val="single"/>
        </w:rPr>
        <w:t>, Statements of Work</w:t>
      </w:r>
      <w:r w:rsidR="00AD52DC">
        <w:rPr>
          <w:rFonts w:ascii="Arial" w:hAnsi="Arial" w:cs="Arial"/>
          <w:bCs/>
          <w:color w:val="000000"/>
          <w:sz w:val="18"/>
          <w:szCs w:val="18"/>
        </w:rPr>
        <w:t xml:space="preserve">. It is </w:t>
      </w:r>
      <w:r w:rsidR="00D3576F" w:rsidRPr="00A1087A">
        <w:rPr>
          <w:rFonts w:ascii="Arial" w:hAnsi="Arial" w:cs="Arial"/>
          <w:bCs/>
          <w:color w:val="000000"/>
          <w:sz w:val="18"/>
          <w:szCs w:val="18"/>
        </w:rPr>
        <w:t>required for preliminary and final design and design support during/after construction, not conceptual design or studies.</w:t>
      </w:r>
      <w:r w:rsidR="00D3576F" w:rsidRPr="00A1087A">
        <w:rPr>
          <w:rFonts w:ascii="Arial" w:hAnsi="Arial" w:cs="Arial"/>
          <w:bCs/>
          <w:i/>
          <w:color w:val="000000"/>
          <w:sz w:val="18"/>
          <w:szCs w:val="18"/>
        </w:rPr>
        <w:t xml:space="preserve"> </w:t>
      </w:r>
      <w:r w:rsidR="004C6E83" w:rsidRPr="00A1087A">
        <w:rPr>
          <w:rFonts w:ascii="Arial" w:hAnsi="Arial" w:cs="Arial"/>
          <w:bCs/>
          <w:i/>
          <w:color w:val="000000"/>
          <w:sz w:val="18"/>
          <w:szCs w:val="18"/>
        </w:rPr>
        <w:t>(</w:t>
      </w:r>
      <w:r w:rsidR="004C6E83" w:rsidRPr="00A1087A">
        <w:rPr>
          <w:rFonts w:ascii="Arial" w:hAnsi="Arial" w:cs="Arial"/>
          <w:b/>
          <w:bCs/>
          <w:color w:val="000000"/>
          <w:sz w:val="18"/>
          <w:szCs w:val="18"/>
        </w:rPr>
        <w:t>Design Agency duties during</w:t>
      </w:r>
      <w:r w:rsidR="00F026BA" w:rsidRPr="00A1087A">
        <w:rPr>
          <w:rFonts w:ascii="Arial" w:hAnsi="Arial" w:cs="Arial"/>
          <w:b/>
          <w:bCs/>
          <w:color w:val="000000"/>
          <w:sz w:val="18"/>
          <w:szCs w:val="18"/>
        </w:rPr>
        <w:t>/after</w:t>
      </w:r>
      <w:r w:rsidR="004C6E83" w:rsidRPr="00A1087A">
        <w:rPr>
          <w:rFonts w:ascii="Arial" w:hAnsi="Arial" w:cs="Arial"/>
          <w:b/>
          <w:bCs/>
          <w:color w:val="000000"/>
          <w:sz w:val="18"/>
          <w:szCs w:val="18"/>
        </w:rPr>
        <w:t xml:space="preserve"> construction are included at the end of this table</w:t>
      </w:r>
      <w:r w:rsidR="00AD52DC">
        <w:rPr>
          <w:rFonts w:ascii="Arial" w:hAnsi="Arial" w:cs="Arial"/>
          <w:bCs/>
          <w:color w:val="000000"/>
          <w:sz w:val="18"/>
          <w:szCs w:val="18"/>
        </w:rPr>
        <w:t>).  ES-EPD Group Leader may allow other approaches by written agreement.</w:t>
      </w:r>
      <w:r w:rsidR="004C6E83" w:rsidRPr="00A1087A">
        <w:rPr>
          <w:rFonts w:ascii="Arial" w:hAnsi="Arial" w:cs="Arial"/>
          <w:bCs/>
          <w:i/>
          <w:color w:val="000000"/>
          <w:sz w:val="18"/>
          <w:szCs w:val="18"/>
        </w:rPr>
        <w:t xml:space="preserve">  </w:t>
      </w:r>
      <w:r w:rsidR="00D3576F" w:rsidRPr="00A1087A">
        <w:rPr>
          <w:rFonts w:ascii="Arial" w:hAnsi="Arial" w:cs="Arial"/>
          <w:bCs/>
          <w:i/>
          <w:color w:val="000000"/>
          <w:sz w:val="18"/>
          <w:szCs w:val="18"/>
        </w:rPr>
        <w:t>Guidance: O</w:t>
      </w:r>
      <w:r w:rsidR="009026F2" w:rsidRPr="00A1087A">
        <w:rPr>
          <w:rFonts w:ascii="Arial" w:hAnsi="Arial" w:cs="Arial"/>
          <w:bCs/>
          <w:i/>
          <w:color w:val="000000"/>
          <w:sz w:val="18"/>
          <w:szCs w:val="18"/>
        </w:rPr>
        <w:t xml:space="preserve">ther </w:t>
      </w:r>
      <w:r w:rsidRPr="00A1087A">
        <w:rPr>
          <w:rFonts w:ascii="Arial" w:hAnsi="Arial" w:cs="Arial"/>
          <w:bCs/>
          <w:i/>
          <w:color w:val="000000"/>
          <w:sz w:val="18"/>
          <w:szCs w:val="18"/>
        </w:rPr>
        <w:t>projects may adapt as desired.</w:t>
      </w:r>
      <w:r w:rsidR="00D6634A" w:rsidRPr="00A1087A">
        <w:rPr>
          <w:rFonts w:ascii="Arial" w:hAnsi="Arial" w:cs="Arial"/>
          <w:bCs/>
          <w:i/>
          <w:color w:val="000000"/>
          <w:sz w:val="18"/>
          <w:szCs w:val="18"/>
        </w:rPr>
        <w:t xml:space="preserve">  </w:t>
      </w:r>
      <w:r w:rsidR="00D3576F" w:rsidRPr="00A1087A">
        <w:rPr>
          <w:rFonts w:ascii="Arial" w:hAnsi="Arial" w:cs="Arial"/>
          <w:bCs/>
          <w:i/>
          <w:color w:val="000000"/>
          <w:sz w:val="18"/>
          <w:szCs w:val="18"/>
        </w:rPr>
        <w:t xml:space="preserve">This document </w:t>
      </w:r>
      <w:r w:rsidR="00D6634A" w:rsidRPr="00A1087A">
        <w:rPr>
          <w:rFonts w:ascii="Arial" w:hAnsi="Arial" w:cs="Arial"/>
          <w:bCs/>
          <w:i/>
          <w:color w:val="000000"/>
          <w:sz w:val="18"/>
          <w:szCs w:val="18"/>
        </w:rPr>
        <w:t xml:space="preserve">is the </w:t>
      </w:r>
      <w:r w:rsidR="00D3576F" w:rsidRPr="00A1087A">
        <w:rPr>
          <w:rFonts w:ascii="Arial" w:hAnsi="Arial" w:cs="Arial"/>
          <w:bCs/>
          <w:i/>
          <w:color w:val="000000"/>
          <w:sz w:val="18"/>
          <w:szCs w:val="18"/>
        </w:rPr>
        <w:t>minimum/</w:t>
      </w:r>
      <w:r w:rsidR="00D6634A" w:rsidRPr="00A1087A">
        <w:rPr>
          <w:rFonts w:ascii="Arial" w:hAnsi="Arial" w:cs="Arial"/>
          <w:bCs/>
          <w:i/>
          <w:color w:val="000000"/>
          <w:sz w:val="18"/>
          <w:szCs w:val="18"/>
        </w:rPr>
        <w:t>basis for ES-</w:t>
      </w:r>
      <w:r w:rsidR="00AD52DC">
        <w:rPr>
          <w:rFonts w:ascii="Arial" w:hAnsi="Arial" w:cs="Arial"/>
          <w:bCs/>
          <w:i/>
          <w:color w:val="000000"/>
          <w:sz w:val="18"/>
          <w:szCs w:val="18"/>
        </w:rPr>
        <w:t>EPD</w:t>
      </w:r>
      <w:r w:rsidR="00D6634A" w:rsidRPr="00A1087A">
        <w:rPr>
          <w:rFonts w:ascii="Arial" w:hAnsi="Arial" w:cs="Arial"/>
          <w:bCs/>
          <w:i/>
          <w:color w:val="000000"/>
          <w:sz w:val="18"/>
          <w:szCs w:val="18"/>
        </w:rPr>
        <w:t xml:space="preserve">’s and ASM’s Exhibit D Statement of Work for AE services. </w:t>
      </w:r>
    </w:p>
    <w:p w:rsidR="007013C3" w:rsidRPr="00A1087A" w:rsidRDefault="007013C3" w:rsidP="00A1087A">
      <w:pPr>
        <w:numPr>
          <w:ilvl w:val="0"/>
          <w:numId w:val="1"/>
        </w:numPr>
        <w:tabs>
          <w:tab w:val="clear" w:pos="720"/>
          <w:tab w:val="left" w:pos="2176"/>
          <w:tab w:val="left" w:pos="3934"/>
          <w:tab w:val="left" w:pos="6352"/>
          <w:tab w:val="left" w:pos="8577"/>
        </w:tabs>
        <w:spacing w:beforeLines="40" w:before="96" w:after="40"/>
        <w:ind w:hanging="720"/>
        <w:rPr>
          <w:rFonts w:ascii="Arial" w:hAnsi="Arial" w:cs="Arial"/>
          <w:bCs/>
          <w:color w:val="000000"/>
          <w:sz w:val="18"/>
          <w:szCs w:val="18"/>
        </w:rPr>
      </w:pPr>
      <w:r w:rsidRPr="00A1087A">
        <w:rPr>
          <w:rFonts w:ascii="Arial" w:hAnsi="Arial" w:cs="Arial"/>
          <w:bCs/>
          <w:color w:val="000000"/>
          <w:sz w:val="18"/>
          <w:szCs w:val="18"/>
        </w:rPr>
        <w:t>Modification: The LANL Project Engineer may add to or make this schedule more aggressive.  To reduce or relax this schedule, the project shall o</w:t>
      </w:r>
      <w:r w:rsidR="00662DCD">
        <w:rPr>
          <w:rFonts w:ascii="Arial" w:hAnsi="Arial" w:cs="Arial"/>
          <w:bCs/>
          <w:color w:val="000000"/>
          <w:sz w:val="18"/>
          <w:szCs w:val="18"/>
        </w:rPr>
        <w:t>btain concurrence from the ES-EPD Group Leader or G</w:t>
      </w:r>
      <w:r w:rsidRPr="00A1087A">
        <w:rPr>
          <w:rFonts w:ascii="Arial" w:hAnsi="Arial" w:cs="Arial"/>
          <w:bCs/>
          <w:color w:val="000000"/>
          <w:sz w:val="18"/>
          <w:szCs w:val="18"/>
        </w:rPr>
        <w:t>L delegate (e.g., Team Leaders).  N/A (preferred) or delete rows not applicable to given project.</w:t>
      </w:r>
    </w:p>
    <w:p w:rsidR="003C3874" w:rsidRPr="00A1087A" w:rsidRDefault="003C3874" w:rsidP="00A1087A">
      <w:pPr>
        <w:numPr>
          <w:ilvl w:val="0"/>
          <w:numId w:val="1"/>
        </w:numPr>
        <w:tabs>
          <w:tab w:val="clear" w:pos="720"/>
          <w:tab w:val="left" w:pos="2176"/>
          <w:tab w:val="left" w:pos="3934"/>
          <w:tab w:val="left" w:pos="6352"/>
          <w:tab w:val="left" w:pos="8577"/>
        </w:tabs>
        <w:spacing w:beforeLines="40" w:before="96" w:after="40"/>
        <w:ind w:hanging="720"/>
        <w:rPr>
          <w:rFonts w:ascii="Arial" w:hAnsi="Arial" w:cs="Arial"/>
          <w:bCs/>
          <w:color w:val="000000"/>
          <w:sz w:val="18"/>
          <w:szCs w:val="18"/>
        </w:rPr>
      </w:pPr>
      <w:r w:rsidRPr="00A1087A">
        <w:rPr>
          <w:rFonts w:ascii="Arial" w:hAnsi="Arial" w:cs="Arial"/>
          <w:bCs/>
          <w:color w:val="000000"/>
          <w:sz w:val="18"/>
          <w:szCs w:val="18"/>
        </w:rPr>
        <w:t>Deliverables listed are Desi</w:t>
      </w:r>
      <w:r w:rsidR="00B00175" w:rsidRPr="00A1087A">
        <w:rPr>
          <w:rFonts w:ascii="Arial" w:hAnsi="Arial" w:cs="Arial"/>
          <w:bCs/>
          <w:color w:val="000000"/>
          <w:sz w:val="18"/>
          <w:szCs w:val="18"/>
        </w:rPr>
        <w:t xml:space="preserve">gn Agency </w:t>
      </w:r>
      <w:r w:rsidRPr="00A1087A">
        <w:rPr>
          <w:rFonts w:ascii="Arial" w:hAnsi="Arial" w:cs="Arial"/>
          <w:bCs/>
          <w:color w:val="000000"/>
          <w:sz w:val="18"/>
          <w:szCs w:val="18"/>
        </w:rPr>
        <w:t>responsibilit</w:t>
      </w:r>
      <w:r w:rsidR="009F39BB" w:rsidRPr="00A1087A">
        <w:rPr>
          <w:rFonts w:ascii="Arial" w:hAnsi="Arial" w:cs="Arial"/>
          <w:bCs/>
          <w:color w:val="000000"/>
          <w:sz w:val="18"/>
          <w:szCs w:val="18"/>
        </w:rPr>
        <w:t>y, both</w:t>
      </w:r>
      <w:r w:rsidR="00B00175" w:rsidRPr="00A1087A">
        <w:rPr>
          <w:rFonts w:ascii="Arial" w:hAnsi="Arial" w:cs="Arial"/>
          <w:bCs/>
          <w:color w:val="000000"/>
          <w:sz w:val="18"/>
          <w:szCs w:val="18"/>
        </w:rPr>
        <w:t xml:space="preserve"> in-house and </w:t>
      </w:r>
      <w:r w:rsidR="009F39BB" w:rsidRPr="00A1087A">
        <w:rPr>
          <w:rFonts w:ascii="Arial" w:hAnsi="Arial" w:cs="Arial"/>
          <w:bCs/>
          <w:color w:val="000000"/>
          <w:sz w:val="18"/>
          <w:szCs w:val="18"/>
        </w:rPr>
        <w:t>outside AE (</w:t>
      </w:r>
      <w:r w:rsidR="00B00175" w:rsidRPr="00A1087A">
        <w:rPr>
          <w:rFonts w:ascii="Arial" w:hAnsi="Arial" w:cs="Arial"/>
          <w:bCs/>
          <w:color w:val="000000"/>
          <w:sz w:val="18"/>
          <w:szCs w:val="18"/>
        </w:rPr>
        <w:t>unless noted otherwise in their contract).</w:t>
      </w:r>
      <w:r w:rsidR="007013C3" w:rsidRPr="00A1087A">
        <w:rPr>
          <w:rFonts w:ascii="Arial" w:hAnsi="Arial" w:cs="Arial"/>
          <w:bCs/>
          <w:color w:val="000000"/>
          <w:sz w:val="18"/>
          <w:szCs w:val="18"/>
        </w:rPr>
        <w:t xml:space="preserve">  </w:t>
      </w:r>
      <w:r w:rsidR="00662DCD" w:rsidRPr="00A1087A">
        <w:rPr>
          <w:rFonts w:ascii="Arial" w:hAnsi="Arial" w:cs="Arial"/>
          <w:bCs/>
          <w:color w:val="000000"/>
          <w:sz w:val="18"/>
          <w:szCs w:val="18"/>
        </w:rPr>
        <w:t xml:space="preserve">The project may also assign some tasks (e.g., </w:t>
      </w:r>
      <w:proofErr w:type="spellStart"/>
      <w:r w:rsidR="00662DCD" w:rsidRPr="00A1087A">
        <w:rPr>
          <w:rFonts w:ascii="Arial" w:hAnsi="Arial" w:cs="Arial"/>
          <w:bCs/>
          <w:color w:val="000000"/>
          <w:sz w:val="18"/>
          <w:szCs w:val="18"/>
        </w:rPr>
        <w:t>telcom</w:t>
      </w:r>
      <w:proofErr w:type="spellEnd"/>
      <w:r w:rsidR="00662DCD" w:rsidRPr="00A1087A">
        <w:rPr>
          <w:rFonts w:ascii="Arial" w:hAnsi="Arial" w:cs="Arial"/>
          <w:bCs/>
          <w:color w:val="000000"/>
          <w:sz w:val="18"/>
          <w:szCs w:val="18"/>
        </w:rPr>
        <w:t xml:space="preserve"> design, commissioning) to the LANL Design Authority Representative (</w:t>
      </w:r>
      <w:smartTag w:uri="urn:schemas-microsoft-com:office:smarttags" w:element="stockticker">
        <w:r w:rsidR="00662DCD" w:rsidRPr="00A1087A">
          <w:rPr>
            <w:rFonts w:ascii="Arial" w:hAnsi="Arial" w:cs="Arial"/>
            <w:bCs/>
            <w:color w:val="000000"/>
            <w:sz w:val="18"/>
            <w:szCs w:val="18"/>
          </w:rPr>
          <w:t>DAR</w:t>
        </w:r>
      </w:smartTag>
      <w:r w:rsidR="00662DCD" w:rsidRPr="00A1087A">
        <w:rPr>
          <w:rFonts w:ascii="Arial" w:hAnsi="Arial" w:cs="Arial"/>
          <w:bCs/>
          <w:color w:val="000000"/>
          <w:sz w:val="18"/>
          <w:szCs w:val="18"/>
        </w:rPr>
        <w:t xml:space="preserve">) or another LANL entity if not required of Design Agency by Z10 Attachment B.  </w:t>
      </w:r>
      <w:r w:rsidR="007013C3" w:rsidRPr="00A1087A">
        <w:rPr>
          <w:rFonts w:ascii="Arial" w:hAnsi="Arial" w:cs="Arial"/>
          <w:bCs/>
          <w:color w:val="000000"/>
          <w:sz w:val="18"/>
          <w:szCs w:val="18"/>
        </w:rPr>
        <w:t>Design Agency should propose additional modification prior to entering into contract for work.</w:t>
      </w:r>
    </w:p>
    <w:p w:rsidR="003C3874" w:rsidRPr="00A1087A" w:rsidRDefault="003C3874" w:rsidP="00A1087A">
      <w:pPr>
        <w:numPr>
          <w:ilvl w:val="0"/>
          <w:numId w:val="1"/>
        </w:numPr>
        <w:tabs>
          <w:tab w:val="clear" w:pos="720"/>
          <w:tab w:val="left" w:pos="2176"/>
          <w:tab w:val="left" w:pos="3934"/>
          <w:tab w:val="left" w:pos="6352"/>
          <w:tab w:val="left" w:pos="8577"/>
        </w:tabs>
        <w:spacing w:beforeLines="40" w:before="96" w:after="40"/>
        <w:ind w:hanging="720"/>
        <w:rPr>
          <w:rFonts w:ascii="Arial" w:hAnsi="Arial" w:cs="Arial"/>
          <w:bCs/>
          <w:color w:val="000000"/>
          <w:sz w:val="18"/>
          <w:szCs w:val="18"/>
        </w:rPr>
      </w:pPr>
      <w:r w:rsidRPr="00A1087A">
        <w:rPr>
          <w:rFonts w:ascii="Arial" w:hAnsi="Arial" w:cs="Arial"/>
          <w:bCs/>
          <w:color w:val="000000"/>
          <w:sz w:val="18"/>
          <w:szCs w:val="18"/>
        </w:rPr>
        <w:t xml:space="preserve">The percentage columns refer to </w:t>
      </w:r>
      <w:r w:rsidR="00864B49" w:rsidRPr="00A1087A">
        <w:rPr>
          <w:rFonts w:ascii="Arial" w:hAnsi="Arial" w:cs="Arial"/>
          <w:bCs/>
          <w:color w:val="000000"/>
          <w:sz w:val="18"/>
          <w:szCs w:val="18"/>
        </w:rPr>
        <w:t>project design review submissions</w:t>
      </w:r>
      <w:r w:rsidRPr="00A1087A">
        <w:rPr>
          <w:rFonts w:ascii="Arial" w:hAnsi="Arial" w:cs="Arial"/>
          <w:bCs/>
          <w:color w:val="000000"/>
          <w:sz w:val="18"/>
          <w:szCs w:val="18"/>
        </w:rPr>
        <w:t xml:space="preserve"> </w:t>
      </w:r>
      <w:r w:rsidR="00864B49" w:rsidRPr="00A1087A">
        <w:rPr>
          <w:rFonts w:ascii="Arial" w:hAnsi="Arial" w:cs="Arial"/>
          <w:bCs/>
          <w:color w:val="000000"/>
          <w:sz w:val="18"/>
          <w:szCs w:val="18"/>
        </w:rPr>
        <w:t>required</w:t>
      </w:r>
      <w:r w:rsidRPr="00A1087A">
        <w:rPr>
          <w:rFonts w:ascii="Arial" w:hAnsi="Arial" w:cs="Arial"/>
          <w:bCs/>
          <w:color w:val="000000"/>
          <w:sz w:val="18"/>
          <w:szCs w:val="18"/>
        </w:rPr>
        <w:t xml:space="preserve"> </w:t>
      </w:r>
      <w:r w:rsidR="00864B49" w:rsidRPr="00A1087A">
        <w:rPr>
          <w:rFonts w:ascii="Arial" w:hAnsi="Arial" w:cs="Arial"/>
          <w:bCs/>
          <w:color w:val="000000"/>
          <w:sz w:val="18"/>
          <w:szCs w:val="18"/>
        </w:rPr>
        <w:t xml:space="preserve">no later than </w:t>
      </w:r>
      <w:r w:rsidRPr="00A1087A">
        <w:rPr>
          <w:rFonts w:ascii="Arial" w:hAnsi="Arial" w:cs="Arial"/>
          <w:bCs/>
          <w:color w:val="000000"/>
          <w:sz w:val="18"/>
          <w:szCs w:val="18"/>
        </w:rPr>
        <w:t xml:space="preserve">when the </w:t>
      </w:r>
      <w:r w:rsidRPr="00A1087A">
        <w:rPr>
          <w:rFonts w:ascii="Arial" w:hAnsi="Arial" w:cs="Arial"/>
          <w:bCs/>
          <w:color w:val="000000"/>
          <w:sz w:val="18"/>
          <w:szCs w:val="18"/>
          <w:u w:val="single"/>
        </w:rPr>
        <w:t>overall</w:t>
      </w:r>
      <w:r w:rsidRPr="00A1087A">
        <w:rPr>
          <w:rFonts w:ascii="Arial" w:hAnsi="Arial" w:cs="Arial"/>
          <w:bCs/>
          <w:color w:val="000000"/>
          <w:sz w:val="18"/>
          <w:szCs w:val="18"/>
        </w:rPr>
        <w:t xml:space="preserve"> </w:t>
      </w:r>
      <w:r w:rsidR="0015489F">
        <w:rPr>
          <w:rFonts w:ascii="Arial" w:hAnsi="Arial" w:cs="Arial"/>
          <w:bCs/>
          <w:color w:val="000000"/>
          <w:sz w:val="18"/>
          <w:szCs w:val="18"/>
        </w:rPr>
        <w:t>design effort/maturity</w:t>
      </w:r>
      <w:r w:rsidRPr="00A1087A">
        <w:rPr>
          <w:rFonts w:ascii="Arial" w:hAnsi="Arial" w:cs="Arial"/>
          <w:bCs/>
          <w:color w:val="000000"/>
          <w:sz w:val="18"/>
          <w:szCs w:val="18"/>
        </w:rPr>
        <w:t xml:space="preserve"> is at the completion percentages given; the table indicates what is required at t</w:t>
      </w:r>
      <w:r w:rsidR="000C3541" w:rsidRPr="00A1087A">
        <w:rPr>
          <w:rFonts w:ascii="Arial" w:hAnsi="Arial" w:cs="Arial"/>
          <w:bCs/>
          <w:color w:val="000000"/>
          <w:sz w:val="18"/>
          <w:szCs w:val="18"/>
        </w:rPr>
        <w:t>hose percent-compl</w:t>
      </w:r>
      <w:r w:rsidR="00864B49" w:rsidRPr="00A1087A">
        <w:rPr>
          <w:rFonts w:ascii="Arial" w:hAnsi="Arial" w:cs="Arial"/>
          <w:bCs/>
          <w:color w:val="000000"/>
          <w:sz w:val="18"/>
          <w:szCs w:val="18"/>
        </w:rPr>
        <w:t>ete reviews (these may include final</w:t>
      </w:r>
      <w:r w:rsidR="000C3541" w:rsidRPr="00A1087A">
        <w:rPr>
          <w:rFonts w:ascii="Arial" w:hAnsi="Arial" w:cs="Arial"/>
          <w:bCs/>
          <w:color w:val="000000"/>
          <w:sz w:val="18"/>
          <w:szCs w:val="18"/>
        </w:rPr>
        <w:t xml:space="preserve"> versions of some documents).</w:t>
      </w:r>
      <w:r w:rsidR="00A37D4E" w:rsidRPr="00A1087A">
        <w:rPr>
          <w:rFonts w:ascii="Arial" w:hAnsi="Arial" w:cs="Arial"/>
          <w:bCs/>
          <w:color w:val="000000"/>
          <w:sz w:val="18"/>
          <w:szCs w:val="18"/>
        </w:rPr>
        <w:t xml:space="preserve">  This does not preclude phased design whereby a complete package </w:t>
      </w:r>
      <w:r w:rsidR="00FC1319" w:rsidRPr="00A1087A">
        <w:rPr>
          <w:rFonts w:ascii="Arial" w:hAnsi="Arial" w:cs="Arial"/>
          <w:bCs/>
          <w:color w:val="000000"/>
          <w:sz w:val="18"/>
          <w:szCs w:val="18"/>
        </w:rPr>
        <w:t>(e.g., foundation design)</w:t>
      </w:r>
      <w:r w:rsidR="00A37D4E" w:rsidRPr="00A1087A">
        <w:rPr>
          <w:rFonts w:ascii="Arial" w:hAnsi="Arial" w:cs="Arial"/>
          <w:bCs/>
          <w:color w:val="000000"/>
          <w:sz w:val="18"/>
          <w:szCs w:val="18"/>
        </w:rPr>
        <w:t xml:space="preserve"> </w:t>
      </w:r>
      <w:r w:rsidR="00075926" w:rsidRPr="00A1087A">
        <w:rPr>
          <w:rFonts w:ascii="Arial" w:hAnsi="Arial" w:cs="Arial"/>
          <w:bCs/>
          <w:color w:val="000000"/>
          <w:sz w:val="18"/>
          <w:szCs w:val="18"/>
        </w:rPr>
        <w:t xml:space="preserve">is </w:t>
      </w:r>
      <w:r w:rsidR="00A37D4E" w:rsidRPr="00A1087A">
        <w:rPr>
          <w:rFonts w:ascii="Arial" w:hAnsi="Arial" w:cs="Arial"/>
          <w:bCs/>
          <w:color w:val="000000"/>
          <w:sz w:val="18"/>
          <w:szCs w:val="18"/>
        </w:rPr>
        <w:t>submitted before later packages.</w:t>
      </w:r>
    </w:p>
    <w:p w:rsidR="00D3576F" w:rsidRPr="00A1087A" w:rsidRDefault="00D3576F" w:rsidP="00A1087A">
      <w:pPr>
        <w:numPr>
          <w:ilvl w:val="0"/>
          <w:numId w:val="1"/>
        </w:numPr>
        <w:tabs>
          <w:tab w:val="clear" w:pos="720"/>
          <w:tab w:val="left" w:pos="2176"/>
          <w:tab w:val="left" w:pos="3934"/>
          <w:tab w:val="left" w:pos="6352"/>
          <w:tab w:val="left" w:pos="8577"/>
        </w:tabs>
        <w:spacing w:beforeLines="40" w:before="96" w:after="40"/>
        <w:ind w:hanging="720"/>
        <w:rPr>
          <w:rFonts w:ascii="Arial" w:hAnsi="Arial" w:cs="Arial"/>
          <w:bCs/>
          <w:color w:val="000000"/>
          <w:sz w:val="18"/>
          <w:szCs w:val="18"/>
        </w:rPr>
      </w:pPr>
      <w:r w:rsidRPr="00A1087A">
        <w:rPr>
          <w:rFonts w:ascii="Arial" w:hAnsi="Arial" w:cs="Arial"/>
          <w:bCs/>
          <w:color w:val="000000"/>
          <w:sz w:val="18"/>
          <w:szCs w:val="18"/>
        </w:rPr>
        <w:t xml:space="preserve">These submittals are to be delivered to LANL </w:t>
      </w:r>
      <w:smartTag w:uri="urn:schemas-microsoft-com:office:smarttags" w:element="stockticker">
        <w:r w:rsidRPr="00A1087A">
          <w:rPr>
            <w:rFonts w:ascii="Arial" w:hAnsi="Arial" w:cs="Arial"/>
            <w:bCs/>
            <w:color w:val="000000"/>
            <w:sz w:val="18"/>
            <w:szCs w:val="18"/>
          </w:rPr>
          <w:t>STR</w:t>
        </w:r>
      </w:smartTag>
      <w:r w:rsidRPr="00A1087A">
        <w:rPr>
          <w:rFonts w:ascii="Arial" w:hAnsi="Arial" w:cs="Arial"/>
          <w:bCs/>
          <w:color w:val="000000"/>
          <w:sz w:val="18"/>
          <w:szCs w:val="18"/>
        </w:rPr>
        <w:t xml:space="preserve"> </w:t>
      </w:r>
      <w:r w:rsidR="00FC1319" w:rsidRPr="00A1087A">
        <w:rPr>
          <w:rFonts w:ascii="Arial" w:hAnsi="Arial" w:cs="Arial"/>
          <w:bCs/>
          <w:color w:val="000000"/>
          <w:sz w:val="18"/>
          <w:szCs w:val="18"/>
        </w:rPr>
        <w:t xml:space="preserve">for design </w:t>
      </w:r>
      <w:r w:rsidRPr="00A1087A">
        <w:rPr>
          <w:rFonts w:ascii="Arial" w:hAnsi="Arial" w:cs="Arial"/>
          <w:bCs/>
          <w:color w:val="000000"/>
          <w:sz w:val="18"/>
          <w:szCs w:val="18"/>
        </w:rPr>
        <w:t xml:space="preserve">or their designee (e.g., Project </w:t>
      </w:r>
      <w:proofErr w:type="spellStart"/>
      <w:r w:rsidRPr="00A1087A">
        <w:rPr>
          <w:rFonts w:ascii="Arial" w:hAnsi="Arial" w:cs="Arial"/>
          <w:bCs/>
          <w:color w:val="000000"/>
          <w:sz w:val="18"/>
          <w:szCs w:val="18"/>
        </w:rPr>
        <w:t>Engr</w:t>
      </w:r>
      <w:proofErr w:type="spellEnd"/>
      <w:r w:rsidRPr="00A1087A">
        <w:rPr>
          <w:rFonts w:ascii="Arial" w:hAnsi="Arial" w:cs="Arial"/>
          <w:bCs/>
          <w:color w:val="000000"/>
          <w:sz w:val="18"/>
          <w:szCs w:val="18"/>
        </w:rPr>
        <w:t>).</w:t>
      </w:r>
    </w:p>
    <w:p w:rsidR="00D3576F" w:rsidRPr="00D56F33" w:rsidRDefault="00D3576F" w:rsidP="00A1087A">
      <w:pPr>
        <w:numPr>
          <w:ilvl w:val="0"/>
          <w:numId w:val="1"/>
        </w:numPr>
        <w:tabs>
          <w:tab w:val="clear" w:pos="720"/>
          <w:tab w:val="left" w:pos="2176"/>
          <w:tab w:val="left" w:pos="3934"/>
          <w:tab w:val="left" w:pos="6352"/>
          <w:tab w:val="left" w:pos="8577"/>
        </w:tabs>
        <w:spacing w:beforeLines="40" w:before="96" w:after="40"/>
        <w:ind w:hanging="720"/>
        <w:rPr>
          <w:rFonts w:ascii="Arial" w:hAnsi="Arial" w:cs="Arial"/>
          <w:bCs/>
          <w:color w:val="000000"/>
          <w:sz w:val="18"/>
          <w:szCs w:val="18"/>
        </w:rPr>
      </w:pPr>
      <w:r w:rsidRPr="00A1087A">
        <w:rPr>
          <w:rFonts w:ascii="Arial" w:hAnsi="Arial" w:cs="Arial"/>
          <w:color w:val="000000"/>
          <w:sz w:val="18"/>
          <w:szCs w:val="18"/>
        </w:rPr>
        <w:t xml:space="preserve">For each succeeding deliverable, previous LANL standards compliance (“C”) comments shall have been resolved, and all others </w:t>
      </w:r>
      <w:proofErr w:type="spellStart"/>
      <w:r w:rsidRPr="00A1087A">
        <w:rPr>
          <w:rFonts w:ascii="Arial" w:hAnsi="Arial" w:cs="Arial"/>
          <w:color w:val="000000"/>
          <w:sz w:val="18"/>
          <w:szCs w:val="18"/>
        </w:rPr>
        <w:t>dispositioned</w:t>
      </w:r>
      <w:proofErr w:type="spellEnd"/>
      <w:r w:rsidRPr="00A1087A">
        <w:rPr>
          <w:rFonts w:ascii="Arial" w:hAnsi="Arial" w:cs="Arial"/>
          <w:color w:val="000000"/>
          <w:sz w:val="18"/>
          <w:szCs w:val="18"/>
        </w:rPr>
        <w:t>.</w:t>
      </w:r>
    </w:p>
    <w:p w:rsidR="00D56F33" w:rsidRPr="00D56F33" w:rsidRDefault="00D56F33" w:rsidP="00A1087A">
      <w:pPr>
        <w:numPr>
          <w:ilvl w:val="0"/>
          <w:numId w:val="1"/>
        </w:numPr>
        <w:tabs>
          <w:tab w:val="clear" w:pos="720"/>
          <w:tab w:val="left" w:pos="2176"/>
          <w:tab w:val="left" w:pos="3934"/>
          <w:tab w:val="left" w:pos="6352"/>
          <w:tab w:val="left" w:pos="8577"/>
        </w:tabs>
        <w:spacing w:beforeLines="40" w:before="96" w:after="40"/>
        <w:ind w:hanging="720"/>
        <w:rPr>
          <w:rFonts w:ascii="Arial" w:hAnsi="Arial" w:cs="Arial"/>
          <w:bCs/>
          <w:color w:val="000000"/>
          <w:sz w:val="18"/>
          <w:szCs w:val="18"/>
        </w:rPr>
      </w:pPr>
      <w:r w:rsidRPr="00D56F33">
        <w:rPr>
          <w:rFonts w:ascii="Arial" w:hAnsi="Arial" w:cs="Arial"/>
          <w:bCs/>
          <w:color w:val="000000"/>
          <w:sz w:val="18"/>
          <w:szCs w:val="18"/>
        </w:rPr>
        <w:t>The 60% submittal shall be the Design Agency’s understandable</w:t>
      </w:r>
      <w:r>
        <w:rPr>
          <w:rFonts w:ascii="Arial" w:hAnsi="Arial" w:cs="Arial"/>
          <w:bCs/>
          <w:color w:val="000000"/>
          <w:sz w:val="18"/>
          <w:szCs w:val="18"/>
        </w:rPr>
        <w:t xml:space="preserve"> and </w:t>
      </w:r>
      <w:r w:rsidRPr="00D56F33">
        <w:rPr>
          <w:rFonts w:ascii="Arial" w:hAnsi="Arial" w:cs="Arial"/>
          <w:bCs/>
          <w:color w:val="000000"/>
          <w:sz w:val="18"/>
          <w:szCs w:val="18"/>
        </w:rPr>
        <w:t>thoroughly developed presentation of the 60% deliverables specified.  Although the design is not complete at this stage of development, most technical content should be provided</w:t>
      </w:r>
      <w:r>
        <w:rPr>
          <w:rFonts w:ascii="Arial" w:hAnsi="Arial" w:cs="Arial"/>
          <w:bCs/>
          <w:color w:val="000000"/>
          <w:sz w:val="18"/>
          <w:szCs w:val="18"/>
        </w:rPr>
        <w:t xml:space="preserve"> (rare exceptions as noted herein).</w:t>
      </w:r>
    </w:p>
    <w:p w:rsidR="00EA24C7" w:rsidRDefault="000C3541" w:rsidP="00A1087A">
      <w:pPr>
        <w:numPr>
          <w:ilvl w:val="0"/>
          <w:numId w:val="1"/>
        </w:numPr>
        <w:tabs>
          <w:tab w:val="clear" w:pos="720"/>
          <w:tab w:val="left" w:pos="2176"/>
          <w:tab w:val="left" w:pos="3934"/>
          <w:tab w:val="left" w:pos="6352"/>
          <w:tab w:val="left" w:pos="8577"/>
        </w:tabs>
        <w:spacing w:beforeLines="40" w:before="96" w:after="40"/>
        <w:ind w:hanging="720"/>
        <w:rPr>
          <w:rFonts w:ascii="Arial" w:hAnsi="Arial" w:cs="Arial"/>
          <w:bCs/>
          <w:color w:val="000000"/>
          <w:sz w:val="18"/>
          <w:szCs w:val="18"/>
        </w:rPr>
      </w:pPr>
      <w:r w:rsidRPr="00A1087A">
        <w:rPr>
          <w:rFonts w:ascii="Arial" w:hAnsi="Arial" w:cs="Arial"/>
          <w:bCs/>
          <w:color w:val="000000"/>
          <w:sz w:val="18"/>
          <w:szCs w:val="18"/>
        </w:rPr>
        <w:lastRenderedPageBreak/>
        <w:t xml:space="preserve">The 90% submittal </w:t>
      </w:r>
      <w:r w:rsidR="00D3576F" w:rsidRPr="00A1087A">
        <w:rPr>
          <w:rFonts w:ascii="Arial" w:hAnsi="Arial" w:cs="Arial"/>
          <w:bCs/>
          <w:color w:val="000000"/>
          <w:sz w:val="18"/>
          <w:szCs w:val="18"/>
        </w:rPr>
        <w:t>shall</w:t>
      </w:r>
      <w:r w:rsidRPr="00A1087A">
        <w:rPr>
          <w:rFonts w:ascii="Arial" w:hAnsi="Arial" w:cs="Arial"/>
          <w:bCs/>
          <w:color w:val="000000"/>
          <w:sz w:val="18"/>
          <w:szCs w:val="18"/>
        </w:rPr>
        <w:t xml:space="preserve"> be the Design Agency’s complete</w:t>
      </w:r>
      <w:r w:rsidR="007C54B0" w:rsidRPr="00A1087A">
        <w:rPr>
          <w:rFonts w:ascii="Arial" w:hAnsi="Arial" w:cs="Arial"/>
          <w:bCs/>
          <w:color w:val="000000"/>
          <w:sz w:val="18"/>
          <w:szCs w:val="18"/>
        </w:rPr>
        <w:t xml:space="preserve">, </w:t>
      </w:r>
      <w:r w:rsidR="00D6634A" w:rsidRPr="00A1087A">
        <w:rPr>
          <w:rFonts w:ascii="Arial" w:hAnsi="Arial" w:cs="Arial"/>
          <w:bCs/>
          <w:color w:val="000000"/>
          <w:sz w:val="18"/>
          <w:szCs w:val="18"/>
        </w:rPr>
        <w:t>QA-</w:t>
      </w:r>
      <w:r w:rsidR="007C54B0" w:rsidRPr="00A1087A">
        <w:rPr>
          <w:rFonts w:ascii="Arial" w:hAnsi="Arial" w:cs="Arial"/>
          <w:bCs/>
          <w:color w:val="000000"/>
          <w:sz w:val="18"/>
          <w:szCs w:val="18"/>
        </w:rPr>
        <w:t>checked,</w:t>
      </w:r>
      <w:r w:rsidRPr="00A1087A">
        <w:rPr>
          <w:rFonts w:ascii="Arial" w:hAnsi="Arial" w:cs="Arial"/>
          <w:bCs/>
          <w:color w:val="000000"/>
          <w:sz w:val="18"/>
          <w:szCs w:val="18"/>
        </w:rPr>
        <w:t xml:space="preserve"> and final</w:t>
      </w:r>
      <w:r w:rsidR="00864B49" w:rsidRPr="00A1087A">
        <w:rPr>
          <w:rFonts w:ascii="Arial" w:hAnsi="Arial" w:cs="Arial"/>
          <w:bCs/>
          <w:color w:val="000000"/>
          <w:sz w:val="18"/>
          <w:szCs w:val="18"/>
        </w:rPr>
        <w:t xml:space="preserve">-quality </w:t>
      </w:r>
      <w:r w:rsidR="00A8605B" w:rsidRPr="00A1087A">
        <w:rPr>
          <w:rFonts w:ascii="Arial" w:hAnsi="Arial" w:cs="Arial"/>
          <w:bCs/>
          <w:color w:val="000000"/>
          <w:sz w:val="18"/>
          <w:szCs w:val="18"/>
        </w:rPr>
        <w:t xml:space="preserve">documents -- </w:t>
      </w:r>
      <w:r w:rsidRPr="00A1087A">
        <w:rPr>
          <w:rFonts w:ascii="Arial" w:hAnsi="Arial" w:cs="Arial"/>
          <w:bCs/>
          <w:color w:val="000000"/>
          <w:sz w:val="18"/>
          <w:szCs w:val="18"/>
        </w:rPr>
        <w:t xml:space="preserve">i.e., </w:t>
      </w:r>
      <w:r w:rsidR="00A8605B" w:rsidRPr="00A1087A">
        <w:rPr>
          <w:rFonts w:ascii="Arial" w:hAnsi="Arial" w:cs="Arial"/>
          <w:bCs/>
          <w:color w:val="000000"/>
          <w:sz w:val="18"/>
          <w:szCs w:val="18"/>
        </w:rPr>
        <w:t>either already PE-</w:t>
      </w:r>
      <w:r w:rsidR="00864B49" w:rsidRPr="00A1087A">
        <w:rPr>
          <w:rFonts w:ascii="Arial" w:hAnsi="Arial" w:cs="Arial"/>
          <w:bCs/>
          <w:color w:val="000000"/>
          <w:sz w:val="18"/>
          <w:szCs w:val="18"/>
        </w:rPr>
        <w:t xml:space="preserve">sealed or </w:t>
      </w:r>
      <w:r w:rsidR="00A8605B" w:rsidRPr="00A1087A">
        <w:rPr>
          <w:rFonts w:ascii="Arial" w:hAnsi="Arial" w:cs="Arial"/>
          <w:bCs/>
          <w:color w:val="000000"/>
          <w:sz w:val="18"/>
          <w:szCs w:val="18"/>
        </w:rPr>
        <w:t>ready</w:t>
      </w:r>
      <w:r w:rsidRPr="00A1087A">
        <w:rPr>
          <w:rFonts w:ascii="Arial" w:hAnsi="Arial" w:cs="Arial"/>
          <w:bCs/>
          <w:color w:val="000000"/>
          <w:sz w:val="18"/>
          <w:szCs w:val="18"/>
        </w:rPr>
        <w:t xml:space="preserve"> </w:t>
      </w:r>
      <w:r w:rsidR="00335A54" w:rsidRPr="00A1087A">
        <w:rPr>
          <w:rFonts w:ascii="Arial" w:hAnsi="Arial" w:cs="Arial"/>
          <w:bCs/>
          <w:color w:val="000000"/>
          <w:sz w:val="18"/>
          <w:szCs w:val="18"/>
        </w:rPr>
        <w:t>for</w:t>
      </w:r>
      <w:r w:rsidR="00A8605B" w:rsidRPr="00A1087A">
        <w:rPr>
          <w:rFonts w:ascii="Arial" w:hAnsi="Arial" w:cs="Arial"/>
          <w:bCs/>
          <w:color w:val="000000"/>
          <w:sz w:val="18"/>
          <w:szCs w:val="18"/>
        </w:rPr>
        <w:t xml:space="preserve"> PE seal </w:t>
      </w:r>
      <w:r w:rsidR="00EA24C7">
        <w:rPr>
          <w:rFonts w:ascii="Arial" w:hAnsi="Arial" w:cs="Arial"/>
          <w:bCs/>
          <w:color w:val="000000"/>
          <w:sz w:val="18"/>
          <w:szCs w:val="18"/>
        </w:rPr>
        <w:t xml:space="preserve">(when required by Section Z10) </w:t>
      </w:r>
      <w:r w:rsidR="00A8605B" w:rsidRPr="00A1087A">
        <w:rPr>
          <w:rFonts w:ascii="Arial" w:hAnsi="Arial" w:cs="Arial"/>
          <w:bCs/>
          <w:color w:val="000000"/>
          <w:sz w:val="18"/>
          <w:szCs w:val="18"/>
        </w:rPr>
        <w:t xml:space="preserve">and </w:t>
      </w:r>
      <w:r w:rsidR="00335A54" w:rsidRPr="00A1087A">
        <w:rPr>
          <w:rFonts w:ascii="Arial" w:hAnsi="Arial" w:cs="Arial"/>
          <w:bCs/>
          <w:color w:val="000000"/>
          <w:sz w:val="18"/>
          <w:szCs w:val="18"/>
        </w:rPr>
        <w:t xml:space="preserve">the designer </w:t>
      </w:r>
      <w:r w:rsidR="008D52B1" w:rsidRPr="00A1087A">
        <w:rPr>
          <w:rFonts w:ascii="Arial" w:hAnsi="Arial" w:cs="Arial"/>
          <w:bCs/>
          <w:color w:val="000000"/>
          <w:sz w:val="18"/>
          <w:szCs w:val="18"/>
        </w:rPr>
        <w:t xml:space="preserve">willing to </w:t>
      </w:r>
      <w:r w:rsidR="00A8605B" w:rsidRPr="00A1087A">
        <w:rPr>
          <w:rFonts w:ascii="Arial" w:hAnsi="Arial" w:cs="Arial"/>
          <w:bCs/>
          <w:color w:val="000000"/>
          <w:sz w:val="18"/>
          <w:szCs w:val="18"/>
        </w:rPr>
        <w:t>stand behind them</w:t>
      </w:r>
      <w:r w:rsidR="00EA24C7">
        <w:rPr>
          <w:rFonts w:ascii="Arial" w:hAnsi="Arial" w:cs="Arial"/>
          <w:bCs/>
          <w:color w:val="000000"/>
          <w:sz w:val="18"/>
          <w:szCs w:val="18"/>
        </w:rPr>
        <w:t>.</w:t>
      </w:r>
    </w:p>
    <w:p w:rsidR="000C3541" w:rsidRPr="00A1087A" w:rsidRDefault="000C3541" w:rsidP="00A1087A">
      <w:pPr>
        <w:numPr>
          <w:ilvl w:val="0"/>
          <w:numId w:val="1"/>
        </w:numPr>
        <w:tabs>
          <w:tab w:val="clear" w:pos="720"/>
          <w:tab w:val="left" w:pos="2176"/>
          <w:tab w:val="left" w:pos="3934"/>
          <w:tab w:val="left" w:pos="6352"/>
          <w:tab w:val="left" w:pos="8577"/>
        </w:tabs>
        <w:spacing w:beforeLines="40" w:before="96" w:after="40"/>
        <w:ind w:hanging="720"/>
        <w:rPr>
          <w:rFonts w:ascii="Arial" w:hAnsi="Arial" w:cs="Arial"/>
          <w:bCs/>
          <w:color w:val="000000"/>
          <w:sz w:val="18"/>
          <w:szCs w:val="18"/>
        </w:rPr>
      </w:pPr>
      <w:r w:rsidRPr="00A1087A">
        <w:rPr>
          <w:rFonts w:ascii="Arial" w:hAnsi="Arial" w:cs="Arial"/>
          <w:bCs/>
          <w:color w:val="000000"/>
          <w:sz w:val="18"/>
          <w:szCs w:val="18"/>
        </w:rPr>
        <w:t>LANL’s 90% review should merely be a final check of comment resolution from the 60% review and a review of the additional development from that time.</w:t>
      </w:r>
    </w:p>
    <w:p w:rsidR="000C3541" w:rsidRPr="00A1087A" w:rsidRDefault="000C3541" w:rsidP="00A1087A">
      <w:pPr>
        <w:numPr>
          <w:ilvl w:val="0"/>
          <w:numId w:val="1"/>
        </w:numPr>
        <w:tabs>
          <w:tab w:val="clear" w:pos="720"/>
          <w:tab w:val="left" w:pos="2176"/>
          <w:tab w:val="left" w:pos="3934"/>
          <w:tab w:val="left" w:pos="6352"/>
          <w:tab w:val="left" w:pos="8577"/>
        </w:tabs>
        <w:spacing w:beforeLines="40" w:before="96" w:after="40"/>
        <w:ind w:hanging="720"/>
        <w:rPr>
          <w:rFonts w:ascii="Arial" w:hAnsi="Arial" w:cs="Arial"/>
          <w:bCs/>
          <w:color w:val="000000"/>
          <w:sz w:val="18"/>
          <w:szCs w:val="18"/>
        </w:rPr>
      </w:pPr>
      <w:r w:rsidRPr="00A1087A">
        <w:rPr>
          <w:rFonts w:ascii="Arial" w:hAnsi="Arial" w:cs="Arial"/>
          <w:bCs/>
          <w:color w:val="000000"/>
          <w:sz w:val="18"/>
          <w:szCs w:val="18"/>
        </w:rPr>
        <w:t xml:space="preserve">The 100% submittal is the 90% submittal documents with all compliance comments resolved, all others </w:t>
      </w:r>
      <w:proofErr w:type="spellStart"/>
      <w:r w:rsidRPr="00A1087A">
        <w:rPr>
          <w:rFonts w:ascii="Arial" w:hAnsi="Arial" w:cs="Arial"/>
          <w:bCs/>
          <w:color w:val="000000"/>
          <w:sz w:val="18"/>
          <w:szCs w:val="18"/>
        </w:rPr>
        <w:t>dispositioned</w:t>
      </w:r>
      <w:proofErr w:type="spellEnd"/>
      <w:r w:rsidRPr="00A1087A">
        <w:rPr>
          <w:rFonts w:ascii="Arial" w:hAnsi="Arial" w:cs="Arial"/>
          <w:bCs/>
          <w:color w:val="000000"/>
          <w:sz w:val="18"/>
          <w:szCs w:val="18"/>
        </w:rPr>
        <w:t xml:space="preserve"> as necessary, and documents approved and</w:t>
      </w:r>
      <w:r w:rsidR="00D6634A" w:rsidRPr="00A1087A">
        <w:rPr>
          <w:rFonts w:ascii="Arial" w:hAnsi="Arial" w:cs="Arial"/>
          <w:bCs/>
          <w:color w:val="000000"/>
          <w:sz w:val="18"/>
          <w:szCs w:val="18"/>
        </w:rPr>
        <w:t xml:space="preserve"> issued </w:t>
      </w:r>
      <w:r w:rsidR="00D3576F" w:rsidRPr="00A1087A">
        <w:rPr>
          <w:rFonts w:ascii="Arial" w:hAnsi="Arial" w:cs="Arial"/>
          <w:bCs/>
          <w:color w:val="000000"/>
          <w:sz w:val="18"/>
          <w:szCs w:val="18"/>
        </w:rPr>
        <w:t xml:space="preserve">for LANL acceptance </w:t>
      </w:r>
      <w:r w:rsidR="00D6634A" w:rsidRPr="00A1087A">
        <w:rPr>
          <w:rFonts w:ascii="Arial" w:hAnsi="Arial" w:cs="Arial"/>
          <w:bCs/>
          <w:color w:val="000000"/>
          <w:sz w:val="18"/>
          <w:szCs w:val="18"/>
        </w:rPr>
        <w:t xml:space="preserve">by </w:t>
      </w:r>
      <w:r w:rsidR="00D3576F" w:rsidRPr="00A1087A">
        <w:rPr>
          <w:rFonts w:ascii="Arial" w:hAnsi="Arial" w:cs="Arial"/>
          <w:bCs/>
          <w:color w:val="000000"/>
          <w:sz w:val="18"/>
          <w:szCs w:val="18"/>
        </w:rPr>
        <w:t>the design agency</w:t>
      </w:r>
      <w:r w:rsidR="00D6634A" w:rsidRPr="00A1087A">
        <w:rPr>
          <w:rFonts w:ascii="Arial" w:hAnsi="Arial" w:cs="Arial"/>
          <w:bCs/>
          <w:color w:val="000000"/>
          <w:sz w:val="18"/>
          <w:szCs w:val="18"/>
        </w:rPr>
        <w:t>.</w:t>
      </w:r>
    </w:p>
    <w:p w:rsidR="00A37D4E" w:rsidRPr="00A1087A" w:rsidRDefault="00A37D4E" w:rsidP="00A1087A">
      <w:pPr>
        <w:numPr>
          <w:ilvl w:val="0"/>
          <w:numId w:val="1"/>
        </w:numPr>
        <w:tabs>
          <w:tab w:val="clear" w:pos="720"/>
          <w:tab w:val="left" w:pos="2176"/>
          <w:tab w:val="left" w:pos="3934"/>
          <w:tab w:val="left" w:pos="6352"/>
          <w:tab w:val="left" w:pos="8577"/>
        </w:tabs>
        <w:spacing w:beforeLines="40" w:before="96" w:after="40"/>
        <w:ind w:hanging="720"/>
        <w:rPr>
          <w:rFonts w:ascii="Arial" w:hAnsi="Arial" w:cs="Arial"/>
          <w:bCs/>
          <w:color w:val="000000"/>
          <w:sz w:val="18"/>
          <w:szCs w:val="18"/>
        </w:rPr>
      </w:pPr>
      <w:r w:rsidRPr="00A1087A">
        <w:rPr>
          <w:rFonts w:ascii="Arial" w:hAnsi="Arial" w:cs="Arial"/>
          <w:bCs/>
          <w:color w:val="000000"/>
          <w:sz w:val="18"/>
          <w:szCs w:val="18"/>
        </w:rPr>
        <w:t xml:space="preserve">Deferred design for the fabrication of technical specialties </w:t>
      </w:r>
      <w:r w:rsidR="00923F22" w:rsidRPr="00A1087A">
        <w:rPr>
          <w:rFonts w:ascii="Arial" w:hAnsi="Arial" w:cs="Arial"/>
          <w:bCs/>
          <w:color w:val="000000"/>
          <w:sz w:val="18"/>
          <w:szCs w:val="18"/>
        </w:rPr>
        <w:t>(e.g.,</w:t>
      </w:r>
      <w:r w:rsidRPr="00A1087A">
        <w:rPr>
          <w:rFonts w:ascii="Arial" w:hAnsi="Arial" w:cs="Arial"/>
          <w:bCs/>
          <w:color w:val="000000"/>
          <w:sz w:val="18"/>
          <w:szCs w:val="18"/>
        </w:rPr>
        <w:t xml:space="preserve"> fire protection</w:t>
      </w:r>
      <w:r w:rsidR="00923F22" w:rsidRPr="00A1087A">
        <w:rPr>
          <w:rFonts w:ascii="Arial" w:hAnsi="Arial" w:cs="Arial"/>
          <w:bCs/>
          <w:color w:val="000000"/>
          <w:sz w:val="18"/>
          <w:szCs w:val="18"/>
        </w:rPr>
        <w:t>, controls)</w:t>
      </w:r>
      <w:r w:rsidR="00EA24C7">
        <w:rPr>
          <w:rFonts w:ascii="Arial" w:hAnsi="Arial" w:cs="Arial"/>
          <w:bCs/>
          <w:color w:val="000000"/>
          <w:sz w:val="18"/>
          <w:szCs w:val="18"/>
        </w:rPr>
        <w:t xml:space="preserve"> </w:t>
      </w:r>
      <w:r w:rsidRPr="00A1087A">
        <w:rPr>
          <w:rFonts w:ascii="Arial" w:hAnsi="Arial" w:cs="Arial"/>
          <w:bCs/>
          <w:color w:val="000000"/>
          <w:sz w:val="18"/>
          <w:szCs w:val="18"/>
        </w:rPr>
        <w:t>may be completed after the 100% submittal</w:t>
      </w:r>
      <w:r w:rsidR="009026F2" w:rsidRPr="00A1087A">
        <w:rPr>
          <w:rFonts w:ascii="Arial" w:hAnsi="Arial" w:cs="Arial"/>
          <w:bCs/>
          <w:color w:val="000000"/>
          <w:sz w:val="18"/>
          <w:szCs w:val="18"/>
        </w:rPr>
        <w:t xml:space="preserve"> so long as </w:t>
      </w:r>
      <w:r w:rsidR="00923F22" w:rsidRPr="00A1087A">
        <w:rPr>
          <w:rFonts w:ascii="Arial" w:hAnsi="Arial" w:cs="Arial"/>
          <w:bCs/>
          <w:color w:val="000000"/>
          <w:sz w:val="18"/>
          <w:szCs w:val="18"/>
        </w:rPr>
        <w:t xml:space="preserve">this approach is </w:t>
      </w:r>
      <w:r w:rsidR="004C6E83" w:rsidRPr="00A1087A">
        <w:rPr>
          <w:rFonts w:ascii="Arial" w:hAnsi="Arial" w:cs="Arial"/>
          <w:bCs/>
          <w:color w:val="000000"/>
          <w:sz w:val="18"/>
          <w:szCs w:val="18"/>
        </w:rPr>
        <w:t xml:space="preserve">indicated </w:t>
      </w:r>
      <w:r w:rsidR="00FC1319" w:rsidRPr="00A1087A">
        <w:rPr>
          <w:rFonts w:ascii="Arial" w:hAnsi="Arial" w:cs="Arial"/>
          <w:bCs/>
          <w:color w:val="000000"/>
          <w:sz w:val="18"/>
          <w:szCs w:val="18"/>
        </w:rPr>
        <w:t>o</w:t>
      </w:r>
      <w:r w:rsidR="004C6E83" w:rsidRPr="00A1087A">
        <w:rPr>
          <w:rFonts w:ascii="Arial" w:hAnsi="Arial" w:cs="Arial"/>
          <w:bCs/>
          <w:color w:val="000000"/>
          <w:sz w:val="18"/>
          <w:szCs w:val="18"/>
        </w:rPr>
        <w:t>n specs</w:t>
      </w:r>
      <w:r w:rsidR="00FC1319" w:rsidRPr="00A1087A">
        <w:rPr>
          <w:rFonts w:ascii="Arial" w:hAnsi="Arial" w:cs="Arial"/>
          <w:bCs/>
          <w:color w:val="000000"/>
          <w:sz w:val="18"/>
          <w:szCs w:val="18"/>
        </w:rPr>
        <w:t xml:space="preserve"> or drawings</w:t>
      </w:r>
      <w:r w:rsidR="004C6E83" w:rsidRPr="00A1087A">
        <w:rPr>
          <w:rFonts w:ascii="Arial" w:hAnsi="Arial" w:cs="Arial"/>
          <w:bCs/>
          <w:color w:val="000000"/>
          <w:sz w:val="18"/>
          <w:szCs w:val="18"/>
        </w:rPr>
        <w:t xml:space="preserve"> (e.g., delegated to</w:t>
      </w:r>
      <w:r w:rsidR="009026F2" w:rsidRPr="00A1087A">
        <w:rPr>
          <w:rFonts w:ascii="Arial" w:hAnsi="Arial" w:cs="Arial"/>
          <w:bCs/>
          <w:color w:val="000000"/>
          <w:sz w:val="18"/>
          <w:szCs w:val="18"/>
        </w:rPr>
        <w:t xml:space="preserve"> con</w:t>
      </w:r>
      <w:r w:rsidR="004C6E83" w:rsidRPr="00A1087A">
        <w:rPr>
          <w:rFonts w:ascii="Arial" w:hAnsi="Arial" w:cs="Arial"/>
          <w:bCs/>
          <w:color w:val="000000"/>
          <w:sz w:val="18"/>
          <w:szCs w:val="18"/>
        </w:rPr>
        <w:t>struction Subcontractor)</w:t>
      </w:r>
      <w:r w:rsidR="00923F22" w:rsidRPr="00A1087A">
        <w:rPr>
          <w:rFonts w:ascii="Arial" w:hAnsi="Arial" w:cs="Arial"/>
          <w:bCs/>
          <w:color w:val="000000"/>
          <w:sz w:val="18"/>
          <w:szCs w:val="18"/>
        </w:rPr>
        <w:t xml:space="preserve">.  </w:t>
      </w:r>
      <w:r w:rsidR="00305B12" w:rsidRPr="00A1087A">
        <w:rPr>
          <w:rFonts w:ascii="Arial" w:hAnsi="Arial" w:cs="Arial"/>
          <w:i/>
          <w:sz w:val="18"/>
          <w:szCs w:val="18"/>
        </w:rPr>
        <w:t>LBO may treat first submission as a 60% document from a review maturity standpoint</w:t>
      </w:r>
      <w:r w:rsidR="00EA24C7">
        <w:rPr>
          <w:rFonts w:ascii="Arial" w:hAnsi="Arial" w:cs="Arial"/>
          <w:i/>
          <w:sz w:val="18"/>
          <w:szCs w:val="18"/>
        </w:rPr>
        <w:t>;</w:t>
      </w:r>
      <w:r w:rsidR="00195B69" w:rsidRPr="00A1087A">
        <w:rPr>
          <w:rFonts w:ascii="Arial" w:hAnsi="Arial" w:cs="Arial"/>
          <w:bCs/>
          <w:color w:val="000000"/>
          <w:sz w:val="18"/>
          <w:szCs w:val="18"/>
        </w:rPr>
        <w:t xml:space="preserve"> see ESM Ch</w:t>
      </w:r>
      <w:r w:rsidR="00A1087A" w:rsidRPr="00A1087A">
        <w:rPr>
          <w:rFonts w:ascii="Arial" w:hAnsi="Arial" w:cs="Arial"/>
          <w:bCs/>
          <w:color w:val="000000"/>
          <w:sz w:val="18"/>
          <w:szCs w:val="18"/>
        </w:rPr>
        <w:t>apter</w:t>
      </w:r>
      <w:r w:rsidR="00195B69" w:rsidRPr="00A1087A">
        <w:rPr>
          <w:rFonts w:ascii="Arial" w:hAnsi="Arial" w:cs="Arial"/>
          <w:bCs/>
          <w:color w:val="000000"/>
          <w:sz w:val="18"/>
          <w:szCs w:val="18"/>
        </w:rPr>
        <w:t> </w:t>
      </w:r>
      <w:r w:rsidRPr="00A1087A">
        <w:rPr>
          <w:rFonts w:ascii="Arial" w:hAnsi="Arial" w:cs="Arial"/>
          <w:bCs/>
          <w:color w:val="000000"/>
          <w:sz w:val="18"/>
          <w:szCs w:val="18"/>
        </w:rPr>
        <w:t>16 IBC-GEN</w:t>
      </w:r>
      <w:r w:rsidR="00EA24C7">
        <w:rPr>
          <w:rFonts w:ascii="Arial" w:hAnsi="Arial" w:cs="Arial"/>
          <w:bCs/>
          <w:color w:val="000000"/>
          <w:sz w:val="18"/>
          <w:szCs w:val="18"/>
        </w:rPr>
        <w:t xml:space="preserve"> for additional requirements on deferred/delegated design.</w:t>
      </w:r>
    </w:p>
    <w:p w:rsidR="003C3874" w:rsidRPr="00A1087A" w:rsidRDefault="003C3874" w:rsidP="00A1087A">
      <w:pPr>
        <w:numPr>
          <w:ilvl w:val="0"/>
          <w:numId w:val="1"/>
        </w:numPr>
        <w:tabs>
          <w:tab w:val="clear" w:pos="720"/>
          <w:tab w:val="left" w:pos="2176"/>
          <w:tab w:val="left" w:pos="3934"/>
          <w:tab w:val="left" w:pos="6352"/>
          <w:tab w:val="left" w:pos="8577"/>
        </w:tabs>
        <w:spacing w:beforeLines="40" w:before="96" w:after="40"/>
        <w:ind w:hanging="720"/>
        <w:rPr>
          <w:rFonts w:ascii="Arial" w:hAnsi="Arial" w:cs="Arial"/>
          <w:bCs/>
          <w:color w:val="000000"/>
          <w:sz w:val="18"/>
          <w:szCs w:val="18"/>
        </w:rPr>
      </w:pPr>
      <w:r w:rsidRPr="00A1087A">
        <w:rPr>
          <w:rFonts w:ascii="Arial" w:hAnsi="Arial" w:cs="Arial"/>
          <w:bCs/>
          <w:color w:val="000000"/>
          <w:sz w:val="18"/>
          <w:szCs w:val="18"/>
        </w:rPr>
        <w:t>The ESM contains additional detail on these deliverables as well as additional required deliverables.   Projec</w:t>
      </w:r>
      <w:r w:rsidR="000C3541" w:rsidRPr="00A1087A">
        <w:rPr>
          <w:rFonts w:ascii="Arial" w:hAnsi="Arial" w:cs="Arial"/>
          <w:bCs/>
          <w:color w:val="000000"/>
          <w:sz w:val="18"/>
          <w:szCs w:val="18"/>
        </w:rPr>
        <w:t xml:space="preserve">t-specific documents such as </w:t>
      </w:r>
      <w:r w:rsidR="00D3576F" w:rsidRPr="00A1087A">
        <w:rPr>
          <w:rFonts w:ascii="Arial" w:hAnsi="Arial" w:cs="Arial"/>
          <w:bCs/>
          <w:color w:val="000000"/>
          <w:sz w:val="18"/>
          <w:szCs w:val="18"/>
        </w:rPr>
        <w:t xml:space="preserve">SOWs, </w:t>
      </w:r>
      <w:r w:rsidR="00B00175" w:rsidRPr="00A1087A">
        <w:rPr>
          <w:rFonts w:ascii="Arial" w:hAnsi="Arial" w:cs="Arial"/>
          <w:bCs/>
          <w:color w:val="000000"/>
          <w:sz w:val="18"/>
          <w:szCs w:val="18"/>
        </w:rPr>
        <w:t>p</w:t>
      </w:r>
      <w:r w:rsidRPr="00A1087A">
        <w:rPr>
          <w:rFonts w:ascii="Arial" w:hAnsi="Arial" w:cs="Arial"/>
          <w:bCs/>
          <w:color w:val="000000"/>
          <w:sz w:val="18"/>
          <w:szCs w:val="18"/>
        </w:rPr>
        <w:t xml:space="preserve">erformance </w:t>
      </w:r>
      <w:r w:rsidR="00B00175" w:rsidRPr="00A1087A">
        <w:rPr>
          <w:rFonts w:ascii="Arial" w:hAnsi="Arial" w:cs="Arial"/>
          <w:bCs/>
          <w:color w:val="000000"/>
          <w:sz w:val="18"/>
          <w:szCs w:val="18"/>
        </w:rPr>
        <w:t>c</w:t>
      </w:r>
      <w:r w:rsidRPr="00A1087A">
        <w:rPr>
          <w:rFonts w:ascii="Arial" w:hAnsi="Arial" w:cs="Arial"/>
          <w:bCs/>
          <w:color w:val="000000"/>
          <w:sz w:val="18"/>
          <w:szCs w:val="18"/>
        </w:rPr>
        <w:t xml:space="preserve">riteria, </w:t>
      </w:r>
      <w:r w:rsidR="00EA24C7">
        <w:rPr>
          <w:rFonts w:ascii="Arial" w:hAnsi="Arial" w:cs="Arial"/>
          <w:bCs/>
          <w:color w:val="000000"/>
          <w:sz w:val="18"/>
          <w:szCs w:val="18"/>
        </w:rPr>
        <w:t>RCD</w:t>
      </w:r>
      <w:r w:rsidR="00B00175" w:rsidRPr="00A1087A">
        <w:rPr>
          <w:rFonts w:ascii="Arial" w:hAnsi="Arial" w:cs="Arial"/>
          <w:bCs/>
          <w:color w:val="000000"/>
          <w:sz w:val="18"/>
          <w:szCs w:val="18"/>
        </w:rPr>
        <w:t xml:space="preserve">s, </w:t>
      </w:r>
      <w:r w:rsidRPr="00A1087A">
        <w:rPr>
          <w:rFonts w:ascii="Arial" w:hAnsi="Arial" w:cs="Arial"/>
          <w:bCs/>
          <w:color w:val="000000"/>
          <w:sz w:val="18"/>
          <w:szCs w:val="18"/>
        </w:rPr>
        <w:t xml:space="preserve">and </w:t>
      </w:r>
      <w:r w:rsidR="00B00175" w:rsidRPr="00A1087A">
        <w:rPr>
          <w:rFonts w:ascii="Arial" w:hAnsi="Arial" w:cs="Arial"/>
          <w:bCs/>
          <w:color w:val="000000"/>
          <w:sz w:val="18"/>
          <w:szCs w:val="18"/>
        </w:rPr>
        <w:t>other d</w:t>
      </w:r>
      <w:r w:rsidRPr="00A1087A">
        <w:rPr>
          <w:rFonts w:ascii="Arial" w:hAnsi="Arial" w:cs="Arial"/>
          <w:bCs/>
          <w:color w:val="000000"/>
          <w:sz w:val="18"/>
          <w:szCs w:val="18"/>
        </w:rPr>
        <w:t xml:space="preserve">esign </w:t>
      </w:r>
      <w:r w:rsidR="00B00175" w:rsidRPr="00A1087A">
        <w:rPr>
          <w:rFonts w:ascii="Arial" w:hAnsi="Arial" w:cs="Arial"/>
          <w:bCs/>
          <w:color w:val="000000"/>
          <w:sz w:val="18"/>
          <w:szCs w:val="18"/>
        </w:rPr>
        <w:t>c</w:t>
      </w:r>
      <w:r w:rsidRPr="00A1087A">
        <w:rPr>
          <w:rFonts w:ascii="Arial" w:hAnsi="Arial" w:cs="Arial"/>
          <w:bCs/>
          <w:color w:val="000000"/>
          <w:sz w:val="18"/>
          <w:szCs w:val="18"/>
        </w:rPr>
        <w:t xml:space="preserve">riteria </w:t>
      </w:r>
      <w:r w:rsidR="00B00175" w:rsidRPr="00A1087A">
        <w:rPr>
          <w:rFonts w:ascii="Arial" w:hAnsi="Arial" w:cs="Arial"/>
          <w:bCs/>
          <w:color w:val="000000"/>
          <w:sz w:val="18"/>
          <w:szCs w:val="18"/>
        </w:rPr>
        <w:t xml:space="preserve">documents </w:t>
      </w:r>
      <w:r w:rsidRPr="00A1087A">
        <w:rPr>
          <w:rFonts w:ascii="Arial" w:hAnsi="Arial" w:cs="Arial"/>
          <w:bCs/>
          <w:color w:val="000000"/>
          <w:sz w:val="18"/>
          <w:szCs w:val="18"/>
        </w:rPr>
        <w:t>may also contain deliverable requirements not contained here.</w:t>
      </w:r>
    </w:p>
    <w:p w:rsidR="00C50A29" w:rsidRPr="00A1087A" w:rsidRDefault="00967005" w:rsidP="00A1087A">
      <w:pPr>
        <w:numPr>
          <w:ilvl w:val="0"/>
          <w:numId w:val="1"/>
        </w:numPr>
        <w:tabs>
          <w:tab w:val="clear" w:pos="720"/>
          <w:tab w:val="left" w:pos="2176"/>
          <w:tab w:val="left" w:pos="3934"/>
          <w:tab w:val="left" w:pos="6352"/>
          <w:tab w:val="left" w:pos="8577"/>
        </w:tabs>
        <w:spacing w:beforeLines="40" w:before="96" w:after="40"/>
        <w:ind w:hanging="720"/>
        <w:rPr>
          <w:rFonts w:ascii="Arial" w:hAnsi="Arial" w:cs="Arial"/>
          <w:bCs/>
          <w:color w:val="000000"/>
          <w:sz w:val="18"/>
          <w:szCs w:val="18"/>
        </w:rPr>
      </w:pPr>
      <w:r w:rsidRPr="00A1087A">
        <w:rPr>
          <w:rFonts w:ascii="Arial" w:hAnsi="Arial" w:cs="Arial"/>
          <w:bCs/>
          <w:color w:val="000000"/>
          <w:sz w:val="18"/>
          <w:szCs w:val="18"/>
        </w:rPr>
        <w:t xml:space="preserve">Spec maturity at 30%:  </w:t>
      </w:r>
      <w:r w:rsidR="00B2552D" w:rsidRPr="00A1087A">
        <w:rPr>
          <w:rFonts w:ascii="Arial" w:hAnsi="Arial" w:cs="Arial"/>
          <w:bCs/>
          <w:color w:val="000000"/>
          <w:sz w:val="18"/>
          <w:szCs w:val="18"/>
        </w:rPr>
        <w:t xml:space="preserve">Submit </w:t>
      </w:r>
      <w:r w:rsidR="00AD52DC">
        <w:rPr>
          <w:rFonts w:ascii="Arial" w:hAnsi="Arial" w:cs="Arial"/>
          <w:bCs/>
          <w:color w:val="000000"/>
          <w:sz w:val="18"/>
          <w:szCs w:val="18"/>
        </w:rPr>
        <w:t xml:space="preserve">two things: (1) a listing </w:t>
      </w:r>
      <w:r w:rsidR="00B2552D" w:rsidRPr="00A1087A">
        <w:rPr>
          <w:rFonts w:ascii="Arial" w:hAnsi="Arial" w:cs="Arial"/>
          <w:bCs/>
          <w:color w:val="000000"/>
          <w:sz w:val="18"/>
          <w:szCs w:val="18"/>
        </w:rPr>
        <w:t xml:space="preserve">of intended </w:t>
      </w:r>
      <w:r w:rsidR="00AD52DC">
        <w:rPr>
          <w:rFonts w:ascii="Arial" w:hAnsi="Arial" w:cs="Arial"/>
          <w:bCs/>
          <w:color w:val="000000"/>
          <w:sz w:val="18"/>
          <w:szCs w:val="18"/>
        </w:rPr>
        <w:t xml:space="preserve">LANL master </w:t>
      </w:r>
      <w:r w:rsidR="00B2552D" w:rsidRPr="00A1087A">
        <w:rPr>
          <w:rFonts w:ascii="Arial" w:hAnsi="Arial" w:cs="Arial"/>
          <w:bCs/>
          <w:color w:val="000000"/>
          <w:sz w:val="18"/>
          <w:szCs w:val="18"/>
        </w:rPr>
        <w:t>sp</w:t>
      </w:r>
      <w:r w:rsidR="00AD52DC">
        <w:rPr>
          <w:rFonts w:ascii="Arial" w:hAnsi="Arial" w:cs="Arial"/>
          <w:bCs/>
          <w:color w:val="000000"/>
          <w:sz w:val="18"/>
          <w:szCs w:val="18"/>
        </w:rPr>
        <w:t>ec sections (numbers and titles) and (2)</w:t>
      </w:r>
      <w:r w:rsidR="00B2552D" w:rsidRPr="00A1087A">
        <w:rPr>
          <w:rFonts w:ascii="Arial" w:hAnsi="Arial" w:cs="Arial"/>
          <w:bCs/>
          <w:color w:val="000000"/>
          <w:sz w:val="18"/>
          <w:szCs w:val="18"/>
        </w:rPr>
        <w:t xml:space="preserve"> </w:t>
      </w:r>
      <w:r w:rsidR="00AD52DC">
        <w:rPr>
          <w:rFonts w:ascii="Arial" w:hAnsi="Arial" w:cs="Arial"/>
          <w:bCs/>
          <w:color w:val="000000"/>
          <w:sz w:val="18"/>
          <w:szCs w:val="18"/>
        </w:rPr>
        <w:t>as a minimum,</w:t>
      </w:r>
      <w:r w:rsidR="00B2552D" w:rsidRPr="00A1087A">
        <w:rPr>
          <w:rFonts w:ascii="Arial" w:hAnsi="Arial" w:cs="Arial"/>
          <w:bCs/>
          <w:color w:val="000000"/>
          <w:sz w:val="18"/>
          <w:szCs w:val="18"/>
        </w:rPr>
        <w:t xml:space="preserve"> </w:t>
      </w:r>
      <w:r w:rsidR="00AD52DC">
        <w:rPr>
          <w:rFonts w:ascii="Arial" w:hAnsi="Arial" w:cs="Arial"/>
          <w:bCs/>
          <w:color w:val="000000"/>
          <w:sz w:val="18"/>
          <w:szCs w:val="18"/>
        </w:rPr>
        <w:t xml:space="preserve">numbers and </w:t>
      </w:r>
      <w:r w:rsidR="00B2552D" w:rsidRPr="00A1087A">
        <w:rPr>
          <w:rFonts w:ascii="Arial" w:hAnsi="Arial" w:cs="Arial"/>
          <w:bCs/>
          <w:color w:val="000000"/>
          <w:sz w:val="18"/>
          <w:szCs w:val="18"/>
        </w:rPr>
        <w:t xml:space="preserve">titles for </w:t>
      </w:r>
      <w:r w:rsidR="00AD52DC">
        <w:rPr>
          <w:rFonts w:ascii="Arial" w:hAnsi="Arial" w:cs="Arial"/>
          <w:bCs/>
          <w:color w:val="000000"/>
          <w:sz w:val="18"/>
          <w:szCs w:val="18"/>
        </w:rPr>
        <w:t>addition</w:t>
      </w:r>
      <w:r w:rsidR="00C50A29" w:rsidRPr="00A1087A">
        <w:rPr>
          <w:rFonts w:ascii="Arial" w:hAnsi="Arial" w:cs="Arial"/>
          <w:bCs/>
          <w:color w:val="000000"/>
          <w:sz w:val="18"/>
          <w:szCs w:val="18"/>
        </w:rPr>
        <w:t xml:space="preserve"> </w:t>
      </w:r>
      <w:r w:rsidR="00B2552D" w:rsidRPr="00A1087A">
        <w:rPr>
          <w:rFonts w:ascii="Arial" w:hAnsi="Arial" w:cs="Arial"/>
          <w:bCs/>
          <w:color w:val="000000"/>
          <w:sz w:val="18"/>
          <w:szCs w:val="18"/>
        </w:rPr>
        <w:t xml:space="preserve">sections </w:t>
      </w:r>
      <w:r w:rsidR="00AD52DC">
        <w:rPr>
          <w:rFonts w:ascii="Arial" w:hAnsi="Arial" w:cs="Arial"/>
          <w:bCs/>
          <w:color w:val="000000"/>
          <w:sz w:val="18"/>
          <w:szCs w:val="18"/>
        </w:rPr>
        <w:t>to be written.</w:t>
      </w:r>
    </w:p>
    <w:p w:rsidR="00C50A29" w:rsidRPr="00AD52DC" w:rsidRDefault="00C50A29" w:rsidP="00A1087A">
      <w:pPr>
        <w:numPr>
          <w:ilvl w:val="1"/>
          <w:numId w:val="1"/>
        </w:numPr>
        <w:tabs>
          <w:tab w:val="clear" w:pos="1440"/>
          <w:tab w:val="left" w:pos="2160"/>
          <w:tab w:val="left" w:pos="3934"/>
          <w:tab w:val="left" w:pos="6352"/>
          <w:tab w:val="left" w:pos="8577"/>
        </w:tabs>
        <w:spacing w:beforeLines="40" w:before="96" w:after="40"/>
        <w:ind w:hanging="720"/>
        <w:rPr>
          <w:rFonts w:ascii="Arial" w:hAnsi="Arial" w:cs="Arial"/>
          <w:bCs/>
          <w:i/>
          <w:color w:val="000000"/>
          <w:sz w:val="18"/>
          <w:szCs w:val="18"/>
        </w:rPr>
      </w:pPr>
      <w:r w:rsidRPr="00AD52DC">
        <w:rPr>
          <w:rFonts w:ascii="Arial" w:hAnsi="Arial" w:cs="Arial"/>
          <w:bCs/>
          <w:i/>
          <w:color w:val="000000"/>
          <w:sz w:val="18"/>
          <w:szCs w:val="18"/>
        </w:rPr>
        <w:t>W</w:t>
      </w:r>
      <w:r w:rsidR="00AD52DC">
        <w:rPr>
          <w:rFonts w:ascii="Arial" w:hAnsi="Arial" w:cs="Arial"/>
          <w:bCs/>
          <w:i/>
          <w:color w:val="000000"/>
          <w:sz w:val="18"/>
          <w:szCs w:val="18"/>
        </w:rPr>
        <w:t>here applicable LANL Master</w:t>
      </w:r>
      <w:r w:rsidRPr="00AD52DC">
        <w:rPr>
          <w:rFonts w:ascii="Arial" w:hAnsi="Arial" w:cs="Arial"/>
          <w:bCs/>
          <w:i/>
          <w:color w:val="000000"/>
          <w:sz w:val="18"/>
          <w:szCs w:val="18"/>
        </w:rPr>
        <w:t xml:space="preserve">s exist and will be used, submitting them unedited is </w:t>
      </w:r>
      <w:r w:rsidR="00A1087A" w:rsidRPr="00AD52DC">
        <w:rPr>
          <w:rFonts w:ascii="Arial" w:hAnsi="Arial" w:cs="Arial"/>
          <w:bCs/>
          <w:i/>
          <w:color w:val="000000"/>
          <w:sz w:val="18"/>
          <w:szCs w:val="18"/>
        </w:rPr>
        <w:t>unnecessary</w:t>
      </w:r>
      <w:r w:rsidRPr="00AD52DC">
        <w:rPr>
          <w:rFonts w:ascii="Arial" w:hAnsi="Arial" w:cs="Arial"/>
          <w:bCs/>
          <w:i/>
          <w:color w:val="000000"/>
          <w:sz w:val="18"/>
          <w:szCs w:val="18"/>
        </w:rPr>
        <w:t xml:space="preserve"> but listing communicates LANL Standards understanding, preliminary material choices (e.g., roofing type), fire and structural loading, energy efficiency, etc.</w:t>
      </w:r>
    </w:p>
    <w:p w:rsidR="00B2552D" w:rsidRPr="00AD52DC" w:rsidRDefault="00B2552D" w:rsidP="00A1087A">
      <w:pPr>
        <w:numPr>
          <w:ilvl w:val="1"/>
          <w:numId w:val="1"/>
        </w:numPr>
        <w:tabs>
          <w:tab w:val="clear" w:pos="1440"/>
          <w:tab w:val="left" w:pos="2160"/>
          <w:tab w:val="left" w:pos="3934"/>
          <w:tab w:val="left" w:pos="6352"/>
          <w:tab w:val="left" w:pos="8577"/>
        </w:tabs>
        <w:spacing w:beforeLines="40" w:before="96" w:after="40"/>
        <w:ind w:hanging="720"/>
        <w:rPr>
          <w:rFonts w:ascii="Arial" w:hAnsi="Arial" w:cs="Arial"/>
          <w:bCs/>
          <w:i/>
          <w:color w:val="000000"/>
          <w:sz w:val="18"/>
          <w:szCs w:val="18"/>
        </w:rPr>
      </w:pPr>
      <w:r w:rsidRPr="00AD52DC">
        <w:rPr>
          <w:rFonts w:ascii="Arial" w:hAnsi="Arial" w:cs="Arial"/>
          <w:bCs/>
          <w:i/>
          <w:color w:val="000000"/>
          <w:sz w:val="18"/>
          <w:szCs w:val="18"/>
        </w:rPr>
        <w:t>Outline specs are typically a one page synopsis that communicate preliminary intentions on important material (a</w:t>
      </w:r>
      <w:r w:rsidR="00AD52DC">
        <w:rPr>
          <w:rFonts w:ascii="Arial" w:hAnsi="Arial" w:cs="Arial"/>
          <w:bCs/>
          <w:i/>
          <w:color w:val="000000"/>
          <w:sz w:val="18"/>
          <w:szCs w:val="18"/>
        </w:rPr>
        <w:t>nd occasionally method) choices and are a good tool.</w:t>
      </w:r>
      <w:r w:rsidRPr="00AD52DC">
        <w:rPr>
          <w:rFonts w:ascii="Arial" w:hAnsi="Arial" w:cs="Arial"/>
          <w:bCs/>
          <w:i/>
          <w:color w:val="000000"/>
          <w:sz w:val="18"/>
          <w:szCs w:val="18"/>
        </w:rPr>
        <w:t xml:space="preserve">  A thorough preliminary project description (defined by </w:t>
      </w:r>
      <w:hyperlink r:id="rId9" w:history="1">
        <w:r w:rsidRPr="00AD52DC">
          <w:rPr>
            <w:rStyle w:val="Hyperlink"/>
            <w:rFonts w:ascii="Arial" w:hAnsi="Arial" w:cs="Arial"/>
            <w:bCs/>
            <w:i/>
            <w:sz w:val="18"/>
            <w:szCs w:val="18"/>
          </w:rPr>
          <w:t>CSI</w:t>
        </w:r>
      </w:hyperlink>
      <w:r w:rsidRPr="00AD52DC">
        <w:rPr>
          <w:rFonts w:ascii="Arial" w:hAnsi="Arial" w:cs="Arial"/>
          <w:bCs/>
          <w:i/>
          <w:color w:val="000000"/>
          <w:sz w:val="18"/>
          <w:szCs w:val="18"/>
        </w:rPr>
        <w:t xml:space="preserve">, follows </w:t>
      </w:r>
      <w:proofErr w:type="spellStart"/>
      <w:r w:rsidRPr="00AD52DC">
        <w:rPr>
          <w:rFonts w:ascii="Arial" w:hAnsi="Arial" w:cs="Arial"/>
          <w:bCs/>
          <w:i/>
          <w:color w:val="000000"/>
          <w:sz w:val="18"/>
          <w:szCs w:val="18"/>
        </w:rPr>
        <w:t>UniFormat</w:t>
      </w:r>
      <w:proofErr w:type="spellEnd"/>
      <w:r w:rsidRPr="00AD52DC">
        <w:rPr>
          <w:rFonts w:ascii="Arial" w:hAnsi="Arial" w:cs="Arial"/>
          <w:bCs/>
          <w:i/>
          <w:color w:val="000000"/>
          <w:sz w:val="18"/>
          <w:szCs w:val="18"/>
        </w:rPr>
        <w:t xml:space="preserve">) </w:t>
      </w:r>
      <w:r w:rsidR="00C84BBA">
        <w:rPr>
          <w:rFonts w:ascii="Arial" w:hAnsi="Arial" w:cs="Arial"/>
          <w:bCs/>
          <w:i/>
          <w:color w:val="000000"/>
          <w:sz w:val="18"/>
          <w:szCs w:val="18"/>
        </w:rPr>
        <w:t>is another useful tool</w:t>
      </w:r>
      <w:r w:rsidRPr="00AD52DC">
        <w:rPr>
          <w:rFonts w:ascii="Arial" w:hAnsi="Arial" w:cs="Arial"/>
          <w:bCs/>
          <w:i/>
          <w:color w:val="000000"/>
          <w:sz w:val="18"/>
          <w:szCs w:val="18"/>
        </w:rPr>
        <w:t>.</w:t>
      </w:r>
    </w:p>
    <w:p w:rsidR="00967005" w:rsidRPr="00A1087A" w:rsidRDefault="00967005" w:rsidP="00A1087A">
      <w:pPr>
        <w:numPr>
          <w:ilvl w:val="0"/>
          <w:numId w:val="1"/>
        </w:numPr>
        <w:tabs>
          <w:tab w:val="clear" w:pos="720"/>
          <w:tab w:val="left" w:pos="2176"/>
          <w:tab w:val="left" w:pos="3934"/>
          <w:tab w:val="left" w:pos="6352"/>
          <w:tab w:val="left" w:pos="8577"/>
        </w:tabs>
        <w:spacing w:beforeLines="40" w:before="96" w:after="40"/>
        <w:ind w:hanging="720"/>
        <w:rPr>
          <w:rFonts w:ascii="Arial" w:hAnsi="Arial" w:cs="Arial"/>
          <w:bCs/>
          <w:color w:val="000000"/>
          <w:sz w:val="18"/>
          <w:szCs w:val="18"/>
        </w:rPr>
      </w:pPr>
      <w:r w:rsidRPr="00A1087A">
        <w:rPr>
          <w:rFonts w:ascii="Arial" w:hAnsi="Arial" w:cs="Arial"/>
          <w:bCs/>
          <w:color w:val="000000"/>
          <w:sz w:val="18"/>
          <w:szCs w:val="18"/>
        </w:rPr>
        <w:t xml:space="preserve">Spec maturity </w:t>
      </w:r>
      <w:r w:rsidR="004C6E83" w:rsidRPr="00A1087A">
        <w:rPr>
          <w:rFonts w:ascii="Arial" w:hAnsi="Arial" w:cs="Arial"/>
          <w:bCs/>
          <w:color w:val="000000"/>
          <w:sz w:val="18"/>
          <w:szCs w:val="18"/>
        </w:rPr>
        <w:t>at 60%:</w:t>
      </w:r>
      <w:r w:rsidRPr="00A1087A">
        <w:rPr>
          <w:rFonts w:ascii="Arial" w:hAnsi="Arial" w:cs="Arial"/>
          <w:bCs/>
          <w:color w:val="000000"/>
          <w:sz w:val="18"/>
          <w:szCs w:val="18"/>
        </w:rPr>
        <w:t xml:space="preserve">  </w:t>
      </w:r>
      <w:r w:rsidR="006D1528" w:rsidRPr="00A1087A">
        <w:rPr>
          <w:rFonts w:ascii="Arial" w:hAnsi="Arial" w:cs="Arial"/>
          <w:color w:val="000000"/>
          <w:sz w:val="18"/>
          <w:szCs w:val="18"/>
        </w:rPr>
        <w:t xml:space="preserve">Specs shall portray complete scope of work, </w:t>
      </w:r>
      <w:r w:rsidR="0015489F">
        <w:rPr>
          <w:rFonts w:ascii="Arial" w:hAnsi="Arial" w:cs="Arial"/>
          <w:color w:val="000000"/>
          <w:sz w:val="18"/>
          <w:szCs w:val="18"/>
        </w:rPr>
        <w:t xml:space="preserve">have </w:t>
      </w:r>
      <w:r w:rsidR="006D1528" w:rsidRPr="00A1087A">
        <w:rPr>
          <w:rFonts w:ascii="Arial" w:hAnsi="Arial" w:cs="Arial"/>
          <w:color w:val="000000"/>
          <w:sz w:val="18"/>
          <w:szCs w:val="18"/>
        </w:rPr>
        <w:t>non-applicable sections removed.</w:t>
      </w:r>
      <w:r w:rsidR="006D1528" w:rsidRPr="00A1087A">
        <w:rPr>
          <w:rFonts w:ascii="Arial" w:hAnsi="Arial" w:cs="Arial"/>
          <w:bCs/>
          <w:color w:val="000000"/>
          <w:sz w:val="18"/>
          <w:szCs w:val="18"/>
        </w:rPr>
        <w:t xml:space="preserve"> </w:t>
      </w:r>
      <w:r w:rsidR="00B2552D" w:rsidRPr="00A1087A">
        <w:rPr>
          <w:rFonts w:ascii="Arial" w:hAnsi="Arial" w:cs="Arial"/>
          <w:color w:val="000000"/>
          <w:sz w:val="18"/>
          <w:szCs w:val="18"/>
        </w:rPr>
        <w:t xml:space="preserve">Some quality, manufacturer, and execution details may be TBD. </w:t>
      </w:r>
      <w:r w:rsidR="000633F7" w:rsidRPr="00A1087A">
        <w:rPr>
          <w:rFonts w:ascii="Arial" w:hAnsi="Arial" w:cs="Arial"/>
          <w:bCs/>
          <w:color w:val="000000"/>
          <w:sz w:val="18"/>
          <w:szCs w:val="18"/>
        </w:rPr>
        <w:t>Unedited masters</w:t>
      </w:r>
      <w:r w:rsidR="004C6E83" w:rsidRPr="00A1087A">
        <w:rPr>
          <w:rFonts w:ascii="Arial" w:hAnsi="Arial" w:cs="Arial"/>
          <w:bCs/>
          <w:color w:val="000000"/>
          <w:sz w:val="18"/>
          <w:szCs w:val="18"/>
        </w:rPr>
        <w:t xml:space="preserve"> are unacceptable.</w:t>
      </w:r>
    </w:p>
    <w:p w:rsidR="00A31957" w:rsidRPr="00A1087A" w:rsidRDefault="00A31957" w:rsidP="00A1087A">
      <w:pPr>
        <w:numPr>
          <w:ilvl w:val="0"/>
          <w:numId w:val="1"/>
        </w:numPr>
        <w:tabs>
          <w:tab w:val="clear" w:pos="720"/>
          <w:tab w:val="left" w:pos="2176"/>
          <w:tab w:val="left" w:pos="3934"/>
          <w:tab w:val="left" w:pos="6352"/>
          <w:tab w:val="left" w:pos="8577"/>
        </w:tabs>
        <w:spacing w:beforeLines="40" w:before="96" w:after="40"/>
        <w:ind w:hanging="720"/>
        <w:rPr>
          <w:rFonts w:ascii="Arial" w:hAnsi="Arial" w:cs="Arial"/>
          <w:bCs/>
          <w:color w:val="000000"/>
          <w:sz w:val="18"/>
          <w:szCs w:val="18"/>
        </w:rPr>
      </w:pPr>
      <w:r w:rsidRPr="00A1087A">
        <w:rPr>
          <w:rFonts w:ascii="Arial" w:hAnsi="Arial" w:cs="Arial"/>
          <w:bCs/>
          <w:color w:val="000000"/>
          <w:sz w:val="18"/>
          <w:szCs w:val="18"/>
        </w:rPr>
        <w:t>Specs modified for submittal reduction where appropriate per Z10 Att</w:t>
      </w:r>
      <w:r w:rsidR="00A1087A" w:rsidRPr="00A1087A">
        <w:rPr>
          <w:rFonts w:ascii="Arial" w:hAnsi="Arial" w:cs="Arial"/>
          <w:bCs/>
          <w:color w:val="000000"/>
          <w:sz w:val="18"/>
          <w:szCs w:val="18"/>
        </w:rPr>
        <w:t>achment</w:t>
      </w:r>
      <w:r w:rsidRPr="00A1087A">
        <w:rPr>
          <w:rFonts w:ascii="Arial" w:hAnsi="Arial" w:cs="Arial"/>
          <w:bCs/>
          <w:color w:val="000000"/>
          <w:sz w:val="18"/>
          <w:szCs w:val="18"/>
        </w:rPr>
        <w:t xml:space="preserve"> F.</w:t>
      </w:r>
    </w:p>
    <w:p w:rsidR="00211F58" w:rsidRPr="00A1087A" w:rsidRDefault="00211F58" w:rsidP="00422AB0">
      <w:pPr>
        <w:tabs>
          <w:tab w:val="left" w:pos="2176"/>
          <w:tab w:val="left" w:pos="3934"/>
          <w:tab w:val="left" w:pos="6352"/>
          <w:tab w:val="left" w:pos="8577"/>
        </w:tabs>
        <w:spacing w:beforeLines="40" w:before="96" w:after="40"/>
        <w:ind w:left="720"/>
        <w:rPr>
          <w:rFonts w:ascii="Arial" w:hAnsi="Arial" w:cs="Arial"/>
          <w:bCs/>
          <w:color w:val="000000"/>
          <w:sz w:val="18"/>
          <w:szCs w:val="18"/>
        </w:rPr>
      </w:pPr>
    </w:p>
    <w:p w:rsidR="003C3874" w:rsidRPr="00A1087A" w:rsidRDefault="003C3874">
      <w:pPr>
        <w:tabs>
          <w:tab w:val="left" w:pos="2176"/>
          <w:tab w:val="left" w:pos="3934"/>
          <w:tab w:val="left" w:pos="6352"/>
          <w:tab w:val="left" w:pos="8577"/>
        </w:tabs>
        <w:spacing w:before="100" w:beforeAutospacing="1"/>
        <w:ind w:left="360"/>
        <w:rPr>
          <w:rFonts w:ascii="Arial" w:hAnsi="Arial" w:cs="Arial"/>
          <w:bCs/>
          <w:color w:val="000000"/>
          <w:sz w:val="18"/>
          <w:szCs w:val="18"/>
        </w:rPr>
      </w:pP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0"/>
        <w:gridCol w:w="540"/>
        <w:gridCol w:w="540"/>
        <w:gridCol w:w="540"/>
      </w:tblGrid>
      <w:tr w:rsidR="003C3874" w:rsidRPr="00A1087A" w:rsidTr="00402B84">
        <w:trPr>
          <w:trHeight w:val="20"/>
          <w:tblHeader/>
        </w:trPr>
        <w:tc>
          <w:tcPr>
            <w:tcW w:w="7470" w:type="dxa"/>
            <w:tcBorders>
              <w:bottom w:val="single" w:sz="4" w:space="0" w:color="auto"/>
            </w:tcBorders>
          </w:tcPr>
          <w:p w:rsidR="003C3874" w:rsidRPr="00A1087A" w:rsidRDefault="003C3874">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DISCIPLINE</w:t>
            </w:r>
          </w:p>
        </w:tc>
        <w:tc>
          <w:tcPr>
            <w:tcW w:w="1620" w:type="dxa"/>
            <w:gridSpan w:val="3"/>
            <w:tcBorders>
              <w:bottom w:val="single" w:sz="4" w:space="0" w:color="auto"/>
            </w:tcBorders>
          </w:tcPr>
          <w:p w:rsidR="003C3874" w:rsidRPr="00A1087A" w:rsidRDefault="003C3874">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REVIEW (%)</w:t>
            </w:r>
          </w:p>
        </w:tc>
      </w:tr>
      <w:tr w:rsidR="00F00B93" w:rsidRPr="00A1087A" w:rsidTr="00402B84">
        <w:trPr>
          <w:trHeight w:val="20"/>
          <w:tblHeader/>
        </w:trPr>
        <w:tc>
          <w:tcPr>
            <w:tcW w:w="7470" w:type="dxa"/>
            <w:tcBorders>
              <w:right w:val="single" w:sz="4" w:space="0" w:color="auto"/>
            </w:tcBorders>
            <w:shd w:val="clear" w:color="auto" w:fill="B3B3B3"/>
          </w:tcPr>
          <w:p w:rsidR="00F00B93" w:rsidRPr="00A1087A" w:rsidRDefault="00F00B93">
            <w:pPr>
              <w:tabs>
                <w:tab w:val="left" w:pos="4110"/>
              </w:tabs>
              <w:spacing w:before="100" w:beforeAutospacing="1" w:after="20"/>
              <w:rPr>
                <w:rFonts w:ascii="Arial" w:hAnsi="Arial" w:cs="Arial"/>
                <w:b/>
                <w:bCs/>
                <w:color w:val="000000"/>
                <w:sz w:val="18"/>
                <w:szCs w:val="18"/>
              </w:rPr>
            </w:pPr>
            <w:r w:rsidRPr="00A1087A">
              <w:rPr>
                <w:rFonts w:ascii="Arial" w:hAnsi="Arial" w:cs="Arial"/>
                <w:b/>
                <w:bCs/>
                <w:color w:val="000000"/>
                <w:sz w:val="18"/>
                <w:szCs w:val="18"/>
              </w:rPr>
              <w:tab/>
            </w:r>
          </w:p>
        </w:tc>
        <w:tc>
          <w:tcPr>
            <w:tcW w:w="540" w:type="dxa"/>
            <w:tcBorders>
              <w:top w:val="single" w:sz="4" w:space="0" w:color="auto"/>
              <w:left w:val="single" w:sz="6" w:space="0" w:color="auto"/>
              <w:bottom w:val="single" w:sz="4" w:space="0" w:color="auto"/>
              <w:right w:val="single" w:sz="6"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30</w:t>
            </w:r>
          </w:p>
        </w:tc>
        <w:tc>
          <w:tcPr>
            <w:tcW w:w="540" w:type="dxa"/>
            <w:tcBorders>
              <w:top w:val="single" w:sz="4" w:space="0" w:color="auto"/>
              <w:left w:val="single" w:sz="6" w:space="0" w:color="auto"/>
              <w:bottom w:val="single" w:sz="4" w:space="0" w:color="auto"/>
              <w:right w:val="single" w:sz="6"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60</w:t>
            </w:r>
          </w:p>
        </w:tc>
        <w:tc>
          <w:tcPr>
            <w:tcW w:w="540" w:type="dxa"/>
            <w:tcBorders>
              <w:top w:val="single" w:sz="4" w:space="0" w:color="auto"/>
              <w:left w:val="single" w:sz="6" w:space="0" w:color="auto"/>
              <w:bottom w:val="single" w:sz="4" w:space="0" w:color="auto"/>
              <w:right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90</w:t>
            </w:r>
          </w:p>
        </w:tc>
      </w:tr>
      <w:tr w:rsidR="00F00B93" w:rsidRPr="00A1087A" w:rsidTr="00402B84">
        <w:trPr>
          <w:trHeight w:val="20"/>
        </w:trPr>
        <w:tc>
          <w:tcPr>
            <w:tcW w:w="7470" w:type="dxa"/>
          </w:tcPr>
          <w:p w:rsidR="00F00B93" w:rsidRPr="00A1087A" w:rsidRDefault="00AB496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GENERAL</w:t>
            </w:r>
          </w:p>
        </w:tc>
        <w:tc>
          <w:tcPr>
            <w:tcW w:w="540" w:type="dxa"/>
            <w:tcBorders>
              <w:top w:val="single" w:sz="4" w:space="0" w:color="auto"/>
            </w:tcBorders>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top w:val="single" w:sz="4" w:space="0" w:color="auto"/>
            </w:tcBorders>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top w:val="single" w:sz="4" w:space="0" w:color="auto"/>
            </w:tcBorders>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tabs>
                <w:tab w:val="left" w:pos="2176"/>
                <w:tab w:val="left" w:pos="3934"/>
                <w:tab w:val="left" w:pos="6352"/>
                <w:tab w:val="left" w:pos="8577"/>
              </w:tabs>
              <w:spacing w:before="100" w:beforeAutospacing="1" w:after="20"/>
              <w:rPr>
                <w:rFonts w:ascii="Arial" w:hAnsi="Arial" w:cs="Arial"/>
                <w:bCs/>
                <w:color w:val="000000"/>
                <w:sz w:val="18"/>
                <w:szCs w:val="18"/>
              </w:rPr>
            </w:pPr>
            <w:r w:rsidRPr="00A1087A">
              <w:rPr>
                <w:rFonts w:ascii="Arial" w:hAnsi="Arial" w:cs="Arial"/>
                <w:bCs/>
                <w:color w:val="000000"/>
                <w:sz w:val="18"/>
                <w:szCs w:val="18"/>
              </w:rPr>
              <w:t>Formal written responses to review comments from previous phase</w:t>
            </w:r>
            <w:r w:rsidRPr="00A1087A">
              <w:rPr>
                <w:rFonts w:ascii="Arial" w:hAnsi="Arial" w:cs="Arial"/>
                <w:bCs/>
                <w:color w:val="000000"/>
                <w:sz w:val="18"/>
                <w:szCs w:val="18"/>
                <w:vertAlign w:val="superscript"/>
              </w:rPr>
              <w:t>7</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rsidTr="00402B84">
        <w:trPr>
          <w:trHeight w:val="20"/>
        </w:trPr>
        <w:tc>
          <w:tcPr>
            <w:tcW w:w="7470" w:type="dxa"/>
          </w:tcPr>
          <w:p w:rsidR="00F00B93" w:rsidRPr="00A1087A" w:rsidRDefault="00F00B93" w:rsidP="00057945">
            <w:pPr>
              <w:tabs>
                <w:tab w:val="left" w:pos="2176"/>
                <w:tab w:val="left" w:pos="3934"/>
                <w:tab w:val="left" w:pos="6352"/>
                <w:tab w:val="left" w:pos="8577"/>
              </w:tabs>
              <w:spacing w:before="100" w:beforeAutospacing="1" w:after="20"/>
              <w:rPr>
                <w:rFonts w:ascii="Arial" w:hAnsi="Arial" w:cs="Arial"/>
                <w:bCs/>
                <w:color w:val="000000"/>
                <w:sz w:val="18"/>
                <w:szCs w:val="18"/>
              </w:rPr>
            </w:pPr>
            <w:r w:rsidRPr="00A1087A">
              <w:rPr>
                <w:rFonts w:ascii="Arial" w:hAnsi="Arial" w:cs="Arial"/>
                <w:sz w:val="18"/>
                <w:szCs w:val="18"/>
              </w:rPr>
              <w:t xml:space="preserve">Field Change Notice (FCN) Criteria document draft </w:t>
            </w:r>
            <w:r w:rsidR="00057945">
              <w:rPr>
                <w:rFonts w:ascii="Arial" w:hAnsi="Arial" w:cs="Arial"/>
                <w:sz w:val="18"/>
                <w:szCs w:val="18"/>
              </w:rPr>
              <w:t xml:space="preserve">if required </w:t>
            </w:r>
            <w:r w:rsidRPr="00A1087A">
              <w:rPr>
                <w:rFonts w:ascii="Arial" w:hAnsi="Arial" w:cs="Arial"/>
                <w:sz w:val="18"/>
                <w:szCs w:val="18"/>
              </w:rPr>
              <w:t xml:space="preserve">per </w:t>
            </w:r>
            <w:hyperlink r:id="rId10" w:history="1">
              <w:r w:rsidRPr="00A1087A">
                <w:rPr>
                  <w:rStyle w:val="Hyperlink"/>
                  <w:rFonts w:ascii="Arial" w:hAnsi="Arial" w:cs="Arial"/>
                  <w:sz w:val="18"/>
                  <w:szCs w:val="18"/>
                </w:rPr>
                <w:t>AP-341-519</w:t>
              </w:r>
            </w:hyperlink>
            <w:r w:rsidRPr="00A1087A">
              <w:rPr>
                <w:rFonts w:ascii="Arial" w:hAnsi="Arial" w:cs="Arial"/>
                <w:sz w:val="18"/>
                <w:szCs w:val="18"/>
              </w:rPr>
              <w:t>, Design Revision Control which governs the field changes that may be made simply by the constructor.</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tabs>
                <w:tab w:val="left" w:pos="2176"/>
                <w:tab w:val="left" w:pos="3934"/>
                <w:tab w:val="left" w:pos="6352"/>
                <w:tab w:val="left" w:pos="8577"/>
              </w:tabs>
              <w:spacing w:before="100" w:beforeAutospacing="1" w:after="20"/>
              <w:rPr>
                <w:rFonts w:ascii="Arial" w:hAnsi="Arial" w:cs="Arial"/>
                <w:sz w:val="18"/>
                <w:szCs w:val="18"/>
              </w:rPr>
            </w:pPr>
            <w:r w:rsidRPr="00A1087A">
              <w:rPr>
                <w:rFonts w:ascii="Arial" w:hAnsi="Arial" w:cs="Arial"/>
                <w:sz w:val="18"/>
                <w:szCs w:val="18"/>
              </w:rPr>
              <w:t>Field Change Notice (FCN) Criteria document final</w:t>
            </w:r>
            <w:r w:rsidR="00057945">
              <w:rPr>
                <w:rFonts w:ascii="Arial" w:hAnsi="Arial" w:cs="Arial"/>
                <w:sz w:val="18"/>
                <w:szCs w:val="18"/>
              </w:rPr>
              <w:t xml:space="preserve"> if required.</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rsidTr="00402B84">
        <w:trPr>
          <w:trHeight w:val="20"/>
        </w:trPr>
        <w:tc>
          <w:tcPr>
            <w:tcW w:w="7470" w:type="dxa"/>
          </w:tcPr>
          <w:p w:rsidR="00F00B93" w:rsidRPr="00A1087A" w:rsidRDefault="00374DFF" w:rsidP="00814057">
            <w:pPr>
              <w:tabs>
                <w:tab w:val="left" w:pos="2176"/>
                <w:tab w:val="left" w:pos="3934"/>
                <w:tab w:val="left" w:pos="6352"/>
                <w:tab w:val="left" w:pos="8577"/>
              </w:tabs>
              <w:spacing w:before="100" w:beforeAutospacing="1" w:after="20"/>
              <w:rPr>
                <w:rFonts w:ascii="Arial" w:hAnsi="Arial" w:cs="Arial"/>
                <w:sz w:val="18"/>
                <w:szCs w:val="18"/>
              </w:rPr>
            </w:pPr>
            <w:r w:rsidRPr="00A1087A">
              <w:rPr>
                <w:rFonts w:ascii="Arial" w:hAnsi="Arial" w:cs="Arial"/>
                <w:sz w:val="18"/>
                <w:szCs w:val="18"/>
              </w:rPr>
              <w:t>When IBC/IEBC</w:t>
            </w:r>
            <w:r w:rsidR="00F00B93" w:rsidRPr="00A1087A">
              <w:rPr>
                <w:rFonts w:ascii="Arial" w:hAnsi="Arial" w:cs="Arial"/>
                <w:sz w:val="18"/>
                <w:szCs w:val="18"/>
              </w:rPr>
              <w:t>, Design Prof</w:t>
            </w:r>
            <w:r w:rsidR="00531FC7" w:rsidRPr="00A1087A">
              <w:rPr>
                <w:rFonts w:ascii="Arial" w:hAnsi="Arial" w:cs="Arial"/>
                <w:sz w:val="18"/>
                <w:szCs w:val="18"/>
              </w:rPr>
              <w:t>essional</w:t>
            </w:r>
            <w:r w:rsidR="00F00B93" w:rsidRPr="00A1087A">
              <w:rPr>
                <w:rFonts w:ascii="Arial" w:hAnsi="Arial" w:cs="Arial"/>
                <w:sz w:val="18"/>
                <w:szCs w:val="18"/>
              </w:rPr>
              <w:t xml:space="preserve"> in Resp</w:t>
            </w:r>
            <w:r w:rsidR="00531FC7" w:rsidRPr="00A1087A">
              <w:rPr>
                <w:rFonts w:ascii="Arial" w:hAnsi="Arial" w:cs="Arial"/>
                <w:sz w:val="18"/>
                <w:szCs w:val="18"/>
              </w:rPr>
              <w:t>onsible</w:t>
            </w:r>
            <w:r w:rsidR="00F00B93" w:rsidRPr="00A1087A">
              <w:rPr>
                <w:rFonts w:ascii="Arial" w:hAnsi="Arial" w:cs="Arial"/>
                <w:sz w:val="18"/>
                <w:szCs w:val="18"/>
              </w:rPr>
              <w:t xml:space="preserve"> Charge designation form (ESM Ch</w:t>
            </w:r>
            <w:r w:rsidR="008A03B2" w:rsidRPr="00A1087A">
              <w:rPr>
                <w:rFonts w:ascii="Arial" w:hAnsi="Arial" w:cs="Arial"/>
                <w:sz w:val="18"/>
                <w:szCs w:val="18"/>
              </w:rPr>
              <w:t>apter</w:t>
            </w:r>
            <w:r w:rsidR="00F00B93" w:rsidRPr="00A1087A">
              <w:rPr>
                <w:rFonts w:ascii="Arial" w:hAnsi="Arial" w:cs="Arial"/>
                <w:sz w:val="18"/>
                <w:szCs w:val="18"/>
              </w:rPr>
              <w:t xml:space="preserve"> 16, IBC-GEN, Form 1) final</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374DFF" w:rsidP="00826071">
            <w:pPr>
              <w:spacing w:before="100" w:beforeAutospacing="1" w:after="20"/>
              <w:rPr>
                <w:rFonts w:ascii="Arial" w:hAnsi="Arial" w:cs="Arial"/>
                <w:sz w:val="18"/>
                <w:szCs w:val="18"/>
              </w:rPr>
            </w:pPr>
            <w:r w:rsidRPr="00A1087A">
              <w:rPr>
                <w:rFonts w:ascii="Arial" w:hAnsi="Arial" w:cs="Arial"/>
                <w:sz w:val="18"/>
                <w:szCs w:val="18"/>
              </w:rPr>
              <w:t>When IBC/IEBC</w:t>
            </w:r>
            <w:r w:rsidR="00F00B93" w:rsidRPr="00A1087A">
              <w:rPr>
                <w:rFonts w:ascii="Arial" w:hAnsi="Arial" w:cs="Arial"/>
                <w:sz w:val="18"/>
                <w:szCs w:val="18"/>
              </w:rPr>
              <w:t xml:space="preserve">, </w:t>
            </w:r>
            <w:r w:rsidR="00826071">
              <w:rPr>
                <w:rFonts w:ascii="Arial" w:hAnsi="Arial" w:cs="Arial"/>
                <w:sz w:val="18"/>
                <w:szCs w:val="18"/>
              </w:rPr>
              <w:t xml:space="preserve">(1) </w:t>
            </w:r>
            <w:r w:rsidR="00F00B93" w:rsidRPr="00A1087A">
              <w:rPr>
                <w:rFonts w:ascii="Arial" w:hAnsi="Arial" w:cs="Arial"/>
                <w:sz w:val="18"/>
                <w:szCs w:val="18"/>
              </w:rPr>
              <w:t>Test and Inspection Requirements</w:t>
            </w:r>
            <w:r w:rsidR="004C521D" w:rsidRPr="00A1087A">
              <w:rPr>
                <w:rFonts w:ascii="Arial" w:hAnsi="Arial" w:cs="Arial"/>
                <w:sz w:val="18"/>
                <w:szCs w:val="18"/>
              </w:rPr>
              <w:t xml:space="preserve"> and </w:t>
            </w:r>
            <w:r w:rsidR="00826071">
              <w:rPr>
                <w:rFonts w:ascii="Arial" w:hAnsi="Arial" w:cs="Arial"/>
                <w:sz w:val="18"/>
                <w:szCs w:val="18"/>
              </w:rPr>
              <w:t xml:space="preserve">(2) </w:t>
            </w:r>
            <w:r w:rsidR="00F00B93" w:rsidRPr="00A1087A">
              <w:rPr>
                <w:rFonts w:ascii="Arial" w:hAnsi="Arial" w:cs="Arial"/>
                <w:sz w:val="18"/>
                <w:szCs w:val="18"/>
              </w:rPr>
              <w:t>Statement of Special Insp</w:t>
            </w:r>
            <w:r w:rsidR="00C84BBA">
              <w:rPr>
                <w:rFonts w:ascii="Arial" w:hAnsi="Arial" w:cs="Arial"/>
                <w:sz w:val="18"/>
                <w:szCs w:val="18"/>
              </w:rPr>
              <w:t>ections (</w:t>
            </w:r>
            <w:r w:rsidR="00F00B93" w:rsidRPr="00A1087A">
              <w:rPr>
                <w:rFonts w:ascii="Arial" w:hAnsi="Arial" w:cs="Arial"/>
                <w:sz w:val="18"/>
                <w:szCs w:val="18"/>
              </w:rPr>
              <w:t>ref</w:t>
            </w:r>
            <w:r w:rsidR="00814057" w:rsidRPr="00A1087A">
              <w:rPr>
                <w:rFonts w:ascii="Arial" w:hAnsi="Arial" w:cs="Arial"/>
                <w:sz w:val="18"/>
                <w:szCs w:val="18"/>
              </w:rPr>
              <w:t xml:space="preserve"> LANL ESM Ch</w:t>
            </w:r>
            <w:r w:rsidR="008A03B2" w:rsidRPr="00A1087A">
              <w:rPr>
                <w:rFonts w:ascii="Arial" w:hAnsi="Arial" w:cs="Arial"/>
                <w:sz w:val="18"/>
                <w:szCs w:val="18"/>
              </w:rPr>
              <w:t>apter</w:t>
            </w:r>
            <w:r w:rsidR="00814057" w:rsidRPr="00A1087A">
              <w:rPr>
                <w:rFonts w:ascii="Arial" w:hAnsi="Arial" w:cs="Arial"/>
                <w:sz w:val="18"/>
                <w:szCs w:val="18"/>
              </w:rPr>
              <w:t xml:space="preserve"> 16, IBC-IP Att</w:t>
            </w:r>
            <w:r w:rsidR="00A1087A" w:rsidRPr="00A1087A">
              <w:rPr>
                <w:rFonts w:ascii="Arial" w:hAnsi="Arial" w:cs="Arial"/>
                <w:sz w:val="18"/>
                <w:szCs w:val="18"/>
              </w:rPr>
              <w:t xml:space="preserve">. </w:t>
            </w:r>
            <w:r w:rsidR="00814057" w:rsidRPr="00A1087A">
              <w:rPr>
                <w:rFonts w:ascii="Arial" w:hAnsi="Arial" w:cs="Arial"/>
                <w:sz w:val="18"/>
                <w:szCs w:val="18"/>
              </w:rPr>
              <w:t xml:space="preserve">B </w:t>
            </w:r>
            <w:r w:rsidR="00C84BBA">
              <w:rPr>
                <w:rFonts w:ascii="Arial" w:hAnsi="Arial" w:cs="Arial"/>
                <w:sz w:val="18"/>
                <w:szCs w:val="18"/>
              </w:rPr>
              <w:t xml:space="preserve">and I, </w:t>
            </w:r>
            <w:r w:rsidR="00F00B93" w:rsidRPr="00A1087A">
              <w:rPr>
                <w:rFonts w:ascii="Arial" w:hAnsi="Arial" w:cs="Arial"/>
                <w:sz w:val="18"/>
                <w:szCs w:val="18"/>
              </w:rPr>
              <w:t>and Ch</w:t>
            </w:r>
            <w:r w:rsidR="008A03B2" w:rsidRPr="00A1087A">
              <w:rPr>
                <w:rFonts w:ascii="Arial" w:hAnsi="Arial" w:cs="Arial"/>
                <w:sz w:val="18"/>
                <w:szCs w:val="18"/>
              </w:rPr>
              <w:t>a</w:t>
            </w:r>
            <w:r w:rsidR="00F00B93" w:rsidRPr="00A1087A">
              <w:rPr>
                <w:rFonts w:ascii="Arial" w:hAnsi="Arial" w:cs="Arial"/>
                <w:sz w:val="18"/>
                <w:szCs w:val="18"/>
              </w:rPr>
              <w:t>pt</w:t>
            </w:r>
            <w:r w:rsidR="008A03B2" w:rsidRPr="00A1087A">
              <w:rPr>
                <w:rFonts w:ascii="Arial" w:hAnsi="Arial" w:cs="Arial"/>
                <w:sz w:val="18"/>
                <w:szCs w:val="18"/>
              </w:rPr>
              <w:t>er</w:t>
            </w:r>
            <w:r w:rsidR="00C84BBA">
              <w:rPr>
                <w:rFonts w:ascii="Arial" w:hAnsi="Arial" w:cs="Arial"/>
                <w:sz w:val="18"/>
                <w:szCs w:val="18"/>
              </w:rPr>
              <w:t xml:space="preserve"> 5, S</w:t>
            </w:r>
            <w:r w:rsidR="00F00B93" w:rsidRPr="00A1087A">
              <w:rPr>
                <w:rFonts w:ascii="Arial" w:hAnsi="Arial" w:cs="Arial"/>
                <w:sz w:val="18"/>
                <w:szCs w:val="18"/>
              </w:rPr>
              <w:t>ect. I)</w:t>
            </w:r>
          </w:p>
        </w:tc>
        <w:tc>
          <w:tcPr>
            <w:tcW w:w="540" w:type="dxa"/>
            <w:shd w:val="clear" w:color="auto" w:fill="BFBFBF"/>
          </w:tcPr>
          <w:p w:rsidR="00F00B93" w:rsidRPr="00A1087A" w:rsidRDefault="00F00B93" w:rsidP="00617E6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FBFBF"/>
          </w:tcPr>
          <w:p w:rsidR="00F00B93" w:rsidRPr="00A1087A" w:rsidRDefault="00F00B93" w:rsidP="00617E6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FBFBF"/>
          </w:tcPr>
          <w:p w:rsidR="00F00B93" w:rsidRPr="00A1087A" w:rsidRDefault="00F00B93" w:rsidP="00617E6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rsidP="00617E6B">
            <w:pPr>
              <w:spacing w:before="100" w:beforeAutospacing="1" w:after="20"/>
              <w:rPr>
                <w:rFonts w:ascii="Arial" w:hAnsi="Arial" w:cs="Arial"/>
                <w:sz w:val="18"/>
                <w:szCs w:val="18"/>
              </w:rPr>
            </w:pPr>
            <w:r w:rsidRPr="00A1087A">
              <w:rPr>
                <w:rFonts w:ascii="Arial" w:hAnsi="Arial" w:cs="Arial"/>
                <w:sz w:val="18"/>
                <w:szCs w:val="18"/>
              </w:rPr>
              <w:t xml:space="preserve">Preliminary </w:t>
            </w:r>
          </w:p>
        </w:tc>
        <w:tc>
          <w:tcPr>
            <w:tcW w:w="540" w:type="dxa"/>
          </w:tcPr>
          <w:p w:rsidR="00F00B93" w:rsidRPr="00A1087A" w:rsidRDefault="00F00B93" w:rsidP="00617E6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rsidP="00617E6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rsidP="00617E6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rsidP="00617E6B">
            <w:pPr>
              <w:spacing w:before="100" w:beforeAutospacing="1" w:after="20"/>
              <w:rPr>
                <w:rFonts w:ascii="Arial" w:hAnsi="Arial" w:cs="Arial"/>
                <w:sz w:val="18"/>
                <w:szCs w:val="18"/>
              </w:rPr>
            </w:pPr>
            <w:r w:rsidRPr="00A1087A">
              <w:rPr>
                <w:rFonts w:ascii="Arial" w:hAnsi="Arial" w:cs="Arial"/>
                <w:sz w:val="18"/>
                <w:szCs w:val="18"/>
              </w:rPr>
              <w:t>Final</w:t>
            </w:r>
          </w:p>
        </w:tc>
        <w:tc>
          <w:tcPr>
            <w:tcW w:w="540" w:type="dxa"/>
            <w:tcBorders>
              <w:bottom w:val="single" w:sz="4" w:space="0" w:color="auto"/>
            </w:tcBorders>
          </w:tcPr>
          <w:p w:rsidR="00F00B93" w:rsidRPr="00A1087A" w:rsidRDefault="00F00B93" w:rsidP="00617E6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rsidP="00617E6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rsidP="00617E6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rsidTr="00402B84">
        <w:trPr>
          <w:trHeight w:val="20"/>
        </w:trPr>
        <w:tc>
          <w:tcPr>
            <w:tcW w:w="7470" w:type="dxa"/>
          </w:tcPr>
          <w:p w:rsidR="00F00B93" w:rsidRPr="00A1087A" w:rsidRDefault="00826071" w:rsidP="006A1A74">
            <w:pPr>
              <w:tabs>
                <w:tab w:val="left" w:pos="2176"/>
                <w:tab w:val="left" w:pos="3934"/>
                <w:tab w:val="left" w:pos="6352"/>
                <w:tab w:val="left" w:pos="8577"/>
              </w:tabs>
              <w:spacing w:before="100" w:beforeAutospacing="1" w:after="20"/>
              <w:rPr>
                <w:rFonts w:ascii="Arial" w:hAnsi="Arial" w:cs="Arial"/>
                <w:sz w:val="18"/>
                <w:szCs w:val="18"/>
              </w:rPr>
            </w:pPr>
            <w:r>
              <w:rPr>
                <w:rFonts w:ascii="Arial" w:hAnsi="Arial" w:cs="Arial"/>
                <w:sz w:val="18"/>
                <w:szCs w:val="18"/>
              </w:rPr>
              <w:t xml:space="preserve">Section </w:t>
            </w:r>
            <w:r w:rsidR="00C37CCC" w:rsidRPr="00A1087A">
              <w:rPr>
                <w:rFonts w:ascii="Arial" w:hAnsi="Arial" w:cs="Arial"/>
                <w:sz w:val="18"/>
                <w:szCs w:val="18"/>
              </w:rPr>
              <w:t xml:space="preserve">01 3300 </w:t>
            </w:r>
            <w:r w:rsidR="006A1A74" w:rsidRPr="00A1087A">
              <w:rPr>
                <w:rFonts w:ascii="Arial" w:hAnsi="Arial" w:cs="Arial"/>
                <w:sz w:val="18"/>
                <w:szCs w:val="18"/>
              </w:rPr>
              <w:t>submittal schedule</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rsidTr="00402B84">
        <w:trPr>
          <w:trHeight w:val="20"/>
        </w:trPr>
        <w:tc>
          <w:tcPr>
            <w:tcW w:w="7470" w:type="dxa"/>
          </w:tcPr>
          <w:p w:rsidR="00F00B93" w:rsidRPr="00A1087A" w:rsidRDefault="006A1A74" w:rsidP="006A1A74">
            <w:pPr>
              <w:keepNext/>
              <w:tabs>
                <w:tab w:val="left" w:pos="2176"/>
                <w:tab w:val="left" w:pos="3934"/>
                <w:tab w:val="left" w:pos="6352"/>
                <w:tab w:val="left" w:pos="8577"/>
              </w:tabs>
              <w:spacing w:before="100" w:beforeAutospacing="1" w:after="20"/>
              <w:rPr>
                <w:rFonts w:ascii="Arial" w:hAnsi="Arial" w:cs="Arial"/>
                <w:bCs/>
                <w:color w:val="000000"/>
                <w:sz w:val="18"/>
                <w:szCs w:val="18"/>
              </w:rPr>
            </w:pPr>
            <w:r w:rsidRPr="00A1087A">
              <w:rPr>
                <w:rFonts w:ascii="Arial" w:hAnsi="Arial" w:cs="Arial"/>
                <w:b/>
                <w:bCs/>
                <w:color w:val="000000"/>
                <w:sz w:val="18"/>
                <w:szCs w:val="18"/>
              </w:rPr>
              <w:t>Project</w:t>
            </w:r>
            <w:r w:rsidR="00F00B93" w:rsidRPr="00A1087A">
              <w:rPr>
                <w:rFonts w:ascii="Arial" w:hAnsi="Arial" w:cs="Arial"/>
                <w:b/>
                <w:bCs/>
                <w:color w:val="000000"/>
                <w:sz w:val="18"/>
                <w:szCs w:val="18"/>
              </w:rPr>
              <w:t xml:space="preserve"> Equipment List</w:t>
            </w:r>
            <w:r w:rsidRPr="00A1087A">
              <w:rPr>
                <w:rFonts w:ascii="Arial" w:hAnsi="Arial" w:cs="Arial"/>
                <w:bCs/>
                <w:color w:val="000000"/>
                <w:sz w:val="18"/>
                <w:szCs w:val="18"/>
              </w:rPr>
              <w:t xml:space="preserve"> (MEL input, </w:t>
            </w:r>
            <w:r w:rsidR="00F00B93" w:rsidRPr="00A1087A">
              <w:rPr>
                <w:rFonts w:ascii="Arial" w:hAnsi="Arial" w:cs="Arial"/>
                <w:bCs/>
                <w:color w:val="000000"/>
                <w:sz w:val="18"/>
                <w:szCs w:val="18"/>
              </w:rPr>
              <w:t>per Z10)</w:t>
            </w:r>
          </w:p>
        </w:tc>
        <w:tc>
          <w:tcPr>
            <w:tcW w:w="540" w:type="dxa"/>
            <w:tcBorders>
              <w:bottom w:val="single" w:sz="4" w:space="0" w:color="auto"/>
            </w:tcBorders>
            <w:shd w:val="clear" w:color="auto" w:fill="C0C0C0"/>
          </w:tcPr>
          <w:p w:rsidR="00F00B93" w:rsidRPr="00A1087A" w:rsidRDefault="00F00B93" w:rsidP="00F957BD">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C0C0C0"/>
          </w:tcPr>
          <w:p w:rsidR="00F00B93" w:rsidRPr="00A1087A" w:rsidRDefault="00F00B93" w:rsidP="00F957BD">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C0C0C0"/>
          </w:tcPr>
          <w:p w:rsidR="00F00B93" w:rsidRPr="00A1087A" w:rsidRDefault="00F00B93" w:rsidP="00F957BD">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rsidP="00BC4BA1">
            <w:pPr>
              <w:tabs>
                <w:tab w:val="left" w:pos="2176"/>
                <w:tab w:val="left" w:pos="3934"/>
                <w:tab w:val="left" w:pos="6352"/>
                <w:tab w:val="left" w:pos="8577"/>
              </w:tabs>
              <w:spacing w:before="100" w:beforeAutospacing="1" w:after="20"/>
              <w:rPr>
                <w:rFonts w:ascii="Arial" w:hAnsi="Arial" w:cs="Arial"/>
                <w:bCs/>
                <w:color w:val="000000"/>
                <w:sz w:val="18"/>
                <w:szCs w:val="18"/>
              </w:rPr>
            </w:pPr>
            <w:r w:rsidRPr="00A1087A">
              <w:rPr>
                <w:rFonts w:ascii="Arial" w:hAnsi="Arial" w:cs="Arial"/>
                <w:bCs/>
                <w:color w:val="000000"/>
                <w:sz w:val="18"/>
                <w:szCs w:val="18"/>
              </w:rPr>
              <w:t>Preliminary – major equipment pieces as a minimum</w:t>
            </w: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rsidP="00C84BBA">
            <w:pPr>
              <w:tabs>
                <w:tab w:val="left" w:pos="2176"/>
                <w:tab w:val="left" w:pos="3934"/>
                <w:tab w:val="left" w:pos="6352"/>
                <w:tab w:val="left" w:pos="8577"/>
              </w:tabs>
              <w:spacing w:before="100" w:beforeAutospacing="1" w:after="20"/>
              <w:rPr>
                <w:rFonts w:ascii="Arial" w:hAnsi="Arial" w:cs="Arial"/>
                <w:bCs/>
                <w:color w:val="000000"/>
                <w:sz w:val="18"/>
                <w:szCs w:val="18"/>
              </w:rPr>
            </w:pPr>
            <w:r w:rsidRPr="00A1087A">
              <w:rPr>
                <w:rFonts w:ascii="Arial" w:hAnsi="Arial" w:cs="Arial"/>
                <w:bCs/>
                <w:color w:val="000000"/>
                <w:sz w:val="18"/>
                <w:szCs w:val="18"/>
              </w:rPr>
              <w:t xml:space="preserve">Final </w:t>
            </w:r>
            <w:r w:rsidR="00A06788" w:rsidRPr="00A1087A">
              <w:rPr>
                <w:rFonts w:ascii="Arial" w:hAnsi="Arial" w:cs="Arial"/>
                <w:bCs/>
                <w:color w:val="000000"/>
                <w:sz w:val="18"/>
                <w:szCs w:val="18"/>
              </w:rPr>
              <w:t xml:space="preserve">including major components </w:t>
            </w:r>
            <w:r w:rsidRPr="00A1087A">
              <w:rPr>
                <w:rFonts w:ascii="Arial" w:hAnsi="Arial" w:cs="Arial"/>
                <w:bCs/>
                <w:color w:val="000000"/>
                <w:sz w:val="18"/>
                <w:szCs w:val="18"/>
              </w:rPr>
              <w:t>(</w:t>
            </w:r>
            <w:r w:rsidR="00A06788" w:rsidRPr="00A1087A">
              <w:rPr>
                <w:rFonts w:ascii="Arial" w:hAnsi="Arial" w:cs="Arial"/>
                <w:bCs/>
                <w:color w:val="000000"/>
                <w:sz w:val="18"/>
                <w:szCs w:val="18"/>
              </w:rPr>
              <w:t>when</w:t>
            </w:r>
            <w:r w:rsidRPr="00A1087A">
              <w:rPr>
                <w:rFonts w:ascii="Arial" w:hAnsi="Arial" w:cs="Arial"/>
                <w:bCs/>
                <w:color w:val="000000"/>
                <w:sz w:val="18"/>
                <w:szCs w:val="18"/>
              </w:rPr>
              <w:t xml:space="preserve"> co</w:t>
            </w:r>
            <w:r w:rsidR="00C84BBA">
              <w:rPr>
                <w:rFonts w:ascii="Arial" w:hAnsi="Arial" w:cs="Arial"/>
                <w:bCs/>
                <w:color w:val="000000"/>
                <w:sz w:val="18"/>
                <w:szCs w:val="18"/>
              </w:rPr>
              <w:t xml:space="preserve">nstructor-supplied, </w:t>
            </w:r>
            <w:r w:rsidR="00C84BBA" w:rsidRPr="00A1087A">
              <w:rPr>
                <w:rFonts w:ascii="Arial" w:hAnsi="Arial" w:cs="Arial"/>
                <w:bCs/>
                <w:color w:val="000000"/>
                <w:sz w:val="18"/>
                <w:szCs w:val="18"/>
              </w:rPr>
              <w:t>without data not yet known</w:t>
            </w:r>
            <w:r w:rsidRPr="00A1087A">
              <w:rPr>
                <w:rFonts w:ascii="Arial" w:hAnsi="Arial" w:cs="Arial"/>
                <w:bCs/>
                <w:color w:val="000000"/>
                <w:sz w:val="18"/>
                <w:szCs w:val="18"/>
              </w:rPr>
              <w:t>)</w:t>
            </w: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rsidTr="00402B84">
        <w:trPr>
          <w:trHeight w:val="20"/>
        </w:trPr>
        <w:tc>
          <w:tcPr>
            <w:tcW w:w="7470" w:type="dxa"/>
          </w:tcPr>
          <w:p w:rsidR="00F00B93" w:rsidRPr="00A1087A" w:rsidRDefault="00F00B93">
            <w:pPr>
              <w:tabs>
                <w:tab w:val="left" w:pos="2176"/>
                <w:tab w:val="left" w:pos="3934"/>
                <w:tab w:val="left" w:pos="6352"/>
                <w:tab w:val="left" w:pos="8577"/>
              </w:tabs>
              <w:spacing w:before="100" w:beforeAutospacing="1" w:after="20"/>
              <w:rPr>
                <w:rFonts w:ascii="Arial" w:hAnsi="Arial" w:cs="Arial"/>
                <w:bCs/>
                <w:color w:val="000000"/>
                <w:sz w:val="18"/>
                <w:szCs w:val="18"/>
              </w:rPr>
            </w:pPr>
            <w:r w:rsidRPr="00A1087A">
              <w:rPr>
                <w:rFonts w:ascii="Arial" w:hAnsi="Arial" w:cs="Arial"/>
                <w:b/>
                <w:bCs/>
                <w:color w:val="000000"/>
                <w:sz w:val="18"/>
                <w:szCs w:val="18"/>
              </w:rPr>
              <w:t>Master Document List</w:t>
            </w:r>
            <w:r w:rsidRPr="00A1087A">
              <w:rPr>
                <w:rFonts w:ascii="Arial" w:hAnsi="Arial" w:cs="Arial"/>
                <w:bCs/>
                <w:color w:val="000000"/>
                <w:sz w:val="18"/>
                <w:szCs w:val="18"/>
              </w:rPr>
              <w:t xml:space="preserve"> (per Z10)</w:t>
            </w:r>
          </w:p>
        </w:tc>
        <w:tc>
          <w:tcPr>
            <w:tcW w:w="540" w:type="dxa"/>
            <w:tcBorders>
              <w:bottom w:val="single" w:sz="4" w:space="0" w:color="auto"/>
            </w:tcBorders>
            <w:shd w:val="clear" w:color="auto" w:fill="C0C0C0"/>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C0C0C0"/>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C0C0C0"/>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DD16B4" w:rsidP="00DD16B4">
            <w:pPr>
              <w:tabs>
                <w:tab w:val="left" w:pos="2176"/>
                <w:tab w:val="left" w:pos="3934"/>
                <w:tab w:val="left" w:pos="6352"/>
                <w:tab w:val="left" w:pos="8577"/>
              </w:tabs>
              <w:spacing w:before="100" w:beforeAutospacing="1" w:after="20"/>
              <w:rPr>
                <w:rFonts w:ascii="Arial" w:hAnsi="Arial" w:cs="Arial"/>
                <w:bCs/>
                <w:color w:val="000000"/>
                <w:sz w:val="18"/>
                <w:szCs w:val="18"/>
              </w:rPr>
            </w:pPr>
            <w:r w:rsidRPr="00A1087A">
              <w:rPr>
                <w:rFonts w:ascii="Arial" w:hAnsi="Arial" w:cs="Arial"/>
                <w:bCs/>
                <w:color w:val="000000"/>
                <w:sz w:val="18"/>
                <w:szCs w:val="18"/>
              </w:rPr>
              <w:t>D</w:t>
            </w:r>
            <w:r w:rsidR="00F00B93" w:rsidRPr="00A1087A">
              <w:rPr>
                <w:rFonts w:ascii="Arial" w:hAnsi="Arial" w:cs="Arial"/>
                <w:bCs/>
                <w:color w:val="000000"/>
                <w:sz w:val="18"/>
                <w:szCs w:val="18"/>
              </w:rPr>
              <w:t>ocuments in process to date</w:t>
            </w: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DD16B4" w:rsidP="00DD16B4">
            <w:pPr>
              <w:tabs>
                <w:tab w:val="left" w:pos="2176"/>
                <w:tab w:val="left" w:pos="3934"/>
                <w:tab w:val="left" w:pos="6352"/>
                <w:tab w:val="left" w:pos="8577"/>
              </w:tabs>
              <w:spacing w:before="100" w:beforeAutospacing="1" w:after="20"/>
              <w:rPr>
                <w:rFonts w:ascii="Arial" w:hAnsi="Arial" w:cs="Arial"/>
                <w:bCs/>
                <w:color w:val="000000"/>
                <w:sz w:val="18"/>
                <w:szCs w:val="18"/>
              </w:rPr>
            </w:pPr>
            <w:r w:rsidRPr="00A1087A">
              <w:rPr>
                <w:rFonts w:ascii="Arial" w:hAnsi="Arial" w:cs="Arial"/>
                <w:bCs/>
                <w:color w:val="000000"/>
                <w:sz w:val="18"/>
                <w:szCs w:val="18"/>
              </w:rPr>
              <w:t>Documents in process or issued to date</w:t>
            </w: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rsidTr="00402B84">
        <w:trPr>
          <w:trHeight w:val="20"/>
        </w:trPr>
        <w:tc>
          <w:tcPr>
            <w:tcW w:w="7470" w:type="dxa"/>
          </w:tcPr>
          <w:p w:rsidR="00F00B93" w:rsidRPr="00A1087A" w:rsidRDefault="00F00B93">
            <w:pPr>
              <w:tabs>
                <w:tab w:val="left" w:pos="2176"/>
                <w:tab w:val="left" w:pos="3934"/>
                <w:tab w:val="left" w:pos="6352"/>
                <w:tab w:val="left" w:pos="8577"/>
              </w:tabs>
              <w:spacing w:before="100" w:beforeAutospacing="1" w:after="20"/>
              <w:rPr>
                <w:rFonts w:ascii="Arial" w:hAnsi="Arial" w:cs="Arial"/>
                <w:bCs/>
                <w:color w:val="000000"/>
                <w:sz w:val="18"/>
                <w:szCs w:val="18"/>
              </w:rPr>
            </w:pPr>
            <w:r w:rsidRPr="00A1087A">
              <w:rPr>
                <w:rFonts w:ascii="Arial" w:hAnsi="Arial" w:cs="Arial"/>
                <w:b/>
                <w:bCs/>
                <w:color w:val="000000"/>
                <w:sz w:val="18"/>
                <w:szCs w:val="18"/>
              </w:rPr>
              <w:t>Facility Design Description and/or System Design Descriptions</w:t>
            </w:r>
            <w:r w:rsidRPr="00A1087A">
              <w:rPr>
                <w:rFonts w:ascii="Arial" w:hAnsi="Arial" w:cs="Arial"/>
                <w:bCs/>
                <w:color w:val="000000"/>
                <w:sz w:val="18"/>
                <w:szCs w:val="18"/>
              </w:rPr>
              <w:t xml:space="preserve"> (if required for project by Z10 App B or ESM Chapters 10-Hazardous Process or 12-Nuclear)</w:t>
            </w: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tabs>
                <w:tab w:val="left" w:pos="2176"/>
                <w:tab w:val="left" w:pos="3934"/>
                <w:tab w:val="left" w:pos="6352"/>
                <w:tab w:val="left" w:pos="8577"/>
              </w:tabs>
              <w:spacing w:before="100" w:beforeAutospacing="1" w:after="20"/>
              <w:rPr>
                <w:rFonts w:ascii="Arial" w:hAnsi="Arial" w:cs="Arial"/>
                <w:bCs/>
                <w:color w:val="000000"/>
                <w:sz w:val="18"/>
                <w:szCs w:val="18"/>
              </w:rPr>
            </w:pPr>
            <w:r w:rsidRPr="00A1087A">
              <w:rPr>
                <w:rFonts w:ascii="Arial" w:hAnsi="Arial" w:cs="Arial"/>
                <w:bCs/>
                <w:color w:val="000000"/>
                <w:sz w:val="18"/>
                <w:szCs w:val="18"/>
              </w:rPr>
              <w:t xml:space="preserve">Preliminary – major systems described conceptually, preliminary design criteria and </w:t>
            </w:r>
            <w:r w:rsidRPr="00A1087A">
              <w:rPr>
                <w:rFonts w:ascii="Arial" w:hAnsi="Arial" w:cs="Arial"/>
                <w:bCs/>
                <w:color w:val="000000"/>
                <w:sz w:val="18"/>
                <w:szCs w:val="18"/>
              </w:rPr>
              <w:lastRenderedPageBreak/>
              <w:t>constraints, and other data indicated for this phase by Z10 App D, FDD.</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lastRenderedPageBreak/>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tabs>
                <w:tab w:val="left" w:pos="2176"/>
                <w:tab w:val="left" w:pos="3934"/>
                <w:tab w:val="left" w:pos="6352"/>
                <w:tab w:val="left" w:pos="8577"/>
              </w:tabs>
              <w:spacing w:before="100" w:beforeAutospacing="1" w:after="20"/>
              <w:rPr>
                <w:rFonts w:ascii="Arial" w:hAnsi="Arial" w:cs="Arial"/>
                <w:bCs/>
                <w:color w:val="000000"/>
                <w:sz w:val="18"/>
                <w:szCs w:val="18"/>
              </w:rPr>
            </w:pPr>
            <w:r w:rsidRPr="00A1087A">
              <w:rPr>
                <w:rFonts w:ascii="Arial" w:hAnsi="Arial" w:cs="Arial"/>
                <w:bCs/>
                <w:color w:val="000000"/>
                <w:sz w:val="18"/>
                <w:szCs w:val="18"/>
              </w:rPr>
              <w:lastRenderedPageBreak/>
              <w:t>Updated – major system descriptions matching drawing representations and complete design criteria and constraints; minor systems described conceptually and have preliminary design criteria and constraints, other data per Z10 App D.</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tabs>
                <w:tab w:val="left" w:pos="2176"/>
                <w:tab w:val="left" w:pos="3934"/>
                <w:tab w:val="left" w:pos="6352"/>
                <w:tab w:val="left" w:pos="8577"/>
              </w:tabs>
              <w:spacing w:before="100" w:beforeAutospacing="1" w:after="20"/>
              <w:rPr>
                <w:rFonts w:ascii="Arial" w:hAnsi="Arial" w:cs="Arial"/>
                <w:bCs/>
                <w:color w:val="000000"/>
                <w:sz w:val="18"/>
                <w:szCs w:val="18"/>
              </w:rPr>
            </w:pPr>
            <w:r w:rsidRPr="00A1087A">
              <w:rPr>
                <w:rFonts w:ascii="Arial" w:hAnsi="Arial" w:cs="Arial"/>
                <w:bCs/>
                <w:color w:val="000000"/>
                <w:sz w:val="18"/>
                <w:szCs w:val="18"/>
              </w:rPr>
              <w:t>Final – SDDs and all FDD information suggested by Z10 App D</w:t>
            </w: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rsidTr="00402B84">
        <w:trPr>
          <w:trHeight w:val="20"/>
        </w:trPr>
        <w:tc>
          <w:tcPr>
            <w:tcW w:w="7470" w:type="dxa"/>
          </w:tcPr>
          <w:p w:rsidR="00F00B93" w:rsidRPr="00A1087A" w:rsidRDefault="00F00B93" w:rsidP="00B66B48">
            <w:pPr>
              <w:tabs>
                <w:tab w:val="left" w:pos="2176"/>
                <w:tab w:val="left" w:pos="3934"/>
                <w:tab w:val="left" w:pos="6352"/>
                <w:tab w:val="left" w:pos="8577"/>
              </w:tabs>
              <w:spacing w:before="100" w:beforeAutospacing="1" w:after="20"/>
              <w:rPr>
                <w:rFonts w:ascii="Arial" w:hAnsi="Arial" w:cs="Arial"/>
                <w:bCs/>
                <w:color w:val="000000"/>
                <w:sz w:val="18"/>
                <w:szCs w:val="18"/>
              </w:rPr>
            </w:pPr>
            <w:r w:rsidRPr="00A1087A">
              <w:rPr>
                <w:rFonts w:ascii="Arial" w:hAnsi="Arial" w:cs="Arial"/>
                <w:sz w:val="18"/>
                <w:szCs w:val="18"/>
              </w:rPr>
              <w:t xml:space="preserve">For existing and new facilities requiring (re)configuration of floor plan(s) notify the </w:t>
            </w:r>
            <w:r w:rsidR="00B66B48" w:rsidRPr="00A1087A">
              <w:rPr>
                <w:rFonts w:ascii="Arial" w:hAnsi="Arial" w:cs="Arial"/>
                <w:sz w:val="18"/>
                <w:szCs w:val="18"/>
              </w:rPr>
              <w:t>ES-DE POC</w:t>
            </w:r>
            <w:r w:rsidRPr="00A1087A">
              <w:rPr>
                <w:rFonts w:ascii="Arial" w:hAnsi="Arial" w:cs="Arial"/>
                <w:sz w:val="18"/>
                <w:szCs w:val="18"/>
              </w:rPr>
              <w:t xml:space="preserve"> for Record Fl</w:t>
            </w:r>
            <w:r w:rsidR="00B66B48" w:rsidRPr="00A1087A">
              <w:rPr>
                <w:rFonts w:ascii="Arial" w:hAnsi="Arial" w:cs="Arial"/>
                <w:sz w:val="18"/>
                <w:szCs w:val="18"/>
              </w:rPr>
              <w:t>oor &amp; Emergency Evacuation Plans</w:t>
            </w:r>
            <w:r w:rsidRPr="00A1087A">
              <w:rPr>
                <w:rFonts w:ascii="Arial" w:hAnsi="Arial" w:cs="Arial"/>
                <w:sz w:val="18"/>
                <w:szCs w:val="18"/>
              </w:rPr>
              <w:t xml:space="preserve"> updat</w:t>
            </w:r>
            <w:r w:rsidR="00894C24" w:rsidRPr="00A1087A">
              <w:rPr>
                <w:rFonts w:ascii="Arial" w:hAnsi="Arial" w:cs="Arial"/>
                <w:sz w:val="18"/>
                <w:szCs w:val="18"/>
              </w:rPr>
              <w:t>ing</w:t>
            </w: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rsidTr="00402B84">
        <w:trPr>
          <w:trHeight w:val="20"/>
        </w:trPr>
        <w:tc>
          <w:tcPr>
            <w:tcW w:w="7470" w:type="dxa"/>
          </w:tcPr>
          <w:p w:rsidR="00F00B93" w:rsidRPr="00A1087A" w:rsidRDefault="00F00B93">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color w:val="000000"/>
                <w:sz w:val="18"/>
                <w:szCs w:val="18"/>
              </w:rPr>
              <w:t>DEMOLITION</w:t>
            </w:r>
          </w:p>
        </w:tc>
        <w:tc>
          <w:tcPr>
            <w:tcW w:w="540" w:type="dxa"/>
            <w:shd w:val="clear" w:color="auto" w:fill="B3B3B3"/>
          </w:tcPr>
          <w:p w:rsidR="00F00B93" w:rsidRPr="00A1087A" w:rsidRDefault="00F00B93">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pStyle w:val="BodyText"/>
              <w:spacing w:before="100" w:beforeAutospacing="1" w:after="20"/>
              <w:rPr>
                <w:rFonts w:ascii="Arial" w:hAnsi="Arial" w:cs="Arial"/>
                <w:b/>
                <w:sz w:val="18"/>
                <w:szCs w:val="18"/>
              </w:rPr>
            </w:pPr>
            <w:r w:rsidRPr="00A1087A">
              <w:rPr>
                <w:rFonts w:ascii="Arial" w:hAnsi="Arial" w:cs="Arial"/>
                <w:b/>
                <w:sz w:val="18"/>
                <w:szCs w:val="18"/>
              </w:rPr>
              <w:t>Demo D</w:t>
            </w:r>
            <w:r w:rsidR="00EA66E2" w:rsidRPr="00A1087A">
              <w:rPr>
                <w:rFonts w:ascii="Arial" w:hAnsi="Arial" w:cs="Arial"/>
                <w:b/>
                <w:sz w:val="18"/>
                <w:szCs w:val="18"/>
              </w:rPr>
              <w:t>ra</w:t>
            </w:r>
            <w:r w:rsidRPr="00A1087A">
              <w:rPr>
                <w:rFonts w:ascii="Arial" w:hAnsi="Arial" w:cs="Arial"/>
                <w:b/>
                <w:sz w:val="18"/>
                <w:szCs w:val="18"/>
              </w:rPr>
              <w:t>w</w:t>
            </w:r>
            <w:r w:rsidR="00EA66E2" w:rsidRPr="00A1087A">
              <w:rPr>
                <w:rFonts w:ascii="Arial" w:hAnsi="Arial" w:cs="Arial"/>
                <w:b/>
                <w:sz w:val="18"/>
                <w:szCs w:val="18"/>
              </w:rPr>
              <w:t>in</w:t>
            </w:r>
            <w:r w:rsidRPr="00A1087A">
              <w:rPr>
                <w:rFonts w:ascii="Arial" w:hAnsi="Arial" w:cs="Arial"/>
                <w:b/>
                <w:sz w:val="18"/>
                <w:szCs w:val="18"/>
              </w:rPr>
              <w:t>gs</w:t>
            </w:r>
          </w:p>
          <w:p w:rsidR="00F00B93" w:rsidRPr="00A1087A" w:rsidRDefault="00F00B93" w:rsidP="006A1A74">
            <w:pPr>
              <w:pStyle w:val="BodyText"/>
              <w:spacing w:before="40" w:after="20"/>
              <w:rPr>
                <w:rFonts w:ascii="Arial" w:hAnsi="Arial" w:cs="Arial"/>
                <w:b/>
                <w:sz w:val="18"/>
                <w:szCs w:val="18"/>
              </w:rPr>
            </w:pPr>
            <w:r w:rsidRPr="00A1087A">
              <w:rPr>
                <w:rFonts w:ascii="Arial" w:hAnsi="Arial" w:cs="Arial"/>
                <w:sz w:val="18"/>
                <w:szCs w:val="18"/>
              </w:rPr>
              <w:t>Demolition d</w:t>
            </w:r>
            <w:r w:rsidR="00BF4FC1" w:rsidRPr="00A1087A">
              <w:rPr>
                <w:rFonts w:ascii="Arial" w:hAnsi="Arial" w:cs="Arial"/>
                <w:sz w:val="18"/>
                <w:szCs w:val="18"/>
              </w:rPr>
              <w:t>ra</w:t>
            </w:r>
            <w:r w:rsidRPr="00A1087A">
              <w:rPr>
                <w:rFonts w:ascii="Arial" w:hAnsi="Arial" w:cs="Arial"/>
                <w:sz w:val="18"/>
                <w:szCs w:val="18"/>
              </w:rPr>
              <w:t>w</w:t>
            </w:r>
            <w:r w:rsidR="00BF4FC1" w:rsidRPr="00A1087A">
              <w:rPr>
                <w:rFonts w:ascii="Arial" w:hAnsi="Arial" w:cs="Arial"/>
                <w:sz w:val="18"/>
                <w:szCs w:val="18"/>
              </w:rPr>
              <w:t>in</w:t>
            </w:r>
            <w:r w:rsidRPr="00A1087A">
              <w:rPr>
                <w:rFonts w:ascii="Arial" w:hAnsi="Arial" w:cs="Arial"/>
                <w:sz w:val="18"/>
                <w:szCs w:val="18"/>
              </w:rPr>
              <w:t xml:space="preserve">gs, if applicable, prepared using digital photographs of existing facility structures, systems &amp; components </w:t>
            </w:r>
            <w:r w:rsidR="009120C3" w:rsidRPr="00A1087A">
              <w:rPr>
                <w:rFonts w:ascii="Arial" w:hAnsi="Arial" w:cs="Arial"/>
                <w:sz w:val="18"/>
                <w:szCs w:val="18"/>
              </w:rPr>
              <w:t xml:space="preserve">(including security) </w:t>
            </w:r>
            <w:r w:rsidRPr="00A1087A">
              <w:rPr>
                <w:rFonts w:ascii="Arial" w:hAnsi="Arial" w:cs="Arial"/>
                <w:sz w:val="18"/>
                <w:szCs w:val="18"/>
              </w:rPr>
              <w:t>as base d</w:t>
            </w:r>
            <w:r w:rsidR="00BF4FC1" w:rsidRPr="00A1087A">
              <w:rPr>
                <w:rFonts w:ascii="Arial" w:hAnsi="Arial" w:cs="Arial"/>
                <w:sz w:val="18"/>
                <w:szCs w:val="18"/>
              </w:rPr>
              <w:t>ra</w:t>
            </w:r>
            <w:r w:rsidRPr="00A1087A">
              <w:rPr>
                <w:rFonts w:ascii="Arial" w:hAnsi="Arial" w:cs="Arial"/>
                <w:sz w:val="18"/>
                <w:szCs w:val="18"/>
              </w:rPr>
              <w:t>w</w:t>
            </w:r>
            <w:r w:rsidR="00BF4FC1" w:rsidRPr="00A1087A">
              <w:rPr>
                <w:rFonts w:ascii="Arial" w:hAnsi="Arial" w:cs="Arial"/>
                <w:sz w:val="18"/>
                <w:szCs w:val="18"/>
              </w:rPr>
              <w:t>in</w:t>
            </w:r>
            <w:r w:rsidRPr="00A1087A">
              <w:rPr>
                <w:rFonts w:ascii="Arial" w:hAnsi="Arial" w:cs="Arial"/>
                <w:sz w:val="18"/>
                <w:szCs w:val="18"/>
              </w:rPr>
              <w:t>gs to the maximum extent practicable.  Items to be removed or demolished to be indicated by annotation or editing of the photographs</w:t>
            </w:r>
            <w:r w:rsidR="006A1A74" w:rsidRPr="00A1087A">
              <w:rPr>
                <w:rFonts w:ascii="Arial" w:hAnsi="Arial" w:cs="Arial"/>
                <w:sz w:val="18"/>
                <w:szCs w:val="18"/>
              </w:rPr>
              <w:t xml:space="preserve"> (government camera, DC/RO approved-release)</w:t>
            </w: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pStyle w:val="BodyText"/>
              <w:spacing w:before="100" w:beforeAutospacing="1" w:after="20"/>
              <w:rPr>
                <w:rFonts w:ascii="Arial" w:hAnsi="Arial" w:cs="Arial"/>
                <w:sz w:val="18"/>
                <w:szCs w:val="18"/>
              </w:rPr>
            </w:pPr>
            <w:r w:rsidRPr="00A1087A">
              <w:rPr>
                <w:rFonts w:ascii="Arial" w:hAnsi="Arial" w:cs="Arial"/>
                <w:sz w:val="18"/>
                <w:szCs w:val="18"/>
              </w:rPr>
              <w:t>Preliminary layout d</w:t>
            </w:r>
            <w:r w:rsidR="00BF4FC1" w:rsidRPr="00A1087A">
              <w:rPr>
                <w:rFonts w:ascii="Arial" w:hAnsi="Arial" w:cs="Arial"/>
                <w:sz w:val="18"/>
                <w:szCs w:val="18"/>
              </w:rPr>
              <w:t>ra</w:t>
            </w:r>
            <w:r w:rsidRPr="00A1087A">
              <w:rPr>
                <w:rFonts w:ascii="Arial" w:hAnsi="Arial" w:cs="Arial"/>
                <w:sz w:val="18"/>
                <w:szCs w:val="18"/>
              </w:rPr>
              <w:t>w</w:t>
            </w:r>
            <w:r w:rsidR="00BF4FC1" w:rsidRPr="00A1087A">
              <w:rPr>
                <w:rFonts w:ascii="Arial" w:hAnsi="Arial" w:cs="Arial"/>
                <w:sz w:val="18"/>
                <w:szCs w:val="18"/>
              </w:rPr>
              <w:t>in</w:t>
            </w:r>
            <w:r w:rsidRPr="00A1087A">
              <w:rPr>
                <w:rFonts w:ascii="Arial" w:hAnsi="Arial" w:cs="Arial"/>
                <w:sz w:val="18"/>
                <w:szCs w:val="18"/>
              </w:rPr>
              <w:t>gs and elevations with pictures of existing inserted</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pStyle w:val="BodyText"/>
              <w:spacing w:before="100" w:beforeAutospacing="1" w:after="20"/>
              <w:rPr>
                <w:rFonts w:ascii="Arial" w:hAnsi="Arial" w:cs="Arial"/>
                <w:sz w:val="18"/>
                <w:szCs w:val="18"/>
              </w:rPr>
            </w:pPr>
            <w:r w:rsidRPr="00A1087A">
              <w:rPr>
                <w:rFonts w:ascii="Arial" w:hAnsi="Arial" w:cs="Arial"/>
                <w:sz w:val="18"/>
                <w:szCs w:val="18"/>
              </w:rPr>
              <w:t xml:space="preserve">Fully annotated </w:t>
            </w:r>
            <w:r w:rsidR="00BF4FC1" w:rsidRPr="00A1087A">
              <w:rPr>
                <w:rFonts w:ascii="Arial" w:hAnsi="Arial" w:cs="Arial"/>
                <w:sz w:val="18"/>
                <w:szCs w:val="18"/>
              </w:rPr>
              <w:t xml:space="preserve">drawings </w:t>
            </w:r>
            <w:r w:rsidRPr="00A1087A">
              <w:rPr>
                <w:rFonts w:ascii="Arial" w:hAnsi="Arial" w:cs="Arial"/>
                <w:sz w:val="18"/>
                <w:szCs w:val="18"/>
              </w:rPr>
              <w:t xml:space="preserve">with details for demolition of critical SSCs </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pStyle w:val="BodyText"/>
              <w:spacing w:before="100" w:beforeAutospacing="1" w:after="20"/>
              <w:rPr>
                <w:rFonts w:ascii="Arial" w:hAnsi="Arial" w:cs="Arial"/>
                <w:sz w:val="18"/>
                <w:szCs w:val="18"/>
              </w:rPr>
            </w:pPr>
            <w:r w:rsidRPr="00A1087A">
              <w:rPr>
                <w:rFonts w:ascii="Arial" w:hAnsi="Arial" w:cs="Arial"/>
                <w:sz w:val="18"/>
                <w:szCs w:val="18"/>
              </w:rPr>
              <w:t xml:space="preserve">Fully annotated </w:t>
            </w:r>
            <w:r w:rsidR="00BF4FC1" w:rsidRPr="00A1087A">
              <w:rPr>
                <w:rFonts w:ascii="Arial" w:hAnsi="Arial" w:cs="Arial"/>
                <w:sz w:val="18"/>
                <w:szCs w:val="18"/>
              </w:rPr>
              <w:t xml:space="preserve">drawings </w:t>
            </w:r>
            <w:r w:rsidRPr="00A1087A">
              <w:rPr>
                <w:rFonts w:ascii="Arial" w:hAnsi="Arial" w:cs="Arial"/>
                <w:sz w:val="18"/>
                <w:szCs w:val="18"/>
              </w:rPr>
              <w:t>with details for demo and/or temporary support of critical SSCs</w:t>
            </w: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rsidTr="00402B84">
        <w:trPr>
          <w:trHeight w:val="20"/>
        </w:trPr>
        <w:tc>
          <w:tcPr>
            <w:tcW w:w="7470" w:type="dxa"/>
          </w:tcPr>
          <w:p w:rsidR="00F00B93" w:rsidRPr="00A1087A" w:rsidRDefault="00F00B93">
            <w:pPr>
              <w:pStyle w:val="BodyText"/>
              <w:spacing w:before="100" w:beforeAutospacing="1" w:after="20"/>
              <w:rPr>
                <w:rFonts w:ascii="Arial" w:hAnsi="Arial" w:cs="Arial"/>
                <w:b/>
                <w:sz w:val="18"/>
                <w:szCs w:val="18"/>
              </w:rPr>
            </w:pPr>
            <w:r w:rsidRPr="00A1087A">
              <w:rPr>
                <w:rFonts w:ascii="Arial" w:hAnsi="Arial" w:cs="Arial"/>
                <w:b/>
                <w:sz w:val="18"/>
                <w:szCs w:val="18"/>
              </w:rPr>
              <w:t xml:space="preserve">Demo </w:t>
            </w:r>
            <w:r w:rsidR="00EA66E2" w:rsidRPr="00A1087A">
              <w:rPr>
                <w:rFonts w:ascii="Arial" w:hAnsi="Arial" w:cs="Arial"/>
                <w:b/>
                <w:sz w:val="18"/>
                <w:szCs w:val="18"/>
              </w:rPr>
              <w:t>Calculations</w:t>
            </w: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452CEF">
            <w:pPr>
              <w:pStyle w:val="BodyText"/>
              <w:spacing w:before="100" w:beforeAutospacing="1" w:after="20"/>
              <w:rPr>
                <w:rFonts w:ascii="Arial" w:hAnsi="Arial" w:cs="Arial"/>
                <w:sz w:val="18"/>
                <w:szCs w:val="18"/>
              </w:rPr>
            </w:pPr>
            <w:r w:rsidRPr="00A1087A">
              <w:rPr>
                <w:rFonts w:ascii="Arial" w:hAnsi="Arial" w:cs="Arial"/>
                <w:sz w:val="18"/>
                <w:szCs w:val="18"/>
              </w:rPr>
              <w:t>Preliminary</w:t>
            </w:r>
            <w:r w:rsidR="00F00B93" w:rsidRPr="00A1087A">
              <w:rPr>
                <w:rFonts w:ascii="Arial" w:hAnsi="Arial" w:cs="Arial"/>
                <w:sz w:val="18"/>
                <w:szCs w:val="18"/>
              </w:rPr>
              <w:t xml:space="preserve"> structural </w:t>
            </w:r>
            <w:proofErr w:type="spellStart"/>
            <w:r w:rsidR="00F00B93" w:rsidRPr="00A1087A">
              <w:rPr>
                <w:rFonts w:ascii="Arial" w:hAnsi="Arial" w:cs="Arial"/>
                <w:sz w:val="18"/>
                <w:szCs w:val="18"/>
              </w:rPr>
              <w:t>calcs</w:t>
            </w:r>
            <w:proofErr w:type="spellEnd"/>
            <w:r w:rsidR="00F00B93" w:rsidRPr="00A1087A">
              <w:rPr>
                <w:rFonts w:ascii="Arial" w:hAnsi="Arial" w:cs="Arial"/>
                <w:sz w:val="18"/>
                <w:szCs w:val="18"/>
              </w:rPr>
              <w:t xml:space="preserve"> for any temporary shoring or structures required</w:t>
            </w:r>
          </w:p>
        </w:tc>
        <w:tc>
          <w:tcPr>
            <w:tcW w:w="540" w:type="dxa"/>
            <w:tcBorders>
              <w:bottom w:val="single" w:sz="4" w:space="0" w:color="auto"/>
            </w:tcBorders>
          </w:tcPr>
          <w:p w:rsidR="00F00B93" w:rsidRPr="00A1087A" w:rsidRDefault="0015489F">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452CEF" w:rsidRPr="00A1087A" w:rsidTr="00402B84">
        <w:trPr>
          <w:trHeight w:val="20"/>
        </w:trPr>
        <w:tc>
          <w:tcPr>
            <w:tcW w:w="7470" w:type="dxa"/>
          </w:tcPr>
          <w:p w:rsidR="00452CEF" w:rsidRPr="00A1087A" w:rsidRDefault="00452CEF" w:rsidP="003035A9">
            <w:pPr>
              <w:pStyle w:val="BodyText"/>
              <w:spacing w:before="100" w:beforeAutospacing="1" w:after="20"/>
              <w:rPr>
                <w:rFonts w:ascii="Arial" w:hAnsi="Arial" w:cs="Arial"/>
                <w:sz w:val="18"/>
                <w:szCs w:val="18"/>
              </w:rPr>
            </w:pPr>
            <w:r w:rsidRPr="00A1087A">
              <w:rPr>
                <w:rFonts w:ascii="Arial" w:hAnsi="Arial" w:cs="Arial"/>
                <w:sz w:val="18"/>
                <w:szCs w:val="18"/>
              </w:rPr>
              <w:t xml:space="preserve">All </w:t>
            </w:r>
            <w:proofErr w:type="spellStart"/>
            <w:r w:rsidRPr="00A1087A">
              <w:rPr>
                <w:rFonts w:ascii="Arial" w:hAnsi="Arial" w:cs="Arial"/>
                <w:sz w:val="18"/>
                <w:szCs w:val="18"/>
              </w:rPr>
              <w:t>calcs</w:t>
            </w:r>
            <w:proofErr w:type="spellEnd"/>
            <w:r w:rsidRPr="00A1087A">
              <w:rPr>
                <w:rFonts w:ascii="Arial" w:hAnsi="Arial" w:cs="Arial"/>
                <w:sz w:val="18"/>
                <w:szCs w:val="18"/>
              </w:rPr>
              <w:t xml:space="preserve"> complete, checked, cross-discipline coordinated, and ready for LANL acceptance</w:t>
            </w:r>
          </w:p>
        </w:tc>
        <w:tc>
          <w:tcPr>
            <w:tcW w:w="540" w:type="dxa"/>
            <w:tcBorders>
              <w:bottom w:val="single" w:sz="4" w:space="0" w:color="auto"/>
            </w:tcBorders>
          </w:tcPr>
          <w:p w:rsidR="00452CEF" w:rsidRPr="00A1087A" w:rsidRDefault="00452CEF">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452CEF" w:rsidRPr="00A1087A" w:rsidRDefault="0015489F">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Borders>
              <w:bottom w:val="single" w:sz="4" w:space="0" w:color="auto"/>
            </w:tcBorders>
          </w:tcPr>
          <w:p w:rsidR="00452CEF" w:rsidRPr="00A1087A" w:rsidRDefault="00452CEF">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b/>
                <w:bCs/>
                <w:sz w:val="18"/>
                <w:szCs w:val="18"/>
              </w:rPr>
            </w:pPr>
            <w:r w:rsidRPr="00A1087A">
              <w:rPr>
                <w:rFonts w:ascii="Arial" w:hAnsi="Arial" w:cs="Arial"/>
                <w:b/>
                <w:bCs/>
                <w:sz w:val="18"/>
                <w:szCs w:val="18"/>
              </w:rPr>
              <w:t>Demo Specs</w:t>
            </w: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4C6E83" w:rsidP="004C6E83">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bCs/>
                <w:sz w:val="18"/>
                <w:szCs w:val="18"/>
              </w:rPr>
              <w:t xml:space="preserve">See </w:t>
            </w:r>
            <w:r w:rsidR="003060AB" w:rsidRPr="00A1087A">
              <w:rPr>
                <w:rFonts w:ascii="Arial" w:hAnsi="Arial" w:cs="Arial"/>
                <w:bCs/>
                <w:sz w:val="18"/>
                <w:szCs w:val="18"/>
              </w:rPr>
              <w:t xml:space="preserve">General </w:t>
            </w:r>
            <w:r w:rsidRPr="00A1087A">
              <w:rPr>
                <w:rFonts w:ascii="Arial" w:hAnsi="Arial" w:cs="Arial"/>
                <w:bCs/>
                <w:sz w:val="18"/>
                <w:szCs w:val="18"/>
              </w:rPr>
              <w:t>note above for s</w:t>
            </w:r>
            <w:r w:rsidRPr="00A1087A">
              <w:rPr>
                <w:rFonts w:ascii="Arial" w:hAnsi="Arial" w:cs="Arial"/>
                <w:bCs/>
                <w:color w:val="000000"/>
                <w:sz w:val="18"/>
                <w:szCs w:val="18"/>
              </w:rPr>
              <w:t>pec maturity at 30%</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3060AB">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bCs/>
                <w:sz w:val="18"/>
                <w:szCs w:val="18"/>
              </w:rPr>
              <w:t>See General note above for s</w:t>
            </w:r>
            <w:r w:rsidRPr="00A1087A">
              <w:rPr>
                <w:rFonts w:ascii="Arial" w:hAnsi="Arial" w:cs="Arial"/>
                <w:bCs/>
                <w:color w:val="000000"/>
                <w:sz w:val="18"/>
                <w:szCs w:val="18"/>
              </w:rPr>
              <w:t>pec maturity at 60%</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8A16F1" w:rsidP="003035A9">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sz w:val="18"/>
                <w:szCs w:val="18"/>
              </w:rPr>
              <w:t xml:space="preserve">Specs complete, checked, cross-discipline coordinated, and ready for </w:t>
            </w:r>
            <w:r w:rsidR="003035A9" w:rsidRPr="00A1087A">
              <w:rPr>
                <w:rFonts w:ascii="Arial" w:hAnsi="Arial" w:cs="Arial"/>
                <w:sz w:val="18"/>
                <w:szCs w:val="18"/>
              </w:rPr>
              <w:t>LANL acceptance</w:t>
            </w: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rsidTr="00402B84">
        <w:trPr>
          <w:trHeight w:val="20"/>
        </w:trPr>
        <w:tc>
          <w:tcPr>
            <w:tcW w:w="7470" w:type="dxa"/>
          </w:tcPr>
          <w:p w:rsidR="00F00B93" w:rsidRPr="00A1087A" w:rsidRDefault="00F00B93" w:rsidP="00824C83">
            <w:pPr>
              <w:keepNext/>
              <w:tabs>
                <w:tab w:val="left" w:pos="2176"/>
                <w:tab w:val="left" w:pos="3934"/>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CIVIL</w:t>
            </w:r>
          </w:p>
        </w:tc>
        <w:tc>
          <w:tcPr>
            <w:tcW w:w="540" w:type="dxa"/>
            <w:shd w:val="clear" w:color="auto" w:fill="B3B3B3"/>
          </w:tcPr>
          <w:p w:rsidR="00F00B93" w:rsidRPr="00A1087A" w:rsidRDefault="00F00B93">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keepNext/>
              <w:spacing w:before="100" w:beforeAutospacing="1" w:after="20"/>
              <w:rPr>
                <w:rFonts w:ascii="Arial" w:hAnsi="Arial" w:cs="Arial"/>
                <w:sz w:val="18"/>
                <w:szCs w:val="18"/>
              </w:rPr>
            </w:pPr>
            <w:r w:rsidRPr="00A1087A">
              <w:rPr>
                <w:rFonts w:ascii="Arial" w:hAnsi="Arial" w:cs="Arial"/>
                <w:sz w:val="18"/>
                <w:szCs w:val="18"/>
              </w:rPr>
              <w:t>Site survey to establish existing site grading, drainage, structure locations, existing overhead and underground utilities, and special site conditions and/or constraints</w:t>
            </w:r>
          </w:p>
        </w:tc>
        <w:tc>
          <w:tcPr>
            <w:tcW w:w="540" w:type="dxa"/>
          </w:tcPr>
          <w:p w:rsidR="00F00B93" w:rsidRPr="00A1087A" w:rsidRDefault="00F00B93" w:rsidP="004C6B16">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 xml:space="preserve">Existing site conditions plan with locations of existing buildings, structures, existing contours, and drainage features </w:t>
            </w:r>
          </w:p>
        </w:tc>
        <w:tc>
          <w:tcPr>
            <w:tcW w:w="540" w:type="dxa"/>
          </w:tcPr>
          <w:p w:rsidR="00F00B93" w:rsidRPr="00A1087A" w:rsidRDefault="00F00B93" w:rsidP="004C6B1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Preliminary site grading and drainage plan with establish building location and orientation, access roads, parking location, and finish floor elevations</w:t>
            </w:r>
          </w:p>
        </w:tc>
        <w:tc>
          <w:tcPr>
            <w:tcW w:w="540" w:type="dxa"/>
            <w:tcBorders>
              <w:bottom w:val="single" w:sz="4" w:space="0" w:color="auto"/>
            </w:tcBorders>
          </w:tcPr>
          <w:p w:rsidR="00F00B93" w:rsidRPr="00A1087A" w:rsidRDefault="00F00B93" w:rsidP="004C6B1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b/>
                <w:sz w:val="18"/>
                <w:szCs w:val="18"/>
              </w:rPr>
            </w:pPr>
            <w:r w:rsidRPr="00A1087A">
              <w:rPr>
                <w:rFonts w:ascii="Arial" w:hAnsi="Arial" w:cs="Arial"/>
                <w:b/>
                <w:sz w:val="18"/>
                <w:szCs w:val="18"/>
              </w:rPr>
              <w:t xml:space="preserve">Civil </w:t>
            </w:r>
            <w:r w:rsidR="00EA66E2" w:rsidRPr="00A1087A">
              <w:rPr>
                <w:rFonts w:ascii="Arial" w:hAnsi="Arial" w:cs="Arial"/>
                <w:b/>
                <w:sz w:val="18"/>
                <w:szCs w:val="18"/>
              </w:rPr>
              <w:t>Calculations</w:t>
            </w: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 xml:space="preserve">Preliminary, for topics described in ESM </w:t>
            </w:r>
            <w:r w:rsidR="00A1087A" w:rsidRPr="00A1087A">
              <w:rPr>
                <w:rFonts w:ascii="Arial" w:hAnsi="Arial" w:cs="Arial"/>
                <w:sz w:val="18"/>
                <w:szCs w:val="18"/>
              </w:rPr>
              <w:t>Chapter</w:t>
            </w:r>
            <w:r w:rsidRPr="00A1087A">
              <w:rPr>
                <w:rFonts w:ascii="Arial" w:hAnsi="Arial" w:cs="Arial"/>
                <w:sz w:val="18"/>
                <w:szCs w:val="18"/>
              </w:rPr>
              <w:t xml:space="preserve"> 3, Civil</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autoSpaceDE w:val="0"/>
              <w:autoSpaceDN w:val="0"/>
              <w:adjustRightInd w:val="0"/>
              <w:spacing w:before="100" w:beforeAutospacing="1" w:after="20"/>
              <w:rPr>
                <w:rFonts w:ascii="Arial" w:hAnsi="Arial" w:cs="Arial"/>
                <w:sz w:val="18"/>
                <w:szCs w:val="18"/>
              </w:rPr>
            </w:pPr>
            <w:r w:rsidRPr="00A1087A">
              <w:rPr>
                <w:rFonts w:ascii="Arial" w:hAnsi="Arial" w:cs="Arial"/>
                <w:sz w:val="18"/>
                <w:szCs w:val="18"/>
              </w:rPr>
              <w:t xml:space="preserve">All design </w:t>
            </w:r>
            <w:proofErr w:type="spellStart"/>
            <w:r w:rsidRPr="00A1087A">
              <w:rPr>
                <w:rFonts w:ascii="Arial" w:hAnsi="Arial" w:cs="Arial"/>
                <w:sz w:val="18"/>
                <w:szCs w:val="18"/>
              </w:rPr>
              <w:t>calcs</w:t>
            </w:r>
            <w:proofErr w:type="spellEnd"/>
            <w:r w:rsidRPr="00A1087A">
              <w:rPr>
                <w:rFonts w:ascii="Arial" w:hAnsi="Arial" w:cs="Arial"/>
                <w:sz w:val="18"/>
                <w:szCs w:val="18"/>
              </w:rPr>
              <w:t>, including, but not limited to, the following:</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autoSpaceDE w:val="0"/>
              <w:autoSpaceDN w:val="0"/>
              <w:adjustRightInd w:val="0"/>
              <w:spacing w:before="100" w:beforeAutospacing="1" w:after="20"/>
              <w:ind w:left="360"/>
              <w:rPr>
                <w:rFonts w:ascii="Arial" w:hAnsi="Arial" w:cs="Arial"/>
                <w:sz w:val="18"/>
                <w:szCs w:val="18"/>
              </w:rPr>
            </w:pPr>
            <w:r w:rsidRPr="00A1087A">
              <w:rPr>
                <w:rFonts w:ascii="Arial" w:hAnsi="Arial" w:cs="Arial"/>
                <w:sz w:val="18"/>
                <w:szCs w:val="18"/>
              </w:rPr>
              <w:t xml:space="preserve">Drainage </w:t>
            </w:r>
            <w:proofErr w:type="spellStart"/>
            <w:r w:rsidRPr="00A1087A">
              <w:rPr>
                <w:rFonts w:ascii="Arial" w:hAnsi="Arial" w:cs="Arial"/>
                <w:sz w:val="18"/>
                <w:szCs w:val="18"/>
              </w:rPr>
              <w:t>calcs</w:t>
            </w:r>
            <w:proofErr w:type="spellEnd"/>
            <w:r w:rsidRPr="00A1087A">
              <w:rPr>
                <w:rFonts w:ascii="Arial" w:hAnsi="Arial" w:cs="Arial"/>
                <w:sz w:val="18"/>
                <w:szCs w:val="18"/>
              </w:rPr>
              <w:t xml:space="preserve"> and hydrologic analysis, where applicable</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autoSpaceDE w:val="0"/>
              <w:autoSpaceDN w:val="0"/>
              <w:adjustRightInd w:val="0"/>
              <w:spacing w:before="100" w:beforeAutospacing="1" w:after="20"/>
              <w:ind w:left="360"/>
              <w:rPr>
                <w:rFonts w:ascii="Arial" w:hAnsi="Arial" w:cs="Arial"/>
                <w:sz w:val="18"/>
                <w:szCs w:val="18"/>
              </w:rPr>
            </w:pPr>
            <w:r w:rsidRPr="00A1087A">
              <w:rPr>
                <w:rFonts w:ascii="Arial" w:hAnsi="Arial" w:cs="Arial"/>
                <w:sz w:val="18"/>
                <w:szCs w:val="18"/>
              </w:rPr>
              <w:t xml:space="preserve">Earthwork </w:t>
            </w:r>
            <w:proofErr w:type="spellStart"/>
            <w:r w:rsidRPr="00A1087A">
              <w:rPr>
                <w:rFonts w:ascii="Arial" w:hAnsi="Arial" w:cs="Arial"/>
                <w:sz w:val="18"/>
                <w:szCs w:val="18"/>
              </w:rPr>
              <w:t>calcs</w:t>
            </w:r>
            <w:proofErr w:type="spellEnd"/>
            <w:r w:rsidRPr="00A1087A">
              <w:rPr>
                <w:rFonts w:ascii="Arial" w:hAnsi="Arial" w:cs="Arial"/>
                <w:sz w:val="18"/>
                <w:szCs w:val="18"/>
              </w:rPr>
              <w:t xml:space="preserve"> of cut and fill volumes with applicable cross sections</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autoSpaceDE w:val="0"/>
              <w:autoSpaceDN w:val="0"/>
              <w:adjustRightInd w:val="0"/>
              <w:spacing w:before="100" w:beforeAutospacing="1" w:after="20"/>
              <w:ind w:left="360"/>
              <w:rPr>
                <w:rFonts w:ascii="Arial" w:hAnsi="Arial" w:cs="Arial"/>
                <w:sz w:val="18"/>
                <w:szCs w:val="18"/>
              </w:rPr>
            </w:pPr>
            <w:r w:rsidRPr="00A1087A">
              <w:rPr>
                <w:rFonts w:ascii="Arial" w:hAnsi="Arial" w:cs="Arial"/>
                <w:sz w:val="18"/>
                <w:szCs w:val="18"/>
              </w:rPr>
              <w:t>Pressure, demand, and capacity analysis for sizing and material proposed in the utility system improvements</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autoSpaceDE w:val="0"/>
              <w:autoSpaceDN w:val="0"/>
              <w:adjustRightInd w:val="0"/>
              <w:spacing w:before="100" w:beforeAutospacing="1" w:after="20"/>
              <w:ind w:left="360"/>
              <w:rPr>
                <w:rFonts w:ascii="Arial" w:hAnsi="Arial" w:cs="Arial"/>
                <w:sz w:val="18"/>
                <w:szCs w:val="18"/>
              </w:rPr>
            </w:pPr>
            <w:r w:rsidRPr="00A1087A">
              <w:rPr>
                <w:rFonts w:ascii="Arial" w:hAnsi="Arial" w:cs="Arial"/>
                <w:sz w:val="18"/>
                <w:szCs w:val="18"/>
              </w:rPr>
              <w:t xml:space="preserve">Pavement design </w:t>
            </w:r>
            <w:proofErr w:type="spellStart"/>
            <w:r w:rsidRPr="00A1087A">
              <w:rPr>
                <w:rFonts w:ascii="Arial" w:hAnsi="Arial" w:cs="Arial"/>
                <w:sz w:val="18"/>
                <w:szCs w:val="18"/>
              </w:rPr>
              <w:t>calcs</w:t>
            </w:r>
            <w:proofErr w:type="spellEnd"/>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autoSpaceDE w:val="0"/>
              <w:autoSpaceDN w:val="0"/>
              <w:adjustRightInd w:val="0"/>
              <w:spacing w:before="100" w:beforeAutospacing="1" w:after="20"/>
              <w:ind w:left="360"/>
              <w:rPr>
                <w:rFonts w:ascii="Arial" w:hAnsi="Arial" w:cs="Arial"/>
                <w:sz w:val="18"/>
                <w:szCs w:val="18"/>
              </w:rPr>
            </w:pPr>
            <w:r w:rsidRPr="00A1087A">
              <w:rPr>
                <w:rFonts w:ascii="Arial" w:hAnsi="Arial" w:cs="Arial"/>
                <w:sz w:val="18"/>
                <w:szCs w:val="18"/>
              </w:rPr>
              <w:t xml:space="preserve">Road design </w:t>
            </w:r>
            <w:proofErr w:type="spellStart"/>
            <w:r w:rsidRPr="00A1087A">
              <w:rPr>
                <w:rFonts w:ascii="Arial" w:hAnsi="Arial" w:cs="Arial"/>
                <w:sz w:val="18"/>
                <w:szCs w:val="18"/>
              </w:rPr>
              <w:t>calcs</w:t>
            </w:r>
            <w:proofErr w:type="spellEnd"/>
            <w:r w:rsidRPr="00A1087A">
              <w:rPr>
                <w:rFonts w:ascii="Arial" w:hAnsi="Arial" w:cs="Arial"/>
                <w:sz w:val="18"/>
                <w:szCs w:val="18"/>
              </w:rPr>
              <w:t xml:space="preserve"> including horizontal and vertical alignment, curve data, super elevation, minimum sight distances, and pavement thickness </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autoSpaceDE w:val="0"/>
              <w:autoSpaceDN w:val="0"/>
              <w:adjustRightInd w:val="0"/>
              <w:spacing w:before="100" w:beforeAutospacing="1" w:after="20"/>
              <w:ind w:left="360"/>
              <w:rPr>
                <w:rFonts w:ascii="Arial" w:hAnsi="Arial" w:cs="Arial"/>
                <w:sz w:val="18"/>
                <w:szCs w:val="18"/>
              </w:rPr>
            </w:pPr>
            <w:r w:rsidRPr="00A1087A">
              <w:rPr>
                <w:rFonts w:ascii="Arial" w:hAnsi="Arial" w:cs="Arial"/>
                <w:sz w:val="18"/>
                <w:szCs w:val="18"/>
              </w:rPr>
              <w:t>Traffic counts and future volume projections to a traffic impact analysis and to establish design parameters as required</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452CEF" w:rsidP="008D52B1">
            <w:pPr>
              <w:spacing w:before="100" w:beforeAutospacing="1" w:after="20"/>
              <w:rPr>
                <w:rFonts w:ascii="Arial" w:hAnsi="Arial" w:cs="Arial"/>
                <w:sz w:val="18"/>
                <w:szCs w:val="18"/>
              </w:rPr>
            </w:pPr>
            <w:r w:rsidRPr="00A1087A">
              <w:rPr>
                <w:rFonts w:ascii="Arial" w:hAnsi="Arial" w:cs="Arial"/>
                <w:sz w:val="18"/>
                <w:szCs w:val="18"/>
              </w:rPr>
              <w:t xml:space="preserve">All </w:t>
            </w:r>
            <w:proofErr w:type="spellStart"/>
            <w:r w:rsidRPr="00A1087A">
              <w:rPr>
                <w:rFonts w:ascii="Arial" w:hAnsi="Arial" w:cs="Arial"/>
                <w:sz w:val="18"/>
                <w:szCs w:val="18"/>
              </w:rPr>
              <w:t>calcs</w:t>
            </w:r>
            <w:proofErr w:type="spellEnd"/>
            <w:r w:rsidRPr="00A1087A">
              <w:rPr>
                <w:rFonts w:ascii="Arial" w:hAnsi="Arial" w:cs="Arial"/>
                <w:sz w:val="18"/>
                <w:szCs w:val="18"/>
              </w:rPr>
              <w:t xml:space="preserve"> complete, checked, cross-discipline coordinated, and ready for LANL acceptance</w:t>
            </w: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rsidTr="00402B84">
        <w:trPr>
          <w:trHeight w:val="20"/>
        </w:trPr>
        <w:tc>
          <w:tcPr>
            <w:tcW w:w="7470" w:type="dxa"/>
          </w:tcPr>
          <w:p w:rsidR="00F00B93" w:rsidRPr="00A1087A" w:rsidRDefault="00F00B93" w:rsidP="006518F2">
            <w:pPr>
              <w:keepNext/>
              <w:spacing w:before="100" w:beforeAutospacing="1" w:after="20"/>
              <w:rPr>
                <w:rFonts w:ascii="Arial" w:hAnsi="Arial" w:cs="Arial"/>
                <w:b/>
                <w:sz w:val="18"/>
                <w:szCs w:val="18"/>
              </w:rPr>
            </w:pPr>
            <w:r w:rsidRPr="00A1087A">
              <w:rPr>
                <w:rFonts w:ascii="Arial" w:hAnsi="Arial" w:cs="Arial"/>
                <w:b/>
                <w:sz w:val="18"/>
                <w:szCs w:val="18"/>
              </w:rPr>
              <w:t>Civil D</w:t>
            </w:r>
            <w:r w:rsidR="00EA66E2" w:rsidRPr="00A1087A">
              <w:rPr>
                <w:rFonts w:ascii="Arial" w:hAnsi="Arial" w:cs="Arial"/>
                <w:b/>
                <w:sz w:val="18"/>
                <w:szCs w:val="18"/>
              </w:rPr>
              <w:t>ra</w:t>
            </w:r>
            <w:r w:rsidRPr="00A1087A">
              <w:rPr>
                <w:rFonts w:ascii="Arial" w:hAnsi="Arial" w:cs="Arial"/>
                <w:b/>
                <w:sz w:val="18"/>
                <w:szCs w:val="18"/>
              </w:rPr>
              <w:t>w</w:t>
            </w:r>
            <w:r w:rsidR="00EA66E2" w:rsidRPr="00A1087A">
              <w:rPr>
                <w:rFonts w:ascii="Arial" w:hAnsi="Arial" w:cs="Arial"/>
                <w:b/>
                <w:sz w:val="18"/>
                <w:szCs w:val="18"/>
              </w:rPr>
              <w:t>in</w:t>
            </w:r>
            <w:r w:rsidRPr="00A1087A">
              <w:rPr>
                <w:rFonts w:ascii="Arial" w:hAnsi="Arial" w:cs="Arial"/>
                <w:b/>
                <w:sz w:val="18"/>
                <w:szCs w:val="18"/>
              </w:rPr>
              <w:t>gs</w:t>
            </w:r>
          </w:p>
        </w:tc>
        <w:tc>
          <w:tcPr>
            <w:tcW w:w="540" w:type="dxa"/>
            <w:shd w:val="clear" w:color="auto" w:fill="B3B3B3"/>
          </w:tcPr>
          <w:p w:rsidR="00F00B93" w:rsidRPr="00A1087A" w:rsidRDefault="00F00B93" w:rsidP="006518F2">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rsidP="006518F2">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rsidP="006518F2">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sz w:val="18"/>
                <w:szCs w:val="18"/>
                <w:u w:val="single"/>
              </w:rPr>
            </w:pPr>
            <w:r w:rsidRPr="00A1087A">
              <w:rPr>
                <w:rFonts w:ascii="Arial" w:hAnsi="Arial" w:cs="Arial"/>
                <w:sz w:val="18"/>
                <w:szCs w:val="18"/>
              </w:rPr>
              <w:t>Preliminary plan view of proposed improvements including geometry, typical sections, pavement sections, site grading and drainage, utility locations with applicable clearance offsets</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pStyle w:val="BodyText2"/>
              <w:spacing w:before="100" w:beforeAutospacing="1" w:after="20"/>
              <w:rPr>
                <w:rFonts w:ascii="Arial" w:hAnsi="Arial" w:cs="Arial"/>
                <w:sz w:val="18"/>
                <w:szCs w:val="18"/>
              </w:rPr>
            </w:pPr>
            <w:r w:rsidRPr="00A1087A">
              <w:rPr>
                <w:rFonts w:ascii="Arial" w:hAnsi="Arial" w:cs="Arial"/>
                <w:sz w:val="18"/>
                <w:szCs w:val="18"/>
              </w:rPr>
              <w:t xml:space="preserve">Plan view of proposed site grading and drainage improvements identifying locations of roads, curb and gutter, parking areas, sidewalks, buildings and structures  </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Roadway or drainage structure plan and profile sheets with appropriate horizontal and vertical design information</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Utility plan sheets identifying the proposed improvements with existing utilities clearly identified in locations where conflicts could exist</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lastRenderedPageBreak/>
              <w:t>Profile for (gravity) sanitary sewer or steam and condensate lines</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374DFF" w:rsidRPr="00A1087A" w:rsidTr="00402B84">
        <w:trPr>
          <w:trHeight w:val="20"/>
        </w:trPr>
        <w:tc>
          <w:tcPr>
            <w:tcW w:w="7470" w:type="dxa"/>
          </w:tcPr>
          <w:p w:rsidR="00374DFF" w:rsidRPr="00A1087A" w:rsidRDefault="00374DFF" w:rsidP="00AB4963">
            <w:pPr>
              <w:spacing w:before="100" w:beforeAutospacing="1" w:after="20"/>
              <w:rPr>
                <w:rFonts w:ascii="Arial" w:hAnsi="Arial" w:cs="Arial"/>
                <w:sz w:val="18"/>
                <w:szCs w:val="18"/>
              </w:rPr>
            </w:pPr>
            <w:r w:rsidRPr="00A1087A">
              <w:rPr>
                <w:rFonts w:ascii="Arial" w:hAnsi="Arial" w:cs="Arial"/>
                <w:sz w:val="18"/>
                <w:szCs w:val="18"/>
              </w:rPr>
              <w:t xml:space="preserve">Details </w:t>
            </w:r>
            <w:r w:rsidR="00AB4963" w:rsidRPr="00A1087A">
              <w:rPr>
                <w:rFonts w:ascii="Arial" w:hAnsi="Arial" w:cs="Arial"/>
                <w:sz w:val="18"/>
                <w:szCs w:val="18"/>
              </w:rPr>
              <w:t>if</w:t>
            </w:r>
            <w:r w:rsidRPr="00A1087A">
              <w:rPr>
                <w:rFonts w:ascii="Arial" w:hAnsi="Arial" w:cs="Arial"/>
                <w:sz w:val="18"/>
                <w:szCs w:val="18"/>
              </w:rPr>
              <w:t xml:space="preserve"> required</w:t>
            </w:r>
          </w:p>
        </w:tc>
        <w:tc>
          <w:tcPr>
            <w:tcW w:w="540" w:type="dxa"/>
          </w:tcPr>
          <w:p w:rsidR="00374DFF" w:rsidRPr="00A1087A" w:rsidRDefault="00374DFF">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374DFF" w:rsidRPr="00A1087A" w:rsidRDefault="00374DFF">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374DFF" w:rsidRPr="00A1087A" w:rsidRDefault="00374DFF">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Final</w:t>
            </w: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rsidTr="00402B84">
        <w:trPr>
          <w:trHeight w:val="20"/>
        </w:trPr>
        <w:tc>
          <w:tcPr>
            <w:tcW w:w="7470" w:type="dxa"/>
          </w:tcPr>
          <w:p w:rsidR="00F00B93" w:rsidRPr="00A1087A" w:rsidRDefault="00F00B93" w:rsidP="00C969E0">
            <w:pPr>
              <w:keepNext/>
              <w:spacing w:before="100" w:beforeAutospacing="1" w:after="20"/>
              <w:rPr>
                <w:rFonts w:ascii="Arial" w:hAnsi="Arial" w:cs="Arial"/>
                <w:b/>
                <w:sz w:val="18"/>
                <w:szCs w:val="18"/>
              </w:rPr>
            </w:pPr>
            <w:r w:rsidRPr="00A1087A">
              <w:rPr>
                <w:rFonts w:ascii="Arial" w:hAnsi="Arial" w:cs="Arial"/>
                <w:b/>
                <w:sz w:val="18"/>
                <w:szCs w:val="18"/>
              </w:rPr>
              <w:t>Civil Specs</w:t>
            </w: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3060AB" w:rsidRPr="00A1087A" w:rsidTr="00402B84">
        <w:trPr>
          <w:trHeight w:val="20"/>
        </w:trPr>
        <w:tc>
          <w:tcPr>
            <w:tcW w:w="7470" w:type="dxa"/>
          </w:tcPr>
          <w:p w:rsidR="003060AB" w:rsidRPr="00A1087A" w:rsidRDefault="003060AB" w:rsidP="008D52B1">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bCs/>
                <w:sz w:val="18"/>
                <w:szCs w:val="18"/>
              </w:rPr>
              <w:t>See General note above for s</w:t>
            </w:r>
            <w:r w:rsidRPr="00A1087A">
              <w:rPr>
                <w:rFonts w:ascii="Arial" w:hAnsi="Arial" w:cs="Arial"/>
                <w:bCs/>
                <w:color w:val="000000"/>
                <w:sz w:val="18"/>
                <w:szCs w:val="18"/>
              </w:rPr>
              <w:t>pec maturity at 30%</w:t>
            </w:r>
          </w:p>
        </w:tc>
        <w:tc>
          <w:tcPr>
            <w:tcW w:w="540" w:type="dxa"/>
          </w:tcPr>
          <w:p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3060AB" w:rsidRPr="00A1087A" w:rsidTr="00402B84">
        <w:trPr>
          <w:trHeight w:val="20"/>
        </w:trPr>
        <w:tc>
          <w:tcPr>
            <w:tcW w:w="7470" w:type="dxa"/>
          </w:tcPr>
          <w:p w:rsidR="003060AB" w:rsidRPr="00A1087A" w:rsidRDefault="003060AB" w:rsidP="008D52B1">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bCs/>
                <w:sz w:val="18"/>
                <w:szCs w:val="18"/>
              </w:rPr>
              <w:t>See General note above for s</w:t>
            </w:r>
            <w:r w:rsidRPr="00A1087A">
              <w:rPr>
                <w:rFonts w:ascii="Arial" w:hAnsi="Arial" w:cs="Arial"/>
                <w:bCs/>
                <w:color w:val="000000"/>
                <w:sz w:val="18"/>
                <w:szCs w:val="18"/>
              </w:rPr>
              <w:t>pec maturity at 60%</w:t>
            </w:r>
          </w:p>
        </w:tc>
        <w:tc>
          <w:tcPr>
            <w:tcW w:w="540" w:type="dxa"/>
          </w:tcPr>
          <w:p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8A16F1">
            <w:pPr>
              <w:spacing w:before="100" w:beforeAutospacing="1" w:after="20"/>
              <w:rPr>
                <w:rFonts w:ascii="Arial" w:hAnsi="Arial" w:cs="Arial"/>
                <w:sz w:val="18"/>
                <w:szCs w:val="18"/>
              </w:rPr>
            </w:pPr>
            <w:r w:rsidRPr="00A1087A">
              <w:rPr>
                <w:rFonts w:ascii="Arial" w:hAnsi="Arial" w:cs="Arial"/>
                <w:sz w:val="18"/>
                <w:szCs w:val="18"/>
              </w:rPr>
              <w:t>Specs complete, checked, cross-discipline coordinated, and ready for approval</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color w:val="000000"/>
                <w:sz w:val="18"/>
                <w:szCs w:val="18"/>
              </w:rPr>
            </w:pPr>
            <w:r w:rsidRPr="00A1087A">
              <w:rPr>
                <w:rFonts w:ascii="Arial" w:hAnsi="Arial" w:cs="Arial"/>
                <w:sz w:val="18"/>
                <w:szCs w:val="18"/>
              </w:rPr>
              <w:t>Commissioning Plan for utilities ready to issue for approval</w:t>
            </w: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rsidTr="00402B84">
        <w:trPr>
          <w:trHeight w:val="20"/>
        </w:trPr>
        <w:tc>
          <w:tcPr>
            <w:tcW w:w="7470" w:type="dxa"/>
          </w:tcPr>
          <w:p w:rsidR="00F00B93" w:rsidRPr="00A1087A" w:rsidRDefault="00F00B93" w:rsidP="000306D9">
            <w:pPr>
              <w:keepNext/>
              <w:spacing w:before="100" w:beforeAutospacing="1" w:after="20"/>
              <w:jc w:val="center"/>
              <w:rPr>
                <w:rFonts w:ascii="Arial" w:hAnsi="Arial" w:cs="Arial"/>
                <w:b/>
                <w:sz w:val="18"/>
                <w:szCs w:val="18"/>
              </w:rPr>
            </w:pPr>
            <w:r w:rsidRPr="00A1087A">
              <w:rPr>
                <w:rFonts w:ascii="Arial" w:hAnsi="Arial" w:cs="Arial"/>
                <w:b/>
                <w:color w:val="000000"/>
                <w:sz w:val="18"/>
                <w:szCs w:val="18"/>
              </w:rPr>
              <w:t>ARCHITECTURAL</w:t>
            </w: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b/>
                <w:color w:val="000000"/>
                <w:sz w:val="18"/>
                <w:szCs w:val="18"/>
              </w:rPr>
            </w:pPr>
            <w:r w:rsidRPr="00A1087A">
              <w:rPr>
                <w:rFonts w:ascii="Arial" w:hAnsi="Arial" w:cs="Arial"/>
                <w:b/>
                <w:color w:val="000000"/>
                <w:sz w:val="18"/>
                <w:szCs w:val="18"/>
              </w:rPr>
              <w:t>Arch</w:t>
            </w:r>
            <w:r w:rsidR="000306D9" w:rsidRPr="00A1087A">
              <w:rPr>
                <w:rFonts w:ascii="Arial" w:hAnsi="Arial" w:cs="Arial"/>
                <w:b/>
                <w:color w:val="000000"/>
                <w:sz w:val="18"/>
                <w:szCs w:val="18"/>
              </w:rPr>
              <w:t>itectural</w:t>
            </w:r>
            <w:r w:rsidRPr="00A1087A">
              <w:rPr>
                <w:rFonts w:ascii="Arial" w:hAnsi="Arial" w:cs="Arial"/>
                <w:b/>
                <w:color w:val="000000"/>
                <w:sz w:val="18"/>
                <w:szCs w:val="18"/>
              </w:rPr>
              <w:t xml:space="preserve"> </w:t>
            </w:r>
            <w:r w:rsidR="00EA66E2" w:rsidRPr="00A1087A">
              <w:rPr>
                <w:rFonts w:ascii="Arial" w:hAnsi="Arial" w:cs="Arial"/>
                <w:b/>
                <w:sz w:val="18"/>
                <w:szCs w:val="18"/>
              </w:rPr>
              <w:t>Calculations</w:t>
            </w: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Completed Design Criteria (Including Life Safety and IBC</w:t>
            </w:r>
            <w:r w:rsidR="00A26EC1" w:rsidRPr="00A1087A">
              <w:rPr>
                <w:rFonts w:ascii="Arial" w:hAnsi="Arial" w:cs="Arial"/>
                <w:color w:val="000000"/>
                <w:sz w:val="18"/>
                <w:szCs w:val="18"/>
              </w:rPr>
              <w:t>/IEBC</w:t>
            </w:r>
            <w:r w:rsidRPr="00A1087A">
              <w:rPr>
                <w:rFonts w:ascii="Arial" w:hAnsi="Arial" w:cs="Arial"/>
                <w:color w:val="000000"/>
                <w:sz w:val="18"/>
                <w:szCs w:val="18"/>
              </w:rPr>
              <w:t xml:space="preserve"> Code Analysis</w:t>
            </w:r>
            <w:r w:rsidR="00260A42" w:rsidRPr="00A1087A">
              <w:rPr>
                <w:rFonts w:ascii="Arial" w:hAnsi="Arial" w:cs="Arial"/>
                <w:color w:val="000000"/>
                <w:sz w:val="18"/>
                <w:szCs w:val="18"/>
              </w:rPr>
              <w:t>, ADA requirements</w:t>
            </w:r>
            <w:r w:rsidRPr="00A1087A">
              <w:rPr>
                <w:rFonts w:ascii="Arial" w:hAnsi="Arial" w:cs="Arial"/>
                <w:color w:val="000000"/>
                <w:sz w:val="18"/>
                <w:szCs w:val="18"/>
              </w:rPr>
              <w:t>)</w:t>
            </w:r>
            <w:r w:rsidR="00A26EC1" w:rsidRPr="00A1087A">
              <w:rPr>
                <w:rFonts w:ascii="Arial" w:hAnsi="Arial" w:cs="Arial"/>
                <w:color w:val="000000"/>
                <w:sz w:val="18"/>
                <w:szCs w:val="18"/>
              </w:rPr>
              <w:t xml:space="preserve"> (LANL will provide initial IEBC Alteration Level and ICSSC RP-8 seismic risk analysis determinations)</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Updated Design Criteria if required</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452CEF" w:rsidP="008D52B1">
            <w:pPr>
              <w:spacing w:before="100" w:beforeAutospacing="1" w:after="20"/>
              <w:rPr>
                <w:rFonts w:ascii="Arial" w:hAnsi="Arial" w:cs="Arial"/>
                <w:color w:val="000000"/>
                <w:sz w:val="18"/>
                <w:szCs w:val="18"/>
              </w:rPr>
            </w:pPr>
            <w:r w:rsidRPr="00A1087A">
              <w:rPr>
                <w:rFonts w:ascii="Arial" w:hAnsi="Arial" w:cs="Arial"/>
                <w:sz w:val="18"/>
                <w:szCs w:val="18"/>
              </w:rPr>
              <w:t xml:space="preserve">All </w:t>
            </w:r>
            <w:proofErr w:type="spellStart"/>
            <w:r w:rsidRPr="00A1087A">
              <w:rPr>
                <w:rFonts w:ascii="Arial" w:hAnsi="Arial" w:cs="Arial"/>
                <w:sz w:val="18"/>
                <w:szCs w:val="18"/>
              </w:rPr>
              <w:t>calcs</w:t>
            </w:r>
            <w:proofErr w:type="spellEnd"/>
            <w:r w:rsidRPr="00A1087A">
              <w:rPr>
                <w:rFonts w:ascii="Arial" w:hAnsi="Arial" w:cs="Arial"/>
                <w:sz w:val="18"/>
                <w:szCs w:val="18"/>
              </w:rPr>
              <w:t xml:space="preserve"> complete, checked, cross-discipline coordinated, and ready for LANL acceptance</w:t>
            </w:r>
            <w:r w:rsidRPr="00A1087A">
              <w:rPr>
                <w:rFonts w:ascii="Arial" w:hAnsi="Arial" w:cs="Arial"/>
                <w:color w:val="000000"/>
                <w:sz w:val="18"/>
                <w:szCs w:val="18"/>
              </w:rPr>
              <w:t>.  See Fire section for code a</w:t>
            </w:r>
            <w:r w:rsidR="00260A42" w:rsidRPr="00A1087A">
              <w:rPr>
                <w:rFonts w:ascii="Arial" w:hAnsi="Arial" w:cs="Arial"/>
                <w:color w:val="000000"/>
                <w:sz w:val="18"/>
                <w:szCs w:val="18"/>
              </w:rPr>
              <w:t>nalysis</w:t>
            </w:r>
            <w:r w:rsidRPr="00A1087A">
              <w:rPr>
                <w:rFonts w:ascii="Arial" w:hAnsi="Arial" w:cs="Arial"/>
                <w:color w:val="000000"/>
                <w:sz w:val="18"/>
                <w:szCs w:val="18"/>
              </w:rPr>
              <w:t>.</w:t>
            </w: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rsidTr="00402B84">
        <w:trPr>
          <w:trHeight w:val="20"/>
        </w:trPr>
        <w:tc>
          <w:tcPr>
            <w:tcW w:w="7470" w:type="dxa"/>
          </w:tcPr>
          <w:p w:rsidR="00F00B93" w:rsidRPr="00A1087A" w:rsidRDefault="000306D9">
            <w:pPr>
              <w:spacing w:before="100" w:beforeAutospacing="1" w:after="20"/>
              <w:rPr>
                <w:rFonts w:ascii="Arial" w:hAnsi="Arial" w:cs="Arial"/>
                <w:b/>
                <w:color w:val="000000"/>
                <w:sz w:val="18"/>
                <w:szCs w:val="18"/>
              </w:rPr>
            </w:pPr>
            <w:r w:rsidRPr="00A1087A">
              <w:rPr>
                <w:rFonts w:ascii="Arial" w:hAnsi="Arial" w:cs="Arial"/>
                <w:b/>
                <w:color w:val="000000"/>
                <w:sz w:val="18"/>
                <w:szCs w:val="18"/>
              </w:rPr>
              <w:t xml:space="preserve">Architectural </w:t>
            </w:r>
            <w:r w:rsidR="00F00B93" w:rsidRPr="00A1087A">
              <w:rPr>
                <w:rFonts w:ascii="Arial" w:hAnsi="Arial" w:cs="Arial"/>
                <w:b/>
                <w:color w:val="000000"/>
                <w:sz w:val="18"/>
                <w:szCs w:val="18"/>
              </w:rPr>
              <w:t>D</w:t>
            </w:r>
            <w:r w:rsidR="00EA66E2" w:rsidRPr="00A1087A">
              <w:rPr>
                <w:rFonts w:ascii="Arial" w:hAnsi="Arial" w:cs="Arial"/>
                <w:b/>
                <w:color w:val="000000"/>
                <w:sz w:val="18"/>
                <w:szCs w:val="18"/>
              </w:rPr>
              <w:t>ra</w:t>
            </w:r>
            <w:r w:rsidR="00F00B93" w:rsidRPr="00A1087A">
              <w:rPr>
                <w:rFonts w:ascii="Arial" w:hAnsi="Arial" w:cs="Arial"/>
                <w:b/>
                <w:color w:val="000000"/>
                <w:sz w:val="18"/>
                <w:szCs w:val="18"/>
              </w:rPr>
              <w:t>w</w:t>
            </w:r>
            <w:r w:rsidR="00EA66E2" w:rsidRPr="00A1087A">
              <w:rPr>
                <w:rFonts w:ascii="Arial" w:hAnsi="Arial" w:cs="Arial"/>
                <w:b/>
                <w:color w:val="000000"/>
                <w:sz w:val="18"/>
                <w:szCs w:val="18"/>
              </w:rPr>
              <w:t>in</w:t>
            </w:r>
            <w:r w:rsidR="00F00B93" w:rsidRPr="00A1087A">
              <w:rPr>
                <w:rFonts w:ascii="Arial" w:hAnsi="Arial" w:cs="Arial"/>
                <w:b/>
                <w:color w:val="000000"/>
                <w:sz w:val="18"/>
                <w:szCs w:val="18"/>
              </w:rPr>
              <w:t>gs</w:t>
            </w: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Plan layouts and exterior elevations complete</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 xml:space="preserve">Updated version of 30% plan layouts and exterior elevations; preliminary wall sections and details ADA requirements finalized </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B66B48" w:rsidRPr="00A1087A" w:rsidTr="00402B84">
        <w:trPr>
          <w:trHeight w:val="20"/>
        </w:trPr>
        <w:tc>
          <w:tcPr>
            <w:tcW w:w="7470" w:type="dxa"/>
          </w:tcPr>
          <w:p w:rsidR="00B66B48" w:rsidRPr="00A1087A" w:rsidRDefault="00B66B48">
            <w:pPr>
              <w:spacing w:before="100" w:beforeAutospacing="1" w:after="20"/>
              <w:rPr>
                <w:rFonts w:ascii="Arial" w:hAnsi="Arial" w:cs="Arial"/>
                <w:color w:val="000000"/>
                <w:sz w:val="18"/>
                <w:szCs w:val="18"/>
              </w:rPr>
            </w:pPr>
            <w:r w:rsidRPr="00A1087A">
              <w:rPr>
                <w:rFonts w:ascii="Arial" w:hAnsi="Arial" w:cs="Arial"/>
                <w:color w:val="000000"/>
                <w:sz w:val="18"/>
                <w:szCs w:val="18"/>
              </w:rPr>
              <w:t>Preliminary landscaping plans and schedules</w:t>
            </w:r>
          </w:p>
        </w:tc>
        <w:tc>
          <w:tcPr>
            <w:tcW w:w="540" w:type="dxa"/>
          </w:tcPr>
          <w:p w:rsidR="00B66B48" w:rsidRPr="00A1087A" w:rsidRDefault="00B66B4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B66B48" w:rsidRPr="00A1087A" w:rsidRDefault="00B66B4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B66B48" w:rsidRPr="00A1087A" w:rsidRDefault="00B66B4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All plans, elevations, sections, details, interior elevations, and schedules completed, authorized, and ready to issue for approval</w:t>
            </w: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rsidTr="00402B84">
        <w:trPr>
          <w:trHeight w:val="20"/>
        </w:trPr>
        <w:tc>
          <w:tcPr>
            <w:tcW w:w="7470" w:type="dxa"/>
          </w:tcPr>
          <w:p w:rsidR="00F00B93" w:rsidRPr="00A1087A" w:rsidRDefault="000306D9">
            <w:pPr>
              <w:spacing w:before="100" w:beforeAutospacing="1" w:after="20"/>
              <w:rPr>
                <w:rFonts w:ascii="Arial" w:hAnsi="Arial" w:cs="Arial"/>
                <w:b/>
                <w:color w:val="000000"/>
                <w:sz w:val="18"/>
                <w:szCs w:val="18"/>
              </w:rPr>
            </w:pPr>
            <w:r w:rsidRPr="00A1087A">
              <w:rPr>
                <w:rFonts w:ascii="Arial" w:hAnsi="Arial" w:cs="Arial"/>
                <w:b/>
                <w:color w:val="000000"/>
                <w:sz w:val="18"/>
                <w:szCs w:val="18"/>
              </w:rPr>
              <w:t xml:space="preserve">Architectural </w:t>
            </w:r>
            <w:r w:rsidR="00F00B93" w:rsidRPr="00A1087A">
              <w:rPr>
                <w:rFonts w:ascii="Arial" w:hAnsi="Arial" w:cs="Arial"/>
                <w:b/>
                <w:color w:val="000000"/>
                <w:sz w:val="18"/>
                <w:szCs w:val="18"/>
              </w:rPr>
              <w:t>Specs</w:t>
            </w: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3060AB" w:rsidRPr="00A1087A" w:rsidTr="00402B84">
        <w:trPr>
          <w:trHeight w:val="20"/>
        </w:trPr>
        <w:tc>
          <w:tcPr>
            <w:tcW w:w="7470" w:type="dxa"/>
          </w:tcPr>
          <w:p w:rsidR="003060AB" w:rsidRPr="00A1087A" w:rsidRDefault="003060AB" w:rsidP="008D52B1">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bCs/>
                <w:sz w:val="18"/>
                <w:szCs w:val="18"/>
              </w:rPr>
              <w:t>See General note above for s</w:t>
            </w:r>
            <w:r w:rsidRPr="00A1087A">
              <w:rPr>
                <w:rFonts w:ascii="Arial" w:hAnsi="Arial" w:cs="Arial"/>
                <w:bCs/>
                <w:color w:val="000000"/>
                <w:sz w:val="18"/>
                <w:szCs w:val="18"/>
              </w:rPr>
              <w:t>pec maturity at 30%</w:t>
            </w:r>
          </w:p>
        </w:tc>
        <w:tc>
          <w:tcPr>
            <w:tcW w:w="540" w:type="dxa"/>
          </w:tcPr>
          <w:p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3060AB" w:rsidRPr="00A1087A" w:rsidTr="00402B84">
        <w:trPr>
          <w:trHeight w:val="20"/>
        </w:trPr>
        <w:tc>
          <w:tcPr>
            <w:tcW w:w="7470" w:type="dxa"/>
          </w:tcPr>
          <w:p w:rsidR="003060AB" w:rsidRPr="00A1087A" w:rsidRDefault="003060AB" w:rsidP="008D52B1">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bCs/>
                <w:sz w:val="18"/>
                <w:szCs w:val="18"/>
              </w:rPr>
              <w:t>See General note above for s</w:t>
            </w:r>
            <w:r w:rsidRPr="00A1087A">
              <w:rPr>
                <w:rFonts w:ascii="Arial" w:hAnsi="Arial" w:cs="Arial"/>
                <w:bCs/>
                <w:color w:val="000000"/>
                <w:sz w:val="18"/>
                <w:szCs w:val="18"/>
              </w:rPr>
              <w:t>pec maturity at 60%</w:t>
            </w:r>
          </w:p>
        </w:tc>
        <w:tc>
          <w:tcPr>
            <w:tcW w:w="540" w:type="dxa"/>
          </w:tcPr>
          <w:p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8A16F1">
            <w:pPr>
              <w:spacing w:before="100" w:beforeAutospacing="1" w:after="20"/>
              <w:rPr>
                <w:rFonts w:ascii="Arial" w:hAnsi="Arial" w:cs="Arial"/>
                <w:color w:val="000000"/>
                <w:sz w:val="18"/>
                <w:szCs w:val="18"/>
                <w:u w:val="single"/>
              </w:rPr>
            </w:pPr>
            <w:r w:rsidRPr="00A1087A">
              <w:rPr>
                <w:rFonts w:ascii="Arial" w:hAnsi="Arial" w:cs="Arial"/>
                <w:sz w:val="18"/>
                <w:szCs w:val="18"/>
              </w:rPr>
              <w:t>Specs complete, checked, cross-discipline coordinated, and ready for approval</w:t>
            </w: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374DFF" w:rsidRPr="00A1087A" w:rsidTr="00402B84">
        <w:trPr>
          <w:trHeight w:val="20"/>
        </w:trPr>
        <w:tc>
          <w:tcPr>
            <w:tcW w:w="7470" w:type="dxa"/>
          </w:tcPr>
          <w:p w:rsidR="00374DFF" w:rsidRPr="00A1087A" w:rsidRDefault="00AB4963">
            <w:pPr>
              <w:spacing w:before="100" w:beforeAutospacing="1" w:after="20"/>
              <w:rPr>
                <w:rFonts w:ascii="Arial" w:hAnsi="Arial" w:cs="Arial"/>
                <w:color w:val="000000"/>
                <w:sz w:val="18"/>
                <w:szCs w:val="18"/>
              </w:rPr>
            </w:pPr>
            <w:r w:rsidRPr="00A1087A">
              <w:rPr>
                <w:rFonts w:ascii="Arial" w:hAnsi="Arial" w:cs="Arial"/>
                <w:color w:val="000000"/>
                <w:sz w:val="18"/>
                <w:szCs w:val="18"/>
              </w:rPr>
              <w:t>Test and inspection r</w:t>
            </w:r>
            <w:r w:rsidR="00374DFF" w:rsidRPr="00A1087A">
              <w:rPr>
                <w:rFonts w:ascii="Arial" w:hAnsi="Arial" w:cs="Arial"/>
                <w:color w:val="000000"/>
                <w:sz w:val="18"/>
                <w:szCs w:val="18"/>
              </w:rPr>
              <w:t>equirements for arch systems including roofing</w:t>
            </w:r>
          </w:p>
        </w:tc>
        <w:tc>
          <w:tcPr>
            <w:tcW w:w="540" w:type="dxa"/>
            <w:tcBorders>
              <w:bottom w:val="single" w:sz="4" w:space="0" w:color="auto"/>
            </w:tcBorders>
          </w:tcPr>
          <w:p w:rsidR="00374DFF" w:rsidRPr="00A1087A" w:rsidRDefault="00374DFF">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374DFF" w:rsidRPr="00A1087A" w:rsidRDefault="00374DFF">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374DFF" w:rsidRPr="00A1087A" w:rsidRDefault="00374DFF">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rsidTr="00402B84">
        <w:trPr>
          <w:trHeight w:val="20"/>
        </w:trPr>
        <w:tc>
          <w:tcPr>
            <w:tcW w:w="7470" w:type="dxa"/>
          </w:tcPr>
          <w:p w:rsidR="00F00B93" w:rsidRPr="00A1087A" w:rsidRDefault="00F00B93">
            <w:pPr>
              <w:spacing w:before="100" w:beforeAutospacing="1" w:after="20"/>
              <w:jc w:val="center"/>
              <w:rPr>
                <w:rFonts w:ascii="Arial" w:hAnsi="Arial" w:cs="Arial"/>
                <w:b/>
                <w:sz w:val="18"/>
                <w:szCs w:val="18"/>
              </w:rPr>
            </w:pPr>
            <w:r w:rsidRPr="00A1087A">
              <w:rPr>
                <w:rFonts w:ascii="Arial" w:hAnsi="Arial" w:cs="Arial"/>
                <w:b/>
                <w:sz w:val="18"/>
                <w:szCs w:val="18"/>
              </w:rPr>
              <w:t>STRUCTURAL</w:t>
            </w: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sz w:val="18"/>
                <w:szCs w:val="18"/>
              </w:rPr>
            </w:pPr>
            <w:r w:rsidRPr="00A1087A">
              <w:rPr>
                <w:rFonts w:ascii="Arial" w:hAnsi="Arial" w:cs="Arial"/>
                <w:b/>
                <w:sz w:val="18"/>
                <w:szCs w:val="18"/>
              </w:rPr>
              <w:t>Design Basis Document</w:t>
            </w:r>
            <w:r w:rsidRPr="00A1087A">
              <w:rPr>
                <w:rFonts w:ascii="Arial" w:hAnsi="Arial" w:cs="Arial"/>
                <w:sz w:val="18"/>
                <w:szCs w:val="18"/>
              </w:rPr>
              <w:t xml:space="preserve"> (ref LANL ESM Ch</w:t>
            </w:r>
            <w:r w:rsidR="000306D9" w:rsidRPr="00A1087A">
              <w:rPr>
                <w:rFonts w:ascii="Arial" w:hAnsi="Arial" w:cs="Arial"/>
                <w:sz w:val="18"/>
                <w:szCs w:val="18"/>
              </w:rPr>
              <w:t>a</w:t>
            </w:r>
            <w:r w:rsidRPr="00A1087A">
              <w:rPr>
                <w:rFonts w:ascii="Arial" w:hAnsi="Arial" w:cs="Arial"/>
                <w:sz w:val="18"/>
                <w:szCs w:val="18"/>
              </w:rPr>
              <w:t>pt</w:t>
            </w:r>
            <w:r w:rsidR="000306D9" w:rsidRPr="00A1087A">
              <w:rPr>
                <w:rFonts w:ascii="Arial" w:hAnsi="Arial" w:cs="Arial"/>
                <w:sz w:val="18"/>
                <w:szCs w:val="18"/>
              </w:rPr>
              <w:t>er</w:t>
            </w:r>
            <w:r w:rsidRPr="00A1087A">
              <w:rPr>
                <w:rFonts w:ascii="Arial" w:hAnsi="Arial" w:cs="Arial"/>
                <w:sz w:val="18"/>
                <w:szCs w:val="18"/>
              </w:rPr>
              <w:t xml:space="preserve"> 5, Sect I)</w:t>
            </w: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sz w:val="18"/>
                <w:szCs w:val="18"/>
                <w:u w:val="single"/>
              </w:rPr>
            </w:pPr>
            <w:r w:rsidRPr="00A1087A">
              <w:rPr>
                <w:rFonts w:ascii="Arial" w:hAnsi="Arial" w:cs="Arial"/>
                <w:sz w:val="18"/>
                <w:szCs w:val="18"/>
              </w:rPr>
              <w:t>Draft with building function, design methodology, performance category, hazard category, acceptance criteria, etc.</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30% review comments addressed</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60% review comments addressed, complete</w:t>
            </w: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b/>
                <w:sz w:val="18"/>
                <w:szCs w:val="18"/>
              </w:rPr>
            </w:pPr>
            <w:r w:rsidRPr="00A1087A">
              <w:rPr>
                <w:rFonts w:ascii="Arial" w:hAnsi="Arial" w:cs="Arial"/>
                <w:b/>
                <w:sz w:val="18"/>
                <w:szCs w:val="18"/>
              </w:rPr>
              <w:t xml:space="preserve">QA Plan for Structural Design </w:t>
            </w:r>
            <w:r w:rsidRPr="00A1087A">
              <w:rPr>
                <w:rFonts w:ascii="Arial" w:hAnsi="Arial" w:cs="Arial"/>
                <w:sz w:val="18"/>
                <w:szCs w:val="18"/>
              </w:rPr>
              <w:t xml:space="preserve">(ref LANL ESM </w:t>
            </w:r>
            <w:r w:rsidR="000306D9" w:rsidRPr="00A1087A">
              <w:rPr>
                <w:rFonts w:ascii="Arial" w:hAnsi="Arial" w:cs="Arial"/>
                <w:sz w:val="18"/>
                <w:szCs w:val="18"/>
              </w:rPr>
              <w:t xml:space="preserve">Chapter </w:t>
            </w:r>
            <w:r w:rsidRPr="00A1087A">
              <w:rPr>
                <w:rFonts w:ascii="Arial" w:hAnsi="Arial" w:cs="Arial"/>
                <w:sz w:val="18"/>
                <w:szCs w:val="18"/>
              </w:rPr>
              <w:t>5, Sect I)</w:t>
            </w: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Final</w:t>
            </w: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AB4963" w:rsidRPr="00A1087A" w:rsidTr="00402B84">
        <w:trPr>
          <w:trHeight w:val="20"/>
        </w:trPr>
        <w:tc>
          <w:tcPr>
            <w:tcW w:w="7470" w:type="dxa"/>
          </w:tcPr>
          <w:p w:rsidR="00AB4963" w:rsidRPr="00A1087A" w:rsidRDefault="00AB4963">
            <w:pPr>
              <w:spacing w:before="100" w:beforeAutospacing="1" w:after="20"/>
              <w:rPr>
                <w:rFonts w:ascii="Arial" w:hAnsi="Arial" w:cs="Arial"/>
                <w:sz w:val="18"/>
                <w:szCs w:val="18"/>
              </w:rPr>
            </w:pPr>
            <w:r w:rsidRPr="00A1087A">
              <w:rPr>
                <w:rFonts w:ascii="Arial" w:hAnsi="Arial" w:cs="Arial"/>
                <w:sz w:val="18"/>
                <w:szCs w:val="18"/>
              </w:rPr>
              <w:t>Statement of Special Inspections (see GENERAL above)</w:t>
            </w:r>
          </w:p>
        </w:tc>
        <w:tc>
          <w:tcPr>
            <w:tcW w:w="540" w:type="dxa"/>
            <w:tcBorders>
              <w:bottom w:val="single" w:sz="4" w:space="0" w:color="auto"/>
            </w:tcBorders>
          </w:tcPr>
          <w:p w:rsidR="00AB4963" w:rsidRPr="00A1087A" w:rsidRDefault="00AB496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AB4963" w:rsidRPr="00A1087A" w:rsidRDefault="00AB496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AB4963" w:rsidRPr="00A1087A" w:rsidRDefault="00AB496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rsidP="00A566F6">
            <w:pPr>
              <w:spacing w:before="100" w:beforeAutospacing="1" w:after="20"/>
              <w:rPr>
                <w:rFonts w:ascii="Arial" w:hAnsi="Arial" w:cs="Arial"/>
                <w:sz w:val="18"/>
                <w:szCs w:val="18"/>
              </w:rPr>
            </w:pPr>
            <w:r w:rsidRPr="00A1087A">
              <w:rPr>
                <w:rFonts w:ascii="Arial" w:hAnsi="Arial" w:cs="Arial"/>
                <w:sz w:val="18"/>
                <w:szCs w:val="18"/>
              </w:rPr>
              <w:t>Statement identifying the frequency and extent of the structural observation per IBC 1710</w:t>
            </w: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AB496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Borders>
              <w:bottom w:val="single" w:sz="4" w:space="0" w:color="auto"/>
            </w:tcBorders>
          </w:tcPr>
          <w:p w:rsidR="00F00B93" w:rsidRPr="00A1087A" w:rsidRDefault="00F00B93" w:rsidP="00AB4963">
            <w:pPr>
              <w:tabs>
                <w:tab w:val="left" w:pos="2176"/>
                <w:tab w:val="left" w:pos="3934"/>
                <w:tab w:val="left" w:pos="6352"/>
                <w:tab w:val="left" w:pos="8577"/>
              </w:tabs>
              <w:spacing w:before="100" w:beforeAutospacing="1" w:after="20"/>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sz w:val="18"/>
                <w:szCs w:val="18"/>
              </w:rPr>
            </w:pPr>
            <w:r w:rsidRPr="00A1087A">
              <w:rPr>
                <w:rFonts w:ascii="Arial" w:hAnsi="Arial" w:cs="Arial"/>
                <w:b/>
                <w:sz w:val="18"/>
                <w:szCs w:val="18"/>
              </w:rPr>
              <w:t xml:space="preserve">Structural </w:t>
            </w:r>
            <w:r w:rsidR="00EA66E2" w:rsidRPr="00A1087A">
              <w:rPr>
                <w:rFonts w:ascii="Arial" w:hAnsi="Arial" w:cs="Arial"/>
                <w:b/>
                <w:sz w:val="18"/>
                <w:szCs w:val="18"/>
              </w:rPr>
              <w:t>Calculations</w:t>
            </w:r>
            <w:r w:rsidR="00EA66E2" w:rsidRPr="00A1087A">
              <w:rPr>
                <w:rFonts w:ascii="Arial" w:hAnsi="Arial" w:cs="Arial"/>
                <w:sz w:val="18"/>
                <w:szCs w:val="18"/>
              </w:rPr>
              <w:t xml:space="preserve"> </w:t>
            </w:r>
            <w:r w:rsidRPr="00A1087A">
              <w:rPr>
                <w:rFonts w:ascii="Arial" w:hAnsi="Arial" w:cs="Arial"/>
                <w:sz w:val="18"/>
                <w:szCs w:val="18"/>
              </w:rPr>
              <w:t xml:space="preserve">(ref LANL ESM </w:t>
            </w:r>
            <w:r w:rsidR="000306D9" w:rsidRPr="00A1087A">
              <w:rPr>
                <w:rFonts w:ascii="Arial" w:hAnsi="Arial" w:cs="Arial"/>
                <w:sz w:val="18"/>
                <w:szCs w:val="18"/>
              </w:rPr>
              <w:t xml:space="preserve">Chapter </w:t>
            </w:r>
            <w:r w:rsidRPr="00A1087A">
              <w:rPr>
                <w:rFonts w:ascii="Arial" w:hAnsi="Arial" w:cs="Arial"/>
                <w:sz w:val="18"/>
                <w:szCs w:val="18"/>
              </w:rPr>
              <w:t>5, Sect I)</w:t>
            </w: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Foundation description and preliminary sizing (e.g., footings, mats, slabs, piles, tie-beams, etc</w:t>
            </w:r>
            <w:r w:rsidR="000306D9" w:rsidRPr="00A1087A">
              <w:rPr>
                <w:rFonts w:ascii="Arial" w:hAnsi="Arial" w:cs="Arial"/>
                <w:sz w:val="18"/>
                <w:szCs w:val="18"/>
              </w:rPr>
              <w:t>.</w:t>
            </w:r>
            <w:r w:rsidRPr="00A1087A">
              <w:rPr>
                <w:rFonts w:ascii="Arial" w:hAnsi="Arial" w:cs="Arial"/>
                <w:sz w:val="18"/>
                <w:szCs w:val="18"/>
              </w:rPr>
              <w:t>)</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Superstructure description and preliminary sizing (e.g., concrete or steel, cast-in-place vs pre-stress, lateral force resisting system, demonstration of complete load path, etc.)</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Descriptions of special structural considerations</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Completed structural scheme with all members sized</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sz w:val="18"/>
                <w:szCs w:val="18"/>
              </w:rPr>
            </w:pPr>
            <w:proofErr w:type="spellStart"/>
            <w:r w:rsidRPr="00A1087A">
              <w:rPr>
                <w:rFonts w:ascii="Arial" w:hAnsi="Arial" w:cs="Arial"/>
                <w:sz w:val="18"/>
                <w:szCs w:val="18"/>
              </w:rPr>
              <w:t>Calcs</w:t>
            </w:r>
            <w:proofErr w:type="spellEnd"/>
            <w:r w:rsidRPr="00A1087A">
              <w:rPr>
                <w:rFonts w:ascii="Arial" w:hAnsi="Arial" w:cs="Arial"/>
                <w:sz w:val="18"/>
                <w:szCs w:val="18"/>
              </w:rPr>
              <w:t xml:space="preserve"> or manufacturer’s catalog data validating sizing and selection of all components</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 xml:space="preserve">Secondary component designs (e.g., base-plates, seismic bracing, support stands, </w:t>
            </w:r>
            <w:proofErr w:type="spellStart"/>
            <w:r w:rsidRPr="00A1087A">
              <w:rPr>
                <w:rFonts w:ascii="Arial" w:hAnsi="Arial" w:cs="Arial"/>
                <w:sz w:val="18"/>
                <w:szCs w:val="18"/>
              </w:rPr>
              <w:t>etc</w:t>
            </w:r>
            <w:proofErr w:type="spellEnd"/>
            <w:r w:rsidRPr="00A1087A">
              <w:rPr>
                <w:rFonts w:ascii="Arial" w:hAnsi="Arial" w:cs="Arial"/>
                <w:sz w:val="18"/>
                <w:szCs w:val="18"/>
              </w:rPr>
              <w:t>)</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 xml:space="preserve">Foundation design(s) </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 xml:space="preserve">Anchorage designs including </w:t>
            </w:r>
            <w:r w:rsidR="00260A42" w:rsidRPr="00A1087A">
              <w:rPr>
                <w:rFonts w:ascii="Arial" w:hAnsi="Arial" w:cs="Arial"/>
                <w:sz w:val="18"/>
                <w:szCs w:val="18"/>
              </w:rPr>
              <w:t xml:space="preserve">nonstructural components and </w:t>
            </w:r>
            <w:r w:rsidRPr="00A1087A">
              <w:rPr>
                <w:rFonts w:ascii="Arial" w:hAnsi="Arial" w:cs="Arial"/>
                <w:sz w:val="18"/>
                <w:szCs w:val="18"/>
              </w:rPr>
              <w:t xml:space="preserve">R&amp;D equipment when required by ESM </w:t>
            </w:r>
            <w:r w:rsidR="000306D9" w:rsidRPr="00A1087A">
              <w:rPr>
                <w:rFonts w:ascii="Arial" w:hAnsi="Arial" w:cs="Arial"/>
                <w:sz w:val="18"/>
                <w:szCs w:val="18"/>
              </w:rPr>
              <w:t xml:space="preserve">Chapter </w:t>
            </w:r>
            <w:r w:rsidRPr="00A1087A">
              <w:rPr>
                <w:rFonts w:ascii="Arial" w:hAnsi="Arial" w:cs="Arial"/>
                <w:sz w:val="18"/>
                <w:szCs w:val="18"/>
              </w:rPr>
              <w:t>5, Sect I</w:t>
            </w: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452CEF" w:rsidRPr="00A1087A" w:rsidTr="00402B84">
        <w:trPr>
          <w:trHeight w:val="20"/>
        </w:trPr>
        <w:tc>
          <w:tcPr>
            <w:tcW w:w="7470" w:type="dxa"/>
          </w:tcPr>
          <w:p w:rsidR="00452CEF" w:rsidRPr="00A1087A" w:rsidRDefault="00452CEF" w:rsidP="008D52B1">
            <w:pPr>
              <w:spacing w:before="100" w:beforeAutospacing="1" w:after="20"/>
              <w:rPr>
                <w:rFonts w:ascii="Arial" w:hAnsi="Arial" w:cs="Arial"/>
                <w:sz w:val="18"/>
                <w:szCs w:val="18"/>
              </w:rPr>
            </w:pPr>
            <w:r w:rsidRPr="00A1087A">
              <w:rPr>
                <w:rFonts w:ascii="Arial" w:hAnsi="Arial" w:cs="Arial"/>
                <w:sz w:val="18"/>
                <w:szCs w:val="18"/>
              </w:rPr>
              <w:t xml:space="preserve">All </w:t>
            </w:r>
            <w:proofErr w:type="spellStart"/>
            <w:r w:rsidRPr="00A1087A">
              <w:rPr>
                <w:rFonts w:ascii="Arial" w:hAnsi="Arial" w:cs="Arial"/>
                <w:sz w:val="18"/>
                <w:szCs w:val="18"/>
              </w:rPr>
              <w:t>calcs</w:t>
            </w:r>
            <w:proofErr w:type="spellEnd"/>
            <w:r w:rsidRPr="00A1087A">
              <w:rPr>
                <w:rFonts w:ascii="Arial" w:hAnsi="Arial" w:cs="Arial"/>
                <w:sz w:val="18"/>
                <w:szCs w:val="18"/>
              </w:rPr>
              <w:t xml:space="preserve"> complete, checked, cross-discipline coordinated, and ready for LANL acceptance</w:t>
            </w:r>
          </w:p>
        </w:tc>
        <w:tc>
          <w:tcPr>
            <w:tcW w:w="540" w:type="dxa"/>
            <w:tcBorders>
              <w:bottom w:val="single" w:sz="4" w:space="0" w:color="auto"/>
            </w:tcBorders>
          </w:tcPr>
          <w:p w:rsidR="00452CEF" w:rsidRPr="00A1087A" w:rsidRDefault="00452CEF">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452CEF" w:rsidRPr="00A1087A" w:rsidRDefault="00452CEF">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452CEF" w:rsidRPr="00A1087A" w:rsidRDefault="00452CEF">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sz w:val="18"/>
                <w:szCs w:val="18"/>
              </w:rPr>
            </w:pPr>
            <w:r w:rsidRPr="00A1087A">
              <w:rPr>
                <w:rFonts w:ascii="Arial" w:hAnsi="Arial" w:cs="Arial"/>
                <w:b/>
                <w:sz w:val="18"/>
                <w:szCs w:val="18"/>
              </w:rPr>
              <w:t>Structural D</w:t>
            </w:r>
            <w:r w:rsidR="00EA66E2" w:rsidRPr="00A1087A">
              <w:rPr>
                <w:rFonts w:ascii="Arial" w:hAnsi="Arial" w:cs="Arial"/>
                <w:b/>
                <w:sz w:val="18"/>
                <w:szCs w:val="18"/>
              </w:rPr>
              <w:t>ra</w:t>
            </w:r>
            <w:r w:rsidRPr="00A1087A">
              <w:rPr>
                <w:rFonts w:ascii="Arial" w:hAnsi="Arial" w:cs="Arial"/>
                <w:b/>
                <w:sz w:val="18"/>
                <w:szCs w:val="18"/>
              </w:rPr>
              <w:t>w</w:t>
            </w:r>
            <w:r w:rsidR="00EA66E2" w:rsidRPr="00A1087A">
              <w:rPr>
                <w:rFonts w:ascii="Arial" w:hAnsi="Arial" w:cs="Arial"/>
                <w:b/>
                <w:sz w:val="18"/>
                <w:szCs w:val="18"/>
              </w:rPr>
              <w:t>in</w:t>
            </w:r>
            <w:r w:rsidRPr="00A1087A">
              <w:rPr>
                <w:rFonts w:ascii="Arial" w:hAnsi="Arial" w:cs="Arial"/>
                <w:b/>
                <w:sz w:val="18"/>
                <w:szCs w:val="18"/>
              </w:rPr>
              <w:t>gs</w:t>
            </w:r>
            <w:r w:rsidRPr="00A1087A">
              <w:rPr>
                <w:rFonts w:ascii="Arial" w:hAnsi="Arial" w:cs="Arial"/>
                <w:sz w:val="18"/>
                <w:szCs w:val="18"/>
              </w:rPr>
              <w:t xml:space="preserve"> (ref LANL ESM </w:t>
            </w:r>
            <w:r w:rsidR="000306D9" w:rsidRPr="00A1087A">
              <w:rPr>
                <w:rFonts w:ascii="Arial" w:hAnsi="Arial" w:cs="Arial"/>
                <w:sz w:val="18"/>
                <w:szCs w:val="18"/>
              </w:rPr>
              <w:t xml:space="preserve">Chapter </w:t>
            </w:r>
            <w:r w:rsidRPr="00A1087A">
              <w:rPr>
                <w:rFonts w:ascii="Arial" w:hAnsi="Arial" w:cs="Arial"/>
                <w:sz w:val="18"/>
                <w:szCs w:val="18"/>
              </w:rPr>
              <w:t>5, Sect I)</w:t>
            </w: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lastRenderedPageBreak/>
              <w:t>Preliminary floor plans and cross-sections</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Complete and accurate with correct dimensions, tolerances, detail references, general and keyed notes and compatibility with other disciplines</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Beam, column and footing schedules as applicable</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 xml:space="preserve">Secondary component details </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Foundation details</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rsidP="008772E3">
            <w:pPr>
              <w:spacing w:before="100" w:beforeAutospacing="1" w:after="20"/>
              <w:rPr>
                <w:rFonts w:ascii="Arial" w:hAnsi="Arial" w:cs="Arial"/>
                <w:sz w:val="18"/>
                <w:szCs w:val="18"/>
              </w:rPr>
            </w:pPr>
            <w:r w:rsidRPr="00A1087A">
              <w:rPr>
                <w:rFonts w:ascii="Arial" w:hAnsi="Arial" w:cs="Arial"/>
                <w:sz w:val="18"/>
                <w:szCs w:val="18"/>
              </w:rPr>
              <w:t xml:space="preserve">Anchorage details (including, for existing concrete, strength, thickness, and min. embedment depth as required by </w:t>
            </w:r>
            <w:r w:rsidR="006A1A74" w:rsidRPr="00A1087A">
              <w:rPr>
                <w:rFonts w:ascii="Arial" w:hAnsi="Arial" w:cs="Arial"/>
                <w:sz w:val="18"/>
                <w:szCs w:val="18"/>
              </w:rPr>
              <w:t>ICC-</w:t>
            </w:r>
            <w:r w:rsidRPr="00A1087A">
              <w:rPr>
                <w:rFonts w:ascii="Arial" w:hAnsi="Arial" w:cs="Arial"/>
                <w:sz w:val="18"/>
                <w:szCs w:val="18"/>
              </w:rPr>
              <w:t>ESR)</w:t>
            </w:r>
            <w:r w:rsidR="008772E3">
              <w:rPr>
                <w:rFonts w:ascii="Arial" w:hAnsi="Arial" w:cs="Arial"/>
                <w:sz w:val="18"/>
                <w:szCs w:val="18"/>
              </w:rPr>
              <w:t>.  If being deferred to after procurement of major equipment</w:t>
            </w:r>
            <w:r w:rsidR="008772E3" w:rsidRPr="00A1087A">
              <w:rPr>
                <w:rFonts w:ascii="Arial" w:hAnsi="Arial" w:cs="Arial"/>
                <w:sz w:val="18"/>
                <w:szCs w:val="18"/>
              </w:rPr>
              <w:t>, noted as such in design</w:t>
            </w:r>
            <w:r w:rsidR="008772E3">
              <w:rPr>
                <w:rFonts w:ascii="Arial" w:hAnsi="Arial" w:cs="Arial"/>
                <w:sz w:val="18"/>
                <w:szCs w:val="18"/>
              </w:rPr>
              <w:t>.</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Reinforcement and connection details, including bolt and weld sizes</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sz w:val="18"/>
                <w:szCs w:val="18"/>
              </w:rPr>
            </w:pPr>
            <w:r w:rsidRPr="00A1087A">
              <w:rPr>
                <w:rFonts w:ascii="Arial" w:hAnsi="Arial" w:cs="Arial"/>
                <w:sz w:val="18"/>
                <w:szCs w:val="18"/>
              </w:rPr>
              <w:t>Final (ensure notes give accurate instructions)</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rsidTr="00402B84">
        <w:trPr>
          <w:trHeight w:val="20"/>
        </w:trPr>
        <w:tc>
          <w:tcPr>
            <w:tcW w:w="7470" w:type="dxa"/>
          </w:tcPr>
          <w:p w:rsidR="00F00B93" w:rsidRPr="00A1087A" w:rsidRDefault="00F00B93">
            <w:pPr>
              <w:keepNext/>
              <w:spacing w:before="100" w:beforeAutospacing="1" w:after="20"/>
              <w:rPr>
                <w:rFonts w:ascii="Arial" w:hAnsi="Arial" w:cs="Arial"/>
                <w:sz w:val="18"/>
                <w:szCs w:val="18"/>
              </w:rPr>
            </w:pPr>
            <w:r w:rsidRPr="00A1087A">
              <w:rPr>
                <w:rFonts w:ascii="Arial" w:hAnsi="Arial" w:cs="Arial"/>
                <w:b/>
                <w:sz w:val="18"/>
                <w:szCs w:val="18"/>
              </w:rPr>
              <w:t xml:space="preserve">Structural Specs </w:t>
            </w:r>
            <w:r w:rsidRPr="00A1087A">
              <w:rPr>
                <w:rFonts w:ascii="Arial" w:hAnsi="Arial" w:cs="Arial"/>
                <w:sz w:val="18"/>
                <w:szCs w:val="18"/>
              </w:rPr>
              <w:t xml:space="preserve">(ref LANL ESM </w:t>
            </w:r>
            <w:r w:rsidR="009A5312" w:rsidRPr="00A1087A">
              <w:rPr>
                <w:rFonts w:ascii="Arial" w:hAnsi="Arial" w:cs="Arial"/>
                <w:sz w:val="18"/>
                <w:szCs w:val="18"/>
              </w:rPr>
              <w:t xml:space="preserve">Chapter </w:t>
            </w:r>
            <w:r w:rsidRPr="00A1087A">
              <w:rPr>
                <w:rFonts w:ascii="Arial" w:hAnsi="Arial" w:cs="Arial"/>
                <w:sz w:val="18"/>
                <w:szCs w:val="18"/>
              </w:rPr>
              <w:t>5, Sect I)</w:t>
            </w:r>
          </w:p>
        </w:tc>
        <w:tc>
          <w:tcPr>
            <w:tcW w:w="540" w:type="dxa"/>
            <w:shd w:val="clear" w:color="auto" w:fill="B3B3B3"/>
          </w:tcPr>
          <w:p w:rsidR="00F00B93" w:rsidRPr="00A1087A" w:rsidRDefault="00F00B93">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3060AB" w:rsidRPr="00A1087A" w:rsidTr="00402B84">
        <w:trPr>
          <w:trHeight w:val="20"/>
        </w:trPr>
        <w:tc>
          <w:tcPr>
            <w:tcW w:w="7470" w:type="dxa"/>
          </w:tcPr>
          <w:p w:rsidR="003060AB" w:rsidRPr="00A1087A" w:rsidRDefault="003060AB" w:rsidP="008D52B1">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bCs/>
                <w:sz w:val="18"/>
                <w:szCs w:val="18"/>
              </w:rPr>
              <w:t>See General note above for s</w:t>
            </w:r>
            <w:r w:rsidRPr="00A1087A">
              <w:rPr>
                <w:rFonts w:ascii="Arial" w:hAnsi="Arial" w:cs="Arial"/>
                <w:bCs/>
                <w:color w:val="000000"/>
                <w:sz w:val="18"/>
                <w:szCs w:val="18"/>
              </w:rPr>
              <w:t>pec maturity at 30%</w:t>
            </w:r>
          </w:p>
        </w:tc>
        <w:tc>
          <w:tcPr>
            <w:tcW w:w="540" w:type="dxa"/>
          </w:tcPr>
          <w:p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3060AB" w:rsidRPr="00A1087A" w:rsidTr="00402B84">
        <w:trPr>
          <w:trHeight w:val="20"/>
        </w:trPr>
        <w:tc>
          <w:tcPr>
            <w:tcW w:w="7470" w:type="dxa"/>
          </w:tcPr>
          <w:p w:rsidR="003060AB" w:rsidRPr="00A1087A" w:rsidRDefault="003060AB" w:rsidP="008D52B1">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bCs/>
                <w:sz w:val="18"/>
                <w:szCs w:val="18"/>
              </w:rPr>
              <w:t>See General note above for s</w:t>
            </w:r>
            <w:r w:rsidRPr="00A1087A">
              <w:rPr>
                <w:rFonts w:ascii="Arial" w:hAnsi="Arial" w:cs="Arial"/>
                <w:bCs/>
                <w:color w:val="000000"/>
                <w:sz w:val="18"/>
                <w:szCs w:val="18"/>
              </w:rPr>
              <w:t>pec maturity at 60%</w:t>
            </w:r>
          </w:p>
        </w:tc>
        <w:tc>
          <w:tcPr>
            <w:tcW w:w="540" w:type="dxa"/>
          </w:tcPr>
          <w:p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8A16F1">
            <w:pPr>
              <w:spacing w:before="100" w:beforeAutospacing="1" w:after="20"/>
              <w:rPr>
                <w:rFonts w:ascii="Arial" w:hAnsi="Arial" w:cs="Arial"/>
                <w:sz w:val="18"/>
                <w:szCs w:val="18"/>
              </w:rPr>
            </w:pPr>
            <w:r w:rsidRPr="00A1087A">
              <w:rPr>
                <w:rFonts w:ascii="Arial" w:hAnsi="Arial" w:cs="Arial"/>
                <w:sz w:val="18"/>
                <w:szCs w:val="18"/>
              </w:rPr>
              <w:t>Specs complete, checked, cross-discipline coordinated, and ready for approval</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rsidTr="00402B84">
        <w:trPr>
          <w:trHeight w:val="20"/>
        </w:trPr>
        <w:tc>
          <w:tcPr>
            <w:tcW w:w="7470" w:type="dxa"/>
          </w:tcPr>
          <w:p w:rsidR="00F00B93" w:rsidRPr="00A1087A" w:rsidRDefault="00F00B93">
            <w:pPr>
              <w:spacing w:before="100" w:beforeAutospacing="1" w:after="20"/>
              <w:jc w:val="center"/>
              <w:rPr>
                <w:rFonts w:ascii="Arial" w:hAnsi="Arial" w:cs="Arial"/>
                <w:b/>
                <w:sz w:val="18"/>
                <w:szCs w:val="18"/>
                <w:lang w:val="fr-FR"/>
              </w:rPr>
            </w:pPr>
            <w:r w:rsidRPr="00A1087A">
              <w:rPr>
                <w:rFonts w:ascii="Arial" w:hAnsi="Arial" w:cs="Arial"/>
                <w:b/>
                <w:sz w:val="18"/>
                <w:szCs w:val="18"/>
                <w:lang w:val="fr-FR"/>
              </w:rPr>
              <w:t>HVAC</w:t>
            </w:r>
          </w:p>
        </w:tc>
        <w:tc>
          <w:tcPr>
            <w:tcW w:w="540" w:type="dxa"/>
            <w:tcBorders>
              <w:bottom w:val="single" w:sz="4" w:space="0" w:color="auto"/>
            </w:tcBorders>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b/>
                <w:color w:val="000000"/>
                <w:sz w:val="18"/>
                <w:szCs w:val="18"/>
              </w:rPr>
            </w:pPr>
            <w:r w:rsidRPr="00A1087A">
              <w:rPr>
                <w:rFonts w:ascii="Arial" w:hAnsi="Arial" w:cs="Arial"/>
                <w:b/>
                <w:color w:val="000000"/>
                <w:sz w:val="18"/>
                <w:szCs w:val="18"/>
              </w:rPr>
              <w:t xml:space="preserve">HVAC </w:t>
            </w:r>
            <w:r w:rsidR="00EA66E2" w:rsidRPr="00A1087A">
              <w:rPr>
                <w:rFonts w:ascii="Arial" w:hAnsi="Arial" w:cs="Arial"/>
                <w:b/>
                <w:sz w:val="18"/>
                <w:szCs w:val="18"/>
              </w:rPr>
              <w:t>Calculations</w:t>
            </w: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pStyle w:val="BodyText"/>
              <w:spacing w:before="100" w:beforeAutospacing="1" w:after="20"/>
              <w:rPr>
                <w:rFonts w:ascii="Arial" w:hAnsi="Arial" w:cs="Arial"/>
                <w:sz w:val="18"/>
                <w:szCs w:val="18"/>
              </w:rPr>
            </w:pPr>
            <w:r w:rsidRPr="00A1087A">
              <w:rPr>
                <w:rFonts w:ascii="Arial" w:hAnsi="Arial" w:cs="Arial"/>
                <w:sz w:val="18"/>
                <w:szCs w:val="18"/>
              </w:rPr>
              <w:t>Preliminary</w:t>
            </w:r>
            <w:r w:rsidRPr="00A1087A">
              <w:rPr>
                <w:rFonts w:ascii="Arial" w:hAnsi="Arial" w:cs="Arial"/>
                <w:color w:val="0000FF"/>
                <w:sz w:val="18"/>
                <w:szCs w:val="18"/>
              </w:rPr>
              <w:t xml:space="preserve"> </w:t>
            </w:r>
            <w:r w:rsidRPr="00A1087A">
              <w:rPr>
                <w:rFonts w:ascii="Arial" w:hAnsi="Arial" w:cs="Arial"/>
                <w:sz w:val="18"/>
                <w:szCs w:val="18"/>
              </w:rPr>
              <w:t>HVAC heating and cooling loads corrected for altitude</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 xml:space="preserve">Preliminary ASHRAE 62 ventilation </w:t>
            </w:r>
            <w:proofErr w:type="spellStart"/>
            <w:r w:rsidRPr="00A1087A">
              <w:rPr>
                <w:rFonts w:ascii="Arial" w:hAnsi="Arial" w:cs="Arial"/>
                <w:color w:val="000000"/>
                <w:sz w:val="18"/>
                <w:szCs w:val="18"/>
              </w:rPr>
              <w:t>calcs</w:t>
            </w:r>
            <w:proofErr w:type="spellEnd"/>
            <w:r w:rsidRPr="00A1087A">
              <w:rPr>
                <w:rFonts w:ascii="Arial" w:hAnsi="Arial" w:cs="Arial"/>
                <w:color w:val="000000"/>
                <w:sz w:val="18"/>
                <w:szCs w:val="18"/>
              </w:rPr>
              <w:t xml:space="preserve"> with exhaust, outside air and building pressurization requirements</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 xml:space="preserve">Preliminary duct sizing </w:t>
            </w:r>
            <w:proofErr w:type="spellStart"/>
            <w:r w:rsidRPr="00A1087A">
              <w:rPr>
                <w:rFonts w:ascii="Arial" w:hAnsi="Arial" w:cs="Arial"/>
                <w:color w:val="000000"/>
                <w:sz w:val="18"/>
                <w:szCs w:val="18"/>
              </w:rPr>
              <w:t>calcs</w:t>
            </w:r>
            <w:proofErr w:type="spellEnd"/>
            <w:r w:rsidRPr="00A1087A">
              <w:rPr>
                <w:rFonts w:ascii="Arial" w:hAnsi="Arial" w:cs="Arial"/>
                <w:color w:val="000000"/>
                <w:sz w:val="18"/>
                <w:szCs w:val="18"/>
              </w:rPr>
              <w:t xml:space="preserve"> including system pressure drops</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Preliminary energy conservation/sustainable design analysis</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Updated and resolving/addressing comments from the 30% design</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452CEF" w:rsidP="008D52B1">
            <w:pPr>
              <w:spacing w:before="100" w:beforeAutospacing="1" w:after="20"/>
              <w:rPr>
                <w:rFonts w:ascii="Arial" w:hAnsi="Arial" w:cs="Arial"/>
                <w:color w:val="0000FF"/>
                <w:sz w:val="18"/>
                <w:szCs w:val="18"/>
                <w:u w:val="single"/>
              </w:rPr>
            </w:pPr>
            <w:r w:rsidRPr="00A1087A">
              <w:rPr>
                <w:rFonts w:ascii="Arial" w:hAnsi="Arial" w:cs="Arial"/>
                <w:sz w:val="18"/>
                <w:szCs w:val="18"/>
              </w:rPr>
              <w:t xml:space="preserve">All </w:t>
            </w:r>
            <w:proofErr w:type="spellStart"/>
            <w:r w:rsidRPr="00A1087A">
              <w:rPr>
                <w:rFonts w:ascii="Arial" w:hAnsi="Arial" w:cs="Arial"/>
                <w:sz w:val="18"/>
                <w:szCs w:val="18"/>
              </w:rPr>
              <w:t>calcs</w:t>
            </w:r>
            <w:proofErr w:type="spellEnd"/>
            <w:r w:rsidRPr="00A1087A">
              <w:rPr>
                <w:rFonts w:ascii="Arial" w:hAnsi="Arial" w:cs="Arial"/>
                <w:sz w:val="18"/>
                <w:szCs w:val="18"/>
              </w:rPr>
              <w:t xml:space="preserve"> complete, checked, cross-discipline coordinated, and ready for LANL acceptance</w:t>
            </w: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rsidTr="00402B84">
        <w:trPr>
          <w:trHeight w:val="20"/>
        </w:trPr>
        <w:tc>
          <w:tcPr>
            <w:tcW w:w="7470" w:type="dxa"/>
          </w:tcPr>
          <w:p w:rsidR="00F00B93" w:rsidRPr="00A1087A" w:rsidRDefault="00F00B93" w:rsidP="00EA66E2">
            <w:pPr>
              <w:spacing w:before="100" w:beforeAutospacing="1" w:after="20"/>
              <w:rPr>
                <w:rFonts w:ascii="Arial" w:hAnsi="Arial" w:cs="Arial"/>
                <w:b/>
                <w:color w:val="000000"/>
                <w:sz w:val="18"/>
                <w:szCs w:val="18"/>
              </w:rPr>
            </w:pPr>
            <w:r w:rsidRPr="00A1087A">
              <w:rPr>
                <w:rFonts w:ascii="Arial" w:hAnsi="Arial" w:cs="Arial"/>
                <w:b/>
                <w:color w:val="000000"/>
                <w:sz w:val="18"/>
                <w:szCs w:val="18"/>
              </w:rPr>
              <w:t>HVAC D</w:t>
            </w:r>
            <w:r w:rsidR="00EA66E2" w:rsidRPr="00A1087A">
              <w:rPr>
                <w:rFonts w:ascii="Arial" w:hAnsi="Arial" w:cs="Arial"/>
                <w:b/>
                <w:color w:val="000000"/>
                <w:sz w:val="18"/>
                <w:szCs w:val="18"/>
              </w:rPr>
              <w:t>rawings</w:t>
            </w: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Preliminary mechanical symbols and legend</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Preliminary HVAC floor plans showing major equipment, duct runs, and VAVs/heating coils</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rsidP="003A1927">
            <w:pPr>
              <w:spacing w:before="100" w:beforeAutospacing="1" w:after="20"/>
              <w:rPr>
                <w:rFonts w:ascii="Arial" w:hAnsi="Arial" w:cs="Arial"/>
                <w:color w:val="000000"/>
                <w:sz w:val="18"/>
                <w:szCs w:val="18"/>
              </w:rPr>
            </w:pPr>
            <w:r w:rsidRPr="00A1087A">
              <w:rPr>
                <w:rFonts w:ascii="Arial" w:hAnsi="Arial" w:cs="Arial"/>
                <w:color w:val="000000"/>
                <w:sz w:val="18"/>
                <w:szCs w:val="18"/>
              </w:rPr>
              <w:t>Preliminary HVAC plans showing office layout and equipment room, major equipment, penetrations, and pipe/duct runs</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rsidP="008772E3">
            <w:pPr>
              <w:spacing w:before="100" w:beforeAutospacing="1" w:after="20"/>
              <w:rPr>
                <w:rFonts w:ascii="Arial" w:hAnsi="Arial" w:cs="Arial"/>
                <w:color w:val="000000"/>
                <w:sz w:val="18"/>
                <w:szCs w:val="18"/>
              </w:rPr>
            </w:pPr>
            <w:r w:rsidRPr="00A1087A">
              <w:rPr>
                <w:rFonts w:ascii="Arial" w:hAnsi="Arial" w:cs="Arial"/>
                <w:color w:val="000000"/>
                <w:sz w:val="18"/>
                <w:szCs w:val="18"/>
              </w:rPr>
              <w:t xml:space="preserve">Preliminary </w:t>
            </w:r>
            <w:r w:rsidR="00A141D8">
              <w:rPr>
                <w:rFonts w:ascii="Arial" w:hAnsi="Arial" w:cs="Arial"/>
                <w:color w:val="000000"/>
                <w:sz w:val="18"/>
                <w:szCs w:val="18"/>
              </w:rPr>
              <w:t>PFDs/</w:t>
            </w:r>
            <w:r w:rsidRPr="00A1087A">
              <w:rPr>
                <w:rFonts w:ascii="Arial" w:hAnsi="Arial" w:cs="Arial"/>
                <w:color w:val="000000"/>
                <w:sz w:val="18"/>
                <w:szCs w:val="18"/>
              </w:rPr>
              <w:t>airflow diagrams including major equipment, supply &amp; return diffusers,</w:t>
            </w:r>
            <w:r w:rsidR="008772E3">
              <w:rPr>
                <w:rFonts w:ascii="Arial" w:hAnsi="Arial" w:cs="Arial"/>
                <w:color w:val="000000"/>
                <w:sz w:val="18"/>
                <w:szCs w:val="18"/>
              </w:rPr>
              <w:t xml:space="preserve"> transfer grills, dampers, VAV/</w:t>
            </w:r>
            <w:r w:rsidRPr="00A1087A">
              <w:rPr>
                <w:rFonts w:ascii="Arial" w:hAnsi="Arial" w:cs="Arial"/>
                <w:color w:val="000000"/>
                <w:sz w:val="18"/>
                <w:szCs w:val="18"/>
              </w:rPr>
              <w:t xml:space="preserve">reheat coils, airflow rates, and facility/room pressurization </w:t>
            </w:r>
            <w:proofErr w:type="spellStart"/>
            <w:r w:rsidRPr="00A1087A">
              <w:rPr>
                <w:rFonts w:ascii="Arial" w:hAnsi="Arial" w:cs="Arial"/>
                <w:color w:val="000000"/>
                <w:sz w:val="18"/>
                <w:szCs w:val="18"/>
              </w:rPr>
              <w:t>req</w:t>
            </w:r>
            <w:r w:rsidR="008772E3">
              <w:rPr>
                <w:rFonts w:ascii="Arial" w:hAnsi="Arial" w:cs="Arial"/>
                <w:color w:val="000000"/>
                <w:sz w:val="18"/>
                <w:szCs w:val="18"/>
              </w:rPr>
              <w:t>’</w:t>
            </w:r>
            <w:r w:rsidRPr="00A1087A">
              <w:rPr>
                <w:rFonts w:ascii="Arial" w:hAnsi="Arial" w:cs="Arial"/>
                <w:color w:val="000000"/>
                <w:sz w:val="18"/>
                <w:szCs w:val="18"/>
              </w:rPr>
              <w:t>ts</w:t>
            </w:r>
            <w:proofErr w:type="spellEnd"/>
            <w:r w:rsidRPr="00A1087A">
              <w:rPr>
                <w:rFonts w:ascii="Arial" w:hAnsi="Arial" w:cs="Arial"/>
                <w:color w:val="000000"/>
                <w:sz w:val="18"/>
                <w:szCs w:val="18"/>
              </w:rPr>
              <w:t xml:space="preserve"> </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Preliminary P&amp;IDs including major system equipment, control devices, control wiring &amp; logic, and sequence of operation</w:t>
            </w:r>
            <w:r w:rsidR="00CF104D">
              <w:rPr>
                <w:rFonts w:ascii="Arial" w:hAnsi="Arial" w:cs="Arial"/>
                <w:color w:val="000000"/>
                <w:sz w:val="18"/>
                <w:szCs w:val="18"/>
              </w:rPr>
              <w:t xml:space="preserve"> – and revisions under change control.</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Preliminary equipment schedule including all major equipment with significant operating parameters and equipment specs</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260A42">
            <w:pPr>
              <w:spacing w:before="100" w:beforeAutospacing="1" w:after="20"/>
              <w:rPr>
                <w:rFonts w:ascii="Arial" w:hAnsi="Arial" w:cs="Arial"/>
                <w:color w:val="000000"/>
                <w:sz w:val="18"/>
                <w:szCs w:val="18"/>
              </w:rPr>
            </w:pPr>
            <w:r w:rsidRPr="00A1087A">
              <w:rPr>
                <w:rFonts w:ascii="Arial" w:hAnsi="Arial" w:cs="Arial"/>
                <w:color w:val="000000"/>
                <w:sz w:val="18"/>
                <w:szCs w:val="18"/>
              </w:rPr>
              <w:t xml:space="preserve">Drawings </w:t>
            </w:r>
            <w:r w:rsidR="00775CA5" w:rsidRPr="00A1087A">
              <w:rPr>
                <w:rFonts w:ascii="Arial" w:hAnsi="Arial" w:cs="Arial"/>
                <w:color w:val="000000"/>
                <w:sz w:val="18"/>
                <w:szCs w:val="18"/>
              </w:rPr>
              <w:t>u</w:t>
            </w:r>
            <w:r w:rsidR="00F00B93" w:rsidRPr="00A1087A">
              <w:rPr>
                <w:rFonts w:ascii="Arial" w:hAnsi="Arial" w:cs="Arial"/>
                <w:color w:val="000000"/>
                <w:sz w:val="18"/>
                <w:szCs w:val="18"/>
              </w:rPr>
              <w:t>pdated and that resolve/address</w:t>
            </w:r>
            <w:r w:rsidR="00F00B93" w:rsidRPr="00A1087A">
              <w:rPr>
                <w:rFonts w:ascii="Arial" w:hAnsi="Arial" w:cs="Arial"/>
                <w:color w:val="0000FF"/>
                <w:sz w:val="18"/>
                <w:szCs w:val="18"/>
              </w:rPr>
              <w:t xml:space="preserve"> </w:t>
            </w:r>
            <w:r w:rsidR="00F00B93" w:rsidRPr="00A1087A">
              <w:rPr>
                <w:rFonts w:ascii="Arial" w:hAnsi="Arial" w:cs="Arial"/>
                <w:color w:val="000000"/>
                <w:sz w:val="18"/>
                <w:szCs w:val="18"/>
              </w:rPr>
              <w:t>comments from the 30% design</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Preliminary mechanical sections, elevations, and details</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Complete P&amp;IDs</w:t>
            </w:r>
            <w:r w:rsidR="00F848A9" w:rsidRPr="00A1087A">
              <w:rPr>
                <w:rFonts w:ascii="Arial" w:hAnsi="Arial" w:cs="Arial"/>
                <w:color w:val="000000"/>
                <w:sz w:val="18"/>
                <w:szCs w:val="18"/>
              </w:rPr>
              <w:t xml:space="preserve"> and PFDs</w:t>
            </w:r>
            <w:r w:rsidR="00CF104D">
              <w:rPr>
                <w:rFonts w:ascii="Arial" w:hAnsi="Arial" w:cs="Arial"/>
                <w:color w:val="000000"/>
                <w:sz w:val="18"/>
                <w:szCs w:val="18"/>
              </w:rPr>
              <w:t>, revisions under change control.</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452CEF" w:rsidP="009A5312">
            <w:pPr>
              <w:spacing w:before="100" w:beforeAutospacing="1" w:after="20"/>
              <w:rPr>
                <w:rFonts w:ascii="Arial" w:hAnsi="Arial" w:cs="Arial"/>
                <w:color w:val="000000"/>
                <w:sz w:val="18"/>
                <w:szCs w:val="18"/>
              </w:rPr>
            </w:pPr>
            <w:r w:rsidRPr="00A1087A">
              <w:rPr>
                <w:rFonts w:ascii="Arial" w:hAnsi="Arial" w:cs="Arial"/>
                <w:color w:val="000000"/>
                <w:sz w:val="18"/>
                <w:szCs w:val="18"/>
              </w:rPr>
              <w:t xml:space="preserve">All other </w:t>
            </w:r>
            <w:r w:rsidR="009A5312" w:rsidRPr="00A1087A">
              <w:rPr>
                <w:rFonts w:ascii="Arial" w:hAnsi="Arial" w:cs="Arial"/>
                <w:color w:val="000000"/>
                <w:sz w:val="18"/>
                <w:szCs w:val="18"/>
              </w:rPr>
              <w:t>drawings</w:t>
            </w:r>
            <w:r w:rsidRPr="00A1087A">
              <w:rPr>
                <w:rFonts w:ascii="Arial" w:hAnsi="Arial" w:cs="Arial"/>
                <w:color w:val="000000"/>
                <w:sz w:val="18"/>
                <w:szCs w:val="18"/>
              </w:rPr>
              <w:t xml:space="preserve"> </w:t>
            </w:r>
            <w:r w:rsidR="00F00B93" w:rsidRPr="00A1087A">
              <w:rPr>
                <w:rFonts w:ascii="Arial" w:hAnsi="Arial" w:cs="Arial"/>
                <w:color w:val="000000"/>
                <w:sz w:val="18"/>
                <w:szCs w:val="18"/>
              </w:rPr>
              <w:t xml:space="preserve">complete, authorized, and ready to issue for approval </w:t>
            </w: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b/>
                <w:color w:val="000000"/>
                <w:sz w:val="18"/>
                <w:szCs w:val="18"/>
              </w:rPr>
            </w:pPr>
            <w:r w:rsidRPr="00A1087A">
              <w:rPr>
                <w:rFonts w:ascii="Arial" w:hAnsi="Arial" w:cs="Arial"/>
                <w:b/>
                <w:color w:val="000000"/>
                <w:sz w:val="18"/>
                <w:szCs w:val="18"/>
              </w:rPr>
              <w:t>HVAC Specs</w:t>
            </w: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3060AB" w:rsidRPr="00A1087A" w:rsidTr="00402B84">
        <w:trPr>
          <w:trHeight w:val="20"/>
        </w:trPr>
        <w:tc>
          <w:tcPr>
            <w:tcW w:w="7470" w:type="dxa"/>
          </w:tcPr>
          <w:p w:rsidR="003060AB" w:rsidRPr="00A1087A" w:rsidRDefault="003060AB" w:rsidP="008D52B1">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bCs/>
                <w:sz w:val="18"/>
                <w:szCs w:val="18"/>
              </w:rPr>
              <w:t>See General note above for s</w:t>
            </w:r>
            <w:r w:rsidRPr="00A1087A">
              <w:rPr>
                <w:rFonts w:ascii="Arial" w:hAnsi="Arial" w:cs="Arial"/>
                <w:bCs/>
                <w:color w:val="000000"/>
                <w:sz w:val="18"/>
                <w:szCs w:val="18"/>
              </w:rPr>
              <w:t>pec maturity at 30%</w:t>
            </w:r>
          </w:p>
        </w:tc>
        <w:tc>
          <w:tcPr>
            <w:tcW w:w="540" w:type="dxa"/>
          </w:tcPr>
          <w:p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3060AB" w:rsidRPr="00A1087A" w:rsidTr="00402B84">
        <w:trPr>
          <w:trHeight w:val="20"/>
        </w:trPr>
        <w:tc>
          <w:tcPr>
            <w:tcW w:w="7470" w:type="dxa"/>
          </w:tcPr>
          <w:p w:rsidR="003060AB" w:rsidRPr="00A1087A" w:rsidRDefault="003060AB" w:rsidP="008D52B1">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bCs/>
                <w:sz w:val="18"/>
                <w:szCs w:val="18"/>
              </w:rPr>
              <w:t>See General note above for s</w:t>
            </w:r>
            <w:r w:rsidRPr="00A1087A">
              <w:rPr>
                <w:rFonts w:ascii="Arial" w:hAnsi="Arial" w:cs="Arial"/>
                <w:bCs/>
                <w:color w:val="000000"/>
                <w:sz w:val="18"/>
                <w:szCs w:val="18"/>
              </w:rPr>
              <w:t>pec maturity at 60%.  Include commissioning requirements.</w:t>
            </w:r>
          </w:p>
        </w:tc>
        <w:tc>
          <w:tcPr>
            <w:tcW w:w="540" w:type="dxa"/>
          </w:tcPr>
          <w:p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8A16F1">
            <w:pPr>
              <w:spacing w:before="100" w:beforeAutospacing="1" w:after="20"/>
              <w:rPr>
                <w:rFonts w:ascii="Arial" w:hAnsi="Arial" w:cs="Arial"/>
                <w:color w:val="000000"/>
                <w:sz w:val="18"/>
                <w:szCs w:val="18"/>
              </w:rPr>
            </w:pPr>
            <w:r w:rsidRPr="00A1087A">
              <w:rPr>
                <w:rFonts w:ascii="Arial" w:hAnsi="Arial" w:cs="Arial"/>
                <w:sz w:val="18"/>
                <w:szCs w:val="18"/>
              </w:rPr>
              <w:t>Specs complete, checked, cross-discipline coordinated, and ready for approval</w:t>
            </w: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rsidTr="00402B84">
        <w:trPr>
          <w:trHeight w:val="20"/>
        </w:trPr>
        <w:tc>
          <w:tcPr>
            <w:tcW w:w="7470" w:type="dxa"/>
          </w:tcPr>
          <w:p w:rsidR="00F00B93" w:rsidRPr="00A1087A" w:rsidRDefault="00F00B93" w:rsidP="006518F2">
            <w:pPr>
              <w:keepNext/>
              <w:spacing w:before="100" w:beforeAutospacing="1" w:after="20"/>
              <w:jc w:val="center"/>
              <w:rPr>
                <w:rFonts w:ascii="Arial" w:hAnsi="Arial" w:cs="Arial"/>
                <w:b/>
                <w:sz w:val="18"/>
                <w:szCs w:val="18"/>
              </w:rPr>
            </w:pPr>
            <w:r w:rsidRPr="00A1087A">
              <w:rPr>
                <w:rFonts w:ascii="Arial" w:hAnsi="Arial" w:cs="Arial"/>
                <w:b/>
                <w:sz w:val="18"/>
                <w:szCs w:val="18"/>
              </w:rPr>
              <w:t>PIPING</w:t>
            </w:r>
            <w:r w:rsidR="00533042" w:rsidRPr="00A1087A">
              <w:rPr>
                <w:rFonts w:ascii="Arial" w:hAnsi="Arial" w:cs="Arial"/>
                <w:b/>
                <w:sz w:val="18"/>
                <w:szCs w:val="18"/>
              </w:rPr>
              <w:t xml:space="preserve"> AND PLUMBING</w:t>
            </w:r>
            <w:r w:rsidR="00930695">
              <w:rPr>
                <w:rFonts w:ascii="Arial" w:hAnsi="Arial" w:cs="Arial"/>
                <w:b/>
                <w:sz w:val="18"/>
                <w:szCs w:val="18"/>
              </w:rPr>
              <w:t xml:space="preserve"> (n</w:t>
            </w:r>
            <w:r w:rsidR="006B5557">
              <w:rPr>
                <w:rFonts w:ascii="Arial" w:hAnsi="Arial" w:cs="Arial"/>
                <w:b/>
                <w:sz w:val="18"/>
                <w:szCs w:val="18"/>
              </w:rPr>
              <w:t>ot pressure-safety r</w:t>
            </w:r>
            <w:r w:rsidR="00457AB6">
              <w:rPr>
                <w:rFonts w:ascii="Arial" w:hAnsi="Arial" w:cs="Arial"/>
                <w:b/>
                <w:sz w:val="18"/>
                <w:szCs w:val="18"/>
              </w:rPr>
              <w:t>elated)</w:t>
            </w:r>
          </w:p>
        </w:tc>
        <w:tc>
          <w:tcPr>
            <w:tcW w:w="540" w:type="dxa"/>
            <w:tcBorders>
              <w:bottom w:val="single" w:sz="4" w:space="0" w:color="auto"/>
            </w:tcBorders>
            <w:shd w:val="clear" w:color="auto" w:fill="B3B3B3"/>
          </w:tcPr>
          <w:p w:rsidR="00F00B93" w:rsidRPr="00A1087A" w:rsidRDefault="00F00B93" w:rsidP="006518F2">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B3B3B3"/>
          </w:tcPr>
          <w:p w:rsidR="00F00B93" w:rsidRPr="00A1087A" w:rsidRDefault="00F00B93" w:rsidP="006518F2">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B3B3B3"/>
          </w:tcPr>
          <w:p w:rsidR="00F00B93" w:rsidRPr="00A1087A" w:rsidRDefault="00F00B93" w:rsidP="006518F2">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rsidP="006518F2">
            <w:pPr>
              <w:keepNext/>
              <w:spacing w:before="100" w:beforeAutospacing="1" w:after="20"/>
              <w:rPr>
                <w:rFonts w:ascii="Arial" w:hAnsi="Arial" w:cs="Arial"/>
                <w:b/>
                <w:color w:val="000000"/>
                <w:sz w:val="18"/>
                <w:szCs w:val="18"/>
              </w:rPr>
            </w:pPr>
            <w:r w:rsidRPr="00A1087A">
              <w:rPr>
                <w:rFonts w:ascii="Arial" w:hAnsi="Arial" w:cs="Arial"/>
                <w:b/>
                <w:color w:val="000000"/>
                <w:sz w:val="18"/>
                <w:szCs w:val="18"/>
              </w:rPr>
              <w:t xml:space="preserve">Piping </w:t>
            </w:r>
            <w:r w:rsidR="00EA66E2" w:rsidRPr="00A1087A">
              <w:rPr>
                <w:rFonts w:ascii="Arial" w:hAnsi="Arial" w:cs="Arial"/>
                <w:b/>
                <w:sz w:val="18"/>
                <w:szCs w:val="18"/>
              </w:rPr>
              <w:t>Calculations</w:t>
            </w:r>
          </w:p>
        </w:tc>
        <w:tc>
          <w:tcPr>
            <w:tcW w:w="540" w:type="dxa"/>
            <w:shd w:val="clear" w:color="auto" w:fill="B3B3B3"/>
          </w:tcPr>
          <w:p w:rsidR="00F00B93" w:rsidRPr="00A1087A" w:rsidRDefault="00F00B93" w:rsidP="006518F2">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rsidP="006518F2">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rsidP="006518F2">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rsidP="00457AB6">
            <w:pPr>
              <w:pStyle w:val="BodyText"/>
              <w:spacing w:before="100" w:beforeAutospacing="1" w:after="20"/>
              <w:rPr>
                <w:rFonts w:ascii="Arial" w:hAnsi="Arial" w:cs="Arial"/>
                <w:sz w:val="18"/>
                <w:szCs w:val="18"/>
              </w:rPr>
            </w:pPr>
            <w:r w:rsidRPr="00A1087A">
              <w:rPr>
                <w:rFonts w:ascii="Arial" w:hAnsi="Arial" w:cs="Arial"/>
                <w:sz w:val="18"/>
                <w:szCs w:val="18"/>
              </w:rPr>
              <w:t xml:space="preserve">Preliminary piping system </w:t>
            </w:r>
            <w:proofErr w:type="spellStart"/>
            <w:r w:rsidRPr="00A1087A">
              <w:rPr>
                <w:rFonts w:ascii="Arial" w:hAnsi="Arial" w:cs="Arial"/>
                <w:sz w:val="18"/>
                <w:szCs w:val="18"/>
              </w:rPr>
              <w:t>calcs</w:t>
            </w:r>
            <w:proofErr w:type="spellEnd"/>
            <w:r w:rsidRPr="00A1087A">
              <w:rPr>
                <w:rFonts w:ascii="Arial" w:hAnsi="Arial" w:cs="Arial"/>
                <w:sz w:val="18"/>
                <w:szCs w:val="18"/>
              </w:rPr>
              <w:t xml:space="preserve"> including flow rates, pipe sizing with friction factors, velocities, expansion/contraction and system equipment pressure drops for pump selection</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Preliminary</w:t>
            </w:r>
            <w:r w:rsidRPr="00A1087A">
              <w:rPr>
                <w:rFonts w:ascii="Arial" w:hAnsi="Arial" w:cs="Arial"/>
                <w:color w:val="0000FF"/>
                <w:sz w:val="18"/>
                <w:szCs w:val="18"/>
              </w:rPr>
              <w:t xml:space="preserve"> </w:t>
            </w:r>
            <w:r w:rsidRPr="00A1087A">
              <w:rPr>
                <w:rFonts w:ascii="Arial" w:hAnsi="Arial" w:cs="Arial"/>
                <w:color w:val="000000"/>
                <w:sz w:val="18"/>
                <w:szCs w:val="18"/>
              </w:rPr>
              <w:t xml:space="preserve">plumbing systems </w:t>
            </w:r>
            <w:proofErr w:type="spellStart"/>
            <w:r w:rsidRPr="00A1087A">
              <w:rPr>
                <w:rFonts w:ascii="Arial" w:hAnsi="Arial" w:cs="Arial"/>
                <w:color w:val="000000"/>
                <w:sz w:val="18"/>
                <w:szCs w:val="18"/>
              </w:rPr>
              <w:t>calcs</w:t>
            </w:r>
            <w:proofErr w:type="spellEnd"/>
            <w:r w:rsidRPr="00A1087A">
              <w:rPr>
                <w:rFonts w:ascii="Arial" w:hAnsi="Arial" w:cs="Arial"/>
                <w:color w:val="000000"/>
                <w:sz w:val="18"/>
                <w:szCs w:val="18"/>
              </w:rPr>
              <w:t xml:space="preserve"> including the water supply and drainage fixture unit requirements per the UPC</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Preliminary</w:t>
            </w:r>
            <w:r w:rsidRPr="00A1087A">
              <w:rPr>
                <w:rFonts w:ascii="Arial" w:hAnsi="Arial" w:cs="Arial"/>
                <w:color w:val="0000FF"/>
                <w:sz w:val="18"/>
                <w:szCs w:val="18"/>
              </w:rPr>
              <w:t xml:space="preserve"> </w:t>
            </w:r>
            <w:r w:rsidRPr="00A1087A">
              <w:rPr>
                <w:rFonts w:ascii="Arial" w:hAnsi="Arial" w:cs="Arial"/>
                <w:color w:val="000000"/>
                <w:sz w:val="18"/>
                <w:szCs w:val="18"/>
              </w:rPr>
              <w:t xml:space="preserve">roof drainage system </w:t>
            </w:r>
            <w:proofErr w:type="spellStart"/>
            <w:r w:rsidRPr="00A1087A">
              <w:rPr>
                <w:rFonts w:ascii="Arial" w:hAnsi="Arial" w:cs="Arial"/>
                <w:color w:val="000000"/>
                <w:sz w:val="18"/>
                <w:szCs w:val="18"/>
              </w:rPr>
              <w:t>calcs</w:t>
            </w:r>
            <w:proofErr w:type="spellEnd"/>
            <w:r w:rsidRPr="00A1087A">
              <w:rPr>
                <w:rFonts w:ascii="Arial" w:hAnsi="Arial" w:cs="Arial"/>
                <w:color w:val="000000"/>
                <w:sz w:val="18"/>
                <w:szCs w:val="18"/>
              </w:rPr>
              <w:t xml:space="preserve"> sized per the requirements of ESM, Chapter 6 §10A in Section D2040</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rsidP="00457AB6">
            <w:pPr>
              <w:spacing w:before="100" w:beforeAutospacing="1" w:after="20"/>
              <w:rPr>
                <w:rFonts w:ascii="Arial" w:hAnsi="Arial" w:cs="Arial"/>
                <w:color w:val="000000"/>
                <w:sz w:val="18"/>
                <w:szCs w:val="18"/>
              </w:rPr>
            </w:pPr>
            <w:r w:rsidRPr="00A1087A">
              <w:rPr>
                <w:rFonts w:ascii="Arial" w:hAnsi="Arial" w:cs="Arial"/>
                <w:color w:val="000000"/>
                <w:sz w:val="18"/>
                <w:szCs w:val="18"/>
              </w:rPr>
              <w:t>Preliminary</w:t>
            </w:r>
            <w:r w:rsidRPr="00A1087A">
              <w:rPr>
                <w:rFonts w:ascii="Arial" w:hAnsi="Arial" w:cs="Arial"/>
                <w:color w:val="0000FF"/>
                <w:sz w:val="18"/>
                <w:szCs w:val="18"/>
              </w:rPr>
              <w:t xml:space="preserve"> </w:t>
            </w:r>
            <w:r w:rsidRPr="00A1087A">
              <w:rPr>
                <w:rFonts w:ascii="Arial" w:hAnsi="Arial" w:cs="Arial"/>
                <w:color w:val="000000"/>
                <w:sz w:val="18"/>
                <w:szCs w:val="18"/>
              </w:rPr>
              <w:t xml:space="preserve">natural gas system </w:t>
            </w:r>
            <w:proofErr w:type="spellStart"/>
            <w:r w:rsidRPr="00A1087A">
              <w:rPr>
                <w:rFonts w:ascii="Arial" w:hAnsi="Arial" w:cs="Arial"/>
                <w:color w:val="000000"/>
                <w:sz w:val="18"/>
                <w:szCs w:val="18"/>
              </w:rPr>
              <w:t>calcs</w:t>
            </w:r>
            <w:proofErr w:type="spellEnd"/>
            <w:r w:rsidRPr="00A1087A">
              <w:rPr>
                <w:rFonts w:ascii="Arial" w:hAnsi="Arial" w:cs="Arial"/>
                <w:color w:val="000000"/>
                <w:sz w:val="18"/>
                <w:szCs w:val="18"/>
              </w:rPr>
              <w:t xml:space="preserve"> including flow rates and pipe sizing per the </w:t>
            </w:r>
            <w:r w:rsidRPr="00A1087A">
              <w:rPr>
                <w:rFonts w:ascii="Arial" w:hAnsi="Arial" w:cs="Arial"/>
                <w:color w:val="000000"/>
                <w:sz w:val="18"/>
                <w:szCs w:val="18"/>
              </w:rPr>
              <w:lastRenderedPageBreak/>
              <w:t>requirements of UPC, UMC, and NFPA 54</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lastRenderedPageBreak/>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lastRenderedPageBreak/>
              <w:t xml:space="preserve">Preliminary steam/condensate system </w:t>
            </w:r>
            <w:proofErr w:type="spellStart"/>
            <w:r w:rsidRPr="00A1087A">
              <w:rPr>
                <w:rFonts w:ascii="Arial" w:hAnsi="Arial" w:cs="Arial"/>
                <w:color w:val="000000"/>
                <w:sz w:val="18"/>
                <w:szCs w:val="18"/>
              </w:rPr>
              <w:t>calcs</w:t>
            </w:r>
            <w:proofErr w:type="spellEnd"/>
            <w:r w:rsidRPr="00A1087A">
              <w:rPr>
                <w:rFonts w:ascii="Arial" w:hAnsi="Arial" w:cs="Arial"/>
                <w:color w:val="000000"/>
                <w:sz w:val="18"/>
                <w:szCs w:val="18"/>
              </w:rPr>
              <w:t xml:space="preserve"> incl. flow rates and pipe sizing</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Preliminary Plumbing Equipment Schedule including all major equip. and fixtures</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Updated and</w:t>
            </w:r>
            <w:r w:rsidRPr="00A1087A">
              <w:rPr>
                <w:rFonts w:ascii="Arial" w:hAnsi="Arial" w:cs="Arial"/>
                <w:color w:val="0000FF"/>
                <w:sz w:val="18"/>
                <w:szCs w:val="18"/>
              </w:rPr>
              <w:t xml:space="preserve"> </w:t>
            </w:r>
            <w:r w:rsidRPr="00A1087A">
              <w:rPr>
                <w:rFonts w:ascii="Arial" w:hAnsi="Arial" w:cs="Arial"/>
                <w:color w:val="000000"/>
                <w:sz w:val="18"/>
                <w:szCs w:val="18"/>
              </w:rPr>
              <w:t>resolve/address comments from the 30% design</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452CEF" w:rsidP="008D52B1">
            <w:pPr>
              <w:spacing w:before="100" w:beforeAutospacing="1" w:after="20"/>
              <w:rPr>
                <w:rFonts w:ascii="Arial" w:hAnsi="Arial" w:cs="Arial"/>
                <w:color w:val="000000"/>
                <w:sz w:val="18"/>
                <w:szCs w:val="18"/>
              </w:rPr>
            </w:pPr>
            <w:r w:rsidRPr="00A1087A">
              <w:rPr>
                <w:rFonts w:ascii="Arial" w:hAnsi="Arial" w:cs="Arial"/>
                <w:sz w:val="18"/>
                <w:szCs w:val="18"/>
              </w:rPr>
              <w:t xml:space="preserve">All </w:t>
            </w:r>
            <w:proofErr w:type="spellStart"/>
            <w:r w:rsidRPr="00A1087A">
              <w:rPr>
                <w:rFonts w:ascii="Arial" w:hAnsi="Arial" w:cs="Arial"/>
                <w:sz w:val="18"/>
                <w:szCs w:val="18"/>
              </w:rPr>
              <w:t>calcs</w:t>
            </w:r>
            <w:proofErr w:type="spellEnd"/>
            <w:r w:rsidRPr="00A1087A">
              <w:rPr>
                <w:rFonts w:ascii="Arial" w:hAnsi="Arial" w:cs="Arial"/>
                <w:sz w:val="18"/>
                <w:szCs w:val="18"/>
              </w:rPr>
              <w:t xml:space="preserve"> complete, checked, cross-discipline coordinated, and ready for LANL acceptance</w:t>
            </w: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rsidTr="00402B84">
        <w:trPr>
          <w:trHeight w:val="20"/>
        </w:trPr>
        <w:tc>
          <w:tcPr>
            <w:tcW w:w="7470" w:type="dxa"/>
          </w:tcPr>
          <w:p w:rsidR="00F00B93" w:rsidRPr="00A1087A" w:rsidRDefault="00F00B93">
            <w:pPr>
              <w:keepNext/>
              <w:spacing w:before="100" w:beforeAutospacing="1" w:after="20"/>
              <w:rPr>
                <w:rFonts w:ascii="Arial" w:hAnsi="Arial" w:cs="Arial"/>
                <w:color w:val="000000"/>
                <w:sz w:val="18"/>
                <w:szCs w:val="18"/>
                <w:u w:val="single"/>
              </w:rPr>
            </w:pPr>
            <w:r w:rsidRPr="00A1087A">
              <w:rPr>
                <w:rFonts w:ascii="Arial" w:hAnsi="Arial" w:cs="Arial"/>
                <w:b/>
                <w:color w:val="000000"/>
                <w:sz w:val="18"/>
                <w:szCs w:val="18"/>
              </w:rPr>
              <w:t>Piping D</w:t>
            </w:r>
            <w:r w:rsidR="009A5312" w:rsidRPr="00A1087A">
              <w:rPr>
                <w:rFonts w:ascii="Arial" w:hAnsi="Arial" w:cs="Arial"/>
                <w:b/>
                <w:color w:val="000000"/>
                <w:sz w:val="18"/>
                <w:szCs w:val="18"/>
              </w:rPr>
              <w:t>ra</w:t>
            </w:r>
            <w:r w:rsidRPr="00A1087A">
              <w:rPr>
                <w:rFonts w:ascii="Arial" w:hAnsi="Arial" w:cs="Arial"/>
                <w:b/>
                <w:color w:val="000000"/>
                <w:sz w:val="18"/>
                <w:szCs w:val="18"/>
              </w:rPr>
              <w:t>w</w:t>
            </w:r>
            <w:r w:rsidR="009A5312" w:rsidRPr="00A1087A">
              <w:rPr>
                <w:rFonts w:ascii="Arial" w:hAnsi="Arial" w:cs="Arial"/>
                <w:b/>
                <w:color w:val="000000"/>
                <w:sz w:val="18"/>
                <w:szCs w:val="18"/>
              </w:rPr>
              <w:t>in</w:t>
            </w:r>
            <w:r w:rsidRPr="00A1087A">
              <w:rPr>
                <w:rFonts w:ascii="Arial" w:hAnsi="Arial" w:cs="Arial"/>
                <w:b/>
                <w:color w:val="000000"/>
                <w:sz w:val="18"/>
                <w:szCs w:val="18"/>
              </w:rPr>
              <w:t xml:space="preserve">gs </w:t>
            </w:r>
            <w:r w:rsidRPr="00A1087A">
              <w:rPr>
                <w:rFonts w:ascii="Arial" w:hAnsi="Arial" w:cs="Arial"/>
                <w:color w:val="000000"/>
                <w:sz w:val="18"/>
                <w:szCs w:val="18"/>
              </w:rPr>
              <w:t>(refer to the LANL Standard Details for mechanical)</w:t>
            </w:r>
          </w:p>
        </w:tc>
        <w:tc>
          <w:tcPr>
            <w:tcW w:w="540" w:type="dxa"/>
            <w:shd w:val="clear" w:color="auto" w:fill="B3B3B3"/>
          </w:tcPr>
          <w:p w:rsidR="00F00B93" w:rsidRPr="00A1087A" w:rsidRDefault="00F00B93">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Preliminary heating water P&amp;ID</w:t>
            </w:r>
            <w:r w:rsidR="00CF104D">
              <w:rPr>
                <w:rFonts w:ascii="Arial" w:hAnsi="Arial" w:cs="Arial"/>
                <w:color w:val="000000"/>
                <w:sz w:val="18"/>
                <w:szCs w:val="18"/>
              </w:rPr>
              <w:t xml:space="preserve"> – and revisions under change control</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Preliminary chilled water P&amp;ID (as necessary)</w:t>
            </w:r>
            <w:r w:rsidR="00CF104D">
              <w:rPr>
                <w:rFonts w:ascii="Arial" w:hAnsi="Arial" w:cs="Arial"/>
                <w:color w:val="000000"/>
                <w:sz w:val="18"/>
                <w:szCs w:val="18"/>
              </w:rPr>
              <w:t xml:space="preserve"> – and revisions under change control</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Preliminary Plumbing Symbols and Legend (see app. E1 to E3 of the LANL Drafting Manual)</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pStyle w:val="BodyText"/>
              <w:spacing w:before="100" w:beforeAutospacing="1" w:after="20"/>
              <w:rPr>
                <w:rFonts w:ascii="Arial" w:hAnsi="Arial" w:cs="Arial"/>
                <w:sz w:val="18"/>
                <w:szCs w:val="18"/>
              </w:rPr>
            </w:pPr>
            <w:r w:rsidRPr="00A1087A">
              <w:rPr>
                <w:rFonts w:ascii="Arial" w:hAnsi="Arial" w:cs="Arial"/>
                <w:sz w:val="18"/>
                <w:szCs w:val="18"/>
              </w:rPr>
              <w:t>Preliminary Plumbing Floor Plans including office layout, restrooms, janitor’s closets and equipment room, major equipment locations, fixture locations, and distribution and vent piping; enlarged plans may</w:t>
            </w:r>
            <w:r w:rsidR="0016720D" w:rsidRPr="00A1087A">
              <w:rPr>
                <w:rFonts w:ascii="Arial" w:hAnsi="Arial" w:cs="Arial"/>
                <w:sz w:val="18"/>
                <w:szCs w:val="18"/>
              </w:rPr>
              <w:t xml:space="preserve"> </w:t>
            </w:r>
            <w:r w:rsidRPr="00A1087A">
              <w:rPr>
                <w:rFonts w:ascii="Arial" w:hAnsi="Arial" w:cs="Arial"/>
                <w:sz w:val="18"/>
                <w:szCs w:val="18"/>
              </w:rPr>
              <w:t>be required to clearly show the plumbing systems in certain areas, e.g. equipment rooms</w:t>
            </w:r>
            <w:r w:rsidR="0016720D" w:rsidRPr="00A1087A">
              <w:rPr>
                <w:rFonts w:ascii="Arial" w:hAnsi="Arial" w:cs="Arial"/>
                <w:sz w:val="18"/>
                <w:szCs w:val="18"/>
              </w:rPr>
              <w:t xml:space="preserve"> (coordinate with </w:t>
            </w:r>
            <w:r w:rsidR="00531FC7" w:rsidRPr="00A1087A">
              <w:rPr>
                <w:rFonts w:ascii="Arial" w:hAnsi="Arial" w:cs="Arial"/>
                <w:sz w:val="18"/>
                <w:szCs w:val="18"/>
              </w:rPr>
              <w:t>A</w:t>
            </w:r>
            <w:r w:rsidR="0016720D" w:rsidRPr="00A1087A">
              <w:rPr>
                <w:rFonts w:ascii="Arial" w:hAnsi="Arial" w:cs="Arial"/>
                <w:sz w:val="18"/>
                <w:szCs w:val="18"/>
              </w:rPr>
              <w:t>rch</w:t>
            </w:r>
            <w:r w:rsidR="00531FC7" w:rsidRPr="00A1087A">
              <w:rPr>
                <w:rFonts w:ascii="Arial" w:hAnsi="Arial" w:cs="Arial"/>
                <w:sz w:val="18"/>
                <w:szCs w:val="18"/>
              </w:rPr>
              <w:t>itectural</w:t>
            </w:r>
            <w:r w:rsidR="0016720D" w:rsidRPr="00A1087A">
              <w:rPr>
                <w:rFonts w:ascii="Arial" w:hAnsi="Arial" w:cs="Arial"/>
                <w:sz w:val="18"/>
                <w:szCs w:val="18"/>
              </w:rPr>
              <w:t xml:space="preserve"> for ADA requirements)</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Preliminary Plumbing Diagrams including riser diagrams for the potable water system, sanitary waste/vent system, roof drainage, and make-up water system.  Major equipment, fixtures, and piping included on the riser diagrams</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pStyle w:val="BodyText"/>
              <w:spacing w:before="100" w:beforeAutospacing="1" w:after="20"/>
              <w:rPr>
                <w:rFonts w:ascii="Arial" w:hAnsi="Arial" w:cs="Arial"/>
                <w:sz w:val="18"/>
                <w:szCs w:val="18"/>
              </w:rPr>
            </w:pPr>
            <w:r w:rsidRPr="00A1087A">
              <w:rPr>
                <w:rFonts w:ascii="Arial" w:hAnsi="Arial" w:cs="Arial"/>
                <w:sz w:val="18"/>
                <w:szCs w:val="18"/>
              </w:rPr>
              <w:t>Preliminary HVAC Piping Plans including all major equipment, pipe runs, pipe sizes</w:t>
            </w:r>
            <w:r w:rsidR="00ED7E4E">
              <w:rPr>
                <w:rFonts w:ascii="Arial" w:hAnsi="Arial" w:cs="Arial"/>
                <w:sz w:val="18"/>
                <w:szCs w:val="18"/>
              </w:rPr>
              <w:t xml:space="preserve"> (including refrigerant)</w:t>
            </w:r>
            <w:r w:rsidRPr="00A1087A">
              <w:rPr>
                <w:rFonts w:ascii="Arial" w:hAnsi="Arial" w:cs="Arial"/>
                <w:sz w:val="18"/>
                <w:szCs w:val="18"/>
              </w:rPr>
              <w:t>, and water flow rates. Enlarged plans may</w:t>
            </w:r>
            <w:r w:rsidR="00533042" w:rsidRPr="00A1087A">
              <w:rPr>
                <w:rFonts w:ascii="Arial" w:hAnsi="Arial" w:cs="Arial"/>
                <w:sz w:val="18"/>
                <w:szCs w:val="18"/>
              </w:rPr>
              <w:t xml:space="preserve"> </w:t>
            </w:r>
            <w:r w:rsidRPr="00A1087A">
              <w:rPr>
                <w:rFonts w:ascii="Arial" w:hAnsi="Arial" w:cs="Arial"/>
                <w:sz w:val="18"/>
                <w:szCs w:val="18"/>
              </w:rPr>
              <w:t>be required to clearly show the systems in certain areas, e.g., equipment rooms</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rsidP="004C233B">
            <w:pPr>
              <w:pStyle w:val="BodyText"/>
              <w:spacing w:before="100" w:beforeAutospacing="1" w:after="20"/>
              <w:rPr>
                <w:rFonts w:ascii="Arial" w:hAnsi="Arial" w:cs="Arial"/>
                <w:sz w:val="18"/>
                <w:szCs w:val="18"/>
              </w:rPr>
            </w:pPr>
            <w:r w:rsidRPr="00A1087A">
              <w:rPr>
                <w:rFonts w:ascii="Arial" w:hAnsi="Arial" w:cs="Arial"/>
                <w:sz w:val="18"/>
                <w:szCs w:val="18"/>
              </w:rPr>
              <w:t>Complete P&amp;IDs</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Other drawings updated to resolve/address comments from the 30% design</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color w:val="000000"/>
                <w:sz w:val="18"/>
                <w:szCs w:val="18"/>
              </w:rPr>
            </w:pPr>
            <w:r w:rsidRPr="00A1087A">
              <w:rPr>
                <w:rFonts w:ascii="Arial" w:hAnsi="Arial" w:cs="Arial"/>
                <w:color w:val="000000"/>
                <w:sz w:val="18"/>
                <w:szCs w:val="18"/>
              </w:rPr>
              <w:t>Preliminary Plumbing Details include major equipment requirements and specialties, e.g. backflow preventer installation assemblies, PRV piping details, floor drain details, and cleanout details</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8A16F1">
            <w:pPr>
              <w:spacing w:before="100" w:beforeAutospacing="1" w:after="20"/>
              <w:rPr>
                <w:rFonts w:ascii="Arial" w:hAnsi="Arial" w:cs="Arial"/>
                <w:color w:val="000000"/>
                <w:sz w:val="18"/>
                <w:szCs w:val="18"/>
              </w:rPr>
            </w:pPr>
            <w:r w:rsidRPr="00A1087A">
              <w:rPr>
                <w:rFonts w:ascii="Arial" w:hAnsi="Arial" w:cs="Arial"/>
                <w:sz w:val="18"/>
                <w:szCs w:val="18"/>
              </w:rPr>
              <w:t>Specs complete, checked, cross-discipline coordinated, and ready for approval</w:t>
            </w: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F00B93" w:rsidRPr="00A1087A" w:rsidTr="00402B84">
        <w:trPr>
          <w:trHeight w:val="20"/>
        </w:trPr>
        <w:tc>
          <w:tcPr>
            <w:tcW w:w="7470" w:type="dxa"/>
          </w:tcPr>
          <w:p w:rsidR="00F00B93" w:rsidRPr="00A1087A" w:rsidRDefault="00F00B93">
            <w:pPr>
              <w:spacing w:before="100" w:beforeAutospacing="1" w:after="20"/>
              <w:rPr>
                <w:rFonts w:ascii="Arial" w:hAnsi="Arial" w:cs="Arial"/>
                <w:b/>
                <w:color w:val="000000"/>
                <w:sz w:val="18"/>
                <w:szCs w:val="18"/>
              </w:rPr>
            </w:pPr>
            <w:r w:rsidRPr="00A1087A">
              <w:rPr>
                <w:rFonts w:ascii="Arial" w:hAnsi="Arial" w:cs="Arial"/>
                <w:b/>
                <w:color w:val="000000"/>
                <w:sz w:val="18"/>
                <w:szCs w:val="18"/>
              </w:rPr>
              <w:t>Piping Specs</w:t>
            </w: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3060AB" w:rsidRPr="00A1087A" w:rsidTr="00402B84">
        <w:trPr>
          <w:trHeight w:val="20"/>
        </w:trPr>
        <w:tc>
          <w:tcPr>
            <w:tcW w:w="7470" w:type="dxa"/>
          </w:tcPr>
          <w:p w:rsidR="003060AB" w:rsidRPr="00A1087A" w:rsidRDefault="003060AB" w:rsidP="008D52B1">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bCs/>
                <w:sz w:val="18"/>
                <w:szCs w:val="18"/>
              </w:rPr>
              <w:t>See General note above for s</w:t>
            </w:r>
            <w:r w:rsidRPr="00A1087A">
              <w:rPr>
                <w:rFonts w:ascii="Arial" w:hAnsi="Arial" w:cs="Arial"/>
                <w:bCs/>
                <w:color w:val="000000"/>
                <w:sz w:val="18"/>
                <w:szCs w:val="18"/>
              </w:rPr>
              <w:t>pec maturity at 30%</w:t>
            </w:r>
          </w:p>
        </w:tc>
        <w:tc>
          <w:tcPr>
            <w:tcW w:w="540" w:type="dxa"/>
          </w:tcPr>
          <w:p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3060AB" w:rsidRPr="00A1087A" w:rsidTr="00402B84">
        <w:trPr>
          <w:trHeight w:val="20"/>
        </w:trPr>
        <w:tc>
          <w:tcPr>
            <w:tcW w:w="7470" w:type="dxa"/>
          </w:tcPr>
          <w:p w:rsidR="003060AB" w:rsidRPr="00A1087A" w:rsidRDefault="003060AB" w:rsidP="008D52B1">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bCs/>
                <w:sz w:val="18"/>
                <w:szCs w:val="18"/>
              </w:rPr>
              <w:t>See General note above for s</w:t>
            </w:r>
            <w:r w:rsidRPr="00A1087A">
              <w:rPr>
                <w:rFonts w:ascii="Arial" w:hAnsi="Arial" w:cs="Arial"/>
                <w:bCs/>
                <w:color w:val="000000"/>
                <w:sz w:val="18"/>
                <w:szCs w:val="18"/>
              </w:rPr>
              <w:t>pec maturity at 60%</w:t>
            </w:r>
          </w:p>
        </w:tc>
        <w:tc>
          <w:tcPr>
            <w:tcW w:w="540" w:type="dxa"/>
          </w:tcPr>
          <w:p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3060AB" w:rsidRPr="00A1087A" w:rsidRDefault="003060AB">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F00B93" w:rsidRPr="00A1087A" w:rsidTr="00402B84">
        <w:trPr>
          <w:trHeight w:val="20"/>
        </w:trPr>
        <w:tc>
          <w:tcPr>
            <w:tcW w:w="7470" w:type="dxa"/>
          </w:tcPr>
          <w:p w:rsidR="00F00B93" w:rsidRPr="00A1087A" w:rsidRDefault="008A16F1">
            <w:pPr>
              <w:spacing w:before="100" w:beforeAutospacing="1" w:after="20"/>
              <w:rPr>
                <w:rFonts w:ascii="Arial" w:hAnsi="Arial" w:cs="Arial"/>
                <w:color w:val="000000"/>
                <w:sz w:val="18"/>
                <w:szCs w:val="18"/>
              </w:rPr>
            </w:pPr>
            <w:r w:rsidRPr="00A1087A">
              <w:rPr>
                <w:rFonts w:ascii="Arial" w:hAnsi="Arial" w:cs="Arial"/>
                <w:sz w:val="18"/>
                <w:szCs w:val="18"/>
              </w:rPr>
              <w:t>Specs complete, checked, cross-discipline coordinated, and ready for approval</w:t>
            </w: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F00B93" w:rsidRPr="00A1087A" w:rsidRDefault="00F00B9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457AB6" w:rsidRPr="00A1087A" w:rsidTr="00402B84">
        <w:trPr>
          <w:trHeight w:val="20"/>
        </w:trPr>
        <w:tc>
          <w:tcPr>
            <w:tcW w:w="7470" w:type="dxa"/>
          </w:tcPr>
          <w:p w:rsidR="00457AB6" w:rsidRPr="006B5557" w:rsidRDefault="00457AB6" w:rsidP="00826071">
            <w:pPr>
              <w:spacing w:before="100" w:beforeAutospacing="1" w:after="20"/>
              <w:jc w:val="center"/>
              <w:rPr>
                <w:rFonts w:ascii="Arial" w:hAnsi="Arial" w:cs="Arial"/>
                <w:b/>
                <w:sz w:val="18"/>
                <w:szCs w:val="18"/>
              </w:rPr>
            </w:pPr>
            <w:r w:rsidRPr="006B5557">
              <w:rPr>
                <w:rFonts w:ascii="Arial" w:hAnsi="Arial" w:cs="Arial"/>
                <w:b/>
                <w:sz w:val="18"/>
                <w:szCs w:val="18"/>
              </w:rPr>
              <w:t>PRESSURE SAF</w:t>
            </w:r>
            <w:r w:rsidR="006B5557" w:rsidRPr="006B5557">
              <w:rPr>
                <w:rFonts w:ascii="Arial" w:hAnsi="Arial" w:cs="Arial"/>
                <w:b/>
                <w:sz w:val="18"/>
                <w:szCs w:val="18"/>
              </w:rPr>
              <w:t>E</w:t>
            </w:r>
            <w:r w:rsidRPr="006B5557">
              <w:rPr>
                <w:rFonts w:ascii="Arial" w:hAnsi="Arial" w:cs="Arial"/>
                <w:b/>
                <w:sz w:val="18"/>
                <w:szCs w:val="18"/>
              </w:rPr>
              <w:t>TY</w:t>
            </w:r>
          </w:p>
        </w:tc>
        <w:tc>
          <w:tcPr>
            <w:tcW w:w="540" w:type="dxa"/>
            <w:tcBorders>
              <w:bottom w:val="single" w:sz="4" w:space="0" w:color="auto"/>
            </w:tcBorders>
          </w:tcPr>
          <w:p w:rsidR="00457AB6" w:rsidRPr="00A1087A" w:rsidRDefault="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457AB6" w:rsidRPr="00A1087A" w:rsidRDefault="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457AB6" w:rsidRPr="00A1087A" w:rsidRDefault="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2A4689" w:rsidRPr="00A1087A" w:rsidTr="006B5557">
        <w:trPr>
          <w:trHeight w:val="20"/>
        </w:trPr>
        <w:tc>
          <w:tcPr>
            <w:tcW w:w="7470" w:type="dxa"/>
          </w:tcPr>
          <w:p w:rsidR="002A4689" w:rsidRPr="00826071" w:rsidRDefault="006B5557" w:rsidP="00826071">
            <w:pPr>
              <w:spacing w:before="100" w:beforeAutospacing="1" w:after="20"/>
              <w:rPr>
                <w:rFonts w:ascii="Arial" w:hAnsi="Arial" w:cs="Arial"/>
                <w:b/>
                <w:sz w:val="18"/>
                <w:szCs w:val="18"/>
              </w:rPr>
            </w:pPr>
            <w:r w:rsidRPr="00F41EA6">
              <w:rPr>
                <w:rFonts w:ascii="Arial" w:hAnsi="Arial" w:cs="Arial"/>
                <w:b/>
                <w:sz w:val="18"/>
                <w:szCs w:val="18"/>
              </w:rPr>
              <w:t>Pressure Safety Implementation Plan</w:t>
            </w:r>
            <w:r w:rsidRPr="002A4689">
              <w:rPr>
                <w:rFonts w:ascii="Arial" w:hAnsi="Arial" w:cs="Arial"/>
                <w:sz w:val="18"/>
                <w:szCs w:val="18"/>
              </w:rPr>
              <w:t xml:space="preserve"> </w:t>
            </w:r>
            <w:r w:rsidR="002A4689" w:rsidRPr="00826071">
              <w:rPr>
                <w:rFonts w:ascii="Arial" w:hAnsi="Arial" w:cs="Arial"/>
                <w:sz w:val="18"/>
                <w:szCs w:val="18"/>
              </w:rPr>
              <w:t>(determination of code of record, roles and responsibilities</w:t>
            </w:r>
            <w:r w:rsidR="001E4888">
              <w:rPr>
                <w:rFonts w:ascii="Arial" w:hAnsi="Arial" w:cs="Arial"/>
                <w:sz w:val="18"/>
                <w:szCs w:val="18"/>
              </w:rPr>
              <w:t>, documentation requirements as defined in the ESM Chapter 17</w:t>
            </w:r>
            <w:r w:rsidR="002A4689" w:rsidRPr="00826071">
              <w:rPr>
                <w:rFonts w:ascii="Arial" w:hAnsi="Arial" w:cs="Arial"/>
                <w:sz w:val="18"/>
                <w:szCs w:val="18"/>
              </w:rPr>
              <w:t>)</w:t>
            </w:r>
          </w:p>
        </w:tc>
        <w:tc>
          <w:tcPr>
            <w:tcW w:w="540" w:type="dxa"/>
            <w:tcBorders>
              <w:bottom w:val="single" w:sz="4" w:space="0" w:color="auto"/>
            </w:tcBorders>
            <w:shd w:val="clear" w:color="auto" w:fill="D9D9D9" w:themeFill="background1" w:themeFillShade="D9"/>
          </w:tcPr>
          <w:p w:rsidR="002A4689" w:rsidRPr="00A1087A" w:rsidRDefault="002A4689">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D9D9D9" w:themeFill="background1" w:themeFillShade="D9"/>
          </w:tcPr>
          <w:p w:rsidR="002A4689" w:rsidRPr="00A1087A" w:rsidRDefault="002A4689">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D9D9D9" w:themeFill="background1" w:themeFillShade="D9"/>
          </w:tcPr>
          <w:p w:rsidR="002A4689" w:rsidRPr="00A1087A" w:rsidRDefault="002A4689">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2A4689" w:rsidRPr="00A1087A" w:rsidTr="00402B84">
        <w:trPr>
          <w:trHeight w:val="20"/>
        </w:trPr>
        <w:tc>
          <w:tcPr>
            <w:tcW w:w="7470" w:type="dxa"/>
          </w:tcPr>
          <w:p w:rsidR="002A4689" w:rsidRDefault="006B5557" w:rsidP="002A4689">
            <w:pPr>
              <w:spacing w:before="100" w:beforeAutospacing="1" w:after="20"/>
              <w:rPr>
                <w:rFonts w:ascii="Arial" w:hAnsi="Arial" w:cs="Arial"/>
                <w:sz w:val="18"/>
                <w:szCs w:val="18"/>
              </w:rPr>
            </w:pPr>
            <w:r>
              <w:rPr>
                <w:rFonts w:ascii="Arial" w:hAnsi="Arial" w:cs="Arial"/>
                <w:sz w:val="18"/>
                <w:szCs w:val="18"/>
              </w:rPr>
              <w:t>Initial</w:t>
            </w:r>
          </w:p>
        </w:tc>
        <w:tc>
          <w:tcPr>
            <w:tcW w:w="540" w:type="dxa"/>
            <w:tcBorders>
              <w:bottom w:val="single" w:sz="4" w:space="0" w:color="auto"/>
            </w:tcBorders>
          </w:tcPr>
          <w:p w:rsidR="002A4689" w:rsidRDefault="002A4689">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Pr>
                <w:rFonts w:ascii="Arial" w:hAnsi="Arial" w:cs="Arial"/>
                <w:b/>
                <w:bCs/>
                <w:color w:val="000000"/>
                <w:sz w:val="18"/>
                <w:szCs w:val="18"/>
              </w:rPr>
              <w:t>X</w:t>
            </w:r>
          </w:p>
        </w:tc>
        <w:tc>
          <w:tcPr>
            <w:tcW w:w="540" w:type="dxa"/>
            <w:tcBorders>
              <w:bottom w:val="single" w:sz="4" w:space="0" w:color="auto"/>
            </w:tcBorders>
          </w:tcPr>
          <w:p w:rsidR="002A4689" w:rsidRPr="00A1087A" w:rsidRDefault="002A4689">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2A4689" w:rsidRPr="00A1087A" w:rsidRDefault="002A4689">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2A4689" w:rsidRPr="00A1087A" w:rsidTr="006B5557">
        <w:trPr>
          <w:trHeight w:val="20"/>
        </w:trPr>
        <w:tc>
          <w:tcPr>
            <w:tcW w:w="7470" w:type="dxa"/>
          </w:tcPr>
          <w:p w:rsidR="002A4689" w:rsidRDefault="006B5557" w:rsidP="006B5557">
            <w:pPr>
              <w:spacing w:before="100" w:beforeAutospacing="1" w:after="20"/>
              <w:rPr>
                <w:rFonts w:ascii="Arial" w:hAnsi="Arial" w:cs="Arial"/>
                <w:sz w:val="18"/>
                <w:szCs w:val="18"/>
              </w:rPr>
            </w:pPr>
            <w:r>
              <w:rPr>
                <w:rFonts w:ascii="Arial" w:hAnsi="Arial" w:cs="Arial"/>
                <w:sz w:val="18"/>
                <w:szCs w:val="18"/>
              </w:rPr>
              <w:t>Final draft</w:t>
            </w:r>
          </w:p>
        </w:tc>
        <w:tc>
          <w:tcPr>
            <w:tcW w:w="540" w:type="dxa"/>
            <w:tcBorders>
              <w:bottom w:val="single" w:sz="4" w:space="0" w:color="auto"/>
            </w:tcBorders>
          </w:tcPr>
          <w:p w:rsidR="002A4689" w:rsidRPr="00A1087A" w:rsidRDefault="002A4689"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2A4689" w:rsidRPr="00A1087A" w:rsidRDefault="002A4689"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Pr>
                <w:rFonts w:ascii="Arial" w:hAnsi="Arial" w:cs="Arial"/>
                <w:b/>
                <w:bCs/>
                <w:color w:val="000000"/>
                <w:sz w:val="18"/>
                <w:szCs w:val="18"/>
              </w:rPr>
              <w:t>X</w:t>
            </w:r>
          </w:p>
        </w:tc>
        <w:tc>
          <w:tcPr>
            <w:tcW w:w="540" w:type="dxa"/>
            <w:tcBorders>
              <w:bottom w:val="single" w:sz="4" w:space="0" w:color="auto"/>
            </w:tcBorders>
          </w:tcPr>
          <w:p w:rsidR="002A4689" w:rsidRPr="00A1087A" w:rsidRDefault="002A4689"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2A4689" w:rsidRPr="00A1087A" w:rsidTr="006B5557">
        <w:trPr>
          <w:trHeight w:val="20"/>
        </w:trPr>
        <w:tc>
          <w:tcPr>
            <w:tcW w:w="7470" w:type="dxa"/>
          </w:tcPr>
          <w:p w:rsidR="002A4689" w:rsidRDefault="006B5557" w:rsidP="006B5557">
            <w:pPr>
              <w:spacing w:before="100" w:beforeAutospacing="1" w:after="20"/>
              <w:rPr>
                <w:rFonts w:ascii="Arial" w:hAnsi="Arial" w:cs="Arial"/>
                <w:sz w:val="18"/>
                <w:szCs w:val="18"/>
              </w:rPr>
            </w:pPr>
            <w:r>
              <w:rPr>
                <w:rFonts w:ascii="Arial" w:hAnsi="Arial" w:cs="Arial"/>
                <w:sz w:val="18"/>
                <w:szCs w:val="18"/>
              </w:rPr>
              <w:t>Final</w:t>
            </w:r>
          </w:p>
        </w:tc>
        <w:tc>
          <w:tcPr>
            <w:tcW w:w="540" w:type="dxa"/>
            <w:tcBorders>
              <w:bottom w:val="single" w:sz="4" w:space="0" w:color="auto"/>
            </w:tcBorders>
          </w:tcPr>
          <w:p w:rsidR="002A4689" w:rsidRPr="00A1087A" w:rsidRDefault="002A4689"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2A4689" w:rsidRPr="00A1087A" w:rsidRDefault="002A4689"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2A4689"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Pr>
                <w:rFonts w:ascii="Arial" w:hAnsi="Arial" w:cs="Arial"/>
                <w:b/>
                <w:bCs/>
                <w:color w:val="000000"/>
                <w:sz w:val="18"/>
                <w:szCs w:val="18"/>
              </w:rPr>
              <w:t>X</w:t>
            </w:r>
          </w:p>
        </w:tc>
      </w:tr>
      <w:tr w:rsidR="002A4689" w:rsidRPr="00A1087A" w:rsidTr="00402B84">
        <w:trPr>
          <w:trHeight w:val="20"/>
        </w:trPr>
        <w:tc>
          <w:tcPr>
            <w:tcW w:w="7470" w:type="dxa"/>
          </w:tcPr>
          <w:p w:rsidR="002A4689" w:rsidRPr="00826071" w:rsidRDefault="002A4689" w:rsidP="002A4689">
            <w:pPr>
              <w:spacing w:before="100" w:beforeAutospacing="1" w:after="20"/>
              <w:rPr>
                <w:rFonts w:ascii="Arial" w:hAnsi="Arial" w:cs="Arial"/>
                <w:b/>
                <w:sz w:val="18"/>
                <w:szCs w:val="18"/>
              </w:rPr>
            </w:pPr>
            <w:r w:rsidRPr="00826071">
              <w:rPr>
                <w:rFonts w:ascii="Arial" w:hAnsi="Arial" w:cs="Arial"/>
                <w:b/>
                <w:sz w:val="18"/>
                <w:szCs w:val="18"/>
              </w:rPr>
              <w:t>Calculations</w:t>
            </w:r>
          </w:p>
        </w:tc>
        <w:tc>
          <w:tcPr>
            <w:tcW w:w="540" w:type="dxa"/>
            <w:tcBorders>
              <w:bottom w:val="single" w:sz="4" w:space="0" w:color="auto"/>
            </w:tcBorders>
          </w:tcPr>
          <w:p w:rsidR="002A4689" w:rsidRDefault="002A4689">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2A4689" w:rsidRPr="00A1087A" w:rsidRDefault="002A4689">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2A4689" w:rsidRPr="00A1087A" w:rsidRDefault="002A4689">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457AB6" w:rsidRPr="00A1087A" w:rsidTr="00457AB6">
        <w:trPr>
          <w:trHeight w:val="20"/>
        </w:trPr>
        <w:tc>
          <w:tcPr>
            <w:tcW w:w="7470" w:type="dxa"/>
          </w:tcPr>
          <w:p w:rsidR="00457AB6" w:rsidRPr="00A1087A" w:rsidRDefault="00457AB6" w:rsidP="00D3466A">
            <w:pPr>
              <w:pStyle w:val="BodyText"/>
              <w:spacing w:before="100" w:beforeAutospacing="1" w:after="20"/>
              <w:rPr>
                <w:rFonts w:ascii="Arial" w:hAnsi="Arial" w:cs="Arial"/>
                <w:sz w:val="18"/>
                <w:szCs w:val="18"/>
              </w:rPr>
            </w:pPr>
            <w:r w:rsidRPr="00A1087A">
              <w:rPr>
                <w:rFonts w:ascii="Arial" w:hAnsi="Arial" w:cs="Arial"/>
                <w:sz w:val="18"/>
                <w:szCs w:val="18"/>
              </w:rPr>
              <w:t xml:space="preserve">Preliminary piping system </w:t>
            </w:r>
            <w:proofErr w:type="spellStart"/>
            <w:r w:rsidRPr="00A1087A">
              <w:rPr>
                <w:rFonts w:ascii="Arial" w:hAnsi="Arial" w:cs="Arial"/>
                <w:sz w:val="18"/>
                <w:szCs w:val="18"/>
              </w:rPr>
              <w:t>calcs</w:t>
            </w:r>
            <w:proofErr w:type="spellEnd"/>
            <w:r w:rsidRPr="00A1087A">
              <w:rPr>
                <w:rFonts w:ascii="Arial" w:hAnsi="Arial" w:cs="Arial"/>
                <w:sz w:val="18"/>
                <w:szCs w:val="18"/>
              </w:rPr>
              <w:t xml:space="preserve"> including flow rates, pipe sizing with friction factors, velocities, expansion/contraction and system equipment pressure drops for pump selection</w:t>
            </w:r>
            <w:r w:rsidR="00D3466A">
              <w:rPr>
                <w:rFonts w:ascii="Arial" w:hAnsi="Arial" w:cs="Arial"/>
                <w:sz w:val="18"/>
                <w:szCs w:val="18"/>
              </w:rPr>
              <w:t>, compressor and pressurized gas systems (bottle or cryogen)</w:t>
            </w:r>
          </w:p>
        </w:tc>
        <w:tc>
          <w:tcPr>
            <w:tcW w:w="540" w:type="dxa"/>
          </w:tcPr>
          <w:p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457AB6" w:rsidRPr="00A1087A" w:rsidTr="00457AB6">
        <w:trPr>
          <w:trHeight w:val="20"/>
        </w:trPr>
        <w:tc>
          <w:tcPr>
            <w:tcW w:w="7470" w:type="dxa"/>
          </w:tcPr>
          <w:p w:rsidR="00457AB6" w:rsidRPr="00A1087A" w:rsidRDefault="00457AB6" w:rsidP="002A4689">
            <w:pPr>
              <w:spacing w:before="100" w:beforeAutospacing="1" w:after="20"/>
              <w:rPr>
                <w:rFonts w:ascii="Arial" w:hAnsi="Arial" w:cs="Arial"/>
                <w:color w:val="000000"/>
                <w:sz w:val="18"/>
                <w:szCs w:val="18"/>
              </w:rPr>
            </w:pPr>
            <w:r w:rsidRPr="00A1087A">
              <w:rPr>
                <w:rFonts w:ascii="Arial" w:hAnsi="Arial" w:cs="Arial"/>
                <w:color w:val="000000"/>
                <w:sz w:val="18"/>
                <w:szCs w:val="18"/>
              </w:rPr>
              <w:t>Preliminary</w:t>
            </w:r>
            <w:r w:rsidRPr="00A1087A">
              <w:rPr>
                <w:rFonts w:ascii="Arial" w:hAnsi="Arial" w:cs="Arial"/>
                <w:color w:val="0000FF"/>
                <w:sz w:val="18"/>
                <w:szCs w:val="18"/>
              </w:rPr>
              <w:t xml:space="preserve"> </w:t>
            </w:r>
            <w:r w:rsidR="002A4689">
              <w:rPr>
                <w:rFonts w:ascii="Arial" w:hAnsi="Arial" w:cs="Arial"/>
                <w:color w:val="000000"/>
                <w:sz w:val="18"/>
                <w:szCs w:val="18"/>
              </w:rPr>
              <w:t>pressure</w:t>
            </w:r>
            <w:r w:rsidRPr="00A1087A">
              <w:rPr>
                <w:rFonts w:ascii="Arial" w:hAnsi="Arial" w:cs="Arial"/>
                <w:color w:val="000000"/>
                <w:sz w:val="18"/>
                <w:szCs w:val="18"/>
              </w:rPr>
              <w:t xml:space="preserve"> systems </w:t>
            </w:r>
            <w:proofErr w:type="spellStart"/>
            <w:r w:rsidRPr="00A1087A">
              <w:rPr>
                <w:rFonts w:ascii="Arial" w:hAnsi="Arial" w:cs="Arial"/>
                <w:color w:val="000000"/>
                <w:sz w:val="18"/>
                <w:szCs w:val="18"/>
              </w:rPr>
              <w:t>calcs</w:t>
            </w:r>
            <w:proofErr w:type="spellEnd"/>
            <w:r w:rsidRPr="00A1087A">
              <w:rPr>
                <w:rFonts w:ascii="Arial" w:hAnsi="Arial" w:cs="Arial"/>
                <w:color w:val="000000"/>
                <w:sz w:val="18"/>
                <w:szCs w:val="18"/>
              </w:rPr>
              <w:t xml:space="preserve"> </w:t>
            </w:r>
          </w:p>
        </w:tc>
        <w:tc>
          <w:tcPr>
            <w:tcW w:w="540" w:type="dxa"/>
          </w:tcPr>
          <w:p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2A4689" w:rsidRPr="00A1087A" w:rsidTr="006B5557">
        <w:trPr>
          <w:trHeight w:val="20"/>
        </w:trPr>
        <w:tc>
          <w:tcPr>
            <w:tcW w:w="7470" w:type="dxa"/>
          </w:tcPr>
          <w:p w:rsidR="002A4689" w:rsidRPr="00A1087A" w:rsidRDefault="002A4689" w:rsidP="006B5557">
            <w:pPr>
              <w:spacing w:before="100" w:beforeAutospacing="1" w:after="20"/>
              <w:rPr>
                <w:rFonts w:ascii="Arial" w:hAnsi="Arial" w:cs="Arial"/>
                <w:color w:val="000000"/>
                <w:sz w:val="18"/>
                <w:szCs w:val="18"/>
              </w:rPr>
            </w:pPr>
            <w:r w:rsidRPr="00A1087A">
              <w:rPr>
                <w:rFonts w:ascii="Arial" w:hAnsi="Arial" w:cs="Arial"/>
                <w:color w:val="000000"/>
                <w:sz w:val="18"/>
                <w:szCs w:val="18"/>
              </w:rPr>
              <w:t xml:space="preserve">Preliminary </w:t>
            </w:r>
            <w:r>
              <w:rPr>
                <w:rFonts w:ascii="Arial" w:hAnsi="Arial" w:cs="Arial"/>
                <w:color w:val="000000"/>
                <w:sz w:val="18"/>
                <w:szCs w:val="18"/>
              </w:rPr>
              <w:t>e</w:t>
            </w:r>
            <w:r w:rsidRPr="00A1087A">
              <w:rPr>
                <w:rFonts w:ascii="Arial" w:hAnsi="Arial" w:cs="Arial"/>
                <w:color w:val="000000"/>
                <w:sz w:val="18"/>
                <w:szCs w:val="18"/>
              </w:rPr>
              <w:t xml:space="preserve">quipment </w:t>
            </w:r>
            <w:r>
              <w:rPr>
                <w:rFonts w:ascii="Arial" w:hAnsi="Arial" w:cs="Arial"/>
                <w:color w:val="000000"/>
                <w:sz w:val="18"/>
                <w:szCs w:val="18"/>
              </w:rPr>
              <w:t>s</w:t>
            </w:r>
            <w:r w:rsidRPr="00A1087A">
              <w:rPr>
                <w:rFonts w:ascii="Arial" w:hAnsi="Arial" w:cs="Arial"/>
                <w:color w:val="000000"/>
                <w:sz w:val="18"/>
                <w:szCs w:val="18"/>
              </w:rPr>
              <w:t>chedule including all major equip. and fixtures</w:t>
            </w:r>
          </w:p>
        </w:tc>
        <w:tc>
          <w:tcPr>
            <w:tcW w:w="540" w:type="dxa"/>
          </w:tcPr>
          <w:p w:rsidR="002A4689" w:rsidRPr="00A1087A" w:rsidRDefault="002A4689"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2A4689" w:rsidRPr="00A1087A" w:rsidRDefault="002A4689"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2A4689" w:rsidRPr="00A1087A" w:rsidRDefault="002A4689"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457AB6" w:rsidRPr="00A1087A" w:rsidTr="00457AB6">
        <w:trPr>
          <w:trHeight w:val="20"/>
        </w:trPr>
        <w:tc>
          <w:tcPr>
            <w:tcW w:w="7470" w:type="dxa"/>
          </w:tcPr>
          <w:p w:rsidR="00457AB6" w:rsidRPr="00A1087A" w:rsidRDefault="00457AB6" w:rsidP="00D3466A">
            <w:pPr>
              <w:spacing w:before="100" w:beforeAutospacing="1" w:after="20"/>
              <w:rPr>
                <w:rFonts w:ascii="Arial" w:hAnsi="Arial" w:cs="Arial"/>
                <w:color w:val="000000"/>
                <w:sz w:val="18"/>
                <w:szCs w:val="18"/>
              </w:rPr>
            </w:pPr>
            <w:r w:rsidRPr="00A1087A">
              <w:rPr>
                <w:rFonts w:ascii="Arial" w:hAnsi="Arial" w:cs="Arial"/>
                <w:color w:val="000000"/>
                <w:sz w:val="18"/>
                <w:szCs w:val="18"/>
              </w:rPr>
              <w:t>Preliminary</w:t>
            </w:r>
            <w:r w:rsidRPr="00A1087A">
              <w:rPr>
                <w:rFonts w:ascii="Arial" w:hAnsi="Arial" w:cs="Arial"/>
                <w:color w:val="0000FF"/>
                <w:sz w:val="18"/>
                <w:szCs w:val="18"/>
              </w:rPr>
              <w:t xml:space="preserve"> </w:t>
            </w:r>
            <w:r w:rsidRPr="00A1087A">
              <w:rPr>
                <w:rFonts w:ascii="Arial" w:hAnsi="Arial" w:cs="Arial"/>
                <w:color w:val="000000"/>
                <w:sz w:val="18"/>
                <w:szCs w:val="18"/>
              </w:rPr>
              <w:t xml:space="preserve">natural gas system </w:t>
            </w:r>
            <w:proofErr w:type="spellStart"/>
            <w:r w:rsidRPr="00A1087A">
              <w:rPr>
                <w:rFonts w:ascii="Arial" w:hAnsi="Arial" w:cs="Arial"/>
                <w:color w:val="000000"/>
                <w:sz w:val="18"/>
                <w:szCs w:val="18"/>
              </w:rPr>
              <w:t>calcs</w:t>
            </w:r>
            <w:proofErr w:type="spellEnd"/>
            <w:r w:rsidRPr="00A1087A">
              <w:rPr>
                <w:rFonts w:ascii="Arial" w:hAnsi="Arial" w:cs="Arial"/>
                <w:color w:val="000000"/>
                <w:sz w:val="18"/>
                <w:szCs w:val="18"/>
              </w:rPr>
              <w:t xml:space="preserve"> including flow rates and pipe sizing per the requirements of</w:t>
            </w:r>
            <w:r w:rsidR="00D3466A">
              <w:rPr>
                <w:rFonts w:ascii="Arial" w:hAnsi="Arial" w:cs="Arial"/>
                <w:color w:val="000000"/>
                <w:sz w:val="18"/>
                <w:szCs w:val="18"/>
              </w:rPr>
              <w:t xml:space="preserve"> 40 CFR 192 and </w:t>
            </w:r>
            <w:r w:rsidRPr="00A1087A">
              <w:rPr>
                <w:rFonts w:ascii="Arial" w:hAnsi="Arial" w:cs="Arial"/>
                <w:color w:val="000000"/>
                <w:sz w:val="18"/>
                <w:szCs w:val="18"/>
              </w:rPr>
              <w:t>ASME 31.8</w:t>
            </w:r>
          </w:p>
        </w:tc>
        <w:tc>
          <w:tcPr>
            <w:tcW w:w="540" w:type="dxa"/>
          </w:tcPr>
          <w:p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2A4689" w:rsidRPr="00A1087A" w:rsidTr="006B5557">
        <w:trPr>
          <w:trHeight w:val="20"/>
        </w:trPr>
        <w:tc>
          <w:tcPr>
            <w:tcW w:w="7470" w:type="dxa"/>
          </w:tcPr>
          <w:p w:rsidR="002A4689" w:rsidRPr="00A1087A" w:rsidRDefault="002A4689" w:rsidP="006B5557">
            <w:pPr>
              <w:spacing w:before="100" w:beforeAutospacing="1" w:after="20"/>
              <w:rPr>
                <w:rFonts w:ascii="Arial" w:hAnsi="Arial" w:cs="Arial"/>
                <w:color w:val="000000"/>
                <w:sz w:val="18"/>
                <w:szCs w:val="18"/>
              </w:rPr>
            </w:pPr>
            <w:r w:rsidRPr="00A1087A">
              <w:rPr>
                <w:rFonts w:ascii="Arial" w:hAnsi="Arial" w:cs="Arial"/>
                <w:color w:val="000000"/>
                <w:sz w:val="18"/>
                <w:szCs w:val="18"/>
              </w:rPr>
              <w:t>Updated and</w:t>
            </w:r>
            <w:r w:rsidRPr="00A1087A">
              <w:rPr>
                <w:rFonts w:ascii="Arial" w:hAnsi="Arial" w:cs="Arial"/>
                <w:color w:val="0000FF"/>
                <w:sz w:val="18"/>
                <w:szCs w:val="18"/>
              </w:rPr>
              <w:t xml:space="preserve"> </w:t>
            </w:r>
            <w:r w:rsidRPr="00A1087A">
              <w:rPr>
                <w:rFonts w:ascii="Arial" w:hAnsi="Arial" w:cs="Arial"/>
                <w:color w:val="000000"/>
                <w:sz w:val="18"/>
                <w:szCs w:val="18"/>
              </w:rPr>
              <w:t>resolve/address comments from the 30% design</w:t>
            </w:r>
          </w:p>
        </w:tc>
        <w:tc>
          <w:tcPr>
            <w:tcW w:w="540" w:type="dxa"/>
          </w:tcPr>
          <w:p w:rsidR="002A4689" w:rsidRPr="00A1087A" w:rsidRDefault="002A4689"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2A4689" w:rsidRPr="00A1087A" w:rsidRDefault="002A4689"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2A4689" w:rsidRPr="00A1087A" w:rsidRDefault="002A4689"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457AB6" w:rsidRPr="00A1087A" w:rsidTr="00457AB6">
        <w:trPr>
          <w:trHeight w:val="20"/>
        </w:trPr>
        <w:tc>
          <w:tcPr>
            <w:tcW w:w="7470" w:type="dxa"/>
          </w:tcPr>
          <w:p w:rsidR="00457AB6" w:rsidRPr="00A1087A" w:rsidRDefault="00457AB6" w:rsidP="00457AB6">
            <w:pPr>
              <w:spacing w:before="100" w:beforeAutospacing="1" w:after="20"/>
              <w:rPr>
                <w:rFonts w:ascii="Arial" w:hAnsi="Arial" w:cs="Arial"/>
                <w:color w:val="000000"/>
                <w:sz w:val="18"/>
                <w:szCs w:val="18"/>
              </w:rPr>
            </w:pPr>
            <w:r w:rsidRPr="00A1087A">
              <w:rPr>
                <w:rFonts w:ascii="Arial" w:hAnsi="Arial" w:cs="Arial"/>
                <w:color w:val="000000"/>
                <w:sz w:val="18"/>
                <w:szCs w:val="18"/>
              </w:rPr>
              <w:t xml:space="preserve">Pressure safety </w:t>
            </w:r>
            <w:proofErr w:type="spellStart"/>
            <w:r w:rsidRPr="00A1087A">
              <w:rPr>
                <w:rFonts w:ascii="Arial" w:hAnsi="Arial" w:cs="Arial"/>
                <w:color w:val="000000"/>
                <w:sz w:val="18"/>
                <w:szCs w:val="18"/>
              </w:rPr>
              <w:t>calcs</w:t>
            </w:r>
            <w:proofErr w:type="spellEnd"/>
            <w:r w:rsidRPr="00A1087A">
              <w:rPr>
                <w:rFonts w:ascii="Arial" w:hAnsi="Arial" w:cs="Arial"/>
                <w:color w:val="000000"/>
                <w:sz w:val="18"/>
                <w:szCs w:val="18"/>
              </w:rPr>
              <w:t xml:space="preserve"> and other documentation for piping and vessels per ESM Chapter 17</w:t>
            </w:r>
          </w:p>
        </w:tc>
        <w:tc>
          <w:tcPr>
            <w:tcW w:w="540" w:type="dxa"/>
          </w:tcPr>
          <w:p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457AB6" w:rsidRPr="00A1087A" w:rsidTr="00457AB6">
        <w:trPr>
          <w:trHeight w:val="20"/>
        </w:trPr>
        <w:tc>
          <w:tcPr>
            <w:tcW w:w="7470" w:type="dxa"/>
          </w:tcPr>
          <w:p w:rsidR="00457AB6" w:rsidRPr="00A1087A" w:rsidRDefault="00457AB6" w:rsidP="00457AB6">
            <w:pPr>
              <w:spacing w:before="100" w:beforeAutospacing="1" w:after="20"/>
              <w:rPr>
                <w:rFonts w:ascii="Arial" w:hAnsi="Arial" w:cs="Arial"/>
                <w:color w:val="000000"/>
                <w:sz w:val="18"/>
                <w:szCs w:val="18"/>
              </w:rPr>
            </w:pPr>
            <w:r w:rsidRPr="00A1087A">
              <w:rPr>
                <w:rFonts w:ascii="Arial" w:hAnsi="Arial" w:cs="Arial"/>
                <w:sz w:val="18"/>
                <w:szCs w:val="18"/>
              </w:rPr>
              <w:t xml:space="preserve">All </w:t>
            </w:r>
            <w:proofErr w:type="spellStart"/>
            <w:r w:rsidRPr="00A1087A">
              <w:rPr>
                <w:rFonts w:ascii="Arial" w:hAnsi="Arial" w:cs="Arial"/>
                <w:sz w:val="18"/>
                <w:szCs w:val="18"/>
              </w:rPr>
              <w:t>calcs</w:t>
            </w:r>
            <w:proofErr w:type="spellEnd"/>
            <w:r w:rsidRPr="00A1087A">
              <w:rPr>
                <w:rFonts w:ascii="Arial" w:hAnsi="Arial" w:cs="Arial"/>
                <w:sz w:val="18"/>
                <w:szCs w:val="18"/>
              </w:rPr>
              <w:t xml:space="preserve"> complete, checked, cross-discipline coordinated, and ready for LANL acceptance</w:t>
            </w:r>
          </w:p>
        </w:tc>
        <w:tc>
          <w:tcPr>
            <w:tcW w:w="540" w:type="dxa"/>
            <w:tcBorders>
              <w:bottom w:val="single" w:sz="4" w:space="0" w:color="auto"/>
            </w:tcBorders>
          </w:tcPr>
          <w:p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457AB6" w:rsidRPr="00A1087A" w:rsidTr="00457AB6">
        <w:trPr>
          <w:trHeight w:val="20"/>
        </w:trPr>
        <w:tc>
          <w:tcPr>
            <w:tcW w:w="7470" w:type="dxa"/>
          </w:tcPr>
          <w:p w:rsidR="00457AB6" w:rsidRPr="00A1087A" w:rsidRDefault="00457AB6" w:rsidP="00457AB6">
            <w:pPr>
              <w:keepNext/>
              <w:spacing w:before="100" w:beforeAutospacing="1" w:after="20"/>
              <w:rPr>
                <w:rFonts w:ascii="Arial" w:hAnsi="Arial" w:cs="Arial"/>
                <w:color w:val="000000"/>
                <w:sz w:val="18"/>
                <w:szCs w:val="18"/>
                <w:u w:val="single"/>
              </w:rPr>
            </w:pPr>
            <w:r w:rsidRPr="00A1087A">
              <w:rPr>
                <w:rFonts w:ascii="Arial" w:hAnsi="Arial" w:cs="Arial"/>
                <w:b/>
                <w:color w:val="000000"/>
                <w:sz w:val="18"/>
                <w:szCs w:val="18"/>
              </w:rPr>
              <w:t xml:space="preserve">Piping Drawings </w:t>
            </w:r>
            <w:r w:rsidRPr="00A1087A">
              <w:rPr>
                <w:rFonts w:ascii="Arial" w:hAnsi="Arial" w:cs="Arial"/>
                <w:color w:val="000000"/>
                <w:sz w:val="18"/>
                <w:szCs w:val="18"/>
              </w:rPr>
              <w:t>(</w:t>
            </w:r>
            <w:r w:rsidR="006B5557">
              <w:rPr>
                <w:rFonts w:ascii="Arial" w:hAnsi="Arial" w:cs="Arial"/>
                <w:color w:val="000000"/>
                <w:sz w:val="18"/>
                <w:szCs w:val="18"/>
              </w:rPr>
              <w:t xml:space="preserve">note, </w:t>
            </w:r>
            <w:r w:rsidRPr="00A1087A">
              <w:rPr>
                <w:rFonts w:ascii="Arial" w:hAnsi="Arial" w:cs="Arial"/>
                <w:color w:val="000000"/>
                <w:sz w:val="18"/>
                <w:szCs w:val="18"/>
              </w:rPr>
              <w:t>refer to the LANL Standard Details for mechanical)</w:t>
            </w:r>
          </w:p>
        </w:tc>
        <w:tc>
          <w:tcPr>
            <w:tcW w:w="540" w:type="dxa"/>
            <w:shd w:val="clear" w:color="auto" w:fill="B3B3B3"/>
          </w:tcPr>
          <w:p w:rsidR="00457AB6" w:rsidRPr="00A1087A" w:rsidRDefault="00457AB6" w:rsidP="00457AB6">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457AB6" w:rsidRPr="00A1087A" w:rsidRDefault="00457AB6" w:rsidP="00457AB6">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457AB6" w:rsidRPr="00A1087A" w:rsidRDefault="00457AB6" w:rsidP="00457AB6">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457AB6" w:rsidRPr="00A1087A" w:rsidTr="00457AB6">
        <w:trPr>
          <w:trHeight w:val="20"/>
        </w:trPr>
        <w:tc>
          <w:tcPr>
            <w:tcW w:w="7470" w:type="dxa"/>
          </w:tcPr>
          <w:p w:rsidR="00457AB6" w:rsidRPr="00A1087A" w:rsidRDefault="00457AB6" w:rsidP="002A4689">
            <w:pPr>
              <w:spacing w:before="100" w:beforeAutospacing="1" w:after="20"/>
              <w:rPr>
                <w:rFonts w:ascii="Arial" w:hAnsi="Arial" w:cs="Arial"/>
                <w:color w:val="000000"/>
                <w:sz w:val="18"/>
                <w:szCs w:val="18"/>
              </w:rPr>
            </w:pPr>
            <w:r w:rsidRPr="00A1087A">
              <w:rPr>
                <w:rFonts w:ascii="Arial" w:hAnsi="Arial" w:cs="Arial"/>
                <w:color w:val="000000"/>
                <w:sz w:val="18"/>
                <w:szCs w:val="18"/>
              </w:rPr>
              <w:t xml:space="preserve">Preliminary </w:t>
            </w:r>
            <w:r w:rsidR="002A4689">
              <w:rPr>
                <w:rFonts w:ascii="Arial" w:hAnsi="Arial" w:cs="Arial"/>
                <w:color w:val="000000"/>
                <w:sz w:val="18"/>
                <w:szCs w:val="18"/>
              </w:rPr>
              <w:t xml:space="preserve">Pressure </w:t>
            </w:r>
            <w:r w:rsidRPr="00A1087A">
              <w:rPr>
                <w:rFonts w:ascii="Arial" w:hAnsi="Arial" w:cs="Arial"/>
                <w:color w:val="000000"/>
                <w:sz w:val="18"/>
                <w:szCs w:val="18"/>
              </w:rPr>
              <w:t>Symbols and Legend (see app. E1 to E3 of the LANL Drafting Manual)</w:t>
            </w:r>
          </w:p>
        </w:tc>
        <w:tc>
          <w:tcPr>
            <w:tcW w:w="540" w:type="dxa"/>
          </w:tcPr>
          <w:p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2A4689" w:rsidRPr="00A1087A" w:rsidTr="00457AB6">
        <w:trPr>
          <w:trHeight w:val="20"/>
        </w:trPr>
        <w:tc>
          <w:tcPr>
            <w:tcW w:w="7470" w:type="dxa"/>
          </w:tcPr>
          <w:p w:rsidR="002A4689" w:rsidRPr="00A1087A" w:rsidRDefault="002A4689" w:rsidP="002A4689">
            <w:pPr>
              <w:spacing w:before="100" w:beforeAutospacing="1" w:after="20"/>
              <w:rPr>
                <w:rFonts w:ascii="Arial" w:hAnsi="Arial" w:cs="Arial"/>
                <w:color w:val="000000"/>
                <w:sz w:val="18"/>
                <w:szCs w:val="18"/>
              </w:rPr>
            </w:pPr>
            <w:r>
              <w:rPr>
                <w:rFonts w:ascii="Arial" w:hAnsi="Arial" w:cs="Arial"/>
                <w:color w:val="000000"/>
                <w:sz w:val="18"/>
                <w:szCs w:val="18"/>
              </w:rPr>
              <w:t>Preliminary P&amp;ID</w:t>
            </w:r>
            <w:r w:rsidR="00CF104D">
              <w:rPr>
                <w:rFonts w:ascii="Arial" w:hAnsi="Arial" w:cs="Arial"/>
                <w:color w:val="000000"/>
                <w:sz w:val="18"/>
                <w:szCs w:val="18"/>
              </w:rPr>
              <w:t xml:space="preserve"> – and revisions under change control</w:t>
            </w:r>
          </w:p>
        </w:tc>
        <w:tc>
          <w:tcPr>
            <w:tcW w:w="540" w:type="dxa"/>
          </w:tcPr>
          <w:p w:rsidR="002A4689" w:rsidRPr="00A1087A" w:rsidRDefault="002A4689"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Pr>
                <w:rFonts w:ascii="Arial" w:hAnsi="Arial" w:cs="Arial"/>
                <w:b/>
                <w:bCs/>
                <w:color w:val="000000"/>
                <w:sz w:val="18"/>
                <w:szCs w:val="18"/>
              </w:rPr>
              <w:t>X</w:t>
            </w:r>
          </w:p>
        </w:tc>
        <w:tc>
          <w:tcPr>
            <w:tcW w:w="540" w:type="dxa"/>
          </w:tcPr>
          <w:p w:rsidR="002A4689" w:rsidRPr="00A1087A" w:rsidRDefault="002A4689"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2A4689" w:rsidRPr="00A1087A" w:rsidRDefault="002A4689"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457AB6" w:rsidRPr="00A1087A" w:rsidTr="00457AB6">
        <w:trPr>
          <w:trHeight w:val="20"/>
        </w:trPr>
        <w:tc>
          <w:tcPr>
            <w:tcW w:w="7470" w:type="dxa"/>
          </w:tcPr>
          <w:p w:rsidR="00457AB6" w:rsidRPr="00A1087A" w:rsidRDefault="00457AB6" w:rsidP="002A4689">
            <w:pPr>
              <w:pStyle w:val="BodyText"/>
              <w:spacing w:before="100" w:beforeAutospacing="1" w:after="20"/>
              <w:rPr>
                <w:rFonts w:ascii="Arial" w:hAnsi="Arial" w:cs="Arial"/>
                <w:sz w:val="18"/>
                <w:szCs w:val="18"/>
              </w:rPr>
            </w:pPr>
            <w:r w:rsidRPr="00A1087A">
              <w:rPr>
                <w:rFonts w:ascii="Arial" w:hAnsi="Arial" w:cs="Arial"/>
                <w:sz w:val="18"/>
                <w:szCs w:val="18"/>
              </w:rPr>
              <w:t xml:space="preserve">Preliminary Floor Plans </w:t>
            </w:r>
          </w:p>
        </w:tc>
        <w:tc>
          <w:tcPr>
            <w:tcW w:w="540" w:type="dxa"/>
          </w:tcPr>
          <w:p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457AB6" w:rsidRPr="00A1087A" w:rsidTr="00457AB6">
        <w:trPr>
          <w:trHeight w:val="20"/>
        </w:trPr>
        <w:tc>
          <w:tcPr>
            <w:tcW w:w="7470" w:type="dxa"/>
          </w:tcPr>
          <w:p w:rsidR="00457AB6" w:rsidRPr="00A1087A" w:rsidRDefault="00457AB6" w:rsidP="002A4689">
            <w:pPr>
              <w:spacing w:before="100" w:beforeAutospacing="1" w:after="20"/>
              <w:rPr>
                <w:rFonts w:ascii="Arial" w:hAnsi="Arial" w:cs="Arial"/>
                <w:color w:val="000000"/>
                <w:sz w:val="18"/>
                <w:szCs w:val="18"/>
              </w:rPr>
            </w:pPr>
            <w:r w:rsidRPr="00A1087A">
              <w:rPr>
                <w:rFonts w:ascii="Arial" w:hAnsi="Arial" w:cs="Arial"/>
                <w:color w:val="000000"/>
                <w:sz w:val="18"/>
                <w:szCs w:val="18"/>
              </w:rPr>
              <w:t xml:space="preserve">Preliminary </w:t>
            </w:r>
            <w:r w:rsidR="002A4689">
              <w:rPr>
                <w:rFonts w:ascii="Arial" w:hAnsi="Arial" w:cs="Arial"/>
                <w:color w:val="000000"/>
                <w:sz w:val="18"/>
                <w:szCs w:val="18"/>
              </w:rPr>
              <w:t xml:space="preserve">Piping Plans </w:t>
            </w:r>
            <w:r w:rsidR="002A4689" w:rsidRPr="00A1087A">
              <w:rPr>
                <w:rFonts w:ascii="Arial" w:hAnsi="Arial" w:cs="Arial"/>
                <w:sz w:val="18"/>
                <w:szCs w:val="18"/>
              </w:rPr>
              <w:t xml:space="preserve">Enlarged plans may be required to clearly show the systems in </w:t>
            </w:r>
            <w:r w:rsidR="002A4689" w:rsidRPr="00A1087A">
              <w:rPr>
                <w:rFonts w:ascii="Arial" w:hAnsi="Arial" w:cs="Arial"/>
                <w:sz w:val="18"/>
                <w:szCs w:val="18"/>
              </w:rPr>
              <w:lastRenderedPageBreak/>
              <w:t>certain areas, e.g., equipment rooms</w:t>
            </w:r>
          </w:p>
        </w:tc>
        <w:tc>
          <w:tcPr>
            <w:tcW w:w="540" w:type="dxa"/>
          </w:tcPr>
          <w:p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lastRenderedPageBreak/>
              <w:t>X</w:t>
            </w:r>
          </w:p>
        </w:tc>
        <w:tc>
          <w:tcPr>
            <w:tcW w:w="540" w:type="dxa"/>
          </w:tcPr>
          <w:p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6B5557">
        <w:trPr>
          <w:trHeight w:val="20"/>
        </w:trPr>
        <w:tc>
          <w:tcPr>
            <w:tcW w:w="7470" w:type="dxa"/>
          </w:tcPr>
          <w:p w:rsidR="001E4888" w:rsidRPr="00A1087A" w:rsidRDefault="001E4888" w:rsidP="006B5557">
            <w:pPr>
              <w:spacing w:before="100" w:beforeAutospacing="1" w:after="20"/>
              <w:rPr>
                <w:rFonts w:ascii="Arial" w:hAnsi="Arial" w:cs="Arial"/>
                <w:color w:val="000000"/>
                <w:sz w:val="18"/>
                <w:szCs w:val="18"/>
              </w:rPr>
            </w:pPr>
            <w:r w:rsidRPr="00A1087A">
              <w:rPr>
                <w:rFonts w:ascii="Arial" w:hAnsi="Arial" w:cs="Arial"/>
                <w:color w:val="000000"/>
                <w:sz w:val="18"/>
                <w:szCs w:val="18"/>
              </w:rPr>
              <w:lastRenderedPageBreak/>
              <w:t>Other drawings updated to resolve/address comments from the 30% design</w:t>
            </w:r>
          </w:p>
        </w:tc>
        <w:tc>
          <w:tcPr>
            <w:tcW w:w="540" w:type="dxa"/>
          </w:tcPr>
          <w:p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457AB6" w:rsidRPr="00A1087A" w:rsidTr="00457AB6">
        <w:trPr>
          <w:trHeight w:val="20"/>
        </w:trPr>
        <w:tc>
          <w:tcPr>
            <w:tcW w:w="7470" w:type="dxa"/>
          </w:tcPr>
          <w:p w:rsidR="00457AB6" w:rsidRPr="00A1087A" w:rsidRDefault="00457AB6" w:rsidP="00457AB6">
            <w:pPr>
              <w:pStyle w:val="BodyText"/>
              <w:spacing w:before="100" w:beforeAutospacing="1" w:after="20"/>
              <w:rPr>
                <w:rFonts w:ascii="Arial" w:hAnsi="Arial" w:cs="Arial"/>
                <w:sz w:val="18"/>
                <w:szCs w:val="18"/>
              </w:rPr>
            </w:pPr>
            <w:r w:rsidRPr="00A1087A">
              <w:rPr>
                <w:rFonts w:ascii="Arial" w:hAnsi="Arial" w:cs="Arial"/>
                <w:sz w:val="18"/>
                <w:szCs w:val="18"/>
              </w:rPr>
              <w:t>Complete P&amp;IDs</w:t>
            </w:r>
            <w:r w:rsidR="00CF104D">
              <w:rPr>
                <w:rFonts w:ascii="Arial" w:hAnsi="Arial" w:cs="Arial"/>
                <w:sz w:val="18"/>
                <w:szCs w:val="18"/>
              </w:rPr>
              <w:t xml:space="preserve"> – revisions under change control (locked down)</w:t>
            </w:r>
          </w:p>
        </w:tc>
        <w:tc>
          <w:tcPr>
            <w:tcW w:w="540" w:type="dxa"/>
          </w:tcPr>
          <w:p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457AB6" w:rsidRPr="00A1087A" w:rsidRDefault="00457AB6"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6B5557">
        <w:trPr>
          <w:trHeight w:val="20"/>
        </w:trPr>
        <w:tc>
          <w:tcPr>
            <w:tcW w:w="7470" w:type="dxa"/>
          </w:tcPr>
          <w:p w:rsidR="001E4888" w:rsidRPr="00A1087A" w:rsidRDefault="001E4888" w:rsidP="006B5557">
            <w:pPr>
              <w:spacing w:before="100" w:beforeAutospacing="1" w:after="20"/>
              <w:rPr>
                <w:rFonts w:ascii="Arial" w:hAnsi="Arial" w:cs="Arial"/>
                <w:color w:val="000000"/>
                <w:sz w:val="18"/>
                <w:szCs w:val="18"/>
              </w:rPr>
            </w:pPr>
            <w:r>
              <w:rPr>
                <w:rFonts w:ascii="Arial" w:hAnsi="Arial" w:cs="Arial"/>
                <w:color w:val="000000"/>
                <w:sz w:val="18"/>
                <w:szCs w:val="18"/>
              </w:rPr>
              <w:t xml:space="preserve">Pressure </w:t>
            </w:r>
            <w:r w:rsidRPr="00A1087A">
              <w:rPr>
                <w:rFonts w:ascii="Arial" w:hAnsi="Arial" w:cs="Arial"/>
                <w:color w:val="000000"/>
                <w:sz w:val="18"/>
                <w:szCs w:val="18"/>
              </w:rPr>
              <w:t>Symbols and Legend (see app. E1 to E3 of the LANL Drafting Manual)</w:t>
            </w:r>
          </w:p>
        </w:tc>
        <w:tc>
          <w:tcPr>
            <w:tcW w:w="540" w:type="dxa"/>
          </w:tcPr>
          <w:p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6B5557">
        <w:trPr>
          <w:trHeight w:val="20"/>
        </w:trPr>
        <w:tc>
          <w:tcPr>
            <w:tcW w:w="7470" w:type="dxa"/>
          </w:tcPr>
          <w:p w:rsidR="001E4888" w:rsidRPr="00A1087A" w:rsidRDefault="001E4888" w:rsidP="006B5557">
            <w:pPr>
              <w:pStyle w:val="BodyText"/>
              <w:spacing w:before="100" w:beforeAutospacing="1" w:after="20"/>
              <w:rPr>
                <w:rFonts w:ascii="Arial" w:hAnsi="Arial" w:cs="Arial"/>
                <w:sz w:val="18"/>
                <w:szCs w:val="18"/>
              </w:rPr>
            </w:pPr>
            <w:r w:rsidRPr="00A1087A">
              <w:rPr>
                <w:rFonts w:ascii="Arial" w:hAnsi="Arial" w:cs="Arial"/>
                <w:sz w:val="18"/>
                <w:szCs w:val="18"/>
              </w:rPr>
              <w:t>Floor Plans</w:t>
            </w:r>
            <w:r w:rsidR="00DF0CA3">
              <w:rPr>
                <w:rFonts w:ascii="Arial" w:hAnsi="Arial" w:cs="Arial"/>
                <w:sz w:val="18"/>
                <w:szCs w:val="18"/>
              </w:rPr>
              <w:t xml:space="preserve"> -- </w:t>
            </w:r>
            <w:r w:rsidR="00930695">
              <w:rPr>
                <w:rFonts w:ascii="Arial" w:hAnsi="Arial" w:cs="Arial"/>
                <w:sz w:val="18"/>
                <w:szCs w:val="18"/>
              </w:rPr>
              <w:t>under change control (locked down)</w:t>
            </w:r>
          </w:p>
        </w:tc>
        <w:tc>
          <w:tcPr>
            <w:tcW w:w="540" w:type="dxa"/>
          </w:tcPr>
          <w:p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6B5557">
        <w:trPr>
          <w:trHeight w:val="20"/>
        </w:trPr>
        <w:tc>
          <w:tcPr>
            <w:tcW w:w="7470" w:type="dxa"/>
          </w:tcPr>
          <w:p w:rsidR="001E4888" w:rsidRPr="00A1087A" w:rsidRDefault="001E4888" w:rsidP="006B5557">
            <w:pPr>
              <w:spacing w:before="100" w:beforeAutospacing="1" w:after="20"/>
              <w:rPr>
                <w:rFonts w:ascii="Arial" w:hAnsi="Arial" w:cs="Arial"/>
                <w:color w:val="000000"/>
                <w:sz w:val="18"/>
                <w:szCs w:val="18"/>
              </w:rPr>
            </w:pPr>
            <w:r>
              <w:rPr>
                <w:rFonts w:ascii="Arial" w:hAnsi="Arial" w:cs="Arial"/>
                <w:color w:val="000000"/>
                <w:sz w:val="18"/>
                <w:szCs w:val="18"/>
              </w:rPr>
              <w:t xml:space="preserve">Piping Plans </w:t>
            </w:r>
            <w:r w:rsidRPr="00A1087A">
              <w:rPr>
                <w:rFonts w:ascii="Arial" w:hAnsi="Arial" w:cs="Arial"/>
                <w:sz w:val="18"/>
                <w:szCs w:val="18"/>
              </w:rPr>
              <w:t>Enlarged plans may be required to clearly show the systems in certain areas, e.g., equipment rooms</w:t>
            </w:r>
          </w:p>
        </w:tc>
        <w:tc>
          <w:tcPr>
            <w:tcW w:w="540" w:type="dxa"/>
          </w:tcPr>
          <w:p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57AB6">
        <w:trPr>
          <w:trHeight w:val="20"/>
        </w:trPr>
        <w:tc>
          <w:tcPr>
            <w:tcW w:w="7470" w:type="dxa"/>
          </w:tcPr>
          <w:p w:rsidR="001E4888" w:rsidRPr="00A1087A" w:rsidRDefault="00DF0CA3" w:rsidP="002A4689">
            <w:pPr>
              <w:spacing w:before="100" w:beforeAutospacing="1" w:after="20"/>
              <w:rPr>
                <w:rFonts w:ascii="Arial" w:hAnsi="Arial" w:cs="Arial"/>
                <w:color w:val="000000"/>
                <w:sz w:val="18"/>
                <w:szCs w:val="18"/>
              </w:rPr>
            </w:pPr>
            <w:r>
              <w:rPr>
                <w:rFonts w:ascii="Arial" w:hAnsi="Arial" w:cs="Arial"/>
                <w:color w:val="000000"/>
                <w:sz w:val="18"/>
                <w:szCs w:val="18"/>
              </w:rPr>
              <w:t>Piping</w:t>
            </w:r>
            <w:r w:rsidR="001E4888" w:rsidRPr="00A1087A">
              <w:rPr>
                <w:rFonts w:ascii="Arial" w:hAnsi="Arial" w:cs="Arial"/>
                <w:color w:val="000000"/>
                <w:sz w:val="18"/>
                <w:szCs w:val="18"/>
              </w:rPr>
              <w:t xml:space="preserve"> Details include major equipment requirements and specialties, e.g. </w:t>
            </w:r>
            <w:r w:rsidR="001E4888">
              <w:rPr>
                <w:rFonts w:ascii="Arial" w:hAnsi="Arial" w:cs="Arial"/>
                <w:color w:val="000000"/>
                <w:sz w:val="18"/>
                <w:szCs w:val="18"/>
              </w:rPr>
              <w:t xml:space="preserve">pressure vessels, boilers, air receivers, and pressure relief devices </w:t>
            </w:r>
            <w:r w:rsidR="001E4888" w:rsidRPr="00A1087A">
              <w:rPr>
                <w:rFonts w:ascii="Arial" w:hAnsi="Arial" w:cs="Arial"/>
                <w:color w:val="000000"/>
                <w:sz w:val="18"/>
                <w:szCs w:val="18"/>
              </w:rPr>
              <w:t>piping details,</w:t>
            </w:r>
          </w:p>
        </w:tc>
        <w:tc>
          <w:tcPr>
            <w:tcW w:w="540" w:type="dxa"/>
          </w:tcPr>
          <w:p w:rsidR="001E4888" w:rsidRPr="00A1087A" w:rsidRDefault="001E4888"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6B5557">
        <w:trPr>
          <w:trHeight w:val="20"/>
        </w:trPr>
        <w:tc>
          <w:tcPr>
            <w:tcW w:w="7470" w:type="dxa"/>
          </w:tcPr>
          <w:p w:rsidR="001E4888" w:rsidRPr="00A1087A" w:rsidRDefault="001E4888" w:rsidP="006B5557">
            <w:pPr>
              <w:spacing w:before="100" w:beforeAutospacing="1" w:after="20"/>
              <w:rPr>
                <w:rFonts w:ascii="Arial" w:hAnsi="Arial" w:cs="Arial"/>
                <w:color w:val="000000"/>
                <w:sz w:val="18"/>
                <w:szCs w:val="18"/>
              </w:rPr>
            </w:pPr>
            <w:r w:rsidRPr="00A1087A">
              <w:rPr>
                <w:rFonts w:ascii="Arial" w:hAnsi="Arial" w:cs="Arial"/>
                <w:color w:val="000000"/>
                <w:sz w:val="18"/>
                <w:szCs w:val="18"/>
              </w:rPr>
              <w:t>Other drawings updated to res</w:t>
            </w:r>
            <w:r>
              <w:rPr>
                <w:rFonts w:ascii="Arial" w:hAnsi="Arial" w:cs="Arial"/>
                <w:color w:val="000000"/>
                <w:sz w:val="18"/>
                <w:szCs w:val="18"/>
              </w:rPr>
              <w:t>olve/address comments from the 6</w:t>
            </w:r>
            <w:r w:rsidRPr="00A1087A">
              <w:rPr>
                <w:rFonts w:ascii="Arial" w:hAnsi="Arial" w:cs="Arial"/>
                <w:color w:val="000000"/>
                <w:sz w:val="18"/>
                <w:szCs w:val="18"/>
              </w:rPr>
              <w:t>0% design</w:t>
            </w:r>
          </w:p>
        </w:tc>
        <w:tc>
          <w:tcPr>
            <w:tcW w:w="540" w:type="dxa"/>
          </w:tcPr>
          <w:p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Pr>
                <w:rFonts w:ascii="Arial" w:hAnsi="Arial" w:cs="Arial"/>
                <w:b/>
                <w:bCs/>
                <w:color w:val="000000"/>
                <w:sz w:val="18"/>
                <w:szCs w:val="18"/>
              </w:rPr>
              <w:t>X</w:t>
            </w:r>
          </w:p>
        </w:tc>
      </w:tr>
      <w:tr w:rsidR="001E4888" w:rsidRPr="00A1087A" w:rsidTr="006B5557">
        <w:trPr>
          <w:trHeight w:val="20"/>
        </w:trPr>
        <w:tc>
          <w:tcPr>
            <w:tcW w:w="7470" w:type="dxa"/>
          </w:tcPr>
          <w:p w:rsidR="001E4888" w:rsidRPr="00A1087A" w:rsidRDefault="001E4888" w:rsidP="006B5557">
            <w:pPr>
              <w:spacing w:before="100" w:beforeAutospacing="1" w:after="20"/>
              <w:rPr>
                <w:rFonts w:ascii="Arial" w:hAnsi="Arial" w:cs="Arial"/>
                <w:color w:val="000000"/>
                <w:sz w:val="18"/>
                <w:szCs w:val="18"/>
              </w:rPr>
            </w:pPr>
            <w:r>
              <w:rPr>
                <w:rFonts w:ascii="Arial" w:hAnsi="Arial" w:cs="Arial"/>
                <w:color w:val="000000"/>
                <w:sz w:val="18"/>
                <w:szCs w:val="18"/>
              </w:rPr>
              <w:t xml:space="preserve">Pressure </w:t>
            </w:r>
            <w:r w:rsidRPr="00A1087A">
              <w:rPr>
                <w:rFonts w:ascii="Arial" w:hAnsi="Arial" w:cs="Arial"/>
                <w:color w:val="000000"/>
                <w:sz w:val="18"/>
                <w:szCs w:val="18"/>
              </w:rPr>
              <w:t>Symbols and Legend (see app. E1 to E3 of the LANL Drafting Manual)</w:t>
            </w:r>
          </w:p>
        </w:tc>
        <w:tc>
          <w:tcPr>
            <w:tcW w:w="540" w:type="dxa"/>
          </w:tcPr>
          <w:p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Pr>
                <w:rFonts w:ascii="Arial" w:hAnsi="Arial" w:cs="Arial"/>
                <w:b/>
                <w:bCs/>
                <w:color w:val="000000"/>
                <w:sz w:val="18"/>
                <w:szCs w:val="18"/>
              </w:rPr>
              <w:t>X</w:t>
            </w:r>
          </w:p>
        </w:tc>
      </w:tr>
      <w:tr w:rsidR="001E4888" w:rsidRPr="00A1087A" w:rsidTr="006B5557">
        <w:trPr>
          <w:trHeight w:val="20"/>
        </w:trPr>
        <w:tc>
          <w:tcPr>
            <w:tcW w:w="7470" w:type="dxa"/>
          </w:tcPr>
          <w:p w:rsidR="001E4888" w:rsidRPr="00A1087A" w:rsidRDefault="001E4888" w:rsidP="006B5557">
            <w:pPr>
              <w:spacing w:before="100" w:beforeAutospacing="1" w:after="20"/>
              <w:rPr>
                <w:rFonts w:ascii="Arial" w:hAnsi="Arial" w:cs="Arial"/>
                <w:color w:val="000000"/>
                <w:sz w:val="18"/>
                <w:szCs w:val="18"/>
              </w:rPr>
            </w:pPr>
            <w:r>
              <w:rPr>
                <w:rFonts w:ascii="Arial" w:hAnsi="Arial" w:cs="Arial"/>
                <w:color w:val="000000"/>
                <w:sz w:val="18"/>
                <w:szCs w:val="18"/>
              </w:rPr>
              <w:t>P&amp;ID</w:t>
            </w:r>
            <w:r w:rsidR="00DF0CA3">
              <w:rPr>
                <w:rFonts w:ascii="Arial" w:hAnsi="Arial" w:cs="Arial"/>
                <w:color w:val="000000"/>
                <w:sz w:val="18"/>
                <w:szCs w:val="18"/>
              </w:rPr>
              <w:t xml:space="preserve"> -- Final</w:t>
            </w:r>
          </w:p>
        </w:tc>
        <w:tc>
          <w:tcPr>
            <w:tcW w:w="540" w:type="dxa"/>
          </w:tcPr>
          <w:p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Pr>
                <w:rFonts w:ascii="Arial" w:hAnsi="Arial" w:cs="Arial"/>
                <w:b/>
                <w:bCs/>
                <w:color w:val="000000"/>
                <w:sz w:val="18"/>
                <w:szCs w:val="18"/>
              </w:rPr>
              <w:t>X</w:t>
            </w:r>
          </w:p>
        </w:tc>
      </w:tr>
      <w:tr w:rsidR="001E4888" w:rsidRPr="00A1087A" w:rsidTr="006B5557">
        <w:trPr>
          <w:trHeight w:val="20"/>
        </w:trPr>
        <w:tc>
          <w:tcPr>
            <w:tcW w:w="7470" w:type="dxa"/>
          </w:tcPr>
          <w:p w:rsidR="001E4888" w:rsidRPr="00A1087A" w:rsidRDefault="001E4888" w:rsidP="006B5557">
            <w:pPr>
              <w:pStyle w:val="BodyText"/>
              <w:spacing w:before="100" w:beforeAutospacing="1" w:after="20"/>
              <w:rPr>
                <w:rFonts w:ascii="Arial" w:hAnsi="Arial" w:cs="Arial"/>
                <w:sz w:val="18"/>
                <w:szCs w:val="18"/>
              </w:rPr>
            </w:pPr>
            <w:r w:rsidRPr="00A1087A">
              <w:rPr>
                <w:rFonts w:ascii="Arial" w:hAnsi="Arial" w:cs="Arial"/>
                <w:sz w:val="18"/>
                <w:szCs w:val="18"/>
              </w:rPr>
              <w:t xml:space="preserve">Floor Plans </w:t>
            </w:r>
            <w:r w:rsidR="00DF0CA3">
              <w:rPr>
                <w:rFonts w:ascii="Arial" w:hAnsi="Arial" w:cs="Arial"/>
                <w:sz w:val="18"/>
                <w:szCs w:val="18"/>
              </w:rPr>
              <w:t>-- Final</w:t>
            </w:r>
          </w:p>
        </w:tc>
        <w:tc>
          <w:tcPr>
            <w:tcW w:w="540" w:type="dxa"/>
          </w:tcPr>
          <w:p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Pr>
                <w:rFonts w:ascii="Arial" w:hAnsi="Arial" w:cs="Arial"/>
                <w:b/>
                <w:bCs/>
                <w:color w:val="000000"/>
                <w:sz w:val="18"/>
                <w:szCs w:val="18"/>
              </w:rPr>
              <w:t>X</w:t>
            </w:r>
          </w:p>
        </w:tc>
      </w:tr>
      <w:tr w:rsidR="001E4888" w:rsidRPr="00A1087A" w:rsidTr="006B5557">
        <w:trPr>
          <w:trHeight w:val="20"/>
        </w:trPr>
        <w:tc>
          <w:tcPr>
            <w:tcW w:w="7470" w:type="dxa"/>
          </w:tcPr>
          <w:p w:rsidR="001E4888" w:rsidRPr="00A1087A" w:rsidRDefault="001E4888" w:rsidP="00930695">
            <w:pPr>
              <w:spacing w:before="100" w:beforeAutospacing="1" w:after="20"/>
              <w:rPr>
                <w:rFonts w:ascii="Arial" w:hAnsi="Arial" w:cs="Arial"/>
                <w:color w:val="000000"/>
                <w:sz w:val="18"/>
                <w:szCs w:val="18"/>
              </w:rPr>
            </w:pPr>
            <w:r>
              <w:rPr>
                <w:rFonts w:ascii="Arial" w:hAnsi="Arial" w:cs="Arial"/>
                <w:color w:val="000000"/>
                <w:sz w:val="18"/>
                <w:szCs w:val="18"/>
              </w:rPr>
              <w:t>Piping Plans</w:t>
            </w:r>
            <w:r w:rsidR="00930695">
              <w:rPr>
                <w:rFonts w:ascii="Arial" w:hAnsi="Arial" w:cs="Arial"/>
                <w:color w:val="000000"/>
                <w:sz w:val="18"/>
                <w:szCs w:val="18"/>
              </w:rPr>
              <w:t>; e</w:t>
            </w:r>
            <w:r w:rsidRPr="00A1087A">
              <w:rPr>
                <w:rFonts w:ascii="Arial" w:hAnsi="Arial" w:cs="Arial"/>
                <w:sz w:val="18"/>
                <w:szCs w:val="18"/>
              </w:rPr>
              <w:t>nlarged plans may be required to clearly show the systems in certain areas, e.g., equipment rooms</w:t>
            </w:r>
          </w:p>
        </w:tc>
        <w:tc>
          <w:tcPr>
            <w:tcW w:w="540" w:type="dxa"/>
          </w:tcPr>
          <w:p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Pr>
                <w:rFonts w:ascii="Arial" w:hAnsi="Arial" w:cs="Arial"/>
                <w:b/>
                <w:bCs/>
                <w:color w:val="000000"/>
                <w:sz w:val="18"/>
                <w:szCs w:val="18"/>
              </w:rPr>
              <w:t>X</w:t>
            </w:r>
          </w:p>
        </w:tc>
      </w:tr>
      <w:tr w:rsidR="001E4888" w:rsidRPr="00A1087A" w:rsidTr="006B5557">
        <w:trPr>
          <w:trHeight w:val="20"/>
        </w:trPr>
        <w:tc>
          <w:tcPr>
            <w:tcW w:w="7470" w:type="dxa"/>
          </w:tcPr>
          <w:p w:rsidR="001E4888" w:rsidRPr="00A1087A" w:rsidRDefault="00DF0CA3" w:rsidP="006B5557">
            <w:pPr>
              <w:spacing w:before="100" w:beforeAutospacing="1" w:after="20"/>
              <w:rPr>
                <w:rFonts w:ascii="Arial" w:hAnsi="Arial" w:cs="Arial"/>
                <w:color w:val="000000"/>
                <w:sz w:val="18"/>
                <w:szCs w:val="18"/>
              </w:rPr>
            </w:pPr>
            <w:r>
              <w:rPr>
                <w:rFonts w:ascii="Arial" w:hAnsi="Arial" w:cs="Arial"/>
                <w:color w:val="000000"/>
                <w:sz w:val="18"/>
                <w:szCs w:val="18"/>
              </w:rPr>
              <w:t>Piping</w:t>
            </w:r>
            <w:r w:rsidR="001E4888" w:rsidRPr="00A1087A">
              <w:rPr>
                <w:rFonts w:ascii="Arial" w:hAnsi="Arial" w:cs="Arial"/>
                <w:color w:val="000000"/>
                <w:sz w:val="18"/>
                <w:szCs w:val="18"/>
              </w:rPr>
              <w:t xml:space="preserve"> Details include major equipment requirements and specialties, e.g. </w:t>
            </w:r>
            <w:r w:rsidR="001E4888">
              <w:rPr>
                <w:rFonts w:ascii="Arial" w:hAnsi="Arial" w:cs="Arial"/>
                <w:color w:val="000000"/>
                <w:sz w:val="18"/>
                <w:szCs w:val="18"/>
              </w:rPr>
              <w:t xml:space="preserve">pressure vessels, boilers, air receivers, and pressure relief devices </w:t>
            </w:r>
            <w:r w:rsidR="001E4888" w:rsidRPr="00A1087A">
              <w:rPr>
                <w:rFonts w:ascii="Arial" w:hAnsi="Arial" w:cs="Arial"/>
                <w:color w:val="000000"/>
                <w:sz w:val="18"/>
                <w:szCs w:val="18"/>
              </w:rPr>
              <w:t>piping details,</w:t>
            </w:r>
          </w:p>
        </w:tc>
        <w:tc>
          <w:tcPr>
            <w:tcW w:w="540" w:type="dxa"/>
          </w:tcPr>
          <w:p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Pr>
                <w:rFonts w:ascii="Arial" w:hAnsi="Arial" w:cs="Arial"/>
                <w:b/>
                <w:bCs/>
                <w:color w:val="000000"/>
                <w:sz w:val="18"/>
                <w:szCs w:val="18"/>
              </w:rPr>
              <w:t>X</w:t>
            </w:r>
          </w:p>
        </w:tc>
      </w:tr>
      <w:tr w:rsidR="001E4888" w:rsidRPr="00A1087A" w:rsidTr="00457AB6">
        <w:trPr>
          <w:trHeight w:val="20"/>
        </w:trPr>
        <w:tc>
          <w:tcPr>
            <w:tcW w:w="7470" w:type="dxa"/>
          </w:tcPr>
          <w:p w:rsidR="001E4888" w:rsidRPr="00A1087A" w:rsidRDefault="001E4888" w:rsidP="00457AB6">
            <w:pPr>
              <w:spacing w:before="100" w:beforeAutospacing="1" w:after="20"/>
              <w:rPr>
                <w:rFonts w:ascii="Arial" w:hAnsi="Arial" w:cs="Arial"/>
                <w:b/>
                <w:color w:val="000000"/>
                <w:sz w:val="18"/>
                <w:szCs w:val="18"/>
              </w:rPr>
            </w:pPr>
            <w:r w:rsidRPr="00A1087A">
              <w:rPr>
                <w:rFonts w:ascii="Arial" w:hAnsi="Arial" w:cs="Arial"/>
                <w:b/>
                <w:color w:val="000000"/>
                <w:sz w:val="18"/>
                <w:szCs w:val="18"/>
              </w:rPr>
              <w:t>Piping Specs</w:t>
            </w:r>
          </w:p>
        </w:tc>
        <w:tc>
          <w:tcPr>
            <w:tcW w:w="540" w:type="dxa"/>
            <w:shd w:val="clear" w:color="auto" w:fill="B3B3B3"/>
          </w:tcPr>
          <w:p w:rsidR="001E4888" w:rsidRPr="00A1087A" w:rsidRDefault="001E4888"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1E4888" w:rsidRPr="00A1087A" w:rsidRDefault="001E4888"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1E4888" w:rsidRPr="00A1087A" w:rsidRDefault="001E4888"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57AB6">
        <w:trPr>
          <w:trHeight w:val="20"/>
        </w:trPr>
        <w:tc>
          <w:tcPr>
            <w:tcW w:w="7470" w:type="dxa"/>
          </w:tcPr>
          <w:p w:rsidR="001E4888" w:rsidRPr="00A1087A" w:rsidRDefault="001E4888" w:rsidP="00457AB6">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bCs/>
                <w:sz w:val="18"/>
                <w:szCs w:val="18"/>
              </w:rPr>
              <w:t>See General note above for s</w:t>
            </w:r>
            <w:r w:rsidRPr="00A1087A">
              <w:rPr>
                <w:rFonts w:ascii="Arial" w:hAnsi="Arial" w:cs="Arial"/>
                <w:bCs/>
                <w:color w:val="000000"/>
                <w:sz w:val="18"/>
                <w:szCs w:val="18"/>
              </w:rPr>
              <w:t>pec maturity at 30%</w:t>
            </w:r>
          </w:p>
        </w:tc>
        <w:tc>
          <w:tcPr>
            <w:tcW w:w="540" w:type="dxa"/>
          </w:tcPr>
          <w:p w:rsidR="001E4888" w:rsidRPr="00A1087A" w:rsidRDefault="001E4888"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6B5557">
        <w:trPr>
          <w:trHeight w:val="20"/>
        </w:trPr>
        <w:tc>
          <w:tcPr>
            <w:tcW w:w="7470" w:type="dxa"/>
          </w:tcPr>
          <w:p w:rsidR="001E4888" w:rsidRPr="00A1087A" w:rsidRDefault="00AB4C2E" w:rsidP="006B5557">
            <w:pPr>
              <w:spacing w:before="100" w:beforeAutospacing="1" w:after="20"/>
              <w:rPr>
                <w:rFonts w:ascii="Arial" w:hAnsi="Arial" w:cs="Arial"/>
                <w:color w:val="000000"/>
                <w:sz w:val="18"/>
                <w:szCs w:val="18"/>
              </w:rPr>
            </w:pPr>
            <w:r>
              <w:rPr>
                <w:rFonts w:ascii="Arial" w:hAnsi="Arial" w:cs="Arial"/>
                <w:color w:val="000000"/>
                <w:sz w:val="18"/>
                <w:szCs w:val="18"/>
              </w:rPr>
              <w:t>U</w:t>
            </w:r>
            <w:r w:rsidR="001E4888" w:rsidRPr="00A1087A">
              <w:rPr>
                <w:rFonts w:ascii="Arial" w:hAnsi="Arial" w:cs="Arial"/>
                <w:color w:val="000000"/>
                <w:sz w:val="18"/>
                <w:szCs w:val="18"/>
              </w:rPr>
              <w:t>pdated to resolve/address comments from the 30% design</w:t>
            </w:r>
            <w:r>
              <w:rPr>
                <w:rFonts w:ascii="Arial" w:hAnsi="Arial" w:cs="Arial"/>
                <w:color w:val="000000"/>
                <w:sz w:val="18"/>
                <w:szCs w:val="18"/>
              </w:rPr>
              <w:t xml:space="preserve">; </w:t>
            </w:r>
            <w:r>
              <w:rPr>
                <w:rFonts w:ascii="Arial" w:hAnsi="Arial" w:cs="Arial"/>
                <w:bCs/>
                <w:sz w:val="18"/>
                <w:szCs w:val="18"/>
              </w:rPr>
              <w:t>see g</w:t>
            </w:r>
            <w:r w:rsidRPr="00A1087A">
              <w:rPr>
                <w:rFonts w:ascii="Arial" w:hAnsi="Arial" w:cs="Arial"/>
                <w:bCs/>
                <w:sz w:val="18"/>
                <w:szCs w:val="18"/>
              </w:rPr>
              <w:t>eneral note above for s</w:t>
            </w:r>
            <w:r w:rsidRPr="00A1087A">
              <w:rPr>
                <w:rFonts w:ascii="Arial" w:hAnsi="Arial" w:cs="Arial"/>
                <w:bCs/>
                <w:color w:val="000000"/>
                <w:sz w:val="18"/>
                <w:szCs w:val="18"/>
              </w:rPr>
              <w:t>pec maturity at 60%</w:t>
            </w:r>
          </w:p>
        </w:tc>
        <w:tc>
          <w:tcPr>
            <w:tcW w:w="540" w:type="dxa"/>
          </w:tcPr>
          <w:p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rsidP="006B555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57AB6">
        <w:trPr>
          <w:trHeight w:val="20"/>
        </w:trPr>
        <w:tc>
          <w:tcPr>
            <w:tcW w:w="7470" w:type="dxa"/>
          </w:tcPr>
          <w:p w:rsidR="001E4888" w:rsidRPr="00A1087A" w:rsidRDefault="001E4888" w:rsidP="00457AB6">
            <w:pPr>
              <w:spacing w:before="100" w:beforeAutospacing="1" w:after="20"/>
              <w:rPr>
                <w:rFonts w:ascii="Arial" w:hAnsi="Arial" w:cs="Arial"/>
                <w:color w:val="000000"/>
                <w:sz w:val="18"/>
                <w:szCs w:val="18"/>
              </w:rPr>
            </w:pPr>
            <w:r w:rsidRPr="00A1087A">
              <w:rPr>
                <w:rFonts w:ascii="Arial" w:hAnsi="Arial" w:cs="Arial"/>
                <w:sz w:val="18"/>
                <w:szCs w:val="18"/>
              </w:rPr>
              <w:t xml:space="preserve">Specs </w:t>
            </w:r>
            <w:r w:rsidR="00AB4C2E" w:rsidRPr="00A1087A">
              <w:rPr>
                <w:rFonts w:ascii="Arial" w:hAnsi="Arial" w:cs="Arial"/>
                <w:color w:val="000000"/>
                <w:sz w:val="18"/>
                <w:szCs w:val="18"/>
              </w:rPr>
              <w:t>updated to res</w:t>
            </w:r>
            <w:r w:rsidR="00AB4C2E">
              <w:rPr>
                <w:rFonts w:ascii="Arial" w:hAnsi="Arial" w:cs="Arial"/>
                <w:color w:val="000000"/>
                <w:sz w:val="18"/>
                <w:szCs w:val="18"/>
              </w:rPr>
              <w:t>olve/address comments from the 6</w:t>
            </w:r>
            <w:r w:rsidR="00AB4C2E" w:rsidRPr="00A1087A">
              <w:rPr>
                <w:rFonts w:ascii="Arial" w:hAnsi="Arial" w:cs="Arial"/>
                <w:color w:val="000000"/>
                <w:sz w:val="18"/>
                <w:szCs w:val="18"/>
              </w:rPr>
              <w:t>0% design</w:t>
            </w:r>
            <w:r w:rsidR="00AB4C2E">
              <w:rPr>
                <w:rFonts w:ascii="Arial" w:hAnsi="Arial" w:cs="Arial"/>
                <w:sz w:val="18"/>
                <w:szCs w:val="18"/>
              </w:rPr>
              <w:t xml:space="preserve">, </w:t>
            </w:r>
            <w:r w:rsidRPr="00A1087A">
              <w:rPr>
                <w:rFonts w:ascii="Arial" w:hAnsi="Arial" w:cs="Arial"/>
                <w:sz w:val="18"/>
                <w:szCs w:val="18"/>
              </w:rPr>
              <w:t>complete, checked, cross-discipline coordinated, and ready for approval</w:t>
            </w:r>
          </w:p>
        </w:tc>
        <w:tc>
          <w:tcPr>
            <w:tcW w:w="540" w:type="dxa"/>
            <w:tcBorders>
              <w:bottom w:val="single" w:sz="4" w:space="0" w:color="auto"/>
            </w:tcBorders>
          </w:tcPr>
          <w:p w:rsidR="001E4888" w:rsidRPr="00A1087A" w:rsidRDefault="001E4888"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1E4888" w:rsidRPr="00A1087A" w:rsidRDefault="001E4888"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1E4888" w:rsidRPr="00A1087A" w:rsidRDefault="001E4888" w:rsidP="00457AB6">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rsidTr="00402B84">
        <w:trPr>
          <w:trHeight w:val="20"/>
        </w:trPr>
        <w:tc>
          <w:tcPr>
            <w:tcW w:w="7470" w:type="dxa"/>
          </w:tcPr>
          <w:p w:rsidR="001E4888" w:rsidRPr="00A1087A" w:rsidRDefault="001E4888">
            <w:pPr>
              <w:spacing w:before="100" w:beforeAutospacing="1" w:after="20"/>
              <w:jc w:val="center"/>
              <w:rPr>
                <w:rFonts w:ascii="Arial" w:hAnsi="Arial" w:cs="Arial"/>
                <w:b/>
                <w:sz w:val="18"/>
                <w:szCs w:val="18"/>
              </w:rPr>
            </w:pPr>
            <w:r w:rsidRPr="00A1087A">
              <w:rPr>
                <w:rFonts w:ascii="Arial" w:hAnsi="Arial" w:cs="Arial"/>
                <w:b/>
                <w:sz w:val="18"/>
                <w:szCs w:val="18"/>
              </w:rPr>
              <w:t>FIRE PROTECTION</w:t>
            </w:r>
          </w:p>
        </w:tc>
        <w:tc>
          <w:tcPr>
            <w:tcW w:w="540" w:type="dxa"/>
            <w:tcBorders>
              <w:bottom w:val="single" w:sz="4" w:space="0" w:color="auto"/>
            </w:tcBorders>
            <w:shd w:val="clear" w:color="auto" w:fill="B3B3B3"/>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B3B3B3"/>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B3B3B3"/>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9A5312">
            <w:pPr>
              <w:spacing w:before="100" w:beforeAutospacing="1" w:after="20"/>
              <w:ind w:left="72"/>
              <w:rPr>
                <w:rFonts w:ascii="Arial" w:hAnsi="Arial" w:cs="Arial"/>
                <w:b/>
                <w:sz w:val="18"/>
                <w:szCs w:val="18"/>
              </w:rPr>
            </w:pPr>
            <w:r w:rsidRPr="00A1087A">
              <w:rPr>
                <w:rFonts w:ascii="Arial" w:hAnsi="Arial" w:cs="Arial"/>
                <w:b/>
                <w:sz w:val="18"/>
                <w:szCs w:val="18"/>
              </w:rPr>
              <w:t xml:space="preserve">NOTE:  </w:t>
            </w:r>
            <w:r w:rsidRPr="00A1087A">
              <w:rPr>
                <w:rFonts w:ascii="Arial" w:hAnsi="Arial" w:cs="Arial"/>
                <w:sz w:val="18"/>
                <w:szCs w:val="18"/>
              </w:rPr>
              <w:t xml:space="preserve">Detailed alarm and sprinkler system design, installation drawings, and </w:t>
            </w:r>
            <w:proofErr w:type="spellStart"/>
            <w:r w:rsidRPr="00A1087A">
              <w:rPr>
                <w:rFonts w:ascii="Arial" w:hAnsi="Arial" w:cs="Arial"/>
                <w:sz w:val="18"/>
                <w:szCs w:val="18"/>
              </w:rPr>
              <w:t>calcs</w:t>
            </w:r>
            <w:proofErr w:type="spellEnd"/>
            <w:r w:rsidRPr="00A1087A">
              <w:rPr>
                <w:rFonts w:ascii="Arial" w:hAnsi="Arial" w:cs="Arial"/>
                <w:sz w:val="18"/>
                <w:szCs w:val="18"/>
              </w:rPr>
              <w:t xml:space="preserve"> are </w:t>
            </w:r>
            <w:r>
              <w:rPr>
                <w:rFonts w:ascii="Arial" w:hAnsi="Arial" w:cs="Arial"/>
                <w:sz w:val="18"/>
                <w:szCs w:val="18"/>
              </w:rPr>
              <w:t xml:space="preserve">typically </w:t>
            </w:r>
            <w:r w:rsidRPr="00A1087A">
              <w:rPr>
                <w:rFonts w:ascii="Arial" w:hAnsi="Arial" w:cs="Arial"/>
                <w:sz w:val="18"/>
                <w:szCs w:val="18"/>
              </w:rPr>
              <w:t>prepared by the installing sub-contractor after the construction contract is let.  These plans are reviewed and approved by LANL as required deferred design submittals.</w:t>
            </w:r>
            <w:r>
              <w:rPr>
                <w:rFonts w:ascii="Arial" w:hAnsi="Arial" w:cs="Arial"/>
                <w:sz w:val="18"/>
                <w:szCs w:val="18"/>
              </w:rPr>
              <w:t xml:space="preserve">  I</w:t>
            </w:r>
            <w:r w:rsidRPr="00A1087A">
              <w:rPr>
                <w:rFonts w:ascii="Arial" w:hAnsi="Arial" w:cs="Arial"/>
                <w:sz w:val="18"/>
                <w:szCs w:val="18"/>
              </w:rPr>
              <w:t>f</w:t>
            </w:r>
            <w:r>
              <w:rPr>
                <w:rFonts w:ascii="Arial" w:hAnsi="Arial" w:cs="Arial"/>
                <w:sz w:val="18"/>
                <w:szCs w:val="18"/>
              </w:rPr>
              <w:t xml:space="preserve"> being deferred/delegated, note</w:t>
            </w:r>
            <w:r w:rsidRPr="00A1087A">
              <w:rPr>
                <w:rFonts w:ascii="Arial" w:hAnsi="Arial" w:cs="Arial"/>
                <w:sz w:val="18"/>
                <w:szCs w:val="18"/>
              </w:rPr>
              <w:t xml:space="preserve"> as such in design</w:t>
            </w:r>
            <w:r>
              <w:rPr>
                <w:rFonts w:ascii="Arial" w:hAnsi="Arial" w:cs="Arial"/>
                <w:sz w:val="18"/>
                <w:szCs w:val="18"/>
              </w:rPr>
              <w:t>.</w:t>
            </w:r>
          </w:p>
        </w:tc>
        <w:tc>
          <w:tcPr>
            <w:tcW w:w="540" w:type="dxa"/>
            <w:tcBorders>
              <w:bottom w:val="single" w:sz="4" w:space="0" w:color="auto"/>
            </w:tcBorders>
            <w:shd w:val="clear" w:color="auto" w:fill="C0C0C0"/>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C0C0C0"/>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C0C0C0"/>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pPr>
              <w:spacing w:before="100" w:beforeAutospacing="1" w:after="20"/>
              <w:rPr>
                <w:rFonts w:ascii="Arial" w:hAnsi="Arial" w:cs="Arial"/>
                <w:b/>
                <w:sz w:val="18"/>
                <w:szCs w:val="18"/>
              </w:rPr>
            </w:pPr>
            <w:r w:rsidRPr="00A1087A">
              <w:rPr>
                <w:rFonts w:ascii="Arial" w:hAnsi="Arial" w:cs="Arial"/>
                <w:b/>
                <w:sz w:val="18"/>
                <w:szCs w:val="18"/>
              </w:rPr>
              <w:t>Summary of Scope</w:t>
            </w:r>
          </w:p>
          <w:p w:rsidR="001E4888" w:rsidRPr="00A1087A" w:rsidRDefault="001E4888">
            <w:pPr>
              <w:spacing w:before="40" w:after="20"/>
              <w:rPr>
                <w:rFonts w:ascii="Arial" w:hAnsi="Arial" w:cs="Arial"/>
                <w:sz w:val="18"/>
                <w:szCs w:val="18"/>
              </w:rPr>
            </w:pPr>
            <w:r w:rsidRPr="00A1087A">
              <w:rPr>
                <w:rFonts w:ascii="Arial" w:hAnsi="Arial" w:cs="Arial"/>
                <w:sz w:val="18"/>
                <w:szCs w:val="18"/>
              </w:rPr>
              <w:t>Location, size, number of stories, construction, and occupancy of buildings and identification of locations to be provided with fire protection and fire alarm systems</w:t>
            </w:r>
          </w:p>
        </w:tc>
        <w:tc>
          <w:tcPr>
            <w:tcW w:w="540" w:type="dxa"/>
            <w:tcBorders>
              <w:bottom w:val="single" w:sz="4" w:space="0" w:color="auto"/>
            </w:tcBorders>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Borders>
              <w:bottom w:val="single" w:sz="4" w:space="0" w:color="auto"/>
            </w:tcBorders>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pPr>
              <w:spacing w:before="100" w:beforeAutospacing="1" w:after="20"/>
              <w:ind w:left="46"/>
              <w:rPr>
                <w:rFonts w:ascii="Arial" w:hAnsi="Arial" w:cs="Arial"/>
                <w:b/>
                <w:sz w:val="18"/>
                <w:szCs w:val="18"/>
              </w:rPr>
            </w:pPr>
            <w:r w:rsidRPr="00A1087A">
              <w:rPr>
                <w:rFonts w:ascii="Arial" w:hAnsi="Arial" w:cs="Arial"/>
                <w:b/>
                <w:sz w:val="18"/>
                <w:szCs w:val="18"/>
              </w:rPr>
              <w:t>Fire Drawings</w:t>
            </w:r>
          </w:p>
        </w:tc>
        <w:tc>
          <w:tcPr>
            <w:tcW w:w="540" w:type="dxa"/>
            <w:shd w:val="clear" w:color="auto" w:fill="B3B3B3"/>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pPr>
              <w:spacing w:before="100" w:beforeAutospacing="1" w:after="20"/>
              <w:ind w:left="43"/>
              <w:rPr>
                <w:rFonts w:ascii="Arial" w:hAnsi="Arial" w:cs="Arial"/>
                <w:sz w:val="18"/>
                <w:szCs w:val="18"/>
              </w:rPr>
            </w:pPr>
            <w:r w:rsidRPr="00A1087A">
              <w:rPr>
                <w:rFonts w:ascii="Arial" w:hAnsi="Arial" w:cs="Arial"/>
                <w:sz w:val="18"/>
                <w:szCs w:val="18"/>
              </w:rPr>
              <w:t>Building Plan showing building layout, fire areas, and fire walls</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pPr>
              <w:spacing w:before="100" w:beforeAutospacing="1" w:after="20"/>
              <w:ind w:left="43"/>
              <w:rPr>
                <w:rFonts w:ascii="Arial" w:hAnsi="Arial" w:cs="Arial"/>
                <w:sz w:val="18"/>
                <w:szCs w:val="18"/>
              </w:rPr>
            </w:pPr>
            <w:r w:rsidRPr="00A1087A">
              <w:rPr>
                <w:rFonts w:ascii="Arial" w:hAnsi="Arial" w:cs="Arial"/>
                <w:sz w:val="18"/>
                <w:szCs w:val="18"/>
              </w:rPr>
              <w:t>Site Plan showing size, type and location of underground water mains and location of hydrants, sprinkler system lead-ins, and sectional valves</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pPr>
              <w:spacing w:before="100" w:beforeAutospacing="1" w:after="20"/>
              <w:ind w:left="72"/>
              <w:rPr>
                <w:rFonts w:ascii="Arial" w:hAnsi="Arial" w:cs="Arial"/>
                <w:sz w:val="18"/>
                <w:szCs w:val="18"/>
              </w:rPr>
            </w:pPr>
            <w:r w:rsidRPr="00A1087A">
              <w:rPr>
                <w:rFonts w:ascii="Arial" w:hAnsi="Arial" w:cs="Arial"/>
                <w:sz w:val="18"/>
                <w:szCs w:val="18"/>
              </w:rPr>
              <w:t>Building drawings, coordinated with the Arch drawings, showing:</w:t>
            </w:r>
          </w:p>
          <w:p w:rsidR="001E4888" w:rsidRPr="00A1087A" w:rsidRDefault="001E4888">
            <w:pPr>
              <w:spacing w:before="60" w:after="20"/>
              <w:ind w:left="342"/>
              <w:rPr>
                <w:rFonts w:ascii="Arial" w:hAnsi="Arial" w:cs="Arial"/>
                <w:sz w:val="18"/>
                <w:szCs w:val="18"/>
              </w:rPr>
            </w:pPr>
            <w:r w:rsidRPr="00A1087A">
              <w:rPr>
                <w:rFonts w:ascii="Arial" w:hAnsi="Arial" w:cs="Arial"/>
                <w:sz w:val="18"/>
                <w:szCs w:val="18"/>
              </w:rPr>
              <w:t>The architect’s life safety analysis with applicable codes of record, IBC construction type, IEBC Alteration Level and IBC and NFPA 101 occupancy types</w:t>
            </w:r>
          </w:p>
          <w:p w:rsidR="001E4888" w:rsidRPr="00A1087A" w:rsidRDefault="001E4888">
            <w:pPr>
              <w:spacing w:before="60" w:after="20"/>
              <w:ind w:left="342"/>
              <w:rPr>
                <w:rFonts w:ascii="Arial" w:hAnsi="Arial" w:cs="Arial"/>
                <w:sz w:val="18"/>
                <w:szCs w:val="18"/>
              </w:rPr>
            </w:pPr>
            <w:r w:rsidRPr="00A1087A">
              <w:rPr>
                <w:rFonts w:ascii="Arial" w:hAnsi="Arial" w:cs="Arial"/>
                <w:sz w:val="18"/>
                <w:szCs w:val="18"/>
              </w:rPr>
              <w:t xml:space="preserve">Egress routes, common paths of travel, dead ends, exit widths, exit doors, </w:t>
            </w:r>
            <w:proofErr w:type="spellStart"/>
            <w:r w:rsidRPr="00A1087A">
              <w:rPr>
                <w:rFonts w:ascii="Arial" w:hAnsi="Arial" w:cs="Arial"/>
                <w:sz w:val="18"/>
                <w:szCs w:val="18"/>
              </w:rPr>
              <w:t>etc</w:t>
            </w:r>
            <w:proofErr w:type="spellEnd"/>
          </w:p>
          <w:p w:rsidR="001E4888" w:rsidRPr="00A1087A" w:rsidRDefault="001E4888">
            <w:pPr>
              <w:spacing w:before="60" w:after="20"/>
              <w:ind w:left="342"/>
              <w:rPr>
                <w:rFonts w:ascii="Arial" w:hAnsi="Arial" w:cs="Arial"/>
                <w:sz w:val="18"/>
                <w:szCs w:val="18"/>
              </w:rPr>
            </w:pPr>
            <w:r w:rsidRPr="00A1087A">
              <w:rPr>
                <w:rFonts w:ascii="Arial" w:hAnsi="Arial" w:cs="Arial"/>
                <w:sz w:val="18"/>
                <w:szCs w:val="18"/>
              </w:rPr>
              <w:t>Location and rating of all fire walls, barriers, doors and dampers</w:t>
            </w:r>
          </w:p>
          <w:p w:rsidR="001E4888" w:rsidRPr="00A1087A" w:rsidRDefault="001E4888">
            <w:pPr>
              <w:spacing w:before="60" w:after="20"/>
              <w:ind w:left="342"/>
              <w:rPr>
                <w:rFonts w:ascii="Arial" w:hAnsi="Arial" w:cs="Arial"/>
                <w:sz w:val="18"/>
                <w:szCs w:val="18"/>
              </w:rPr>
            </w:pPr>
            <w:r w:rsidRPr="00A1087A">
              <w:rPr>
                <w:rFonts w:ascii="Arial" w:hAnsi="Arial" w:cs="Arial"/>
                <w:sz w:val="18"/>
                <w:szCs w:val="18"/>
              </w:rPr>
              <w:t>Location of all HVAC ducts with cfm ratings for intake and exhaust ducts for each HVAC unit, and duct smoke detectors</w:t>
            </w:r>
          </w:p>
          <w:p w:rsidR="001E4888" w:rsidRPr="00A1087A" w:rsidRDefault="001E4888">
            <w:pPr>
              <w:spacing w:before="60" w:after="20"/>
              <w:ind w:left="342"/>
              <w:rPr>
                <w:rFonts w:ascii="Arial" w:hAnsi="Arial" w:cs="Arial"/>
                <w:sz w:val="18"/>
                <w:szCs w:val="18"/>
              </w:rPr>
            </w:pPr>
            <w:r w:rsidRPr="00A1087A">
              <w:rPr>
                <w:rFonts w:ascii="Arial" w:hAnsi="Arial" w:cs="Arial"/>
                <w:sz w:val="18"/>
                <w:szCs w:val="18"/>
              </w:rPr>
              <w:t xml:space="preserve">All areas to be </w:t>
            </w:r>
            <w:proofErr w:type="spellStart"/>
            <w:r w:rsidRPr="00A1087A">
              <w:rPr>
                <w:rFonts w:ascii="Arial" w:hAnsi="Arial" w:cs="Arial"/>
                <w:sz w:val="18"/>
                <w:szCs w:val="18"/>
              </w:rPr>
              <w:t>sprinklered</w:t>
            </w:r>
            <w:proofErr w:type="spellEnd"/>
            <w:r w:rsidRPr="00A1087A">
              <w:rPr>
                <w:rFonts w:ascii="Arial" w:hAnsi="Arial" w:cs="Arial"/>
                <w:sz w:val="18"/>
                <w:szCs w:val="18"/>
              </w:rPr>
              <w:t>, including features of construction and HVAC that could present obstructions of which the sprinkler contractor must be aware</w:t>
            </w:r>
          </w:p>
          <w:p w:rsidR="001E4888" w:rsidRPr="00A1087A" w:rsidRDefault="001E4888">
            <w:pPr>
              <w:spacing w:before="60" w:after="20"/>
              <w:ind w:left="342"/>
              <w:rPr>
                <w:rFonts w:ascii="Arial" w:hAnsi="Arial" w:cs="Arial"/>
                <w:sz w:val="18"/>
                <w:szCs w:val="18"/>
              </w:rPr>
            </w:pPr>
            <w:r w:rsidRPr="00A1087A">
              <w:rPr>
                <w:rFonts w:ascii="Arial" w:hAnsi="Arial" w:cs="Arial"/>
                <w:sz w:val="18"/>
                <w:szCs w:val="18"/>
              </w:rPr>
              <w:t>All fire alarm system areas of coverage</w:t>
            </w:r>
          </w:p>
          <w:p w:rsidR="001E4888" w:rsidRPr="00A1087A" w:rsidRDefault="001E4888">
            <w:pPr>
              <w:spacing w:before="60" w:after="20"/>
              <w:ind w:left="360"/>
              <w:rPr>
                <w:rFonts w:ascii="Arial" w:hAnsi="Arial" w:cs="Arial"/>
                <w:sz w:val="18"/>
                <w:szCs w:val="18"/>
              </w:rPr>
            </w:pPr>
            <w:r w:rsidRPr="00A1087A">
              <w:rPr>
                <w:rFonts w:ascii="Arial" w:hAnsi="Arial" w:cs="Arial"/>
                <w:sz w:val="18"/>
                <w:szCs w:val="18"/>
              </w:rPr>
              <w:t>Location and rating of emergency lights</w:t>
            </w:r>
          </w:p>
          <w:p w:rsidR="001E4888" w:rsidRPr="00A1087A" w:rsidRDefault="001E4888">
            <w:pPr>
              <w:spacing w:before="60" w:after="20"/>
              <w:ind w:left="360"/>
              <w:rPr>
                <w:rFonts w:ascii="Arial" w:hAnsi="Arial" w:cs="Arial"/>
                <w:sz w:val="18"/>
                <w:szCs w:val="18"/>
              </w:rPr>
            </w:pPr>
            <w:r w:rsidRPr="00A1087A">
              <w:rPr>
                <w:rFonts w:ascii="Arial" w:hAnsi="Arial" w:cs="Arial"/>
                <w:sz w:val="18"/>
                <w:szCs w:val="18"/>
              </w:rPr>
              <w:t>Fire extinguisher types and locations</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pPr>
              <w:spacing w:before="100" w:beforeAutospacing="1" w:after="20"/>
              <w:ind w:left="43"/>
              <w:rPr>
                <w:rFonts w:ascii="Arial" w:hAnsi="Arial" w:cs="Arial"/>
                <w:sz w:val="18"/>
                <w:szCs w:val="18"/>
              </w:rPr>
            </w:pPr>
            <w:r w:rsidRPr="00A1087A">
              <w:rPr>
                <w:rFonts w:ascii="Arial" w:hAnsi="Arial" w:cs="Arial"/>
                <w:sz w:val="18"/>
                <w:szCs w:val="18"/>
              </w:rPr>
              <w:t>Final drawings incorporating previous review comments</w:t>
            </w:r>
          </w:p>
        </w:tc>
        <w:tc>
          <w:tcPr>
            <w:tcW w:w="540" w:type="dxa"/>
            <w:tcBorders>
              <w:bottom w:val="single" w:sz="4" w:space="0" w:color="auto"/>
            </w:tcBorders>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rsidTr="00402B84">
        <w:trPr>
          <w:trHeight w:val="20"/>
        </w:trPr>
        <w:tc>
          <w:tcPr>
            <w:tcW w:w="7470" w:type="dxa"/>
          </w:tcPr>
          <w:p w:rsidR="001E4888" w:rsidRPr="00A1087A" w:rsidRDefault="001E4888">
            <w:pPr>
              <w:spacing w:before="100" w:beforeAutospacing="1" w:after="20"/>
              <w:ind w:left="43"/>
              <w:rPr>
                <w:rFonts w:ascii="Arial" w:hAnsi="Arial" w:cs="Arial"/>
                <w:b/>
                <w:sz w:val="18"/>
                <w:szCs w:val="18"/>
              </w:rPr>
            </w:pPr>
            <w:r w:rsidRPr="00A1087A">
              <w:rPr>
                <w:rFonts w:ascii="Arial" w:hAnsi="Arial" w:cs="Arial"/>
                <w:b/>
                <w:sz w:val="18"/>
                <w:szCs w:val="18"/>
              </w:rPr>
              <w:t>Fire Specs</w:t>
            </w:r>
          </w:p>
        </w:tc>
        <w:tc>
          <w:tcPr>
            <w:tcW w:w="540" w:type="dxa"/>
            <w:shd w:val="clear" w:color="auto" w:fill="B3B3B3"/>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8D52B1">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bCs/>
                <w:sz w:val="18"/>
                <w:szCs w:val="18"/>
              </w:rPr>
              <w:t>See General note above for s</w:t>
            </w:r>
            <w:r w:rsidRPr="00A1087A">
              <w:rPr>
                <w:rFonts w:ascii="Arial" w:hAnsi="Arial" w:cs="Arial"/>
                <w:bCs/>
                <w:color w:val="000000"/>
                <w:sz w:val="18"/>
                <w:szCs w:val="18"/>
              </w:rPr>
              <w:t xml:space="preserve">pec maturity at 30%.  Include </w:t>
            </w:r>
            <w:r w:rsidRPr="00A1087A">
              <w:rPr>
                <w:rFonts w:ascii="Arial" w:hAnsi="Arial" w:cs="Arial"/>
                <w:sz w:val="18"/>
                <w:szCs w:val="18"/>
              </w:rPr>
              <w:t>specs for architectural, site, civil, structural, roof, walls, doors, HVAC, sprinklers, fire alarms, testing, and other sections that relate to fire protection for the project</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8D52B1">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bCs/>
                <w:sz w:val="18"/>
                <w:szCs w:val="18"/>
              </w:rPr>
              <w:lastRenderedPageBreak/>
              <w:t>See General note above for s</w:t>
            </w:r>
            <w:r w:rsidRPr="00A1087A">
              <w:rPr>
                <w:rFonts w:ascii="Arial" w:hAnsi="Arial" w:cs="Arial"/>
                <w:bCs/>
                <w:color w:val="000000"/>
                <w:sz w:val="18"/>
                <w:szCs w:val="18"/>
              </w:rPr>
              <w:t>pec maturity at 60%</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pPr>
              <w:spacing w:before="100" w:beforeAutospacing="1" w:after="20"/>
              <w:ind w:left="72"/>
              <w:rPr>
                <w:rFonts w:ascii="Arial" w:hAnsi="Arial" w:cs="Arial"/>
                <w:sz w:val="18"/>
                <w:szCs w:val="18"/>
              </w:rPr>
            </w:pPr>
            <w:r w:rsidRPr="00A1087A">
              <w:rPr>
                <w:rFonts w:ascii="Arial" w:hAnsi="Arial" w:cs="Arial"/>
                <w:sz w:val="18"/>
                <w:szCs w:val="18"/>
              </w:rPr>
              <w:t xml:space="preserve">Specs for fire related construction features including rated walls, doors, and dampers </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pPr>
              <w:spacing w:before="100" w:beforeAutospacing="1" w:after="20"/>
              <w:ind w:left="72"/>
              <w:rPr>
                <w:rFonts w:ascii="Arial" w:hAnsi="Arial" w:cs="Arial"/>
                <w:sz w:val="18"/>
                <w:szCs w:val="18"/>
              </w:rPr>
            </w:pPr>
            <w:r w:rsidRPr="00A1087A">
              <w:rPr>
                <w:rFonts w:ascii="Arial" w:hAnsi="Arial" w:cs="Arial"/>
                <w:sz w:val="18"/>
                <w:szCs w:val="18"/>
              </w:rPr>
              <w:t>Specs for built-up roof construction, where used</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pPr>
              <w:spacing w:before="100" w:beforeAutospacing="1" w:after="20"/>
              <w:ind w:left="72"/>
              <w:rPr>
                <w:rFonts w:ascii="Arial" w:hAnsi="Arial" w:cs="Arial"/>
                <w:sz w:val="18"/>
                <w:szCs w:val="18"/>
              </w:rPr>
            </w:pPr>
            <w:r w:rsidRPr="00A1087A">
              <w:rPr>
                <w:rFonts w:ascii="Arial" w:hAnsi="Arial" w:cs="Arial"/>
                <w:sz w:val="18"/>
                <w:szCs w:val="18"/>
              </w:rPr>
              <w:t xml:space="preserve">Sprinkler systems </w:t>
            </w:r>
          </w:p>
          <w:p w:rsidR="001E4888" w:rsidRPr="00A1087A" w:rsidRDefault="001E4888">
            <w:pPr>
              <w:spacing w:before="40" w:after="20"/>
              <w:ind w:left="72"/>
              <w:rPr>
                <w:rFonts w:ascii="Arial" w:hAnsi="Arial" w:cs="Arial"/>
                <w:sz w:val="18"/>
                <w:szCs w:val="18"/>
              </w:rPr>
            </w:pPr>
            <w:r w:rsidRPr="00A1087A">
              <w:rPr>
                <w:rFonts w:ascii="Arial" w:hAnsi="Arial" w:cs="Arial"/>
                <w:sz w:val="18"/>
                <w:szCs w:val="18"/>
              </w:rPr>
              <w:t>Specify type of system – (wet pipe, dry-pipe, deluge) how actuated; type, style, and temperature rating of sprinkler heads; hydraulic design criteria, (e.g., Ordinary Hazard, Group 2) Allowed types of pipe and fittings, backflow preventer, other equipment anticipated on the installation</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pPr>
              <w:spacing w:before="100" w:beforeAutospacing="1" w:after="20"/>
              <w:ind w:left="72"/>
              <w:rPr>
                <w:rFonts w:ascii="Arial" w:hAnsi="Arial" w:cs="Arial"/>
                <w:sz w:val="18"/>
                <w:szCs w:val="18"/>
              </w:rPr>
            </w:pPr>
            <w:r w:rsidRPr="00A1087A">
              <w:rPr>
                <w:rFonts w:ascii="Arial" w:hAnsi="Arial" w:cs="Arial"/>
                <w:sz w:val="18"/>
                <w:szCs w:val="18"/>
              </w:rPr>
              <w:t xml:space="preserve">For alarm systems: type of system, type of detectors, what </w:t>
            </w:r>
            <w:proofErr w:type="spellStart"/>
            <w:r w:rsidRPr="00A1087A">
              <w:rPr>
                <w:rFonts w:ascii="Arial" w:hAnsi="Arial" w:cs="Arial"/>
                <w:sz w:val="18"/>
                <w:szCs w:val="18"/>
              </w:rPr>
              <w:t>calcs</w:t>
            </w:r>
            <w:proofErr w:type="spellEnd"/>
            <w:r w:rsidRPr="00A1087A">
              <w:rPr>
                <w:rFonts w:ascii="Arial" w:hAnsi="Arial" w:cs="Arial"/>
                <w:sz w:val="18"/>
                <w:szCs w:val="18"/>
              </w:rPr>
              <w:t xml:space="preserve"> will be required, what interlocks are to be provided</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pPr>
              <w:spacing w:before="100" w:beforeAutospacing="1" w:after="20"/>
              <w:ind w:left="72"/>
              <w:rPr>
                <w:rFonts w:ascii="Arial" w:hAnsi="Arial" w:cs="Arial"/>
                <w:sz w:val="18"/>
                <w:szCs w:val="18"/>
              </w:rPr>
            </w:pPr>
            <w:r w:rsidRPr="00A1087A">
              <w:rPr>
                <w:rFonts w:ascii="Arial" w:hAnsi="Arial" w:cs="Arial"/>
                <w:sz w:val="18"/>
                <w:szCs w:val="18"/>
              </w:rPr>
              <w:t>Specs complete, checked, cross-discipline coordinated, and ready for approval</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rsidTr="00402B84">
        <w:trPr>
          <w:trHeight w:val="20"/>
        </w:trPr>
        <w:tc>
          <w:tcPr>
            <w:tcW w:w="7470" w:type="dxa"/>
          </w:tcPr>
          <w:p w:rsidR="001E4888" w:rsidRPr="00A1087A" w:rsidRDefault="001E4888">
            <w:pPr>
              <w:spacing w:before="100" w:beforeAutospacing="1" w:after="20"/>
              <w:jc w:val="center"/>
              <w:rPr>
                <w:rFonts w:ascii="Arial" w:hAnsi="Arial" w:cs="Arial"/>
                <w:b/>
                <w:sz w:val="18"/>
                <w:szCs w:val="18"/>
              </w:rPr>
            </w:pPr>
            <w:r w:rsidRPr="00A1087A">
              <w:rPr>
                <w:rFonts w:ascii="Arial" w:hAnsi="Arial" w:cs="Arial"/>
                <w:b/>
                <w:sz w:val="18"/>
                <w:szCs w:val="18"/>
              </w:rPr>
              <w:t>ELECTRICAL</w:t>
            </w:r>
          </w:p>
        </w:tc>
        <w:tc>
          <w:tcPr>
            <w:tcW w:w="540" w:type="dxa"/>
            <w:tcBorders>
              <w:bottom w:val="single" w:sz="4" w:space="0" w:color="auto"/>
            </w:tcBorders>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pPr>
              <w:spacing w:before="100" w:beforeAutospacing="1" w:after="20"/>
              <w:rPr>
                <w:rFonts w:ascii="Arial" w:hAnsi="Arial" w:cs="Arial"/>
                <w:b/>
                <w:sz w:val="18"/>
                <w:szCs w:val="18"/>
              </w:rPr>
            </w:pPr>
            <w:r w:rsidRPr="00A1087A">
              <w:rPr>
                <w:rFonts w:ascii="Arial" w:hAnsi="Arial" w:cs="Arial"/>
                <w:b/>
                <w:sz w:val="18"/>
                <w:szCs w:val="18"/>
              </w:rPr>
              <w:t>Electrical Calculations</w:t>
            </w:r>
          </w:p>
        </w:tc>
        <w:tc>
          <w:tcPr>
            <w:tcW w:w="540" w:type="dxa"/>
            <w:shd w:val="clear" w:color="auto" w:fill="B3B3B3"/>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C50A29">
            <w:pPr>
              <w:spacing w:before="100" w:beforeAutospacing="1" w:after="20"/>
              <w:ind w:right="-288"/>
              <w:rPr>
                <w:rFonts w:ascii="Arial" w:hAnsi="Arial" w:cs="Arial"/>
                <w:sz w:val="18"/>
                <w:szCs w:val="18"/>
              </w:rPr>
            </w:pPr>
            <w:r w:rsidRPr="00A1087A">
              <w:rPr>
                <w:rFonts w:ascii="Arial" w:hAnsi="Arial" w:cs="Arial"/>
                <w:sz w:val="18"/>
                <w:szCs w:val="18"/>
              </w:rPr>
              <w:t>Preliminary electrical load estimate for component sizes</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pPr>
              <w:spacing w:before="100" w:beforeAutospacing="1" w:after="20"/>
              <w:ind w:right="-288"/>
              <w:rPr>
                <w:rFonts w:ascii="Arial" w:hAnsi="Arial" w:cs="Arial"/>
                <w:sz w:val="18"/>
                <w:szCs w:val="18"/>
              </w:rPr>
            </w:pPr>
            <w:r w:rsidRPr="00A1087A">
              <w:rPr>
                <w:rFonts w:ascii="Arial" w:hAnsi="Arial" w:cs="Arial"/>
                <w:sz w:val="18"/>
                <w:szCs w:val="18"/>
              </w:rPr>
              <w:t xml:space="preserve">Preliminary fault current </w:t>
            </w:r>
            <w:proofErr w:type="spellStart"/>
            <w:r w:rsidRPr="00A1087A">
              <w:rPr>
                <w:rFonts w:ascii="Arial" w:hAnsi="Arial" w:cs="Arial"/>
                <w:sz w:val="18"/>
                <w:szCs w:val="18"/>
              </w:rPr>
              <w:t>calcs</w:t>
            </w:r>
            <w:proofErr w:type="spellEnd"/>
            <w:r w:rsidRPr="00A1087A">
              <w:rPr>
                <w:rFonts w:ascii="Arial" w:hAnsi="Arial" w:cs="Arial"/>
                <w:sz w:val="18"/>
                <w:szCs w:val="18"/>
              </w:rPr>
              <w:t xml:space="preserve"> or 1</w:t>
            </w:r>
            <w:r w:rsidRPr="00A1087A">
              <w:rPr>
                <w:rFonts w:ascii="Arial" w:hAnsi="Arial" w:cs="Arial"/>
                <w:sz w:val="18"/>
                <w:szCs w:val="18"/>
                <w:vertAlign w:val="superscript"/>
              </w:rPr>
              <w:t>st</w:t>
            </w:r>
            <w:r w:rsidRPr="00A1087A">
              <w:rPr>
                <w:rFonts w:ascii="Arial" w:hAnsi="Arial" w:cs="Arial"/>
                <w:sz w:val="18"/>
                <w:szCs w:val="18"/>
              </w:rPr>
              <w:t xml:space="preserve"> approximation/estimate</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pPr>
              <w:spacing w:before="100" w:beforeAutospacing="1" w:after="20"/>
              <w:ind w:right="-288"/>
              <w:rPr>
                <w:rFonts w:ascii="Arial" w:hAnsi="Arial" w:cs="Arial"/>
                <w:sz w:val="18"/>
                <w:szCs w:val="18"/>
              </w:rPr>
            </w:pPr>
            <w:r w:rsidRPr="00A1087A">
              <w:rPr>
                <w:rFonts w:ascii="Arial" w:hAnsi="Arial" w:cs="Arial"/>
                <w:sz w:val="18"/>
                <w:szCs w:val="18"/>
              </w:rPr>
              <w:t xml:space="preserve">Interior lighting </w:t>
            </w:r>
            <w:proofErr w:type="spellStart"/>
            <w:r w:rsidRPr="00A1087A">
              <w:rPr>
                <w:rFonts w:ascii="Arial" w:hAnsi="Arial" w:cs="Arial"/>
                <w:sz w:val="18"/>
                <w:szCs w:val="18"/>
              </w:rPr>
              <w:t>calcs</w:t>
            </w:r>
            <w:proofErr w:type="spellEnd"/>
            <w:r w:rsidRPr="00A1087A">
              <w:rPr>
                <w:rFonts w:ascii="Arial" w:hAnsi="Arial" w:cs="Arial"/>
                <w:sz w:val="18"/>
                <w:szCs w:val="18"/>
              </w:rPr>
              <w:t xml:space="preserve"> complete</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C50A29">
            <w:pPr>
              <w:spacing w:before="100" w:beforeAutospacing="1" w:after="20"/>
              <w:ind w:right="-288"/>
              <w:rPr>
                <w:rFonts w:ascii="Arial" w:hAnsi="Arial" w:cs="Arial"/>
                <w:sz w:val="18"/>
                <w:szCs w:val="18"/>
              </w:rPr>
            </w:pPr>
            <w:r w:rsidRPr="00A1087A">
              <w:rPr>
                <w:rFonts w:ascii="Arial" w:hAnsi="Arial" w:cs="Arial"/>
                <w:sz w:val="18"/>
                <w:szCs w:val="18"/>
              </w:rPr>
              <w:t xml:space="preserve">Preliminary paging system sound distribution </w:t>
            </w:r>
            <w:proofErr w:type="spellStart"/>
            <w:r w:rsidRPr="00A1087A">
              <w:rPr>
                <w:rFonts w:ascii="Arial" w:hAnsi="Arial" w:cs="Arial"/>
                <w:sz w:val="18"/>
                <w:szCs w:val="18"/>
              </w:rPr>
              <w:t>calcs</w:t>
            </w:r>
            <w:proofErr w:type="spellEnd"/>
            <w:r w:rsidRPr="00A1087A">
              <w:rPr>
                <w:rFonts w:ascii="Arial" w:hAnsi="Arial" w:cs="Arial"/>
                <w:sz w:val="18"/>
                <w:szCs w:val="18"/>
              </w:rPr>
              <w:t xml:space="preserve"> (if being deferred/delegated, note that)</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68699F">
            <w:pPr>
              <w:spacing w:before="100" w:beforeAutospacing="1" w:after="20"/>
              <w:ind w:right="162"/>
              <w:rPr>
                <w:rFonts w:ascii="Arial" w:hAnsi="Arial" w:cs="Arial"/>
                <w:sz w:val="18"/>
                <w:szCs w:val="18"/>
              </w:rPr>
            </w:pPr>
            <w:r w:rsidRPr="00A1087A">
              <w:rPr>
                <w:rFonts w:ascii="Arial" w:hAnsi="Arial" w:cs="Arial"/>
                <w:sz w:val="18"/>
                <w:szCs w:val="18"/>
              </w:rPr>
              <w:t>Load study with best estimates; circuits sized and distribution components selected</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68699F">
            <w:pPr>
              <w:spacing w:before="100" w:beforeAutospacing="1" w:after="20"/>
              <w:ind w:right="162"/>
              <w:rPr>
                <w:rFonts w:ascii="Arial" w:hAnsi="Arial" w:cs="Arial"/>
                <w:sz w:val="18"/>
                <w:szCs w:val="18"/>
              </w:rPr>
            </w:pPr>
            <w:r w:rsidRPr="00A1087A">
              <w:rPr>
                <w:rFonts w:ascii="Arial" w:hAnsi="Arial" w:cs="Arial"/>
                <w:sz w:val="18"/>
                <w:szCs w:val="18"/>
              </w:rPr>
              <w:t xml:space="preserve">Fault current </w:t>
            </w:r>
            <w:proofErr w:type="spellStart"/>
            <w:r w:rsidRPr="00A1087A">
              <w:rPr>
                <w:rFonts w:ascii="Arial" w:hAnsi="Arial" w:cs="Arial"/>
                <w:sz w:val="18"/>
                <w:szCs w:val="18"/>
              </w:rPr>
              <w:t>calcs</w:t>
            </w:r>
            <w:proofErr w:type="spellEnd"/>
            <w:r w:rsidRPr="00A1087A">
              <w:rPr>
                <w:rFonts w:ascii="Arial" w:hAnsi="Arial" w:cs="Arial"/>
                <w:sz w:val="18"/>
                <w:szCs w:val="18"/>
              </w:rPr>
              <w:t xml:space="preserve"> with best estimates</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68699F">
            <w:pPr>
              <w:spacing w:before="100" w:beforeAutospacing="1" w:after="20"/>
              <w:ind w:right="162"/>
              <w:rPr>
                <w:rFonts w:ascii="Arial" w:hAnsi="Arial" w:cs="Arial"/>
                <w:sz w:val="18"/>
                <w:szCs w:val="18"/>
              </w:rPr>
            </w:pPr>
            <w:r w:rsidRPr="00A1087A">
              <w:rPr>
                <w:rFonts w:ascii="Arial" w:hAnsi="Arial" w:cs="Arial"/>
                <w:sz w:val="18"/>
                <w:szCs w:val="18"/>
              </w:rPr>
              <w:t xml:space="preserve">Voltage drop </w:t>
            </w:r>
            <w:proofErr w:type="spellStart"/>
            <w:r w:rsidRPr="00A1087A">
              <w:rPr>
                <w:rFonts w:ascii="Arial" w:hAnsi="Arial" w:cs="Arial"/>
                <w:sz w:val="18"/>
                <w:szCs w:val="18"/>
              </w:rPr>
              <w:t>calcs</w:t>
            </w:r>
            <w:proofErr w:type="spellEnd"/>
            <w:r w:rsidRPr="00A1087A">
              <w:rPr>
                <w:rFonts w:ascii="Arial" w:hAnsi="Arial" w:cs="Arial"/>
                <w:sz w:val="18"/>
                <w:szCs w:val="18"/>
              </w:rPr>
              <w:t xml:space="preserve"> with best estimates</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pPr>
              <w:spacing w:before="100" w:beforeAutospacing="1" w:after="20"/>
              <w:ind w:right="162"/>
              <w:rPr>
                <w:rFonts w:ascii="Arial" w:hAnsi="Arial" w:cs="Arial"/>
                <w:sz w:val="18"/>
                <w:szCs w:val="18"/>
              </w:rPr>
            </w:pPr>
            <w:r w:rsidRPr="00A1087A">
              <w:rPr>
                <w:rFonts w:ascii="Arial" w:hAnsi="Arial" w:cs="Arial"/>
                <w:sz w:val="18"/>
                <w:szCs w:val="18"/>
              </w:rPr>
              <w:t>Preliminary coordination study</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pPr>
              <w:spacing w:before="100" w:beforeAutospacing="1" w:after="20"/>
              <w:ind w:right="162"/>
              <w:rPr>
                <w:rFonts w:ascii="Arial" w:hAnsi="Arial" w:cs="Arial"/>
                <w:sz w:val="18"/>
                <w:szCs w:val="18"/>
              </w:rPr>
            </w:pPr>
            <w:r w:rsidRPr="00A1087A">
              <w:rPr>
                <w:rFonts w:ascii="Arial" w:hAnsi="Arial" w:cs="Arial"/>
                <w:sz w:val="18"/>
                <w:szCs w:val="18"/>
              </w:rPr>
              <w:t>Preliminary arc-flash hazard calculations</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68699F">
            <w:pPr>
              <w:spacing w:before="100" w:beforeAutospacing="1" w:after="20"/>
              <w:ind w:right="162"/>
              <w:rPr>
                <w:rFonts w:ascii="Arial" w:hAnsi="Arial" w:cs="Arial"/>
                <w:sz w:val="18"/>
                <w:szCs w:val="18"/>
              </w:rPr>
            </w:pPr>
            <w:r w:rsidRPr="00A1087A">
              <w:rPr>
                <w:rFonts w:ascii="Arial" w:hAnsi="Arial" w:cs="Arial"/>
                <w:sz w:val="18"/>
                <w:szCs w:val="18"/>
              </w:rPr>
              <w:t xml:space="preserve">Exterior lighting </w:t>
            </w:r>
            <w:proofErr w:type="spellStart"/>
            <w:r w:rsidRPr="00A1087A">
              <w:rPr>
                <w:rFonts w:ascii="Arial" w:hAnsi="Arial" w:cs="Arial"/>
                <w:sz w:val="18"/>
                <w:szCs w:val="18"/>
              </w:rPr>
              <w:t>calcs</w:t>
            </w:r>
            <w:proofErr w:type="spellEnd"/>
            <w:r w:rsidRPr="00A1087A">
              <w:rPr>
                <w:rFonts w:ascii="Arial" w:hAnsi="Arial" w:cs="Arial"/>
                <w:sz w:val="18"/>
                <w:szCs w:val="18"/>
              </w:rPr>
              <w:t xml:space="preserve"> with best estimates</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68699F">
            <w:pPr>
              <w:spacing w:before="100" w:beforeAutospacing="1" w:after="20"/>
              <w:ind w:right="162"/>
              <w:rPr>
                <w:rFonts w:ascii="Arial" w:hAnsi="Arial" w:cs="Arial"/>
                <w:sz w:val="18"/>
                <w:szCs w:val="18"/>
              </w:rPr>
            </w:pPr>
            <w:r w:rsidRPr="00A1087A">
              <w:rPr>
                <w:rFonts w:ascii="Arial" w:hAnsi="Arial" w:cs="Arial"/>
                <w:sz w:val="18"/>
                <w:szCs w:val="18"/>
              </w:rPr>
              <w:t xml:space="preserve">Paging system </w:t>
            </w:r>
            <w:proofErr w:type="spellStart"/>
            <w:r w:rsidRPr="00A1087A">
              <w:rPr>
                <w:rFonts w:ascii="Arial" w:hAnsi="Arial" w:cs="Arial"/>
                <w:sz w:val="18"/>
                <w:szCs w:val="18"/>
              </w:rPr>
              <w:t>calcs</w:t>
            </w:r>
            <w:proofErr w:type="spellEnd"/>
            <w:r w:rsidRPr="00A1087A">
              <w:rPr>
                <w:rFonts w:ascii="Arial" w:hAnsi="Arial" w:cs="Arial"/>
                <w:sz w:val="18"/>
                <w:szCs w:val="18"/>
              </w:rPr>
              <w:t xml:space="preserve"> complete; wiring sized and components selected (if being deferred/delegated, noted as such in design)</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68699F">
            <w:pPr>
              <w:spacing w:before="100" w:beforeAutospacing="1" w:after="20"/>
              <w:rPr>
                <w:rFonts w:ascii="Arial" w:hAnsi="Arial" w:cs="Arial"/>
                <w:sz w:val="18"/>
                <w:szCs w:val="18"/>
              </w:rPr>
            </w:pPr>
            <w:r w:rsidRPr="00A1087A">
              <w:rPr>
                <w:rFonts w:ascii="Arial" w:hAnsi="Arial" w:cs="Arial"/>
                <w:sz w:val="18"/>
                <w:szCs w:val="18"/>
              </w:rPr>
              <w:t xml:space="preserve">All </w:t>
            </w:r>
            <w:proofErr w:type="spellStart"/>
            <w:r w:rsidRPr="00A1087A">
              <w:rPr>
                <w:rFonts w:ascii="Arial" w:hAnsi="Arial" w:cs="Arial"/>
                <w:sz w:val="18"/>
                <w:szCs w:val="18"/>
              </w:rPr>
              <w:t>calcs</w:t>
            </w:r>
            <w:proofErr w:type="spellEnd"/>
            <w:r w:rsidRPr="00A1087A">
              <w:rPr>
                <w:rFonts w:ascii="Arial" w:hAnsi="Arial" w:cs="Arial"/>
                <w:sz w:val="18"/>
                <w:szCs w:val="18"/>
              </w:rPr>
              <w:t xml:space="preserve"> complete, checked, cross-discipline coordinated, and ready for LANL acceptance</w:t>
            </w:r>
          </w:p>
        </w:tc>
        <w:tc>
          <w:tcPr>
            <w:tcW w:w="540" w:type="dxa"/>
            <w:tcBorders>
              <w:bottom w:val="single" w:sz="4" w:space="0" w:color="auto"/>
            </w:tcBorders>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rsidTr="00402B84">
        <w:trPr>
          <w:trHeight w:val="20"/>
        </w:trPr>
        <w:tc>
          <w:tcPr>
            <w:tcW w:w="7470" w:type="dxa"/>
          </w:tcPr>
          <w:p w:rsidR="001E4888" w:rsidRPr="00A1087A" w:rsidRDefault="001E4888">
            <w:pPr>
              <w:spacing w:before="100" w:beforeAutospacing="1" w:after="20"/>
              <w:rPr>
                <w:rFonts w:ascii="Arial" w:hAnsi="Arial" w:cs="Arial"/>
                <w:b/>
                <w:sz w:val="18"/>
                <w:szCs w:val="18"/>
              </w:rPr>
            </w:pPr>
            <w:r w:rsidRPr="00A1087A">
              <w:rPr>
                <w:rFonts w:ascii="Arial" w:hAnsi="Arial" w:cs="Arial"/>
                <w:b/>
                <w:sz w:val="18"/>
                <w:szCs w:val="18"/>
              </w:rPr>
              <w:t>Electrical Drawings</w:t>
            </w:r>
          </w:p>
        </w:tc>
        <w:tc>
          <w:tcPr>
            <w:tcW w:w="540" w:type="dxa"/>
            <w:shd w:val="clear" w:color="auto" w:fill="B3B3B3"/>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pPr>
              <w:spacing w:before="100" w:beforeAutospacing="1" w:after="20"/>
              <w:rPr>
                <w:rFonts w:ascii="Arial" w:hAnsi="Arial" w:cs="Arial"/>
                <w:sz w:val="18"/>
                <w:szCs w:val="18"/>
              </w:rPr>
            </w:pPr>
            <w:r w:rsidRPr="00A1087A">
              <w:rPr>
                <w:rFonts w:ascii="Arial" w:hAnsi="Arial" w:cs="Arial"/>
                <w:sz w:val="18"/>
                <w:szCs w:val="18"/>
              </w:rPr>
              <w:t>Preliminary site plan includes power and telephone service connection points and routing to project</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553FF3">
            <w:pPr>
              <w:spacing w:before="100" w:beforeAutospacing="1" w:after="20"/>
              <w:rPr>
                <w:rFonts w:ascii="Arial" w:hAnsi="Arial" w:cs="Arial"/>
                <w:sz w:val="18"/>
                <w:szCs w:val="18"/>
              </w:rPr>
            </w:pPr>
            <w:r w:rsidRPr="00A1087A">
              <w:rPr>
                <w:rFonts w:ascii="Arial" w:hAnsi="Arial" w:cs="Arial"/>
                <w:sz w:val="18"/>
                <w:szCs w:val="18"/>
              </w:rPr>
              <w:t>Prelim</w:t>
            </w:r>
            <w:r w:rsidR="00553FF3">
              <w:rPr>
                <w:rFonts w:ascii="Arial" w:hAnsi="Arial" w:cs="Arial"/>
                <w:sz w:val="18"/>
                <w:szCs w:val="18"/>
              </w:rPr>
              <w:t>inary</w:t>
            </w:r>
            <w:r w:rsidRPr="00A1087A">
              <w:rPr>
                <w:rFonts w:ascii="Arial" w:hAnsi="Arial" w:cs="Arial"/>
                <w:sz w:val="18"/>
                <w:szCs w:val="18"/>
              </w:rPr>
              <w:t xml:space="preserve"> one-line diagram portrays service and distribution system arrangement</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pPr>
              <w:spacing w:before="100" w:beforeAutospacing="1" w:after="20"/>
              <w:rPr>
                <w:rFonts w:ascii="Arial" w:hAnsi="Arial" w:cs="Arial"/>
                <w:sz w:val="18"/>
                <w:szCs w:val="18"/>
              </w:rPr>
            </w:pPr>
            <w:r w:rsidRPr="00A1087A">
              <w:rPr>
                <w:rFonts w:ascii="Arial" w:hAnsi="Arial" w:cs="Arial"/>
                <w:sz w:val="18"/>
                <w:szCs w:val="18"/>
              </w:rPr>
              <w:t>Preliminary power plans include electrical rooms and major electrical equipment locations</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pPr>
              <w:spacing w:before="100" w:beforeAutospacing="1" w:after="20"/>
              <w:rPr>
                <w:rFonts w:ascii="Arial" w:hAnsi="Arial" w:cs="Arial"/>
                <w:sz w:val="18"/>
                <w:szCs w:val="18"/>
              </w:rPr>
            </w:pPr>
            <w:r w:rsidRPr="00A1087A">
              <w:rPr>
                <w:rFonts w:ascii="Arial" w:hAnsi="Arial" w:cs="Arial"/>
                <w:sz w:val="18"/>
                <w:szCs w:val="18"/>
              </w:rPr>
              <w:t>Preliminary enlarged electrical room plans show electrical service and distribution equipment and NEC required working spaces (if required)</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pPr>
              <w:spacing w:before="100" w:beforeAutospacing="1" w:after="20"/>
              <w:rPr>
                <w:rFonts w:ascii="Arial" w:hAnsi="Arial" w:cs="Arial"/>
                <w:sz w:val="18"/>
                <w:szCs w:val="18"/>
              </w:rPr>
            </w:pPr>
            <w:r w:rsidRPr="00A1087A">
              <w:rPr>
                <w:rFonts w:ascii="Arial" w:hAnsi="Arial" w:cs="Arial"/>
                <w:sz w:val="18"/>
                <w:szCs w:val="18"/>
              </w:rPr>
              <w:t>Preliminary lighting plans include luminaire locations, type designators, and control device locations</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pPr>
              <w:spacing w:before="100" w:beforeAutospacing="1" w:after="20"/>
              <w:rPr>
                <w:rFonts w:ascii="Arial" w:hAnsi="Arial" w:cs="Arial"/>
                <w:sz w:val="18"/>
                <w:szCs w:val="18"/>
              </w:rPr>
            </w:pPr>
            <w:r w:rsidRPr="00A1087A">
              <w:rPr>
                <w:rFonts w:ascii="Arial" w:hAnsi="Arial" w:cs="Arial"/>
                <w:sz w:val="18"/>
                <w:szCs w:val="18"/>
              </w:rPr>
              <w:t>Preliminary luminaire schedule includes basic descriptions of luminaires shown on the preliminary lighting plans</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pPr>
              <w:autoSpaceDE w:val="0"/>
              <w:autoSpaceDN w:val="0"/>
              <w:adjustRightInd w:val="0"/>
              <w:spacing w:before="100" w:beforeAutospacing="1" w:after="20"/>
              <w:rPr>
                <w:rFonts w:ascii="Arial" w:hAnsi="Arial" w:cs="Arial"/>
                <w:sz w:val="18"/>
                <w:szCs w:val="18"/>
              </w:rPr>
            </w:pPr>
            <w:r w:rsidRPr="00A1087A">
              <w:rPr>
                <w:rFonts w:ascii="Arial" w:hAnsi="Arial" w:cs="Arial"/>
                <w:sz w:val="18"/>
                <w:szCs w:val="18"/>
              </w:rPr>
              <w:t>Preliminary paging system plans show speaker locations</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pPr>
              <w:spacing w:before="100" w:beforeAutospacing="1" w:after="20"/>
              <w:rPr>
                <w:rFonts w:ascii="Arial" w:hAnsi="Arial" w:cs="Arial"/>
                <w:sz w:val="18"/>
                <w:szCs w:val="18"/>
              </w:rPr>
            </w:pPr>
            <w:r w:rsidRPr="00A1087A">
              <w:rPr>
                <w:rFonts w:ascii="Arial" w:hAnsi="Arial" w:cs="Arial"/>
                <w:sz w:val="18"/>
                <w:szCs w:val="18"/>
              </w:rPr>
              <w:t>Site plan further developed to include site lighting</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pPr>
              <w:spacing w:before="100" w:beforeAutospacing="1" w:after="20"/>
              <w:rPr>
                <w:rFonts w:ascii="Arial" w:hAnsi="Arial" w:cs="Arial"/>
                <w:sz w:val="18"/>
                <w:szCs w:val="18"/>
              </w:rPr>
            </w:pPr>
            <w:r w:rsidRPr="00A1087A">
              <w:rPr>
                <w:rFonts w:ascii="Arial" w:hAnsi="Arial" w:cs="Arial"/>
                <w:sz w:val="18"/>
                <w:szCs w:val="18"/>
              </w:rPr>
              <w:t>One-line diagram further developed to show all component sizes and calculated fault currents</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68699F">
            <w:pPr>
              <w:spacing w:before="100" w:beforeAutospacing="1" w:after="20"/>
              <w:rPr>
                <w:rFonts w:ascii="Arial" w:hAnsi="Arial" w:cs="Arial"/>
                <w:sz w:val="18"/>
                <w:szCs w:val="18"/>
              </w:rPr>
            </w:pPr>
            <w:r w:rsidRPr="00A1087A">
              <w:rPr>
                <w:rFonts w:ascii="Arial" w:hAnsi="Arial" w:cs="Arial"/>
                <w:sz w:val="18"/>
                <w:szCs w:val="18"/>
              </w:rPr>
              <w:t>Power plans further developed to show receptacles, mechanical equipment, building equipment, user equipment, and preliminary branch circuiting</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pPr>
              <w:spacing w:before="100" w:beforeAutospacing="1" w:after="20"/>
              <w:rPr>
                <w:rFonts w:ascii="Arial" w:hAnsi="Arial" w:cs="Arial"/>
                <w:sz w:val="18"/>
                <w:szCs w:val="18"/>
              </w:rPr>
            </w:pPr>
            <w:r w:rsidRPr="00A1087A">
              <w:rPr>
                <w:rFonts w:ascii="Arial" w:hAnsi="Arial" w:cs="Arial"/>
                <w:sz w:val="18"/>
                <w:szCs w:val="18"/>
              </w:rPr>
              <w:t>Final enlarged electrical room plans  (if required)</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pPr>
              <w:spacing w:before="100" w:beforeAutospacing="1" w:after="20"/>
              <w:rPr>
                <w:rFonts w:ascii="Arial" w:hAnsi="Arial" w:cs="Arial"/>
                <w:sz w:val="18"/>
                <w:szCs w:val="18"/>
              </w:rPr>
            </w:pPr>
            <w:r w:rsidRPr="00A1087A">
              <w:rPr>
                <w:rFonts w:ascii="Arial" w:hAnsi="Arial" w:cs="Arial"/>
                <w:sz w:val="18"/>
                <w:szCs w:val="18"/>
              </w:rPr>
              <w:t>Lighting plans further developed to show complete branch circuiting and lighting controls</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C969E0">
            <w:pPr>
              <w:keepNext/>
              <w:spacing w:before="100" w:beforeAutospacing="1" w:after="20"/>
              <w:rPr>
                <w:rFonts w:ascii="Arial" w:hAnsi="Arial" w:cs="Arial"/>
                <w:sz w:val="18"/>
                <w:szCs w:val="18"/>
              </w:rPr>
            </w:pPr>
            <w:r w:rsidRPr="00A1087A">
              <w:rPr>
                <w:rFonts w:ascii="Arial" w:hAnsi="Arial" w:cs="Arial"/>
                <w:sz w:val="18"/>
                <w:szCs w:val="18"/>
              </w:rPr>
              <w:t>Luminaire schedule further developed to include complete descriptions and catalog numbers of all luminaires</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68699F">
            <w:pPr>
              <w:spacing w:before="100" w:beforeAutospacing="1" w:after="20"/>
              <w:rPr>
                <w:rFonts w:ascii="Arial" w:hAnsi="Arial" w:cs="Arial"/>
                <w:sz w:val="18"/>
                <w:szCs w:val="18"/>
              </w:rPr>
            </w:pPr>
            <w:r w:rsidRPr="00A1087A">
              <w:rPr>
                <w:rFonts w:ascii="Arial" w:hAnsi="Arial" w:cs="Arial"/>
                <w:sz w:val="18"/>
                <w:szCs w:val="18"/>
              </w:rPr>
              <w:t>Paging system plans further developed to show speaker circuiting and equipment locations (if being deferred/delegated, noted as such in initial construction package and provided later)</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pPr>
              <w:spacing w:before="100" w:beforeAutospacing="1" w:after="20"/>
              <w:rPr>
                <w:rFonts w:ascii="Arial" w:hAnsi="Arial" w:cs="Arial"/>
                <w:sz w:val="18"/>
                <w:szCs w:val="18"/>
              </w:rPr>
            </w:pPr>
            <w:r w:rsidRPr="00A1087A">
              <w:rPr>
                <w:rFonts w:ascii="Arial" w:hAnsi="Arial" w:cs="Arial"/>
                <w:sz w:val="18"/>
                <w:szCs w:val="18"/>
              </w:rPr>
              <w:t>Preliminary paging system riser diagram include paging controllers, amplifiers, speakers, and interconnections</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2622C3">
            <w:pPr>
              <w:spacing w:before="100" w:beforeAutospacing="1" w:after="20"/>
              <w:rPr>
                <w:rFonts w:ascii="Arial" w:hAnsi="Arial" w:cs="Arial"/>
                <w:sz w:val="18"/>
                <w:szCs w:val="18"/>
              </w:rPr>
            </w:pPr>
            <w:r w:rsidRPr="00A1087A">
              <w:rPr>
                <w:rFonts w:ascii="Arial" w:hAnsi="Arial" w:cs="Arial"/>
                <w:sz w:val="18"/>
                <w:szCs w:val="18"/>
              </w:rPr>
              <w:t xml:space="preserve">Preliminary lightning protection system plans include locations of air terminals, main </w:t>
            </w:r>
            <w:r w:rsidRPr="00A1087A">
              <w:rPr>
                <w:rFonts w:ascii="Arial" w:hAnsi="Arial" w:cs="Arial"/>
                <w:sz w:val="18"/>
                <w:szCs w:val="18"/>
              </w:rPr>
              <w:lastRenderedPageBreak/>
              <w:t>conductors, down conductors, ground ring, test wells, and surge protective devices (cannot delegate to construction Subcontractor)</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pPr>
              <w:spacing w:before="100" w:beforeAutospacing="1" w:after="20"/>
              <w:rPr>
                <w:rFonts w:ascii="Arial" w:hAnsi="Arial" w:cs="Arial"/>
                <w:sz w:val="18"/>
                <w:szCs w:val="18"/>
              </w:rPr>
            </w:pPr>
            <w:r w:rsidRPr="00A1087A">
              <w:rPr>
                <w:rFonts w:ascii="Arial" w:hAnsi="Arial" w:cs="Arial"/>
                <w:sz w:val="18"/>
                <w:szCs w:val="18"/>
              </w:rPr>
              <w:lastRenderedPageBreak/>
              <w:t>Preliminary grounding diagram include main grounding electrode, main electrode ground bar, supplemental ground bars, and bonding locations for piping and structural steel</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pPr>
              <w:spacing w:before="100" w:beforeAutospacing="1" w:after="20"/>
              <w:rPr>
                <w:rFonts w:ascii="Arial" w:hAnsi="Arial" w:cs="Arial"/>
                <w:sz w:val="18"/>
                <w:szCs w:val="18"/>
              </w:rPr>
            </w:pPr>
            <w:r w:rsidRPr="00A1087A">
              <w:rPr>
                <w:rFonts w:ascii="Arial" w:hAnsi="Arial" w:cs="Arial"/>
                <w:sz w:val="18"/>
                <w:szCs w:val="18"/>
              </w:rPr>
              <w:t>Preliminary motor control diagram created for typical each motor control configuration</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pPr>
              <w:spacing w:before="100" w:beforeAutospacing="1" w:after="20"/>
              <w:rPr>
                <w:rFonts w:ascii="Arial" w:hAnsi="Arial" w:cs="Arial"/>
                <w:sz w:val="18"/>
                <w:szCs w:val="18"/>
              </w:rPr>
            </w:pPr>
            <w:r w:rsidRPr="00A1087A">
              <w:rPr>
                <w:rFonts w:ascii="Arial" w:hAnsi="Arial" w:cs="Arial"/>
                <w:sz w:val="18"/>
                <w:szCs w:val="18"/>
              </w:rPr>
              <w:t>Preliminary Panel Schedules created for each panel not detailed on the one-line. Include load descriptions and values.</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pPr>
              <w:spacing w:before="100" w:beforeAutospacing="1" w:after="20"/>
              <w:rPr>
                <w:rFonts w:ascii="Arial" w:hAnsi="Arial" w:cs="Arial"/>
                <w:color w:val="000000"/>
                <w:sz w:val="18"/>
                <w:szCs w:val="18"/>
                <w:u w:val="single"/>
              </w:rPr>
            </w:pPr>
            <w:r w:rsidRPr="00A1087A">
              <w:rPr>
                <w:rFonts w:ascii="Arial" w:hAnsi="Arial" w:cs="Arial"/>
                <w:sz w:val="18"/>
                <w:szCs w:val="18"/>
              </w:rPr>
              <w:t>Preliminary Nameplate Schedules include equipment ID tags, category I nameplates, and arc-flash warning labels</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rsidTr="00402B84">
        <w:trPr>
          <w:trHeight w:val="20"/>
        </w:trPr>
        <w:tc>
          <w:tcPr>
            <w:tcW w:w="7470" w:type="dxa"/>
          </w:tcPr>
          <w:p w:rsidR="001E4888" w:rsidRPr="00A1087A" w:rsidRDefault="001E4888">
            <w:pPr>
              <w:autoSpaceDE w:val="0"/>
              <w:autoSpaceDN w:val="0"/>
              <w:adjustRightInd w:val="0"/>
              <w:spacing w:before="100" w:beforeAutospacing="1" w:after="20"/>
              <w:rPr>
                <w:rFonts w:ascii="Arial" w:hAnsi="Arial" w:cs="Arial"/>
                <w:sz w:val="18"/>
                <w:szCs w:val="18"/>
              </w:rPr>
            </w:pPr>
            <w:r w:rsidRPr="00A1087A">
              <w:rPr>
                <w:rFonts w:ascii="Arial" w:hAnsi="Arial" w:cs="Arial"/>
                <w:sz w:val="18"/>
                <w:szCs w:val="18"/>
              </w:rPr>
              <w:t>All the above complete, checked, cross-discipline coordinated, and ready for approval</w:t>
            </w:r>
          </w:p>
        </w:tc>
        <w:tc>
          <w:tcPr>
            <w:tcW w:w="540" w:type="dxa"/>
            <w:tcBorders>
              <w:bottom w:val="single" w:sz="4" w:space="0" w:color="auto"/>
            </w:tcBorders>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rsidTr="00402B84">
        <w:trPr>
          <w:trHeight w:val="20"/>
        </w:trPr>
        <w:tc>
          <w:tcPr>
            <w:tcW w:w="7470" w:type="dxa"/>
          </w:tcPr>
          <w:p w:rsidR="001E4888" w:rsidRPr="00A1087A" w:rsidRDefault="001E4888">
            <w:pPr>
              <w:spacing w:before="100" w:beforeAutospacing="1" w:after="20"/>
              <w:rPr>
                <w:rFonts w:ascii="Arial" w:hAnsi="Arial" w:cs="Arial"/>
                <w:b/>
                <w:sz w:val="18"/>
                <w:szCs w:val="18"/>
              </w:rPr>
            </w:pPr>
            <w:r w:rsidRPr="00A1087A">
              <w:rPr>
                <w:rFonts w:ascii="Arial" w:hAnsi="Arial" w:cs="Arial"/>
                <w:b/>
                <w:sz w:val="18"/>
                <w:szCs w:val="18"/>
              </w:rPr>
              <w:t>Electrical Specs</w:t>
            </w:r>
          </w:p>
        </w:tc>
        <w:tc>
          <w:tcPr>
            <w:tcW w:w="540" w:type="dxa"/>
            <w:shd w:val="clear" w:color="auto" w:fill="B3B3B3"/>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8D52B1">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bCs/>
                <w:sz w:val="18"/>
                <w:szCs w:val="18"/>
              </w:rPr>
              <w:t>See General note above for s</w:t>
            </w:r>
            <w:r w:rsidRPr="00A1087A">
              <w:rPr>
                <w:rFonts w:ascii="Arial" w:hAnsi="Arial" w:cs="Arial"/>
                <w:bCs/>
                <w:color w:val="000000"/>
                <w:sz w:val="18"/>
                <w:szCs w:val="18"/>
              </w:rPr>
              <w:t>pec maturity at 30%</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8D52B1">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bCs/>
                <w:sz w:val="18"/>
                <w:szCs w:val="18"/>
              </w:rPr>
              <w:t>See General note above for s</w:t>
            </w:r>
            <w:r w:rsidRPr="00A1087A">
              <w:rPr>
                <w:rFonts w:ascii="Arial" w:hAnsi="Arial" w:cs="Arial"/>
                <w:bCs/>
                <w:color w:val="000000"/>
                <w:sz w:val="18"/>
                <w:szCs w:val="18"/>
              </w:rPr>
              <w:t>pec maturity at 60%</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pPr>
              <w:spacing w:before="100" w:beforeAutospacing="1" w:after="20"/>
              <w:rPr>
                <w:rFonts w:ascii="Arial" w:hAnsi="Arial" w:cs="Arial"/>
                <w:color w:val="000000"/>
                <w:sz w:val="18"/>
                <w:szCs w:val="18"/>
                <w:u w:val="single"/>
              </w:rPr>
            </w:pPr>
            <w:r w:rsidRPr="00A1087A">
              <w:rPr>
                <w:rFonts w:ascii="Arial" w:hAnsi="Arial" w:cs="Arial"/>
                <w:sz w:val="18"/>
                <w:szCs w:val="18"/>
              </w:rPr>
              <w:t>Specs complete, checked, cross-discipline coordinated, and ready for approval</w:t>
            </w:r>
          </w:p>
        </w:tc>
        <w:tc>
          <w:tcPr>
            <w:tcW w:w="540" w:type="dxa"/>
            <w:tcBorders>
              <w:bottom w:val="single" w:sz="4" w:space="0" w:color="auto"/>
            </w:tcBorders>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rsidTr="00402B84">
        <w:trPr>
          <w:trHeight w:val="20"/>
        </w:trPr>
        <w:tc>
          <w:tcPr>
            <w:tcW w:w="7470" w:type="dxa"/>
          </w:tcPr>
          <w:p w:rsidR="001E4888" w:rsidRPr="00A1087A" w:rsidRDefault="001E4888" w:rsidP="004562B7">
            <w:pPr>
              <w:keepNext/>
              <w:spacing w:before="100" w:beforeAutospacing="1" w:after="20"/>
              <w:jc w:val="center"/>
              <w:rPr>
                <w:rFonts w:ascii="Arial" w:hAnsi="Arial" w:cs="Arial"/>
                <w:b/>
                <w:sz w:val="18"/>
                <w:szCs w:val="18"/>
              </w:rPr>
            </w:pPr>
            <w:r w:rsidRPr="00A1087A">
              <w:rPr>
                <w:rFonts w:ascii="Arial" w:hAnsi="Arial" w:cs="Arial"/>
                <w:b/>
                <w:sz w:val="18"/>
                <w:szCs w:val="18"/>
              </w:rPr>
              <w:t>INSTRUMENTATION AND CONTROLS</w:t>
            </w:r>
          </w:p>
        </w:tc>
        <w:tc>
          <w:tcPr>
            <w:tcW w:w="540" w:type="dxa"/>
            <w:tcBorders>
              <w:bottom w:val="single" w:sz="4" w:space="0" w:color="auto"/>
            </w:tcBorders>
            <w:shd w:val="clear" w:color="auto" w:fill="B3B3B3"/>
          </w:tcPr>
          <w:p w:rsidR="001E4888" w:rsidRPr="00A1087A" w:rsidRDefault="001E4888" w:rsidP="004562B7">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B3B3B3"/>
          </w:tcPr>
          <w:p w:rsidR="001E4888" w:rsidRPr="00A1087A" w:rsidRDefault="001E4888" w:rsidP="004562B7">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B3B3B3"/>
          </w:tcPr>
          <w:p w:rsidR="001E4888" w:rsidRPr="00A1087A" w:rsidRDefault="001E4888" w:rsidP="004562B7">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8772E3">
            <w:pPr>
              <w:keepNext/>
              <w:spacing w:before="100" w:beforeAutospacing="1" w:after="20"/>
              <w:rPr>
                <w:rFonts w:ascii="Arial" w:hAnsi="Arial" w:cs="Arial"/>
                <w:b/>
                <w:sz w:val="18"/>
                <w:szCs w:val="18"/>
              </w:rPr>
            </w:pPr>
            <w:r w:rsidRPr="00A1087A">
              <w:rPr>
                <w:rFonts w:ascii="Arial" w:hAnsi="Arial" w:cs="Arial"/>
                <w:b/>
                <w:sz w:val="18"/>
                <w:szCs w:val="18"/>
              </w:rPr>
              <w:t xml:space="preserve">NOTE:  </w:t>
            </w:r>
            <w:r w:rsidRPr="00A1087A">
              <w:rPr>
                <w:rFonts w:ascii="Arial" w:hAnsi="Arial" w:cs="Arial"/>
                <w:sz w:val="18"/>
                <w:szCs w:val="18"/>
              </w:rPr>
              <w:t xml:space="preserve">Detailed </w:t>
            </w:r>
            <w:r>
              <w:rPr>
                <w:rFonts w:ascii="Arial" w:hAnsi="Arial" w:cs="Arial"/>
                <w:sz w:val="18"/>
                <w:szCs w:val="18"/>
              </w:rPr>
              <w:t>control</w:t>
            </w:r>
            <w:r w:rsidRPr="00A1087A">
              <w:rPr>
                <w:rFonts w:ascii="Arial" w:hAnsi="Arial" w:cs="Arial"/>
                <w:sz w:val="18"/>
                <w:szCs w:val="18"/>
              </w:rPr>
              <w:t xml:space="preserve"> system design, installation drawings, and </w:t>
            </w:r>
            <w:proofErr w:type="spellStart"/>
            <w:r w:rsidRPr="00A1087A">
              <w:rPr>
                <w:rFonts w:ascii="Arial" w:hAnsi="Arial" w:cs="Arial"/>
                <w:sz w:val="18"/>
                <w:szCs w:val="18"/>
              </w:rPr>
              <w:t>calcs</w:t>
            </w:r>
            <w:proofErr w:type="spellEnd"/>
            <w:r w:rsidRPr="00A1087A">
              <w:rPr>
                <w:rFonts w:ascii="Arial" w:hAnsi="Arial" w:cs="Arial"/>
                <w:sz w:val="18"/>
                <w:szCs w:val="18"/>
              </w:rPr>
              <w:t xml:space="preserve"> are </w:t>
            </w:r>
            <w:r>
              <w:rPr>
                <w:rFonts w:ascii="Arial" w:hAnsi="Arial" w:cs="Arial"/>
                <w:sz w:val="18"/>
                <w:szCs w:val="18"/>
              </w:rPr>
              <w:t>typically prepared by the installing sub</w:t>
            </w:r>
            <w:r w:rsidRPr="00A1087A">
              <w:rPr>
                <w:rFonts w:ascii="Arial" w:hAnsi="Arial" w:cs="Arial"/>
                <w:sz w:val="18"/>
                <w:szCs w:val="18"/>
              </w:rPr>
              <w:t>contractor after the</w:t>
            </w:r>
            <w:r>
              <w:rPr>
                <w:rFonts w:ascii="Arial" w:hAnsi="Arial" w:cs="Arial"/>
                <w:sz w:val="18"/>
                <w:szCs w:val="18"/>
              </w:rPr>
              <w:t xml:space="preserve"> construction contract is let. I</w:t>
            </w:r>
            <w:r w:rsidRPr="00A1087A">
              <w:rPr>
                <w:rFonts w:ascii="Arial" w:hAnsi="Arial" w:cs="Arial"/>
                <w:sz w:val="18"/>
                <w:szCs w:val="18"/>
              </w:rPr>
              <w:t>f</w:t>
            </w:r>
            <w:r>
              <w:rPr>
                <w:rFonts w:ascii="Arial" w:hAnsi="Arial" w:cs="Arial"/>
                <w:sz w:val="18"/>
                <w:szCs w:val="18"/>
              </w:rPr>
              <w:t xml:space="preserve"> being deferred/delegated, note</w:t>
            </w:r>
            <w:r w:rsidRPr="00A1087A">
              <w:rPr>
                <w:rFonts w:ascii="Arial" w:hAnsi="Arial" w:cs="Arial"/>
                <w:sz w:val="18"/>
                <w:szCs w:val="18"/>
              </w:rPr>
              <w:t xml:space="preserve"> as such in design</w:t>
            </w:r>
            <w:r>
              <w:rPr>
                <w:rFonts w:ascii="Arial" w:hAnsi="Arial" w:cs="Arial"/>
                <w:sz w:val="18"/>
                <w:szCs w:val="18"/>
              </w:rPr>
              <w:t>.</w:t>
            </w:r>
          </w:p>
        </w:tc>
        <w:tc>
          <w:tcPr>
            <w:tcW w:w="540" w:type="dxa"/>
            <w:tcBorders>
              <w:bottom w:val="single" w:sz="4" w:space="0" w:color="auto"/>
            </w:tcBorders>
            <w:shd w:val="clear" w:color="auto" w:fill="B3B3B3"/>
          </w:tcPr>
          <w:p w:rsidR="001E4888" w:rsidRPr="00A1087A" w:rsidRDefault="001E4888" w:rsidP="004562B7">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B3B3B3"/>
          </w:tcPr>
          <w:p w:rsidR="001E4888" w:rsidRPr="00A1087A" w:rsidRDefault="001E4888" w:rsidP="004562B7">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B3B3B3"/>
          </w:tcPr>
          <w:p w:rsidR="001E4888" w:rsidRPr="00A1087A" w:rsidRDefault="001E4888" w:rsidP="004562B7">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4562B7">
            <w:pPr>
              <w:keepNext/>
              <w:spacing w:before="100" w:beforeAutospacing="1" w:after="20"/>
              <w:ind w:left="46"/>
              <w:rPr>
                <w:rFonts w:ascii="Arial" w:hAnsi="Arial" w:cs="Arial"/>
                <w:b/>
                <w:color w:val="000000"/>
                <w:sz w:val="18"/>
                <w:szCs w:val="18"/>
              </w:rPr>
            </w:pPr>
            <w:r w:rsidRPr="00A1087A">
              <w:rPr>
                <w:rFonts w:ascii="Arial" w:hAnsi="Arial" w:cs="Arial"/>
                <w:b/>
                <w:color w:val="000000"/>
                <w:sz w:val="18"/>
                <w:szCs w:val="18"/>
              </w:rPr>
              <w:t xml:space="preserve">I&amp;C </w:t>
            </w:r>
            <w:r w:rsidRPr="00A1087A">
              <w:rPr>
                <w:rFonts w:ascii="Arial" w:hAnsi="Arial" w:cs="Arial"/>
                <w:b/>
                <w:sz w:val="18"/>
                <w:szCs w:val="18"/>
              </w:rPr>
              <w:t>Calculations</w:t>
            </w:r>
          </w:p>
        </w:tc>
        <w:tc>
          <w:tcPr>
            <w:tcW w:w="540" w:type="dxa"/>
            <w:shd w:val="clear" w:color="auto" w:fill="B3B3B3"/>
          </w:tcPr>
          <w:p w:rsidR="001E4888" w:rsidRPr="00A1087A" w:rsidRDefault="001E4888" w:rsidP="004562B7">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1E4888" w:rsidRPr="00A1087A" w:rsidRDefault="001E4888" w:rsidP="004562B7">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1E4888" w:rsidRPr="00A1087A" w:rsidRDefault="001E4888" w:rsidP="004562B7">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4562B7">
            <w:pPr>
              <w:spacing w:before="100" w:beforeAutospacing="1" w:after="20"/>
              <w:ind w:left="46"/>
              <w:rPr>
                <w:rFonts w:ascii="Arial" w:hAnsi="Arial" w:cs="Arial"/>
                <w:color w:val="000000"/>
                <w:sz w:val="18"/>
                <w:szCs w:val="18"/>
              </w:rPr>
            </w:pPr>
            <w:r w:rsidRPr="00A1087A">
              <w:rPr>
                <w:rFonts w:ascii="Arial" w:hAnsi="Arial" w:cs="Arial"/>
                <w:color w:val="000000"/>
                <w:sz w:val="18"/>
                <w:szCs w:val="18"/>
              </w:rPr>
              <w:t xml:space="preserve">Preliminary device sizing </w:t>
            </w:r>
            <w:proofErr w:type="spellStart"/>
            <w:r w:rsidRPr="00A1087A">
              <w:rPr>
                <w:rFonts w:ascii="Arial" w:hAnsi="Arial" w:cs="Arial"/>
                <w:color w:val="000000"/>
                <w:sz w:val="18"/>
                <w:szCs w:val="18"/>
              </w:rPr>
              <w:t>calcs</w:t>
            </w:r>
            <w:proofErr w:type="spellEnd"/>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4562B7">
            <w:pPr>
              <w:spacing w:before="100" w:beforeAutospacing="1" w:after="20"/>
              <w:ind w:left="72"/>
              <w:rPr>
                <w:rFonts w:ascii="Arial" w:hAnsi="Arial" w:cs="Arial"/>
                <w:color w:val="000000"/>
                <w:sz w:val="18"/>
                <w:szCs w:val="18"/>
              </w:rPr>
            </w:pPr>
            <w:r w:rsidRPr="00A1087A">
              <w:rPr>
                <w:rFonts w:ascii="Arial" w:hAnsi="Arial" w:cs="Arial"/>
                <w:color w:val="000000"/>
                <w:sz w:val="18"/>
                <w:szCs w:val="18"/>
              </w:rPr>
              <w:t xml:space="preserve">Preliminary </w:t>
            </w:r>
            <w:proofErr w:type="spellStart"/>
            <w:r w:rsidRPr="00A1087A">
              <w:rPr>
                <w:rFonts w:ascii="Arial" w:hAnsi="Arial" w:cs="Arial"/>
                <w:color w:val="000000"/>
                <w:sz w:val="18"/>
                <w:szCs w:val="18"/>
              </w:rPr>
              <w:t>calcs</w:t>
            </w:r>
            <w:proofErr w:type="spellEnd"/>
            <w:r w:rsidRPr="00A1087A">
              <w:rPr>
                <w:rFonts w:ascii="Arial" w:hAnsi="Arial" w:cs="Arial"/>
                <w:color w:val="000000"/>
                <w:sz w:val="18"/>
                <w:szCs w:val="18"/>
              </w:rPr>
              <w:t xml:space="preserve"> for all engineered instrumentation devices</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8D52B1">
            <w:pPr>
              <w:spacing w:before="100" w:beforeAutospacing="1" w:after="20"/>
              <w:ind w:left="72"/>
              <w:rPr>
                <w:rFonts w:ascii="Arial" w:hAnsi="Arial" w:cs="Arial"/>
                <w:color w:val="000000"/>
                <w:sz w:val="18"/>
                <w:szCs w:val="18"/>
              </w:rPr>
            </w:pPr>
            <w:r w:rsidRPr="00A1087A">
              <w:rPr>
                <w:rFonts w:ascii="Arial" w:hAnsi="Arial" w:cs="Arial"/>
                <w:sz w:val="18"/>
                <w:szCs w:val="18"/>
              </w:rPr>
              <w:t xml:space="preserve">All </w:t>
            </w:r>
            <w:proofErr w:type="spellStart"/>
            <w:r w:rsidRPr="00A1087A">
              <w:rPr>
                <w:rFonts w:ascii="Arial" w:hAnsi="Arial" w:cs="Arial"/>
                <w:sz w:val="18"/>
                <w:szCs w:val="18"/>
              </w:rPr>
              <w:t>calcs</w:t>
            </w:r>
            <w:proofErr w:type="spellEnd"/>
            <w:r w:rsidRPr="00A1087A">
              <w:rPr>
                <w:rFonts w:ascii="Arial" w:hAnsi="Arial" w:cs="Arial"/>
                <w:sz w:val="18"/>
                <w:szCs w:val="18"/>
              </w:rPr>
              <w:t xml:space="preserve"> complete, checked, cross-discipline coordinated, and ready for LANL acceptance</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rsidTr="00402B84">
        <w:trPr>
          <w:trHeight w:val="20"/>
        </w:trPr>
        <w:tc>
          <w:tcPr>
            <w:tcW w:w="7470" w:type="dxa"/>
          </w:tcPr>
          <w:p w:rsidR="001E4888" w:rsidRPr="00A1087A" w:rsidRDefault="001E4888" w:rsidP="004562B7">
            <w:pPr>
              <w:spacing w:before="100" w:beforeAutospacing="1" w:after="20"/>
              <w:rPr>
                <w:rFonts w:ascii="Arial" w:hAnsi="Arial" w:cs="Arial"/>
                <w:b/>
                <w:color w:val="000000"/>
                <w:sz w:val="18"/>
                <w:szCs w:val="18"/>
              </w:rPr>
            </w:pPr>
            <w:r w:rsidRPr="00A1087A">
              <w:rPr>
                <w:rFonts w:ascii="Arial" w:hAnsi="Arial" w:cs="Arial"/>
                <w:b/>
                <w:color w:val="000000"/>
                <w:sz w:val="18"/>
                <w:szCs w:val="18"/>
              </w:rPr>
              <w:t>I&amp;C D</w:t>
            </w:r>
            <w:r w:rsidRPr="00A1087A">
              <w:rPr>
                <w:rFonts w:ascii="Arial" w:hAnsi="Arial" w:cs="Arial"/>
                <w:b/>
                <w:sz w:val="18"/>
                <w:szCs w:val="18"/>
              </w:rPr>
              <w:t>rawings</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4562B7">
            <w:pPr>
              <w:spacing w:before="100" w:beforeAutospacing="1" w:after="20"/>
              <w:ind w:left="46"/>
              <w:rPr>
                <w:rFonts w:ascii="Arial" w:hAnsi="Arial" w:cs="Arial"/>
                <w:color w:val="000000"/>
                <w:sz w:val="18"/>
                <w:szCs w:val="18"/>
              </w:rPr>
            </w:pPr>
            <w:r w:rsidRPr="00A1087A">
              <w:rPr>
                <w:rFonts w:ascii="Arial" w:hAnsi="Arial" w:cs="Arial"/>
                <w:color w:val="000000"/>
                <w:sz w:val="18"/>
                <w:szCs w:val="18"/>
              </w:rPr>
              <w:t>Preliminary network drawing</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4562B7">
            <w:pPr>
              <w:spacing w:before="100" w:beforeAutospacing="1" w:after="20"/>
              <w:ind w:left="46"/>
              <w:rPr>
                <w:rFonts w:ascii="Arial" w:hAnsi="Arial" w:cs="Arial"/>
                <w:color w:val="000000"/>
                <w:sz w:val="18"/>
                <w:szCs w:val="18"/>
              </w:rPr>
            </w:pPr>
            <w:r w:rsidRPr="00A1087A">
              <w:rPr>
                <w:rFonts w:ascii="Arial" w:hAnsi="Arial" w:cs="Arial"/>
                <w:color w:val="000000"/>
                <w:sz w:val="18"/>
                <w:szCs w:val="18"/>
              </w:rPr>
              <w:t>Preliminary control or P&amp;ID drawing for each system, nearly final, under change control</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4562B7">
            <w:pPr>
              <w:spacing w:before="100" w:beforeAutospacing="1" w:after="20"/>
              <w:ind w:left="46"/>
              <w:rPr>
                <w:rFonts w:ascii="Arial" w:hAnsi="Arial" w:cs="Arial"/>
                <w:color w:val="000000"/>
                <w:sz w:val="18"/>
                <w:szCs w:val="18"/>
              </w:rPr>
            </w:pPr>
            <w:r w:rsidRPr="00A1087A">
              <w:rPr>
                <w:rFonts w:ascii="Arial" w:hAnsi="Arial" w:cs="Arial"/>
                <w:color w:val="000000"/>
                <w:sz w:val="18"/>
                <w:szCs w:val="18"/>
              </w:rPr>
              <w:t>Preliminary sequence of operations</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4562B7">
            <w:pPr>
              <w:spacing w:before="100" w:beforeAutospacing="1" w:after="20"/>
              <w:ind w:left="46"/>
              <w:rPr>
                <w:rFonts w:ascii="Arial" w:hAnsi="Arial" w:cs="Arial"/>
                <w:color w:val="000000"/>
                <w:sz w:val="18"/>
                <w:szCs w:val="18"/>
              </w:rPr>
            </w:pPr>
            <w:r w:rsidRPr="00A1087A">
              <w:rPr>
                <w:rFonts w:ascii="Arial" w:hAnsi="Arial" w:cs="Arial"/>
                <w:color w:val="000000"/>
                <w:sz w:val="18"/>
                <w:szCs w:val="18"/>
              </w:rPr>
              <w:t>Preliminary BAS I/O list</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4562B7">
            <w:pPr>
              <w:spacing w:before="100" w:beforeAutospacing="1" w:after="20"/>
              <w:ind w:left="46"/>
              <w:rPr>
                <w:rFonts w:ascii="Arial" w:hAnsi="Arial" w:cs="Arial"/>
                <w:color w:val="000000"/>
                <w:sz w:val="18"/>
                <w:szCs w:val="18"/>
              </w:rPr>
            </w:pPr>
            <w:r w:rsidRPr="00A1087A">
              <w:rPr>
                <w:rFonts w:ascii="Arial" w:hAnsi="Arial" w:cs="Arial"/>
                <w:color w:val="000000"/>
                <w:sz w:val="18"/>
                <w:szCs w:val="18"/>
              </w:rPr>
              <w:t>Preliminary Instrument List</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4562B7">
            <w:pPr>
              <w:spacing w:before="100" w:beforeAutospacing="1" w:after="20"/>
              <w:ind w:left="46"/>
              <w:rPr>
                <w:rFonts w:ascii="Arial" w:hAnsi="Arial" w:cs="Arial"/>
                <w:color w:val="000000"/>
                <w:sz w:val="18"/>
                <w:szCs w:val="18"/>
              </w:rPr>
            </w:pPr>
            <w:r w:rsidRPr="00A1087A">
              <w:rPr>
                <w:rFonts w:ascii="Arial" w:hAnsi="Arial" w:cs="Arial"/>
                <w:color w:val="000000"/>
                <w:sz w:val="18"/>
                <w:szCs w:val="18"/>
              </w:rPr>
              <w:t xml:space="preserve">Preliminary Control Schematics (as required) </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CF104D" w:rsidRPr="00A1087A" w:rsidTr="00402B84">
        <w:trPr>
          <w:trHeight w:val="20"/>
        </w:trPr>
        <w:tc>
          <w:tcPr>
            <w:tcW w:w="7470" w:type="dxa"/>
          </w:tcPr>
          <w:p w:rsidR="00CF104D" w:rsidRPr="00A1087A" w:rsidRDefault="00CF104D" w:rsidP="00911639">
            <w:pPr>
              <w:spacing w:before="100" w:beforeAutospacing="1" w:after="20"/>
              <w:ind w:left="46"/>
              <w:rPr>
                <w:rFonts w:ascii="Arial" w:hAnsi="Arial" w:cs="Arial"/>
                <w:color w:val="000000"/>
                <w:sz w:val="18"/>
                <w:szCs w:val="18"/>
              </w:rPr>
            </w:pPr>
            <w:r>
              <w:rPr>
                <w:rFonts w:ascii="Arial" w:hAnsi="Arial" w:cs="Arial"/>
                <w:color w:val="000000"/>
                <w:sz w:val="18"/>
                <w:szCs w:val="18"/>
              </w:rPr>
              <w:t>Preliminary i</w:t>
            </w:r>
            <w:r w:rsidRPr="00A1087A">
              <w:rPr>
                <w:rFonts w:ascii="Arial" w:hAnsi="Arial" w:cs="Arial"/>
                <w:color w:val="000000"/>
                <w:sz w:val="18"/>
                <w:szCs w:val="18"/>
              </w:rPr>
              <w:t>nstrument</w:t>
            </w:r>
            <w:r>
              <w:rPr>
                <w:rFonts w:ascii="Arial" w:hAnsi="Arial" w:cs="Arial"/>
                <w:color w:val="000000"/>
                <w:sz w:val="18"/>
                <w:szCs w:val="18"/>
              </w:rPr>
              <w:t xml:space="preserve"> location drawing (may be on P&amp;ID</w:t>
            </w:r>
            <w:r w:rsidR="00911639">
              <w:rPr>
                <w:rFonts w:ascii="Arial" w:hAnsi="Arial" w:cs="Arial"/>
                <w:color w:val="000000"/>
                <w:sz w:val="18"/>
                <w:szCs w:val="18"/>
              </w:rPr>
              <w:t>)</w:t>
            </w:r>
          </w:p>
        </w:tc>
        <w:tc>
          <w:tcPr>
            <w:tcW w:w="540" w:type="dxa"/>
          </w:tcPr>
          <w:p w:rsidR="00CF104D" w:rsidRPr="00A1087A" w:rsidRDefault="00CF104D"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Pr>
                <w:rFonts w:ascii="Arial" w:hAnsi="Arial" w:cs="Arial"/>
                <w:b/>
                <w:bCs/>
                <w:color w:val="000000"/>
                <w:sz w:val="18"/>
                <w:szCs w:val="18"/>
              </w:rPr>
              <w:t>X</w:t>
            </w:r>
          </w:p>
        </w:tc>
        <w:tc>
          <w:tcPr>
            <w:tcW w:w="540" w:type="dxa"/>
          </w:tcPr>
          <w:p w:rsidR="00CF104D" w:rsidRPr="00A1087A" w:rsidRDefault="00CF104D"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CF104D" w:rsidRPr="00A1087A" w:rsidRDefault="00CF104D"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4562B7">
            <w:pPr>
              <w:spacing w:before="100" w:beforeAutospacing="1" w:after="20"/>
              <w:ind w:left="46"/>
              <w:rPr>
                <w:rFonts w:ascii="Arial" w:hAnsi="Arial" w:cs="Arial"/>
                <w:color w:val="000000"/>
                <w:sz w:val="18"/>
                <w:szCs w:val="18"/>
              </w:rPr>
            </w:pPr>
            <w:r w:rsidRPr="00A1087A">
              <w:rPr>
                <w:rFonts w:ascii="Arial" w:hAnsi="Arial" w:cs="Arial"/>
                <w:color w:val="000000"/>
                <w:sz w:val="18"/>
                <w:szCs w:val="18"/>
              </w:rPr>
              <w:t>Complete P&amp;IDs under change control</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4562B7">
            <w:pPr>
              <w:spacing w:before="100" w:beforeAutospacing="1" w:after="20"/>
              <w:ind w:left="72"/>
              <w:rPr>
                <w:rFonts w:ascii="Arial" w:hAnsi="Arial" w:cs="Arial"/>
                <w:color w:val="000000"/>
                <w:sz w:val="18"/>
                <w:szCs w:val="18"/>
              </w:rPr>
            </w:pPr>
            <w:r w:rsidRPr="00A1087A">
              <w:rPr>
                <w:rFonts w:ascii="Arial" w:hAnsi="Arial" w:cs="Arial"/>
                <w:sz w:val="18"/>
                <w:szCs w:val="18"/>
              </w:rPr>
              <w:t>Drawings</w:t>
            </w:r>
            <w:r w:rsidRPr="00A1087A">
              <w:rPr>
                <w:rFonts w:ascii="Arial" w:hAnsi="Arial" w:cs="Arial"/>
                <w:color w:val="000000"/>
                <w:sz w:val="18"/>
                <w:szCs w:val="18"/>
              </w:rPr>
              <w:t xml:space="preserve"> updated to portray complete scope of work and substantially complete</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4562B7">
            <w:pPr>
              <w:spacing w:before="100" w:beforeAutospacing="1" w:after="20"/>
              <w:ind w:left="72"/>
              <w:rPr>
                <w:rFonts w:ascii="Arial" w:hAnsi="Arial" w:cs="Arial"/>
                <w:color w:val="000000"/>
                <w:sz w:val="18"/>
                <w:szCs w:val="18"/>
              </w:rPr>
            </w:pPr>
            <w:r w:rsidRPr="00A1087A">
              <w:rPr>
                <w:rFonts w:ascii="Arial" w:hAnsi="Arial" w:cs="Arial"/>
                <w:color w:val="000000"/>
                <w:sz w:val="18"/>
                <w:szCs w:val="18"/>
              </w:rPr>
              <w:t>Completed instrument point list</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4562B7">
            <w:pPr>
              <w:spacing w:before="100" w:beforeAutospacing="1" w:after="20"/>
              <w:ind w:left="72"/>
              <w:rPr>
                <w:rFonts w:ascii="Arial" w:hAnsi="Arial" w:cs="Arial"/>
                <w:color w:val="000000"/>
                <w:sz w:val="18"/>
                <w:szCs w:val="18"/>
              </w:rPr>
            </w:pPr>
            <w:r w:rsidRPr="00A1087A">
              <w:rPr>
                <w:rFonts w:ascii="Arial" w:hAnsi="Arial" w:cs="Arial"/>
                <w:color w:val="000000"/>
                <w:sz w:val="18"/>
                <w:szCs w:val="18"/>
              </w:rPr>
              <w:t>Completed Instrument List</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CF104D" w:rsidRPr="00A1087A" w:rsidTr="00402B84">
        <w:trPr>
          <w:trHeight w:val="20"/>
        </w:trPr>
        <w:tc>
          <w:tcPr>
            <w:tcW w:w="7470" w:type="dxa"/>
          </w:tcPr>
          <w:p w:rsidR="00CF104D" w:rsidRPr="00A1087A" w:rsidRDefault="00CF104D" w:rsidP="00CF104D">
            <w:pPr>
              <w:spacing w:before="100" w:beforeAutospacing="1" w:after="20"/>
              <w:ind w:left="72"/>
              <w:rPr>
                <w:rFonts w:ascii="Arial" w:hAnsi="Arial" w:cs="Arial"/>
                <w:color w:val="000000"/>
                <w:sz w:val="18"/>
                <w:szCs w:val="18"/>
              </w:rPr>
            </w:pPr>
            <w:r>
              <w:rPr>
                <w:rFonts w:ascii="Arial" w:hAnsi="Arial" w:cs="Arial"/>
                <w:color w:val="000000"/>
                <w:sz w:val="18"/>
                <w:szCs w:val="18"/>
              </w:rPr>
              <w:t>Completed i</w:t>
            </w:r>
            <w:r w:rsidRPr="00A1087A">
              <w:rPr>
                <w:rFonts w:ascii="Arial" w:hAnsi="Arial" w:cs="Arial"/>
                <w:color w:val="000000"/>
                <w:sz w:val="18"/>
                <w:szCs w:val="18"/>
              </w:rPr>
              <w:t>nstrument</w:t>
            </w:r>
            <w:r>
              <w:rPr>
                <w:rFonts w:ascii="Arial" w:hAnsi="Arial" w:cs="Arial"/>
                <w:color w:val="000000"/>
                <w:sz w:val="18"/>
                <w:szCs w:val="18"/>
              </w:rPr>
              <w:t xml:space="preserve"> location drawing</w:t>
            </w:r>
            <w:r w:rsidR="00911639">
              <w:rPr>
                <w:rFonts w:ascii="Arial" w:hAnsi="Arial" w:cs="Arial"/>
                <w:color w:val="000000"/>
                <w:sz w:val="18"/>
                <w:szCs w:val="18"/>
              </w:rPr>
              <w:t xml:space="preserve"> (may be on P&amp;ID; include critical distances/diameters from bends, etc.)</w:t>
            </w:r>
          </w:p>
        </w:tc>
        <w:tc>
          <w:tcPr>
            <w:tcW w:w="540" w:type="dxa"/>
          </w:tcPr>
          <w:p w:rsidR="00CF104D" w:rsidRPr="00A1087A" w:rsidRDefault="00CF104D"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CF104D" w:rsidRPr="00A1087A" w:rsidRDefault="00CF104D"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Pr>
                <w:rFonts w:ascii="Arial" w:hAnsi="Arial" w:cs="Arial"/>
                <w:b/>
                <w:bCs/>
                <w:color w:val="000000"/>
                <w:sz w:val="18"/>
                <w:szCs w:val="18"/>
              </w:rPr>
              <w:t>X</w:t>
            </w:r>
          </w:p>
        </w:tc>
        <w:tc>
          <w:tcPr>
            <w:tcW w:w="540" w:type="dxa"/>
          </w:tcPr>
          <w:p w:rsidR="00CF104D" w:rsidRPr="00A1087A" w:rsidRDefault="00CF104D"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4562B7">
            <w:pPr>
              <w:spacing w:before="100" w:beforeAutospacing="1" w:after="20"/>
              <w:ind w:left="72"/>
              <w:rPr>
                <w:rFonts w:ascii="Arial" w:hAnsi="Arial" w:cs="Arial"/>
                <w:color w:val="000000"/>
                <w:sz w:val="18"/>
                <w:szCs w:val="18"/>
              </w:rPr>
            </w:pPr>
            <w:r w:rsidRPr="00A1087A">
              <w:rPr>
                <w:rFonts w:ascii="Arial" w:hAnsi="Arial" w:cs="Arial"/>
                <w:color w:val="000000"/>
                <w:sz w:val="18"/>
                <w:szCs w:val="18"/>
              </w:rPr>
              <w:t xml:space="preserve">Major control panels shown on mechanical and electrical </w:t>
            </w:r>
            <w:proofErr w:type="spellStart"/>
            <w:r w:rsidRPr="00A1087A">
              <w:rPr>
                <w:rFonts w:ascii="Arial" w:hAnsi="Arial" w:cs="Arial"/>
                <w:color w:val="000000"/>
                <w:sz w:val="18"/>
                <w:szCs w:val="18"/>
              </w:rPr>
              <w:t>dwgs</w:t>
            </w:r>
            <w:proofErr w:type="spellEnd"/>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4562B7">
            <w:pPr>
              <w:spacing w:before="100" w:beforeAutospacing="1" w:after="20"/>
              <w:ind w:left="72"/>
              <w:rPr>
                <w:rFonts w:ascii="Arial" w:hAnsi="Arial" w:cs="Arial"/>
                <w:color w:val="000000"/>
                <w:sz w:val="18"/>
                <w:szCs w:val="18"/>
              </w:rPr>
            </w:pPr>
            <w:r w:rsidRPr="00A1087A">
              <w:rPr>
                <w:rFonts w:ascii="Arial" w:hAnsi="Arial" w:cs="Arial"/>
                <w:color w:val="000000"/>
                <w:sz w:val="18"/>
                <w:szCs w:val="18"/>
              </w:rPr>
              <w:t>Control power feeds shown on electrical floor plans and panel schedules</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4562B7">
            <w:pPr>
              <w:spacing w:before="100" w:beforeAutospacing="1" w:after="20"/>
              <w:ind w:left="72"/>
              <w:rPr>
                <w:rFonts w:ascii="Arial" w:hAnsi="Arial" w:cs="Arial"/>
                <w:color w:val="000000"/>
                <w:sz w:val="18"/>
                <w:szCs w:val="18"/>
              </w:rPr>
            </w:pPr>
            <w:r w:rsidRPr="00A1087A">
              <w:rPr>
                <w:rFonts w:ascii="Arial" w:hAnsi="Arial" w:cs="Arial"/>
                <w:color w:val="000000"/>
                <w:sz w:val="18"/>
                <w:szCs w:val="18"/>
              </w:rPr>
              <w:t xml:space="preserve">Finalized with Bill of Materials and ready to issue for approval </w:t>
            </w:r>
          </w:p>
        </w:tc>
        <w:tc>
          <w:tcPr>
            <w:tcW w:w="540" w:type="dxa"/>
            <w:tcBorders>
              <w:bottom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rsidTr="00402B84">
        <w:trPr>
          <w:trHeight w:val="20"/>
        </w:trPr>
        <w:tc>
          <w:tcPr>
            <w:tcW w:w="7470" w:type="dxa"/>
          </w:tcPr>
          <w:p w:rsidR="001E4888" w:rsidRPr="00A1087A" w:rsidRDefault="001E4888" w:rsidP="004562B7">
            <w:pPr>
              <w:spacing w:before="100" w:beforeAutospacing="1" w:after="20"/>
              <w:ind w:left="46"/>
              <w:rPr>
                <w:rFonts w:ascii="Arial" w:hAnsi="Arial" w:cs="Arial"/>
                <w:b/>
                <w:color w:val="000000"/>
                <w:sz w:val="18"/>
                <w:szCs w:val="18"/>
              </w:rPr>
            </w:pPr>
            <w:r w:rsidRPr="00A1087A">
              <w:rPr>
                <w:rFonts w:ascii="Arial" w:hAnsi="Arial" w:cs="Arial"/>
                <w:b/>
                <w:color w:val="000000"/>
                <w:sz w:val="18"/>
                <w:szCs w:val="18"/>
              </w:rPr>
              <w:t>I&amp;C Specs</w:t>
            </w:r>
          </w:p>
        </w:tc>
        <w:tc>
          <w:tcPr>
            <w:tcW w:w="540" w:type="dxa"/>
            <w:shd w:val="clear" w:color="auto" w:fill="B3B3B3"/>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3060AB">
            <w:pPr>
              <w:spacing w:before="100" w:beforeAutospacing="1" w:after="20"/>
              <w:ind w:left="46"/>
              <w:rPr>
                <w:rFonts w:ascii="Arial" w:hAnsi="Arial" w:cs="Arial"/>
                <w:color w:val="000000"/>
                <w:sz w:val="18"/>
                <w:szCs w:val="18"/>
              </w:rPr>
            </w:pPr>
            <w:r w:rsidRPr="00A1087A">
              <w:rPr>
                <w:rFonts w:ascii="Arial" w:hAnsi="Arial" w:cs="Arial"/>
                <w:color w:val="000000"/>
                <w:sz w:val="18"/>
                <w:szCs w:val="18"/>
              </w:rPr>
              <w:t xml:space="preserve">Outline or preliminary specs, to include commissioning requirements including pre-functional testing, functional testing, and checklists. Also, </w:t>
            </w:r>
            <w:r w:rsidRPr="00A1087A">
              <w:rPr>
                <w:rFonts w:ascii="Arial" w:hAnsi="Arial" w:cs="Arial"/>
                <w:bCs/>
                <w:sz w:val="18"/>
                <w:szCs w:val="18"/>
              </w:rPr>
              <w:t>see General Note above for s</w:t>
            </w:r>
            <w:r w:rsidRPr="00A1087A">
              <w:rPr>
                <w:rFonts w:ascii="Arial" w:hAnsi="Arial" w:cs="Arial"/>
                <w:bCs/>
                <w:color w:val="000000"/>
                <w:sz w:val="18"/>
                <w:szCs w:val="18"/>
              </w:rPr>
              <w:t>pec maturity at 30%</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553FF3">
            <w:pPr>
              <w:spacing w:before="100" w:beforeAutospacing="1" w:after="20"/>
              <w:ind w:left="72" w:right="162"/>
              <w:rPr>
                <w:rFonts w:ascii="Arial" w:hAnsi="Arial" w:cs="Arial"/>
                <w:color w:val="000000"/>
                <w:sz w:val="18"/>
                <w:szCs w:val="18"/>
              </w:rPr>
            </w:pPr>
            <w:r w:rsidRPr="00A1087A">
              <w:rPr>
                <w:rFonts w:ascii="Arial" w:hAnsi="Arial" w:cs="Arial"/>
                <w:color w:val="000000"/>
                <w:sz w:val="18"/>
                <w:szCs w:val="18"/>
              </w:rPr>
              <w:t>S</w:t>
            </w:r>
            <w:r w:rsidRPr="00A1087A">
              <w:rPr>
                <w:rFonts w:ascii="Arial" w:hAnsi="Arial" w:cs="Arial"/>
                <w:bCs/>
                <w:sz w:val="18"/>
                <w:szCs w:val="18"/>
              </w:rPr>
              <w:t>ee General Note above for s</w:t>
            </w:r>
            <w:r w:rsidRPr="00A1087A">
              <w:rPr>
                <w:rFonts w:ascii="Arial" w:hAnsi="Arial" w:cs="Arial"/>
                <w:bCs/>
                <w:color w:val="000000"/>
                <w:sz w:val="18"/>
                <w:szCs w:val="18"/>
              </w:rPr>
              <w:t>pec maturity at 60%.  I</w:t>
            </w:r>
            <w:r w:rsidRPr="00A1087A">
              <w:rPr>
                <w:rFonts w:ascii="Arial" w:hAnsi="Arial" w:cs="Arial"/>
                <w:color w:val="000000"/>
                <w:sz w:val="18"/>
                <w:szCs w:val="18"/>
              </w:rPr>
              <w:t>nclude start up and testing requirements.</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4562B7">
            <w:pPr>
              <w:spacing w:before="100" w:beforeAutospacing="1" w:after="20"/>
              <w:ind w:left="72"/>
              <w:rPr>
                <w:rFonts w:ascii="Arial" w:hAnsi="Arial" w:cs="Arial"/>
                <w:color w:val="000000"/>
                <w:sz w:val="18"/>
                <w:szCs w:val="18"/>
              </w:rPr>
            </w:pPr>
            <w:r w:rsidRPr="00A1087A">
              <w:rPr>
                <w:rFonts w:ascii="Arial" w:hAnsi="Arial" w:cs="Arial"/>
                <w:sz w:val="18"/>
                <w:szCs w:val="18"/>
              </w:rPr>
              <w:t>Specs complete, checked, cross-discipline coordinated, and ready for approval</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rsidTr="00402B84">
        <w:trPr>
          <w:trHeight w:val="20"/>
        </w:trPr>
        <w:tc>
          <w:tcPr>
            <w:tcW w:w="7470" w:type="dxa"/>
          </w:tcPr>
          <w:p w:rsidR="001E4888" w:rsidRPr="00A1087A" w:rsidRDefault="001E4888" w:rsidP="004562B7">
            <w:pPr>
              <w:keepNext/>
              <w:spacing w:before="100" w:beforeAutospacing="1" w:after="20"/>
              <w:rPr>
                <w:rFonts w:ascii="Arial" w:hAnsi="Arial" w:cs="Arial"/>
                <w:b/>
                <w:color w:val="000000"/>
                <w:sz w:val="18"/>
                <w:szCs w:val="18"/>
              </w:rPr>
            </w:pPr>
            <w:r w:rsidRPr="00A1087A">
              <w:rPr>
                <w:rFonts w:ascii="Arial" w:hAnsi="Arial" w:cs="Arial"/>
                <w:b/>
                <w:color w:val="000000"/>
                <w:sz w:val="18"/>
                <w:szCs w:val="18"/>
              </w:rPr>
              <w:t>Software QA/Control Documentation</w:t>
            </w:r>
          </w:p>
        </w:tc>
        <w:tc>
          <w:tcPr>
            <w:tcW w:w="540" w:type="dxa"/>
          </w:tcPr>
          <w:p w:rsidR="001E4888" w:rsidRPr="00A1087A" w:rsidRDefault="001E4888" w:rsidP="004562B7">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4562B7">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4562B7">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4562B7">
            <w:pPr>
              <w:spacing w:before="100" w:beforeAutospacing="1" w:after="20"/>
              <w:ind w:left="72"/>
              <w:rPr>
                <w:rFonts w:ascii="Arial" w:hAnsi="Arial" w:cs="Arial"/>
                <w:color w:val="000000"/>
                <w:sz w:val="18"/>
                <w:szCs w:val="18"/>
              </w:rPr>
            </w:pPr>
            <w:r w:rsidRPr="00A1087A">
              <w:rPr>
                <w:rFonts w:ascii="Arial" w:hAnsi="Arial" w:cs="Arial"/>
                <w:color w:val="000000"/>
                <w:sz w:val="18"/>
                <w:szCs w:val="18"/>
              </w:rPr>
              <w:t>Development, operating, and verification documentation for any design agency developed process-operating software</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rsidTr="00402B84">
        <w:trPr>
          <w:trHeight w:val="20"/>
        </w:trPr>
        <w:tc>
          <w:tcPr>
            <w:tcW w:w="7470" w:type="dxa"/>
          </w:tcPr>
          <w:p w:rsidR="001E4888" w:rsidRPr="00A1087A" w:rsidRDefault="001E4888" w:rsidP="004562B7">
            <w:pPr>
              <w:spacing w:before="100" w:beforeAutospacing="1" w:after="20"/>
              <w:jc w:val="center"/>
              <w:rPr>
                <w:rFonts w:ascii="Arial" w:hAnsi="Arial" w:cs="Arial"/>
                <w:b/>
                <w:sz w:val="18"/>
                <w:szCs w:val="18"/>
              </w:rPr>
            </w:pPr>
            <w:r w:rsidRPr="00A1087A">
              <w:rPr>
                <w:rFonts w:ascii="Arial" w:hAnsi="Arial" w:cs="Arial"/>
                <w:b/>
                <w:sz w:val="18"/>
                <w:szCs w:val="18"/>
              </w:rPr>
              <w:t>PHYSICAL SECURITY</w:t>
            </w:r>
          </w:p>
        </w:tc>
        <w:tc>
          <w:tcPr>
            <w:tcW w:w="540" w:type="dxa"/>
            <w:tcBorders>
              <w:bottom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D4483F">
            <w:pPr>
              <w:spacing w:before="100" w:beforeAutospacing="1" w:after="20"/>
              <w:rPr>
                <w:rFonts w:ascii="Arial" w:hAnsi="Arial" w:cs="Arial"/>
                <w:b/>
                <w:sz w:val="18"/>
                <w:szCs w:val="18"/>
              </w:rPr>
            </w:pPr>
            <w:r w:rsidRPr="00A1087A">
              <w:rPr>
                <w:rFonts w:ascii="Arial" w:hAnsi="Arial" w:cs="Arial"/>
                <w:b/>
                <w:sz w:val="18"/>
                <w:szCs w:val="18"/>
              </w:rPr>
              <w:t>Security Calculations</w:t>
            </w:r>
          </w:p>
        </w:tc>
        <w:tc>
          <w:tcPr>
            <w:tcW w:w="540" w:type="dxa"/>
            <w:tcBorders>
              <w:bottom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D4483F">
            <w:pPr>
              <w:spacing w:before="100" w:beforeAutospacing="1" w:after="20"/>
              <w:rPr>
                <w:rFonts w:ascii="Arial" w:hAnsi="Arial" w:cs="Arial"/>
                <w:b/>
                <w:sz w:val="18"/>
                <w:szCs w:val="18"/>
              </w:rPr>
            </w:pPr>
            <w:r w:rsidRPr="00A1087A">
              <w:rPr>
                <w:rFonts w:ascii="Arial" w:hAnsi="Arial" w:cs="Arial"/>
                <w:sz w:val="18"/>
                <w:szCs w:val="18"/>
              </w:rPr>
              <w:t xml:space="preserve">Preliminary versions of any required </w:t>
            </w:r>
            <w:proofErr w:type="spellStart"/>
            <w:r w:rsidRPr="00A1087A">
              <w:rPr>
                <w:rFonts w:ascii="Arial" w:hAnsi="Arial" w:cs="Arial"/>
                <w:sz w:val="18"/>
                <w:szCs w:val="18"/>
              </w:rPr>
              <w:t>calcs</w:t>
            </w:r>
            <w:proofErr w:type="spellEnd"/>
          </w:p>
        </w:tc>
        <w:tc>
          <w:tcPr>
            <w:tcW w:w="540" w:type="dxa"/>
            <w:tcBorders>
              <w:bottom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Borders>
              <w:bottom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8D52B1">
            <w:pPr>
              <w:spacing w:before="100" w:beforeAutospacing="1" w:after="20"/>
              <w:rPr>
                <w:rFonts w:ascii="Arial" w:hAnsi="Arial" w:cs="Arial"/>
                <w:sz w:val="18"/>
                <w:szCs w:val="18"/>
              </w:rPr>
            </w:pPr>
            <w:r w:rsidRPr="00A1087A">
              <w:rPr>
                <w:rFonts w:ascii="Arial" w:hAnsi="Arial" w:cs="Arial"/>
                <w:sz w:val="18"/>
                <w:szCs w:val="18"/>
              </w:rPr>
              <w:t xml:space="preserve">All </w:t>
            </w:r>
            <w:proofErr w:type="spellStart"/>
            <w:r w:rsidRPr="00A1087A">
              <w:rPr>
                <w:rFonts w:ascii="Arial" w:hAnsi="Arial" w:cs="Arial"/>
                <w:sz w:val="18"/>
                <w:szCs w:val="18"/>
              </w:rPr>
              <w:t>calcs</w:t>
            </w:r>
            <w:proofErr w:type="spellEnd"/>
            <w:r w:rsidRPr="00A1087A">
              <w:rPr>
                <w:rFonts w:ascii="Arial" w:hAnsi="Arial" w:cs="Arial"/>
                <w:sz w:val="18"/>
                <w:szCs w:val="18"/>
              </w:rPr>
              <w:t xml:space="preserve"> complete, checked, cross-discipline coordinated, and ready for LANL acceptance</w:t>
            </w:r>
          </w:p>
        </w:tc>
        <w:tc>
          <w:tcPr>
            <w:tcW w:w="540" w:type="dxa"/>
            <w:tcBorders>
              <w:bottom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rsidTr="00402B84">
        <w:trPr>
          <w:trHeight w:val="20"/>
        </w:trPr>
        <w:tc>
          <w:tcPr>
            <w:tcW w:w="7470" w:type="dxa"/>
          </w:tcPr>
          <w:p w:rsidR="001E4888" w:rsidRPr="00A1087A" w:rsidRDefault="001E4888" w:rsidP="004562B7">
            <w:pPr>
              <w:spacing w:before="100" w:beforeAutospacing="1" w:after="20"/>
              <w:rPr>
                <w:rFonts w:ascii="Arial" w:hAnsi="Arial" w:cs="Arial"/>
                <w:b/>
                <w:sz w:val="18"/>
                <w:szCs w:val="18"/>
              </w:rPr>
            </w:pPr>
            <w:r w:rsidRPr="00A1087A">
              <w:rPr>
                <w:rFonts w:ascii="Arial" w:hAnsi="Arial" w:cs="Arial"/>
                <w:b/>
                <w:sz w:val="18"/>
                <w:szCs w:val="18"/>
              </w:rPr>
              <w:lastRenderedPageBreak/>
              <w:t>Security Drawings (Note, device design/details normally by LANL PS-2)</w:t>
            </w:r>
          </w:p>
        </w:tc>
        <w:tc>
          <w:tcPr>
            <w:tcW w:w="540" w:type="dxa"/>
            <w:shd w:val="clear" w:color="auto" w:fill="B3B3B3"/>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195B69">
            <w:pPr>
              <w:spacing w:before="100" w:beforeAutospacing="1" w:after="20"/>
              <w:rPr>
                <w:rFonts w:ascii="Arial" w:hAnsi="Arial" w:cs="Arial"/>
                <w:sz w:val="18"/>
                <w:szCs w:val="18"/>
              </w:rPr>
            </w:pPr>
            <w:r w:rsidRPr="00A1087A">
              <w:rPr>
                <w:rFonts w:ascii="Arial" w:hAnsi="Arial" w:cs="Arial"/>
                <w:sz w:val="18"/>
                <w:szCs w:val="18"/>
              </w:rPr>
              <w:t>Prelim. arrangement including fence, gate, barrier, PIDA(D)S, Limited Area, vault, VTR, and SCIF locations/boundaries</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4562B7">
            <w:pPr>
              <w:spacing w:before="100" w:beforeAutospacing="1" w:after="20"/>
              <w:rPr>
                <w:rFonts w:ascii="Arial" w:hAnsi="Arial" w:cs="Arial"/>
                <w:sz w:val="18"/>
                <w:szCs w:val="18"/>
              </w:rPr>
            </w:pPr>
            <w:r w:rsidRPr="00A1087A">
              <w:rPr>
                <w:rFonts w:ascii="Arial" w:hAnsi="Arial" w:cs="Arial"/>
                <w:sz w:val="18"/>
                <w:szCs w:val="18"/>
              </w:rPr>
              <w:t>Preliminary security plans include room locations and preliminary cable tray routing</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9120C3">
            <w:pPr>
              <w:spacing w:before="100" w:beforeAutospacing="1" w:after="20"/>
              <w:rPr>
                <w:rFonts w:ascii="Arial" w:hAnsi="Arial" w:cs="Arial"/>
                <w:sz w:val="18"/>
                <w:szCs w:val="18"/>
              </w:rPr>
            </w:pPr>
            <w:r w:rsidRPr="00A1087A">
              <w:rPr>
                <w:rFonts w:ascii="Arial" w:hAnsi="Arial" w:cs="Arial"/>
                <w:sz w:val="18"/>
                <w:szCs w:val="18"/>
              </w:rPr>
              <w:t>Updated security plans including rough-in/device locations, type designators, and circuiting</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FA6657">
            <w:pPr>
              <w:spacing w:before="100" w:beforeAutospacing="1" w:after="20"/>
              <w:rPr>
                <w:rFonts w:ascii="Arial" w:hAnsi="Arial" w:cs="Arial"/>
                <w:sz w:val="18"/>
                <w:szCs w:val="18"/>
              </w:rPr>
            </w:pPr>
            <w:r w:rsidRPr="00A1087A">
              <w:rPr>
                <w:rFonts w:ascii="Arial" w:hAnsi="Arial" w:cs="Arial"/>
                <w:sz w:val="18"/>
                <w:szCs w:val="18"/>
              </w:rPr>
              <w:t>Device schedule including basic descriptions of devices shown on the preliminary plans</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4562B7">
            <w:pPr>
              <w:autoSpaceDE w:val="0"/>
              <w:autoSpaceDN w:val="0"/>
              <w:adjustRightInd w:val="0"/>
              <w:spacing w:before="100" w:beforeAutospacing="1" w:after="20"/>
              <w:rPr>
                <w:rFonts w:ascii="Arial" w:hAnsi="Arial" w:cs="Arial"/>
                <w:sz w:val="18"/>
                <w:szCs w:val="18"/>
              </w:rPr>
            </w:pPr>
            <w:r w:rsidRPr="00A1087A">
              <w:rPr>
                <w:rFonts w:ascii="Arial" w:hAnsi="Arial" w:cs="Arial"/>
                <w:sz w:val="18"/>
                <w:szCs w:val="18"/>
              </w:rPr>
              <w:t>All the above complete, checked, cross-discipline coordinated, and ready for approval</w:t>
            </w:r>
          </w:p>
        </w:tc>
        <w:tc>
          <w:tcPr>
            <w:tcW w:w="540" w:type="dxa"/>
            <w:tcBorders>
              <w:bottom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rsidTr="00402B84">
        <w:trPr>
          <w:trHeight w:val="20"/>
        </w:trPr>
        <w:tc>
          <w:tcPr>
            <w:tcW w:w="7470" w:type="dxa"/>
          </w:tcPr>
          <w:p w:rsidR="001E4888" w:rsidRPr="00A1087A" w:rsidRDefault="001E4888" w:rsidP="004562B7">
            <w:pPr>
              <w:spacing w:before="100" w:beforeAutospacing="1" w:after="20"/>
              <w:rPr>
                <w:rFonts w:ascii="Arial" w:hAnsi="Arial" w:cs="Arial"/>
                <w:b/>
                <w:sz w:val="18"/>
                <w:szCs w:val="18"/>
              </w:rPr>
            </w:pPr>
            <w:r w:rsidRPr="00A1087A">
              <w:rPr>
                <w:rFonts w:ascii="Arial" w:hAnsi="Arial" w:cs="Arial"/>
                <w:b/>
                <w:sz w:val="18"/>
                <w:szCs w:val="18"/>
              </w:rPr>
              <w:t>Security Specs</w:t>
            </w:r>
          </w:p>
        </w:tc>
        <w:tc>
          <w:tcPr>
            <w:tcW w:w="540" w:type="dxa"/>
            <w:shd w:val="clear" w:color="auto" w:fill="B3B3B3"/>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8D52B1">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bCs/>
                <w:sz w:val="18"/>
                <w:szCs w:val="18"/>
              </w:rPr>
              <w:t>See General note above for s</w:t>
            </w:r>
            <w:r w:rsidRPr="00A1087A">
              <w:rPr>
                <w:rFonts w:ascii="Arial" w:hAnsi="Arial" w:cs="Arial"/>
                <w:bCs/>
                <w:color w:val="000000"/>
                <w:sz w:val="18"/>
                <w:szCs w:val="18"/>
              </w:rPr>
              <w:t>pec maturity at 30%</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8D52B1">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bCs/>
                <w:sz w:val="18"/>
                <w:szCs w:val="18"/>
              </w:rPr>
              <w:t>See General note above for s</w:t>
            </w:r>
            <w:r w:rsidRPr="00A1087A">
              <w:rPr>
                <w:rFonts w:ascii="Arial" w:hAnsi="Arial" w:cs="Arial"/>
                <w:bCs/>
                <w:color w:val="000000"/>
                <w:sz w:val="18"/>
                <w:szCs w:val="18"/>
              </w:rPr>
              <w:t>pec maturity at 60%</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4562B7">
            <w:pPr>
              <w:spacing w:before="100" w:beforeAutospacing="1" w:after="20"/>
              <w:rPr>
                <w:rFonts w:ascii="Arial" w:hAnsi="Arial" w:cs="Arial"/>
                <w:color w:val="000000"/>
                <w:sz w:val="18"/>
                <w:szCs w:val="18"/>
                <w:u w:val="single"/>
              </w:rPr>
            </w:pPr>
            <w:r w:rsidRPr="00A1087A">
              <w:rPr>
                <w:rFonts w:ascii="Arial" w:hAnsi="Arial" w:cs="Arial"/>
                <w:sz w:val="18"/>
                <w:szCs w:val="18"/>
              </w:rPr>
              <w:t>Specs complete, checked, cross-discipline coordinated, and ready for approval</w:t>
            </w:r>
          </w:p>
        </w:tc>
        <w:tc>
          <w:tcPr>
            <w:tcW w:w="540" w:type="dxa"/>
            <w:tcBorders>
              <w:bottom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rsidTr="00402B84">
        <w:trPr>
          <w:trHeight w:val="20"/>
        </w:trPr>
        <w:tc>
          <w:tcPr>
            <w:tcW w:w="7470" w:type="dxa"/>
          </w:tcPr>
          <w:p w:rsidR="001E4888" w:rsidRPr="00A1087A" w:rsidRDefault="00930695" w:rsidP="004562B7">
            <w:pPr>
              <w:spacing w:before="100" w:beforeAutospacing="1" w:after="20"/>
              <w:jc w:val="center"/>
              <w:rPr>
                <w:rFonts w:ascii="Arial" w:hAnsi="Arial" w:cs="Arial"/>
                <w:b/>
                <w:sz w:val="18"/>
                <w:szCs w:val="18"/>
              </w:rPr>
            </w:pPr>
            <w:r>
              <w:rPr>
                <w:rFonts w:ascii="Arial" w:hAnsi="Arial" w:cs="Arial"/>
                <w:b/>
                <w:sz w:val="18"/>
                <w:szCs w:val="18"/>
              </w:rPr>
              <w:t xml:space="preserve">TELECOMMUNICATIONS, including Secure </w:t>
            </w:r>
            <w:r w:rsidR="001E4888" w:rsidRPr="00A1087A">
              <w:rPr>
                <w:rFonts w:ascii="Arial" w:hAnsi="Arial" w:cs="Arial"/>
                <w:b/>
                <w:sz w:val="18"/>
                <w:szCs w:val="18"/>
              </w:rPr>
              <w:t>(design normally by LANL NIE-TS)</w:t>
            </w:r>
          </w:p>
        </w:tc>
        <w:tc>
          <w:tcPr>
            <w:tcW w:w="540" w:type="dxa"/>
            <w:tcBorders>
              <w:bottom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906E2E">
            <w:pPr>
              <w:spacing w:before="100" w:beforeAutospacing="1" w:after="20"/>
              <w:rPr>
                <w:rFonts w:ascii="Arial" w:hAnsi="Arial" w:cs="Arial"/>
                <w:sz w:val="18"/>
                <w:szCs w:val="18"/>
              </w:rPr>
            </w:pPr>
            <w:r w:rsidRPr="00A1087A">
              <w:rPr>
                <w:rFonts w:ascii="Arial" w:hAnsi="Arial" w:cs="Arial"/>
                <w:b/>
                <w:sz w:val="18"/>
                <w:szCs w:val="18"/>
              </w:rPr>
              <w:t>Telecom Calculations</w:t>
            </w:r>
          </w:p>
        </w:tc>
        <w:tc>
          <w:tcPr>
            <w:tcW w:w="540" w:type="dxa"/>
            <w:tcBorders>
              <w:bottom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rsidTr="00402B84">
        <w:trPr>
          <w:trHeight w:val="20"/>
        </w:trPr>
        <w:tc>
          <w:tcPr>
            <w:tcW w:w="7470" w:type="dxa"/>
          </w:tcPr>
          <w:p w:rsidR="001E4888" w:rsidRPr="00A1087A" w:rsidRDefault="001E4888" w:rsidP="004562B7">
            <w:pPr>
              <w:spacing w:before="100" w:beforeAutospacing="1" w:after="20"/>
              <w:rPr>
                <w:rFonts w:ascii="Arial" w:hAnsi="Arial" w:cs="Arial"/>
                <w:b/>
                <w:sz w:val="18"/>
                <w:szCs w:val="18"/>
              </w:rPr>
            </w:pPr>
            <w:r w:rsidRPr="00A1087A">
              <w:rPr>
                <w:rFonts w:ascii="Arial" w:hAnsi="Arial" w:cs="Arial"/>
                <w:sz w:val="18"/>
                <w:szCs w:val="18"/>
              </w:rPr>
              <w:t xml:space="preserve">Preliminary versions of any required </w:t>
            </w:r>
            <w:proofErr w:type="spellStart"/>
            <w:r w:rsidRPr="00A1087A">
              <w:rPr>
                <w:rFonts w:ascii="Arial" w:hAnsi="Arial" w:cs="Arial"/>
                <w:sz w:val="18"/>
                <w:szCs w:val="18"/>
              </w:rPr>
              <w:t>calcs</w:t>
            </w:r>
            <w:proofErr w:type="spellEnd"/>
          </w:p>
        </w:tc>
        <w:tc>
          <w:tcPr>
            <w:tcW w:w="540" w:type="dxa"/>
            <w:tcBorders>
              <w:bottom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Borders>
              <w:bottom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8D52B1">
            <w:pPr>
              <w:spacing w:before="100" w:beforeAutospacing="1" w:after="20"/>
              <w:rPr>
                <w:rFonts w:ascii="Arial" w:hAnsi="Arial" w:cs="Arial"/>
                <w:sz w:val="18"/>
                <w:szCs w:val="18"/>
              </w:rPr>
            </w:pPr>
            <w:r w:rsidRPr="00A1087A">
              <w:rPr>
                <w:rFonts w:ascii="Arial" w:hAnsi="Arial" w:cs="Arial"/>
                <w:sz w:val="18"/>
                <w:szCs w:val="18"/>
              </w:rPr>
              <w:t xml:space="preserve">All </w:t>
            </w:r>
            <w:proofErr w:type="spellStart"/>
            <w:r w:rsidRPr="00A1087A">
              <w:rPr>
                <w:rFonts w:ascii="Arial" w:hAnsi="Arial" w:cs="Arial"/>
                <w:sz w:val="18"/>
                <w:szCs w:val="18"/>
              </w:rPr>
              <w:t>calcs</w:t>
            </w:r>
            <w:proofErr w:type="spellEnd"/>
            <w:r w:rsidRPr="00A1087A">
              <w:rPr>
                <w:rFonts w:ascii="Arial" w:hAnsi="Arial" w:cs="Arial"/>
                <w:sz w:val="18"/>
                <w:szCs w:val="18"/>
              </w:rPr>
              <w:t xml:space="preserve"> complete, checked, cross-discipline coordinated, and ready for LANL acceptance</w:t>
            </w:r>
          </w:p>
        </w:tc>
        <w:tc>
          <w:tcPr>
            <w:tcW w:w="540" w:type="dxa"/>
            <w:tcBorders>
              <w:bottom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rsidTr="00402B84">
        <w:trPr>
          <w:trHeight w:val="20"/>
        </w:trPr>
        <w:tc>
          <w:tcPr>
            <w:tcW w:w="7470" w:type="dxa"/>
          </w:tcPr>
          <w:p w:rsidR="001E4888" w:rsidRPr="00A1087A" w:rsidRDefault="001E4888" w:rsidP="00D4483F">
            <w:pPr>
              <w:spacing w:before="100" w:beforeAutospacing="1" w:after="20"/>
              <w:rPr>
                <w:rFonts w:ascii="Arial" w:hAnsi="Arial" w:cs="Arial"/>
                <w:b/>
                <w:sz w:val="18"/>
                <w:szCs w:val="18"/>
              </w:rPr>
            </w:pPr>
            <w:r w:rsidRPr="00A1087A">
              <w:rPr>
                <w:rFonts w:ascii="Arial" w:hAnsi="Arial" w:cs="Arial"/>
                <w:b/>
                <w:sz w:val="18"/>
                <w:szCs w:val="18"/>
              </w:rPr>
              <w:t>Telecom Drawings</w:t>
            </w:r>
          </w:p>
        </w:tc>
        <w:tc>
          <w:tcPr>
            <w:tcW w:w="540" w:type="dxa"/>
            <w:shd w:val="clear" w:color="auto" w:fill="B3B3B3"/>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906E2E">
            <w:pPr>
              <w:spacing w:before="100" w:beforeAutospacing="1" w:after="20"/>
              <w:rPr>
                <w:rFonts w:ascii="Arial" w:hAnsi="Arial" w:cs="Arial"/>
                <w:sz w:val="18"/>
                <w:szCs w:val="18"/>
              </w:rPr>
            </w:pPr>
            <w:r w:rsidRPr="00A1087A">
              <w:rPr>
                <w:rFonts w:ascii="Arial" w:hAnsi="Arial" w:cs="Arial"/>
                <w:sz w:val="18"/>
                <w:szCs w:val="18"/>
              </w:rPr>
              <w:t>Preliminary site plan includes service connection points and routing to project</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Borders>
              <w:top w:val="single" w:sz="4" w:space="0" w:color="auto"/>
              <w:left w:val="single" w:sz="4" w:space="0" w:color="auto"/>
              <w:bottom w:val="single" w:sz="4" w:space="0" w:color="auto"/>
              <w:right w:val="single" w:sz="4" w:space="0" w:color="auto"/>
            </w:tcBorders>
          </w:tcPr>
          <w:p w:rsidR="001E4888" w:rsidRPr="00A1087A" w:rsidRDefault="001E4888" w:rsidP="00655D21">
            <w:pPr>
              <w:spacing w:before="100" w:beforeAutospacing="1" w:after="20"/>
              <w:rPr>
                <w:rFonts w:ascii="Arial" w:hAnsi="Arial" w:cs="Arial"/>
                <w:sz w:val="18"/>
                <w:szCs w:val="18"/>
              </w:rPr>
            </w:pPr>
            <w:r w:rsidRPr="00A1087A">
              <w:rPr>
                <w:rFonts w:ascii="Arial" w:hAnsi="Arial" w:cs="Arial"/>
                <w:sz w:val="18"/>
                <w:szCs w:val="18"/>
              </w:rPr>
              <w:t>Pre</w:t>
            </w:r>
            <w:r w:rsidR="00930695">
              <w:rPr>
                <w:rFonts w:ascii="Arial" w:hAnsi="Arial" w:cs="Arial"/>
                <w:sz w:val="18"/>
                <w:szCs w:val="18"/>
              </w:rPr>
              <w:t xml:space="preserve">liminary plans including </w:t>
            </w:r>
            <w:r w:rsidRPr="00A1087A">
              <w:rPr>
                <w:rFonts w:ascii="Arial" w:hAnsi="Arial" w:cs="Arial"/>
                <w:sz w:val="18"/>
                <w:szCs w:val="18"/>
              </w:rPr>
              <w:t>telecom room, rack locations, and preliminary cable tray routing</w:t>
            </w:r>
          </w:p>
        </w:tc>
        <w:tc>
          <w:tcPr>
            <w:tcW w:w="540" w:type="dxa"/>
            <w:tcBorders>
              <w:top w:val="single" w:sz="4" w:space="0" w:color="auto"/>
              <w:left w:val="single" w:sz="4" w:space="0" w:color="auto"/>
              <w:bottom w:val="single" w:sz="4" w:space="0" w:color="auto"/>
              <w:right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Borders>
              <w:top w:val="single" w:sz="4" w:space="0" w:color="auto"/>
              <w:left w:val="single" w:sz="4" w:space="0" w:color="auto"/>
              <w:bottom w:val="single" w:sz="4" w:space="0" w:color="auto"/>
              <w:right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top w:val="single" w:sz="4" w:space="0" w:color="auto"/>
              <w:left w:val="single" w:sz="4" w:space="0" w:color="auto"/>
              <w:bottom w:val="single" w:sz="4" w:space="0" w:color="auto"/>
              <w:right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Borders>
              <w:top w:val="single" w:sz="4" w:space="0" w:color="auto"/>
              <w:left w:val="single" w:sz="4" w:space="0" w:color="auto"/>
              <w:bottom w:val="single" w:sz="4" w:space="0" w:color="auto"/>
              <w:right w:val="single" w:sz="4" w:space="0" w:color="auto"/>
            </w:tcBorders>
          </w:tcPr>
          <w:p w:rsidR="001E4888" w:rsidRPr="00A1087A" w:rsidRDefault="00930695" w:rsidP="004562B7">
            <w:pPr>
              <w:spacing w:before="100" w:beforeAutospacing="1" w:after="20"/>
              <w:rPr>
                <w:rFonts w:ascii="Arial" w:hAnsi="Arial" w:cs="Arial"/>
                <w:sz w:val="18"/>
                <w:szCs w:val="18"/>
              </w:rPr>
            </w:pPr>
            <w:r>
              <w:rPr>
                <w:rFonts w:ascii="Arial" w:hAnsi="Arial" w:cs="Arial"/>
                <w:sz w:val="18"/>
                <w:szCs w:val="18"/>
              </w:rPr>
              <w:t xml:space="preserve">Updated </w:t>
            </w:r>
            <w:r w:rsidR="001E4888" w:rsidRPr="00A1087A">
              <w:rPr>
                <w:rFonts w:ascii="Arial" w:hAnsi="Arial" w:cs="Arial"/>
                <w:sz w:val="18"/>
                <w:szCs w:val="18"/>
              </w:rPr>
              <w:t>telecom room plans include cable trays, receptacles, grounding, and equipment racks</w:t>
            </w:r>
          </w:p>
        </w:tc>
        <w:tc>
          <w:tcPr>
            <w:tcW w:w="540" w:type="dxa"/>
            <w:tcBorders>
              <w:top w:val="single" w:sz="4" w:space="0" w:color="auto"/>
              <w:left w:val="single" w:sz="4" w:space="0" w:color="auto"/>
              <w:bottom w:val="single" w:sz="4" w:space="0" w:color="auto"/>
              <w:right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top w:val="single" w:sz="4" w:space="0" w:color="auto"/>
              <w:left w:val="single" w:sz="4" w:space="0" w:color="auto"/>
              <w:bottom w:val="single" w:sz="4" w:space="0" w:color="auto"/>
              <w:right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Borders>
              <w:top w:val="single" w:sz="4" w:space="0" w:color="auto"/>
              <w:left w:val="single" w:sz="4" w:space="0" w:color="auto"/>
              <w:bottom w:val="single" w:sz="4" w:space="0" w:color="auto"/>
              <w:right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Borders>
              <w:top w:val="single" w:sz="4" w:space="0" w:color="auto"/>
              <w:left w:val="single" w:sz="4" w:space="0" w:color="auto"/>
              <w:bottom w:val="single" w:sz="4" w:space="0" w:color="auto"/>
              <w:right w:val="single" w:sz="4" w:space="0" w:color="auto"/>
            </w:tcBorders>
          </w:tcPr>
          <w:p w:rsidR="001E4888" w:rsidRPr="00A1087A" w:rsidRDefault="001E4888" w:rsidP="00655D21">
            <w:pPr>
              <w:spacing w:before="100" w:beforeAutospacing="1" w:after="20"/>
              <w:rPr>
                <w:rFonts w:ascii="Arial" w:hAnsi="Arial" w:cs="Arial"/>
                <w:sz w:val="18"/>
                <w:szCs w:val="18"/>
              </w:rPr>
            </w:pPr>
            <w:r w:rsidRPr="00A1087A">
              <w:rPr>
                <w:rFonts w:ascii="Arial" w:hAnsi="Arial" w:cs="Arial"/>
                <w:sz w:val="18"/>
                <w:szCs w:val="18"/>
              </w:rPr>
              <w:t>B</w:t>
            </w:r>
            <w:r w:rsidR="00930695">
              <w:rPr>
                <w:rFonts w:ascii="Arial" w:hAnsi="Arial" w:cs="Arial"/>
                <w:sz w:val="18"/>
                <w:szCs w:val="18"/>
              </w:rPr>
              <w:t xml:space="preserve">eyond-room plans showing </w:t>
            </w:r>
            <w:r w:rsidRPr="00A1087A">
              <w:rPr>
                <w:rFonts w:ascii="Arial" w:hAnsi="Arial" w:cs="Arial"/>
                <w:sz w:val="18"/>
                <w:szCs w:val="18"/>
              </w:rPr>
              <w:t>telecom outlet locations and final conduit and cable tray routing</w:t>
            </w:r>
          </w:p>
        </w:tc>
        <w:tc>
          <w:tcPr>
            <w:tcW w:w="540" w:type="dxa"/>
            <w:tcBorders>
              <w:top w:val="single" w:sz="4" w:space="0" w:color="auto"/>
              <w:left w:val="single" w:sz="4" w:space="0" w:color="auto"/>
              <w:bottom w:val="single" w:sz="4" w:space="0" w:color="auto"/>
              <w:right w:val="single" w:sz="4" w:space="0" w:color="auto"/>
            </w:tcBorders>
          </w:tcPr>
          <w:p w:rsidR="001E4888" w:rsidRPr="00A1087A" w:rsidRDefault="001E4888" w:rsidP="00BD7A5D">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top w:val="single" w:sz="4" w:space="0" w:color="auto"/>
              <w:left w:val="single" w:sz="4" w:space="0" w:color="auto"/>
              <w:bottom w:val="single" w:sz="4" w:space="0" w:color="auto"/>
              <w:right w:val="single" w:sz="4" w:space="0" w:color="auto"/>
            </w:tcBorders>
          </w:tcPr>
          <w:p w:rsidR="001E4888" w:rsidRPr="00A1087A" w:rsidRDefault="001E4888" w:rsidP="00BD7A5D">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Borders>
              <w:top w:val="single" w:sz="4" w:space="0" w:color="auto"/>
              <w:left w:val="single" w:sz="4" w:space="0" w:color="auto"/>
              <w:bottom w:val="single" w:sz="4" w:space="0" w:color="auto"/>
              <w:right w:val="single" w:sz="4" w:space="0" w:color="auto"/>
            </w:tcBorders>
          </w:tcPr>
          <w:p w:rsidR="001E4888" w:rsidRPr="00A1087A" w:rsidRDefault="001E4888" w:rsidP="00BD7A5D">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Borders>
              <w:top w:val="single" w:sz="4" w:space="0" w:color="auto"/>
              <w:left w:val="single" w:sz="4" w:space="0" w:color="auto"/>
              <w:bottom w:val="single" w:sz="4" w:space="0" w:color="auto"/>
              <w:right w:val="single" w:sz="4" w:space="0" w:color="auto"/>
            </w:tcBorders>
          </w:tcPr>
          <w:p w:rsidR="001E4888" w:rsidRPr="00A1087A" w:rsidRDefault="00930695" w:rsidP="00655D21">
            <w:pPr>
              <w:spacing w:before="100" w:beforeAutospacing="1" w:after="20"/>
              <w:rPr>
                <w:rFonts w:ascii="Arial" w:hAnsi="Arial" w:cs="Arial"/>
                <w:sz w:val="18"/>
                <w:szCs w:val="18"/>
              </w:rPr>
            </w:pPr>
            <w:r>
              <w:rPr>
                <w:rFonts w:ascii="Arial" w:hAnsi="Arial" w:cs="Arial"/>
                <w:sz w:val="18"/>
                <w:szCs w:val="18"/>
              </w:rPr>
              <w:t>T</w:t>
            </w:r>
            <w:r w:rsidR="001E4888" w:rsidRPr="00A1087A">
              <w:rPr>
                <w:rFonts w:ascii="Arial" w:hAnsi="Arial" w:cs="Arial"/>
                <w:sz w:val="18"/>
                <w:szCs w:val="18"/>
              </w:rPr>
              <w:t>elecom system riser diagram includes system from service to station outlets</w:t>
            </w:r>
          </w:p>
        </w:tc>
        <w:tc>
          <w:tcPr>
            <w:tcW w:w="540" w:type="dxa"/>
            <w:tcBorders>
              <w:top w:val="single" w:sz="4" w:space="0" w:color="auto"/>
              <w:left w:val="single" w:sz="4" w:space="0" w:color="auto"/>
              <w:bottom w:val="single" w:sz="4" w:space="0" w:color="auto"/>
              <w:right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top w:val="single" w:sz="4" w:space="0" w:color="auto"/>
              <w:left w:val="single" w:sz="4" w:space="0" w:color="auto"/>
              <w:bottom w:val="single" w:sz="4" w:space="0" w:color="auto"/>
              <w:right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Borders>
              <w:top w:val="single" w:sz="4" w:space="0" w:color="auto"/>
              <w:left w:val="single" w:sz="4" w:space="0" w:color="auto"/>
              <w:bottom w:val="single" w:sz="4" w:space="0" w:color="auto"/>
              <w:right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Borders>
              <w:top w:val="single" w:sz="4" w:space="0" w:color="auto"/>
              <w:left w:val="single" w:sz="4" w:space="0" w:color="auto"/>
              <w:bottom w:val="single" w:sz="4" w:space="0" w:color="auto"/>
              <w:right w:val="single" w:sz="4" w:space="0" w:color="auto"/>
            </w:tcBorders>
          </w:tcPr>
          <w:p w:rsidR="001E4888" w:rsidRPr="00A1087A" w:rsidRDefault="001E4888" w:rsidP="004562B7">
            <w:pPr>
              <w:spacing w:before="100" w:beforeAutospacing="1" w:after="20"/>
              <w:rPr>
                <w:rFonts w:ascii="Arial" w:hAnsi="Arial" w:cs="Arial"/>
                <w:sz w:val="18"/>
                <w:szCs w:val="18"/>
              </w:rPr>
            </w:pPr>
            <w:r w:rsidRPr="00A1087A">
              <w:rPr>
                <w:rFonts w:ascii="Arial" w:hAnsi="Arial" w:cs="Arial"/>
                <w:sz w:val="18"/>
                <w:szCs w:val="18"/>
              </w:rPr>
              <w:t>All the above complete, checked, cross-discipline coordinated, and ready for approval</w:t>
            </w:r>
          </w:p>
        </w:tc>
        <w:tc>
          <w:tcPr>
            <w:tcW w:w="540" w:type="dxa"/>
            <w:tcBorders>
              <w:top w:val="single" w:sz="4" w:space="0" w:color="auto"/>
              <w:left w:val="single" w:sz="4" w:space="0" w:color="auto"/>
              <w:bottom w:val="single" w:sz="4" w:space="0" w:color="auto"/>
              <w:right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top w:val="single" w:sz="4" w:space="0" w:color="auto"/>
              <w:left w:val="single" w:sz="4" w:space="0" w:color="auto"/>
              <w:bottom w:val="single" w:sz="4" w:space="0" w:color="auto"/>
              <w:right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top w:val="single" w:sz="4" w:space="0" w:color="auto"/>
              <w:left w:val="single" w:sz="4" w:space="0" w:color="auto"/>
              <w:bottom w:val="single" w:sz="4" w:space="0" w:color="auto"/>
              <w:right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rsidTr="00402B84">
        <w:trPr>
          <w:trHeight w:val="20"/>
        </w:trPr>
        <w:tc>
          <w:tcPr>
            <w:tcW w:w="7470" w:type="dxa"/>
          </w:tcPr>
          <w:p w:rsidR="001E4888" w:rsidRPr="00A1087A" w:rsidRDefault="001E4888" w:rsidP="004562B7">
            <w:pPr>
              <w:spacing w:before="100" w:beforeAutospacing="1" w:after="20"/>
              <w:rPr>
                <w:rFonts w:ascii="Arial" w:hAnsi="Arial" w:cs="Arial"/>
                <w:b/>
                <w:sz w:val="18"/>
                <w:szCs w:val="18"/>
              </w:rPr>
            </w:pPr>
            <w:r w:rsidRPr="00A1087A">
              <w:rPr>
                <w:rFonts w:ascii="Arial" w:hAnsi="Arial" w:cs="Arial"/>
                <w:b/>
                <w:sz w:val="18"/>
                <w:szCs w:val="18"/>
              </w:rPr>
              <w:t>Telecom Specs</w:t>
            </w:r>
          </w:p>
        </w:tc>
        <w:tc>
          <w:tcPr>
            <w:tcW w:w="540" w:type="dxa"/>
            <w:shd w:val="clear" w:color="auto" w:fill="B3B3B3"/>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8D52B1">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bCs/>
                <w:sz w:val="18"/>
                <w:szCs w:val="18"/>
              </w:rPr>
              <w:t>See General note above for s</w:t>
            </w:r>
            <w:r w:rsidRPr="00A1087A">
              <w:rPr>
                <w:rFonts w:ascii="Arial" w:hAnsi="Arial" w:cs="Arial"/>
                <w:bCs/>
                <w:color w:val="000000"/>
                <w:sz w:val="18"/>
                <w:szCs w:val="18"/>
              </w:rPr>
              <w:t>pec maturity at 30%</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8D52B1">
            <w:pPr>
              <w:tabs>
                <w:tab w:val="left" w:pos="2176"/>
                <w:tab w:val="left" w:pos="3934"/>
                <w:tab w:val="left" w:pos="6352"/>
                <w:tab w:val="left" w:pos="8577"/>
              </w:tabs>
              <w:spacing w:before="100" w:beforeAutospacing="1" w:after="20"/>
              <w:rPr>
                <w:rFonts w:ascii="Arial" w:hAnsi="Arial" w:cs="Arial"/>
                <w:b/>
                <w:bCs/>
                <w:color w:val="000000"/>
                <w:sz w:val="18"/>
                <w:szCs w:val="18"/>
              </w:rPr>
            </w:pPr>
            <w:r w:rsidRPr="00A1087A">
              <w:rPr>
                <w:rFonts w:ascii="Arial" w:hAnsi="Arial" w:cs="Arial"/>
                <w:bCs/>
                <w:sz w:val="18"/>
                <w:szCs w:val="18"/>
              </w:rPr>
              <w:t>See General note above for s</w:t>
            </w:r>
            <w:r w:rsidRPr="00A1087A">
              <w:rPr>
                <w:rFonts w:ascii="Arial" w:hAnsi="Arial" w:cs="Arial"/>
                <w:bCs/>
                <w:color w:val="000000"/>
                <w:sz w:val="18"/>
                <w:szCs w:val="18"/>
              </w:rPr>
              <w:t>pec maturity at 60%</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4562B7">
            <w:pPr>
              <w:spacing w:before="100" w:beforeAutospacing="1" w:after="20"/>
              <w:rPr>
                <w:rFonts w:ascii="Arial" w:hAnsi="Arial" w:cs="Arial"/>
                <w:color w:val="000000"/>
                <w:sz w:val="18"/>
                <w:szCs w:val="18"/>
                <w:u w:val="single"/>
              </w:rPr>
            </w:pPr>
            <w:r w:rsidRPr="00A1087A">
              <w:rPr>
                <w:rFonts w:ascii="Arial" w:hAnsi="Arial" w:cs="Arial"/>
                <w:sz w:val="18"/>
                <w:szCs w:val="18"/>
              </w:rPr>
              <w:t>Specs complete, checked, cross-discipline coordinated, and ready for approval</w:t>
            </w:r>
          </w:p>
        </w:tc>
        <w:tc>
          <w:tcPr>
            <w:tcW w:w="540" w:type="dxa"/>
            <w:tcBorders>
              <w:bottom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rsidTr="00402B84">
        <w:trPr>
          <w:trHeight w:val="20"/>
        </w:trPr>
        <w:tc>
          <w:tcPr>
            <w:tcW w:w="7470" w:type="dxa"/>
          </w:tcPr>
          <w:p w:rsidR="001E4888" w:rsidRPr="00A1087A" w:rsidRDefault="001E4888" w:rsidP="00F00B93">
            <w:pPr>
              <w:keepNext/>
              <w:spacing w:before="100" w:beforeAutospacing="1" w:after="20"/>
              <w:jc w:val="center"/>
              <w:rPr>
                <w:rFonts w:ascii="Arial" w:hAnsi="Arial" w:cs="Arial"/>
                <w:b/>
                <w:sz w:val="18"/>
                <w:szCs w:val="18"/>
              </w:rPr>
            </w:pPr>
            <w:r w:rsidRPr="00A1087A">
              <w:rPr>
                <w:rFonts w:ascii="Arial" w:hAnsi="Arial" w:cs="Arial"/>
                <w:b/>
                <w:sz w:val="18"/>
                <w:szCs w:val="18"/>
              </w:rPr>
              <w:t>R&amp;D AND PROGRAMMATIC</w:t>
            </w:r>
          </w:p>
        </w:tc>
        <w:tc>
          <w:tcPr>
            <w:tcW w:w="540" w:type="dxa"/>
            <w:tcBorders>
              <w:bottom w:val="single" w:sz="4" w:space="0" w:color="auto"/>
            </w:tcBorders>
            <w:shd w:val="clear" w:color="auto" w:fill="B3B3B3"/>
          </w:tcPr>
          <w:p w:rsidR="001E4888" w:rsidRPr="00A1087A" w:rsidRDefault="001E4888" w:rsidP="007D2877">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B3B3B3"/>
          </w:tcPr>
          <w:p w:rsidR="001E4888" w:rsidRPr="00A1087A" w:rsidRDefault="001E4888" w:rsidP="007D2877">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B3B3B3"/>
          </w:tcPr>
          <w:p w:rsidR="001E4888" w:rsidRPr="00A1087A" w:rsidRDefault="001E4888" w:rsidP="007D2877">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5213BF">
            <w:pPr>
              <w:keepNext/>
              <w:spacing w:before="100" w:beforeAutospacing="1" w:after="20"/>
              <w:rPr>
                <w:rFonts w:ascii="Arial" w:hAnsi="Arial" w:cs="Arial"/>
                <w:b/>
                <w:sz w:val="18"/>
                <w:szCs w:val="18"/>
              </w:rPr>
            </w:pPr>
            <w:r w:rsidRPr="00A1087A">
              <w:rPr>
                <w:rFonts w:ascii="Arial" w:hAnsi="Arial" w:cs="Arial"/>
                <w:sz w:val="18"/>
                <w:szCs w:val="18"/>
              </w:rPr>
              <w:t>Anchorage designs (see Structural)</w:t>
            </w:r>
          </w:p>
        </w:tc>
        <w:tc>
          <w:tcPr>
            <w:tcW w:w="540" w:type="dxa"/>
            <w:tcBorders>
              <w:bottom w:val="single" w:sz="4" w:space="0" w:color="auto"/>
            </w:tcBorders>
            <w:shd w:val="clear" w:color="auto" w:fill="BFBFBF"/>
          </w:tcPr>
          <w:p w:rsidR="001E4888" w:rsidRPr="00A1087A" w:rsidRDefault="001E4888" w:rsidP="007D2877">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BFBFBF"/>
          </w:tcPr>
          <w:p w:rsidR="001E4888" w:rsidRPr="00A1087A" w:rsidRDefault="001E4888" w:rsidP="007D2877">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BFBFBF"/>
          </w:tcPr>
          <w:p w:rsidR="001E4888" w:rsidRPr="00A1087A" w:rsidRDefault="001E4888" w:rsidP="007D2877">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9A5312">
            <w:pPr>
              <w:keepNext/>
              <w:spacing w:before="100" w:beforeAutospacing="1" w:after="20"/>
              <w:rPr>
                <w:rFonts w:ascii="Arial" w:hAnsi="Arial" w:cs="Arial"/>
                <w:sz w:val="18"/>
                <w:szCs w:val="18"/>
              </w:rPr>
            </w:pPr>
            <w:r w:rsidRPr="00A1087A">
              <w:rPr>
                <w:rFonts w:ascii="Arial" w:hAnsi="Arial" w:cs="Arial"/>
                <w:sz w:val="18"/>
                <w:szCs w:val="18"/>
              </w:rPr>
              <w:t>Services hookup design (see Piping, Mechanical, Electrical, etc.)</w:t>
            </w:r>
          </w:p>
        </w:tc>
        <w:tc>
          <w:tcPr>
            <w:tcW w:w="540" w:type="dxa"/>
            <w:tcBorders>
              <w:bottom w:val="single" w:sz="4" w:space="0" w:color="auto"/>
            </w:tcBorders>
            <w:shd w:val="clear" w:color="auto" w:fill="BFBFBF"/>
          </w:tcPr>
          <w:p w:rsidR="001E4888" w:rsidRPr="00A1087A" w:rsidRDefault="001E4888" w:rsidP="007D2877">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BFBFBF"/>
          </w:tcPr>
          <w:p w:rsidR="001E4888" w:rsidRPr="00A1087A" w:rsidRDefault="001E4888" w:rsidP="007D2877">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BFBFBF"/>
          </w:tcPr>
          <w:p w:rsidR="001E4888" w:rsidRPr="00A1087A" w:rsidRDefault="001E4888" w:rsidP="007D2877">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SUSTAINABLE DESIGN</w:t>
            </w:r>
            <w:r>
              <w:rPr>
                <w:rFonts w:ascii="Arial" w:hAnsi="Arial" w:cs="Arial"/>
                <w:b/>
                <w:bCs/>
                <w:color w:val="000000"/>
                <w:sz w:val="18"/>
                <w:szCs w:val="18"/>
              </w:rPr>
              <w:t xml:space="preserve"> (SD)</w:t>
            </w:r>
          </w:p>
        </w:tc>
        <w:tc>
          <w:tcPr>
            <w:tcW w:w="540" w:type="dxa"/>
            <w:tcBorders>
              <w:top w:val="single" w:sz="4" w:space="0" w:color="auto"/>
            </w:tcBorders>
            <w:shd w:val="clear" w:color="auto" w:fill="B3B3B3"/>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top w:val="single" w:sz="4" w:space="0" w:color="auto"/>
            </w:tcBorders>
            <w:shd w:val="clear" w:color="auto" w:fill="B3B3B3"/>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top w:val="single" w:sz="4" w:space="0" w:color="auto"/>
            </w:tcBorders>
            <w:shd w:val="clear" w:color="auto" w:fill="B3B3B3"/>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4562B7">
            <w:pPr>
              <w:tabs>
                <w:tab w:val="left" w:pos="2176"/>
                <w:tab w:val="left" w:pos="3934"/>
                <w:tab w:val="left" w:pos="6352"/>
                <w:tab w:val="left" w:pos="8577"/>
              </w:tabs>
              <w:spacing w:before="100" w:beforeAutospacing="1" w:after="20"/>
              <w:rPr>
                <w:rFonts w:ascii="Arial" w:hAnsi="Arial" w:cs="Arial"/>
                <w:bCs/>
                <w:color w:val="000000"/>
                <w:sz w:val="18"/>
                <w:szCs w:val="18"/>
              </w:rPr>
            </w:pPr>
            <w:r w:rsidRPr="00A1087A">
              <w:rPr>
                <w:rFonts w:ascii="Arial" w:hAnsi="Arial" w:cs="Arial"/>
                <w:bCs/>
                <w:color w:val="000000"/>
                <w:sz w:val="18"/>
                <w:szCs w:val="18"/>
              </w:rPr>
              <w:t>LEED registration copy of application or USGBC webpage printout showing registered (when LEED is mandated; see ESM Chapter 14, Sustainable Design)</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4562B7">
            <w:pPr>
              <w:tabs>
                <w:tab w:val="left" w:pos="2176"/>
                <w:tab w:val="left" w:pos="3934"/>
                <w:tab w:val="left" w:pos="6352"/>
                <w:tab w:val="left" w:pos="8577"/>
              </w:tabs>
              <w:spacing w:before="100" w:beforeAutospacing="1" w:after="20"/>
              <w:rPr>
                <w:rFonts w:ascii="Arial" w:hAnsi="Arial" w:cs="Arial"/>
                <w:bCs/>
                <w:color w:val="000000"/>
                <w:sz w:val="18"/>
                <w:szCs w:val="18"/>
              </w:rPr>
            </w:pPr>
            <w:r w:rsidRPr="00A1087A">
              <w:rPr>
                <w:rFonts w:ascii="Arial" w:hAnsi="Arial" w:cs="Arial"/>
                <w:bCs/>
                <w:color w:val="000000"/>
                <w:sz w:val="18"/>
                <w:szCs w:val="18"/>
              </w:rPr>
              <w:t>LEED certification proposed credits worksheet (when LEED is mandated)</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rsidTr="00402B84">
        <w:trPr>
          <w:trHeight w:val="20"/>
        </w:trPr>
        <w:tc>
          <w:tcPr>
            <w:tcW w:w="7470" w:type="dxa"/>
          </w:tcPr>
          <w:p w:rsidR="001E4888" w:rsidRPr="00A1087A" w:rsidRDefault="001E4888" w:rsidP="009A5312">
            <w:pPr>
              <w:tabs>
                <w:tab w:val="left" w:pos="2176"/>
                <w:tab w:val="left" w:pos="3934"/>
                <w:tab w:val="left" w:pos="6352"/>
                <w:tab w:val="left" w:pos="8577"/>
              </w:tabs>
              <w:spacing w:before="100" w:beforeAutospacing="1" w:after="20"/>
              <w:rPr>
                <w:rFonts w:ascii="Arial" w:hAnsi="Arial" w:cs="Arial"/>
                <w:bCs/>
                <w:color w:val="000000"/>
                <w:sz w:val="18"/>
                <w:szCs w:val="18"/>
              </w:rPr>
            </w:pPr>
            <w:r w:rsidRPr="00A1087A">
              <w:rPr>
                <w:rFonts w:ascii="Arial" w:hAnsi="Arial" w:cs="Arial"/>
                <w:bCs/>
                <w:color w:val="000000"/>
                <w:sz w:val="18"/>
                <w:szCs w:val="18"/>
              </w:rPr>
              <w:t>Energy calculation showing 30% better than ASHRAE 90.1-2004 per ESM Chapter 14</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rsidTr="00402B84">
        <w:trPr>
          <w:trHeight w:val="20"/>
        </w:trPr>
        <w:tc>
          <w:tcPr>
            <w:tcW w:w="7470" w:type="dxa"/>
          </w:tcPr>
          <w:p w:rsidR="001E4888" w:rsidRPr="00A1087A" w:rsidRDefault="001E4888" w:rsidP="006525FE">
            <w:pPr>
              <w:tabs>
                <w:tab w:val="left" w:pos="2176"/>
                <w:tab w:val="left" w:pos="3934"/>
                <w:tab w:val="left" w:pos="6352"/>
                <w:tab w:val="left" w:pos="8577"/>
              </w:tabs>
              <w:spacing w:before="100" w:beforeAutospacing="1" w:after="20"/>
              <w:rPr>
                <w:rFonts w:ascii="Arial" w:hAnsi="Arial" w:cs="Arial"/>
                <w:bCs/>
                <w:color w:val="000000"/>
                <w:sz w:val="18"/>
                <w:szCs w:val="18"/>
              </w:rPr>
            </w:pPr>
            <w:r>
              <w:rPr>
                <w:rFonts w:ascii="Arial" w:hAnsi="Arial" w:cs="Arial"/>
                <w:bCs/>
                <w:color w:val="000000"/>
                <w:sz w:val="18"/>
                <w:szCs w:val="18"/>
              </w:rPr>
              <w:t>Specs modified</w:t>
            </w:r>
            <w:r w:rsidRPr="00A1087A">
              <w:rPr>
                <w:rFonts w:ascii="Arial" w:hAnsi="Arial" w:cs="Arial"/>
                <w:bCs/>
                <w:color w:val="000000"/>
                <w:sz w:val="18"/>
                <w:szCs w:val="18"/>
              </w:rPr>
              <w:t xml:space="preserve"> as appropriate</w:t>
            </w:r>
            <w:r>
              <w:rPr>
                <w:rFonts w:ascii="Arial" w:hAnsi="Arial" w:cs="Arial"/>
                <w:bCs/>
                <w:color w:val="000000"/>
                <w:sz w:val="18"/>
                <w:szCs w:val="18"/>
              </w:rPr>
              <w:t xml:space="preserve"> to incorporate SD acquisition requirements per ESM Ch. </w:t>
            </w:r>
            <w:r w:rsidRPr="00A1087A">
              <w:rPr>
                <w:rFonts w:ascii="Arial" w:hAnsi="Arial" w:cs="Arial"/>
                <w:bCs/>
                <w:color w:val="000000"/>
                <w:sz w:val="18"/>
                <w:szCs w:val="18"/>
              </w:rPr>
              <w:t>14</w:t>
            </w: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rsidTr="00402B84">
        <w:trPr>
          <w:trHeight w:val="20"/>
        </w:trPr>
        <w:tc>
          <w:tcPr>
            <w:tcW w:w="7470" w:type="dxa"/>
          </w:tcPr>
          <w:p w:rsidR="001E4888" w:rsidRPr="00A1087A" w:rsidRDefault="001E4888" w:rsidP="006525FE">
            <w:pPr>
              <w:tabs>
                <w:tab w:val="left" w:pos="2176"/>
                <w:tab w:val="left" w:pos="3934"/>
                <w:tab w:val="left" w:pos="6352"/>
                <w:tab w:val="left" w:pos="8577"/>
              </w:tabs>
              <w:spacing w:before="100" w:beforeAutospacing="1" w:after="20"/>
              <w:rPr>
                <w:rFonts w:ascii="Arial" w:hAnsi="Arial" w:cs="Arial"/>
                <w:bCs/>
                <w:color w:val="000000"/>
                <w:sz w:val="18"/>
                <w:szCs w:val="18"/>
              </w:rPr>
            </w:pPr>
            <w:r>
              <w:rPr>
                <w:rFonts w:ascii="Arial" w:hAnsi="Arial" w:cs="Arial"/>
                <w:bCs/>
                <w:color w:val="000000"/>
                <w:sz w:val="18"/>
                <w:szCs w:val="18"/>
              </w:rPr>
              <w:t>High Performance Sustainable Building</w:t>
            </w:r>
            <w:r w:rsidRPr="00A1087A">
              <w:rPr>
                <w:rFonts w:ascii="Arial" w:hAnsi="Arial" w:cs="Arial"/>
                <w:bCs/>
                <w:color w:val="000000"/>
                <w:sz w:val="18"/>
                <w:szCs w:val="18"/>
              </w:rPr>
              <w:t xml:space="preserve"> Report draft, when required by ESM Chapter 14</w:t>
            </w:r>
          </w:p>
        </w:tc>
        <w:tc>
          <w:tcPr>
            <w:tcW w:w="540" w:type="dxa"/>
            <w:tcBorders>
              <w:bottom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Borders>
              <w:bottom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3060AB">
            <w:pPr>
              <w:tabs>
                <w:tab w:val="left" w:pos="2176"/>
                <w:tab w:val="left" w:pos="3934"/>
                <w:tab w:val="left" w:pos="6352"/>
                <w:tab w:val="left" w:pos="8577"/>
              </w:tabs>
              <w:spacing w:before="100" w:beforeAutospacing="1" w:after="20"/>
              <w:rPr>
                <w:rFonts w:ascii="Arial" w:hAnsi="Arial" w:cs="Arial"/>
                <w:bCs/>
                <w:color w:val="000000"/>
                <w:sz w:val="18"/>
                <w:szCs w:val="18"/>
              </w:rPr>
            </w:pPr>
            <w:r w:rsidRPr="00A1087A">
              <w:rPr>
                <w:rFonts w:ascii="Arial" w:hAnsi="Arial" w:cs="Arial"/>
                <w:bCs/>
                <w:color w:val="000000"/>
                <w:sz w:val="18"/>
                <w:szCs w:val="18"/>
              </w:rPr>
              <w:t>HPSB Report final, when required by ESM Chapter 14, Sustainable Design</w:t>
            </w:r>
          </w:p>
        </w:tc>
        <w:tc>
          <w:tcPr>
            <w:tcW w:w="540" w:type="dxa"/>
            <w:tcBorders>
              <w:bottom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1E4888" w:rsidRPr="00A1087A" w:rsidRDefault="001E4888" w:rsidP="004562B7">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rsidTr="00402B84">
        <w:trPr>
          <w:trHeight w:val="20"/>
        </w:trPr>
        <w:tc>
          <w:tcPr>
            <w:tcW w:w="7470" w:type="dxa"/>
          </w:tcPr>
          <w:p w:rsidR="001E4888" w:rsidRPr="00A1087A" w:rsidRDefault="001E4888" w:rsidP="009E3743">
            <w:pPr>
              <w:keepNext/>
              <w:spacing w:before="100" w:beforeAutospacing="1" w:after="20"/>
              <w:jc w:val="center"/>
              <w:rPr>
                <w:rFonts w:ascii="Arial" w:hAnsi="Arial" w:cs="Arial"/>
                <w:b/>
                <w:sz w:val="18"/>
                <w:szCs w:val="18"/>
              </w:rPr>
            </w:pPr>
            <w:r w:rsidRPr="00A1087A">
              <w:rPr>
                <w:rFonts w:ascii="Arial" w:hAnsi="Arial" w:cs="Arial"/>
                <w:b/>
                <w:color w:val="000000"/>
                <w:sz w:val="18"/>
                <w:szCs w:val="18"/>
              </w:rPr>
              <w:t xml:space="preserve">COMMISSIONING (when required by ESM Chapter 15 and SOW) </w:t>
            </w:r>
          </w:p>
        </w:tc>
        <w:tc>
          <w:tcPr>
            <w:tcW w:w="540" w:type="dxa"/>
            <w:tcBorders>
              <w:bottom w:val="single" w:sz="4" w:space="0" w:color="auto"/>
            </w:tcBorders>
            <w:shd w:val="clear" w:color="auto" w:fill="B3B3B3"/>
          </w:tcPr>
          <w:p w:rsidR="001E4888" w:rsidRPr="00A1087A" w:rsidRDefault="001E4888">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B3B3B3"/>
          </w:tcPr>
          <w:p w:rsidR="001E4888" w:rsidRPr="00A1087A" w:rsidRDefault="001E4888">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B3B3B3"/>
          </w:tcPr>
          <w:p w:rsidR="001E4888" w:rsidRPr="00A1087A" w:rsidRDefault="001E4888">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pPr>
              <w:keepNext/>
              <w:spacing w:before="100" w:beforeAutospacing="1" w:after="20"/>
              <w:rPr>
                <w:rFonts w:ascii="Arial" w:hAnsi="Arial" w:cs="Arial"/>
                <w:b/>
                <w:color w:val="000000"/>
                <w:sz w:val="18"/>
                <w:szCs w:val="18"/>
              </w:rPr>
            </w:pPr>
            <w:proofErr w:type="spellStart"/>
            <w:r w:rsidRPr="00A1087A">
              <w:rPr>
                <w:rFonts w:ascii="Arial" w:hAnsi="Arial" w:cs="Arial"/>
                <w:b/>
                <w:color w:val="000000"/>
                <w:sz w:val="18"/>
                <w:szCs w:val="18"/>
              </w:rPr>
              <w:t>Cx</w:t>
            </w:r>
            <w:proofErr w:type="spellEnd"/>
            <w:r w:rsidRPr="00A1087A">
              <w:rPr>
                <w:rFonts w:ascii="Arial" w:hAnsi="Arial" w:cs="Arial"/>
                <w:b/>
                <w:color w:val="000000"/>
                <w:sz w:val="18"/>
                <w:szCs w:val="18"/>
              </w:rPr>
              <w:t xml:space="preserve"> Plan</w:t>
            </w:r>
          </w:p>
        </w:tc>
        <w:tc>
          <w:tcPr>
            <w:tcW w:w="540" w:type="dxa"/>
            <w:shd w:val="clear" w:color="auto" w:fill="B3B3B3"/>
          </w:tcPr>
          <w:p w:rsidR="001E4888" w:rsidRPr="00A1087A" w:rsidRDefault="001E4888">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1E4888" w:rsidRPr="00A1087A" w:rsidRDefault="001E4888">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1E4888" w:rsidRPr="00A1087A" w:rsidRDefault="001E4888">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2F7CB4">
            <w:pPr>
              <w:keepNext/>
              <w:spacing w:before="100" w:beforeAutospacing="1" w:after="20"/>
              <w:ind w:left="-18"/>
              <w:rPr>
                <w:rFonts w:ascii="Arial" w:hAnsi="Arial" w:cs="Arial"/>
                <w:color w:val="000000"/>
                <w:sz w:val="18"/>
                <w:szCs w:val="18"/>
              </w:rPr>
            </w:pPr>
            <w:r w:rsidRPr="00A1087A">
              <w:rPr>
                <w:rFonts w:ascii="Arial" w:hAnsi="Arial" w:cs="Arial"/>
                <w:color w:val="000000"/>
                <w:sz w:val="18"/>
                <w:szCs w:val="18"/>
              </w:rPr>
              <w:t xml:space="preserve">Preliminary plan defining </w:t>
            </w:r>
            <w:proofErr w:type="spellStart"/>
            <w:r w:rsidRPr="00A1087A">
              <w:rPr>
                <w:rFonts w:ascii="Arial" w:hAnsi="Arial" w:cs="Arial"/>
                <w:color w:val="000000"/>
                <w:sz w:val="18"/>
                <w:szCs w:val="18"/>
              </w:rPr>
              <w:t>Cx</w:t>
            </w:r>
            <w:proofErr w:type="spellEnd"/>
            <w:r w:rsidRPr="00A1087A">
              <w:rPr>
                <w:rFonts w:ascii="Arial" w:hAnsi="Arial" w:cs="Arial"/>
                <w:color w:val="000000"/>
                <w:sz w:val="18"/>
                <w:szCs w:val="18"/>
              </w:rPr>
              <w:t xml:space="preserve"> authority, how authority will verify that design agency and constructor will implement the F&amp;OR requirements, and addressing coordination of all disciplines from design through the construction and warranty periods (by LANL unless in SOW)</w:t>
            </w:r>
          </w:p>
        </w:tc>
        <w:tc>
          <w:tcPr>
            <w:tcW w:w="540" w:type="dxa"/>
          </w:tcPr>
          <w:p w:rsidR="001E4888" w:rsidRPr="00A1087A" w:rsidRDefault="001E4888">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2F7CB4">
            <w:pPr>
              <w:keepNext/>
              <w:spacing w:before="100" w:beforeAutospacing="1" w:after="20"/>
              <w:ind w:left="-18"/>
              <w:rPr>
                <w:rFonts w:ascii="Arial" w:hAnsi="Arial" w:cs="Arial"/>
                <w:color w:val="000000"/>
                <w:sz w:val="18"/>
                <w:szCs w:val="18"/>
              </w:rPr>
            </w:pPr>
            <w:r w:rsidRPr="00A1087A">
              <w:rPr>
                <w:rFonts w:ascii="Arial" w:hAnsi="Arial" w:cs="Arial"/>
                <w:color w:val="000000"/>
                <w:sz w:val="18"/>
                <w:szCs w:val="18"/>
              </w:rPr>
              <w:t xml:space="preserve">Finalized and ready to issue including list of design checklists, list of all </w:t>
            </w:r>
            <w:proofErr w:type="spellStart"/>
            <w:r w:rsidRPr="00A1087A">
              <w:rPr>
                <w:rFonts w:ascii="Arial" w:hAnsi="Arial" w:cs="Arial"/>
                <w:color w:val="000000"/>
                <w:sz w:val="18"/>
                <w:szCs w:val="18"/>
              </w:rPr>
              <w:t>Cx</w:t>
            </w:r>
            <w:proofErr w:type="spellEnd"/>
            <w:r w:rsidRPr="00A1087A">
              <w:rPr>
                <w:rFonts w:ascii="Arial" w:hAnsi="Arial" w:cs="Arial"/>
                <w:color w:val="000000"/>
                <w:sz w:val="18"/>
                <w:szCs w:val="18"/>
              </w:rPr>
              <w:t xml:space="preserve"> spec sections</w:t>
            </w:r>
          </w:p>
        </w:tc>
        <w:tc>
          <w:tcPr>
            <w:tcW w:w="540" w:type="dxa"/>
          </w:tcPr>
          <w:p w:rsidR="001E4888" w:rsidRPr="00A1087A" w:rsidRDefault="001E4888">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rsidTr="00402B84">
        <w:trPr>
          <w:trHeight w:val="20"/>
        </w:trPr>
        <w:tc>
          <w:tcPr>
            <w:tcW w:w="7470" w:type="dxa"/>
          </w:tcPr>
          <w:p w:rsidR="001E4888" w:rsidRPr="00A1087A" w:rsidRDefault="001E4888">
            <w:pPr>
              <w:spacing w:before="100" w:beforeAutospacing="1" w:after="20"/>
              <w:rPr>
                <w:rFonts w:ascii="Arial" w:hAnsi="Arial" w:cs="Arial"/>
                <w:b/>
                <w:color w:val="000000"/>
                <w:sz w:val="18"/>
                <w:szCs w:val="18"/>
              </w:rPr>
            </w:pPr>
            <w:proofErr w:type="spellStart"/>
            <w:r w:rsidRPr="00A1087A">
              <w:rPr>
                <w:rFonts w:ascii="Arial" w:hAnsi="Arial" w:cs="Arial"/>
                <w:b/>
                <w:color w:val="000000"/>
                <w:sz w:val="18"/>
                <w:szCs w:val="18"/>
              </w:rPr>
              <w:t>Cx</w:t>
            </w:r>
            <w:proofErr w:type="spellEnd"/>
            <w:r w:rsidRPr="00A1087A">
              <w:rPr>
                <w:rFonts w:ascii="Arial" w:hAnsi="Arial" w:cs="Arial"/>
                <w:b/>
                <w:color w:val="000000"/>
                <w:sz w:val="18"/>
                <w:szCs w:val="18"/>
              </w:rPr>
              <w:t xml:space="preserve"> Specs</w:t>
            </w:r>
          </w:p>
        </w:tc>
        <w:tc>
          <w:tcPr>
            <w:tcW w:w="540" w:type="dxa"/>
            <w:shd w:val="clear" w:color="auto" w:fill="B3B3B3"/>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8A16F1">
            <w:pPr>
              <w:spacing w:before="100" w:beforeAutospacing="1" w:after="20"/>
              <w:ind w:left="46"/>
              <w:rPr>
                <w:rFonts w:ascii="Arial" w:hAnsi="Arial" w:cs="Arial"/>
                <w:color w:val="000000"/>
                <w:sz w:val="18"/>
                <w:szCs w:val="18"/>
              </w:rPr>
            </w:pPr>
            <w:r w:rsidRPr="00A1087A">
              <w:rPr>
                <w:rFonts w:ascii="Arial" w:hAnsi="Arial" w:cs="Arial"/>
                <w:bCs/>
                <w:sz w:val="18"/>
                <w:szCs w:val="18"/>
              </w:rPr>
              <w:t>See note above for s</w:t>
            </w:r>
            <w:r w:rsidRPr="00A1087A">
              <w:rPr>
                <w:rFonts w:ascii="Arial" w:hAnsi="Arial" w:cs="Arial"/>
                <w:bCs/>
                <w:color w:val="000000"/>
                <w:sz w:val="18"/>
                <w:szCs w:val="18"/>
              </w:rPr>
              <w:t>pec maturity at 30%</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7B13CA">
            <w:pPr>
              <w:spacing w:before="100" w:beforeAutospacing="1" w:after="20"/>
              <w:rPr>
                <w:rFonts w:ascii="Arial" w:hAnsi="Arial" w:cs="Arial"/>
                <w:color w:val="000000"/>
                <w:sz w:val="18"/>
                <w:szCs w:val="18"/>
              </w:rPr>
            </w:pPr>
            <w:r w:rsidRPr="00A1087A">
              <w:rPr>
                <w:rFonts w:ascii="Arial" w:hAnsi="Arial" w:cs="Arial"/>
                <w:color w:val="000000"/>
                <w:sz w:val="18"/>
                <w:szCs w:val="18"/>
              </w:rPr>
              <w:t>Specs shall portray complete scope of work, non-applicable sections removed; u</w:t>
            </w:r>
            <w:r w:rsidRPr="00A1087A">
              <w:rPr>
                <w:rFonts w:ascii="Arial" w:hAnsi="Arial" w:cs="Arial"/>
                <w:bCs/>
                <w:color w:val="000000"/>
                <w:sz w:val="18"/>
                <w:szCs w:val="18"/>
              </w:rPr>
              <w:t>nedited masters are unacceptable</w:t>
            </w:r>
            <w:r w:rsidRPr="00A1087A">
              <w:rPr>
                <w:rFonts w:ascii="Arial" w:hAnsi="Arial" w:cs="Arial"/>
                <w:color w:val="000000"/>
                <w:sz w:val="18"/>
                <w:szCs w:val="18"/>
              </w:rPr>
              <w:t xml:space="preserve"> (Note: </w:t>
            </w:r>
            <w:proofErr w:type="spellStart"/>
            <w:r w:rsidRPr="00A1087A">
              <w:rPr>
                <w:rFonts w:ascii="Arial" w:hAnsi="Arial" w:cs="Arial"/>
                <w:color w:val="000000"/>
                <w:sz w:val="18"/>
                <w:szCs w:val="18"/>
              </w:rPr>
              <w:t>Cx</w:t>
            </w:r>
            <w:proofErr w:type="spellEnd"/>
            <w:r w:rsidRPr="00A1087A">
              <w:rPr>
                <w:rFonts w:ascii="Arial" w:hAnsi="Arial" w:cs="Arial"/>
                <w:color w:val="000000"/>
                <w:sz w:val="18"/>
                <w:szCs w:val="18"/>
              </w:rPr>
              <w:t xml:space="preserve"> submittal requirements shall be coordinated with project submittal procedures)</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pPr>
              <w:spacing w:before="100" w:beforeAutospacing="1" w:after="20"/>
              <w:rPr>
                <w:rFonts w:ascii="Arial" w:hAnsi="Arial" w:cs="Arial"/>
                <w:color w:val="000000"/>
                <w:sz w:val="18"/>
                <w:szCs w:val="18"/>
              </w:rPr>
            </w:pPr>
            <w:r w:rsidRPr="00A1087A">
              <w:rPr>
                <w:rFonts w:ascii="Arial" w:hAnsi="Arial" w:cs="Arial"/>
                <w:sz w:val="18"/>
                <w:szCs w:val="18"/>
              </w:rPr>
              <w:t>Specs complete, checked, cross-discipline coordinated, and ready for approval</w:t>
            </w:r>
          </w:p>
        </w:tc>
        <w:tc>
          <w:tcPr>
            <w:tcW w:w="540" w:type="dxa"/>
            <w:tcBorders>
              <w:bottom w:val="single" w:sz="4" w:space="0" w:color="auto"/>
            </w:tcBorders>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rsidTr="00402B84">
        <w:trPr>
          <w:trHeight w:val="20"/>
        </w:trPr>
        <w:tc>
          <w:tcPr>
            <w:tcW w:w="7470" w:type="dxa"/>
          </w:tcPr>
          <w:p w:rsidR="001E4888" w:rsidRPr="00A1087A" w:rsidRDefault="001E4888" w:rsidP="00017B2B">
            <w:pPr>
              <w:keepNext/>
              <w:spacing w:before="100" w:beforeAutospacing="1" w:after="20"/>
              <w:rPr>
                <w:rFonts w:ascii="Arial" w:hAnsi="Arial" w:cs="Arial"/>
                <w:b/>
                <w:color w:val="000000"/>
                <w:sz w:val="18"/>
                <w:szCs w:val="18"/>
              </w:rPr>
            </w:pPr>
            <w:proofErr w:type="spellStart"/>
            <w:r w:rsidRPr="00A1087A">
              <w:rPr>
                <w:rFonts w:ascii="Arial" w:hAnsi="Arial" w:cs="Arial"/>
                <w:b/>
                <w:color w:val="000000"/>
                <w:sz w:val="18"/>
                <w:szCs w:val="18"/>
              </w:rPr>
              <w:lastRenderedPageBreak/>
              <w:t>Cx</w:t>
            </w:r>
            <w:proofErr w:type="spellEnd"/>
            <w:r w:rsidRPr="00A1087A">
              <w:rPr>
                <w:rFonts w:ascii="Arial" w:hAnsi="Arial" w:cs="Arial"/>
                <w:b/>
                <w:color w:val="000000"/>
                <w:sz w:val="18"/>
                <w:szCs w:val="18"/>
              </w:rPr>
              <w:t xml:space="preserve"> Procedures</w:t>
            </w:r>
          </w:p>
        </w:tc>
        <w:tc>
          <w:tcPr>
            <w:tcW w:w="540" w:type="dxa"/>
            <w:shd w:val="clear" w:color="auto" w:fill="B3B3B3"/>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017B2B">
            <w:pPr>
              <w:spacing w:before="100" w:beforeAutospacing="1" w:after="20"/>
              <w:rPr>
                <w:rFonts w:ascii="Arial" w:hAnsi="Arial" w:cs="Arial"/>
                <w:color w:val="000000"/>
                <w:sz w:val="18"/>
                <w:szCs w:val="18"/>
                <w:u w:val="single"/>
              </w:rPr>
            </w:pPr>
            <w:r w:rsidRPr="00A1087A">
              <w:rPr>
                <w:rFonts w:ascii="Arial" w:hAnsi="Arial" w:cs="Arial"/>
                <w:color w:val="000000"/>
                <w:sz w:val="18"/>
                <w:szCs w:val="18"/>
              </w:rPr>
              <w:t xml:space="preserve">Completed </w:t>
            </w:r>
            <w:proofErr w:type="spellStart"/>
            <w:r w:rsidRPr="00A1087A">
              <w:rPr>
                <w:rFonts w:ascii="Arial" w:hAnsi="Arial" w:cs="Arial"/>
                <w:color w:val="000000"/>
                <w:sz w:val="18"/>
                <w:szCs w:val="18"/>
              </w:rPr>
              <w:t>Cx</w:t>
            </w:r>
            <w:proofErr w:type="spellEnd"/>
            <w:r w:rsidRPr="00A1087A">
              <w:rPr>
                <w:rFonts w:ascii="Arial" w:hAnsi="Arial" w:cs="Arial"/>
                <w:color w:val="000000"/>
                <w:sz w:val="18"/>
                <w:szCs w:val="18"/>
              </w:rPr>
              <w:t xml:space="preserve"> procedures and construction requirements including those for Division 1 and all applicable disciplines</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pPr>
              <w:spacing w:before="100" w:beforeAutospacing="1" w:after="20"/>
              <w:rPr>
                <w:rFonts w:ascii="Arial" w:hAnsi="Arial" w:cs="Arial"/>
                <w:color w:val="000000"/>
                <w:sz w:val="18"/>
                <w:szCs w:val="18"/>
              </w:rPr>
            </w:pPr>
            <w:r w:rsidRPr="00A1087A">
              <w:rPr>
                <w:rFonts w:ascii="Arial" w:hAnsi="Arial" w:cs="Arial"/>
                <w:sz w:val="18"/>
                <w:szCs w:val="18"/>
              </w:rPr>
              <w:t>Specs complete, checked, cross-discipline coordinated, and ready for approval</w:t>
            </w:r>
          </w:p>
        </w:tc>
        <w:tc>
          <w:tcPr>
            <w:tcW w:w="540" w:type="dxa"/>
            <w:tcBorders>
              <w:bottom w:val="single" w:sz="4" w:space="0" w:color="auto"/>
            </w:tcBorders>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rsidTr="00402B84">
        <w:trPr>
          <w:trHeight w:val="20"/>
        </w:trPr>
        <w:tc>
          <w:tcPr>
            <w:tcW w:w="7470" w:type="dxa"/>
          </w:tcPr>
          <w:p w:rsidR="001E4888" w:rsidRPr="00A1087A" w:rsidRDefault="001E4888">
            <w:pPr>
              <w:spacing w:before="100" w:beforeAutospacing="1" w:after="20"/>
              <w:rPr>
                <w:rFonts w:ascii="Arial" w:hAnsi="Arial" w:cs="Arial"/>
                <w:b/>
                <w:color w:val="000000"/>
                <w:sz w:val="18"/>
                <w:szCs w:val="18"/>
              </w:rPr>
            </w:pPr>
            <w:proofErr w:type="spellStart"/>
            <w:r w:rsidRPr="00A1087A">
              <w:rPr>
                <w:rFonts w:ascii="Arial" w:hAnsi="Arial" w:cs="Arial"/>
                <w:b/>
                <w:color w:val="000000"/>
                <w:sz w:val="18"/>
                <w:szCs w:val="18"/>
              </w:rPr>
              <w:t>Cx</w:t>
            </w:r>
            <w:proofErr w:type="spellEnd"/>
            <w:r w:rsidRPr="00A1087A">
              <w:rPr>
                <w:rFonts w:ascii="Arial" w:hAnsi="Arial" w:cs="Arial"/>
                <w:b/>
                <w:color w:val="000000"/>
                <w:sz w:val="18"/>
                <w:szCs w:val="18"/>
              </w:rPr>
              <w:t xml:space="preserve"> Schedule</w:t>
            </w:r>
          </w:p>
        </w:tc>
        <w:tc>
          <w:tcPr>
            <w:tcW w:w="540" w:type="dxa"/>
            <w:shd w:val="clear" w:color="auto" w:fill="B3B3B3"/>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shd w:val="clear" w:color="auto" w:fill="B3B3B3"/>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017B2B">
            <w:pPr>
              <w:spacing w:before="100" w:beforeAutospacing="1" w:after="20"/>
              <w:rPr>
                <w:rFonts w:ascii="Arial" w:hAnsi="Arial" w:cs="Arial"/>
                <w:color w:val="000000"/>
                <w:sz w:val="18"/>
                <w:szCs w:val="18"/>
                <w:u w:val="single"/>
              </w:rPr>
            </w:pPr>
            <w:r w:rsidRPr="00A1087A">
              <w:rPr>
                <w:rFonts w:ascii="Arial" w:hAnsi="Arial" w:cs="Arial"/>
                <w:color w:val="000000"/>
                <w:sz w:val="18"/>
                <w:szCs w:val="18"/>
              </w:rPr>
              <w:t xml:space="preserve">Proposed </w:t>
            </w:r>
            <w:proofErr w:type="spellStart"/>
            <w:r w:rsidRPr="00A1087A">
              <w:rPr>
                <w:rFonts w:ascii="Arial" w:hAnsi="Arial" w:cs="Arial"/>
                <w:color w:val="000000"/>
                <w:sz w:val="18"/>
                <w:szCs w:val="18"/>
              </w:rPr>
              <w:t>Cx</w:t>
            </w:r>
            <w:proofErr w:type="spellEnd"/>
            <w:r w:rsidRPr="00A1087A">
              <w:rPr>
                <w:rFonts w:ascii="Arial" w:hAnsi="Arial" w:cs="Arial"/>
                <w:color w:val="000000"/>
                <w:sz w:val="18"/>
                <w:szCs w:val="18"/>
              </w:rPr>
              <w:t xml:space="preserve"> Schedule</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r w:rsidR="001E4888" w:rsidRPr="00A1087A" w:rsidTr="00402B84">
        <w:trPr>
          <w:trHeight w:val="20"/>
        </w:trPr>
        <w:tc>
          <w:tcPr>
            <w:tcW w:w="7470" w:type="dxa"/>
          </w:tcPr>
          <w:p w:rsidR="001E4888" w:rsidRPr="00A1087A" w:rsidRDefault="001E4888" w:rsidP="006D1528">
            <w:pPr>
              <w:keepNext/>
              <w:spacing w:before="100" w:beforeAutospacing="1" w:after="20"/>
              <w:jc w:val="center"/>
              <w:rPr>
                <w:rFonts w:ascii="Arial" w:hAnsi="Arial" w:cs="Arial"/>
                <w:b/>
                <w:sz w:val="18"/>
                <w:szCs w:val="18"/>
              </w:rPr>
            </w:pPr>
            <w:r w:rsidRPr="00A1087A">
              <w:rPr>
                <w:rFonts w:ascii="Arial" w:hAnsi="Arial" w:cs="Arial"/>
                <w:b/>
                <w:color w:val="000000"/>
                <w:sz w:val="18"/>
                <w:szCs w:val="18"/>
              </w:rPr>
              <w:t>ML-1 AND 2 NUCLEAR WORK</w:t>
            </w:r>
          </w:p>
        </w:tc>
        <w:tc>
          <w:tcPr>
            <w:tcW w:w="540" w:type="dxa"/>
            <w:tcBorders>
              <w:bottom w:val="single" w:sz="4" w:space="0" w:color="auto"/>
            </w:tcBorders>
            <w:shd w:val="clear" w:color="auto" w:fill="B3B3B3"/>
          </w:tcPr>
          <w:p w:rsidR="001E4888" w:rsidRPr="00A1087A" w:rsidRDefault="001E4888" w:rsidP="00D274F3">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B3B3B3"/>
          </w:tcPr>
          <w:p w:rsidR="001E4888" w:rsidRPr="00A1087A" w:rsidRDefault="001E4888" w:rsidP="00D274F3">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Borders>
              <w:bottom w:val="single" w:sz="4" w:space="0" w:color="auto"/>
            </w:tcBorders>
            <w:shd w:val="clear" w:color="auto" w:fill="B3B3B3"/>
          </w:tcPr>
          <w:p w:rsidR="001E4888" w:rsidRPr="00A1087A" w:rsidRDefault="001E4888" w:rsidP="00D274F3">
            <w:pPr>
              <w:keepNext/>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BC4BA1">
            <w:pPr>
              <w:spacing w:before="100" w:beforeAutospacing="1" w:after="20"/>
              <w:ind w:left="46"/>
              <w:rPr>
                <w:rFonts w:ascii="Arial" w:hAnsi="Arial" w:cs="Arial"/>
                <w:color w:val="000000"/>
                <w:sz w:val="18"/>
                <w:szCs w:val="18"/>
              </w:rPr>
            </w:pPr>
            <w:r w:rsidRPr="00A1087A">
              <w:rPr>
                <w:rFonts w:ascii="Arial" w:hAnsi="Arial" w:cs="Arial"/>
                <w:b/>
                <w:color w:val="000000"/>
                <w:sz w:val="18"/>
                <w:szCs w:val="18"/>
              </w:rPr>
              <w:t>Drawings</w:t>
            </w:r>
            <w:r w:rsidRPr="00A1087A">
              <w:rPr>
                <w:rFonts w:ascii="Arial" w:hAnsi="Arial" w:cs="Arial"/>
                <w:color w:val="000000"/>
                <w:sz w:val="18"/>
                <w:szCs w:val="18"/>
              </w:rPr>
              <w:t>: ML and/or SS/SC boundaries indicated</w:t>
            </w:r>
          </w:p>
        </w:tc>
        <w:tc>
          <w:tcPr>
            <w:tcW w:w="540" w:type="dxa"/>
          </w:tcPr>
          <w:p w:rsidR="001E4888" w:rsidRPr="00A1087A" w:rsidRDefault="001E4888" w:rsidP="00D274F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D274F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rsidP="00D274F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BC4BA1">
            <w:pPr>
              <w:spacing w:before="100" w:beforeAutospacing="1" w:after="20"/>
              <w:ind w:left="46"/>
              <w:rPr>
                <w:rFonts w:ascii="Arial" w:hAnsi="Arial" w:cs="Arial"/>
                <w:b/>
                <w:color w:val="000000"/>
                <w:sz w:val="18"/>
                <w:szCs w:val="18"/>
              </w:rPr>
            </w:pPr>
            <w:r w:rsidRPr="00A1087A">
              <w:rPr>
                <w:rFonts w:ascii="Arial" w:hAnsi="Arial" w:cs="Arial"/>
                <w:b/>
                <w:color w:val="000000"/>
                <w:sz w:val="18"/>
                <w:szCs w:val="18"/>
              </w:rPr>
              <w:t>Specs</w:t>
            </w:r>
          </w:p>
        </w:tc>
        <w:tc>
          <w:tcPr>
            <w:tcW w:w="540" w:type="dxa"/>
          </w:tcPr>
          <w:p w:rsidR="001E4888" w:rsidRPr="00A1087A" w:rsidRDefault="001E4888" w:rsidP="00D274F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D274F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rsidP="00D274F3">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017B2B">
            <w:pPr>
              <w:spacing w:before="100" w:beforeAutospacing="1" w:after="20"/>
              <w:rPr>
                <w:rFonts w:ascii="Arial" w:hAnsi="Arial" w:cs="Arial"/>
                <w:color w:val="000000"/>
                <w:sz w:val="18"/>
                <w:szCs w:val="18"/>
              </w:rPr>
            </w:pPr>
            <w:r w:rsidRPr="00A1087A">
              <w:rPr>
                <w:rFonts w:ascii="Arial" w:hAnsi="Arial" w:cs="Arial"/>
                <w:bCs/>
                <w:sz w:val="18"/>
                <w:szCs w:val="18"/>
              </w:rPr>
              <w:t>See note above for s</w:t>
            </w:r>
            <w:r w:rsidRPr="00A1087A">
              <w:rPr>
                <w:rFonts w:ascii="Arial" w:hAnsi="Arial" w:cs="Arial"/>
                <w:bCs/>
                <w:color w:val="000000"/>
                <w:sz w:val="18"/>
                <w:szCs w:val="18"/>
              </w:rPr>
              <w:t>pec maturity at 30%</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6D1528">
            <w:pPr>
              <w:spacing w:before="100" w:beforeAutospacing="1" w:after="20"/>
              <w:rPr>
                <w:rFonts w:ascii="Arial" w:hAnsi="Arial" w:cs="Arial"/>
                <w:color w:val="000000"/>
                <w:sz w:val="18"/>
                <w:szCs w:val="18"/>
              </w:rPr>
            </w:pPr>
            <w:r w:rsidRPr="00A1087A">
              <w:rPr>
                <w:rFonts w:ascii="Arial" w:hAnsi="Arial" w:cs="Arial"/>
                <w:color w:val="000000"/>
                <w:sz w:val="18"/>
                <w:szCs w:val="18"/>
              </w:rPr>
              <w:t>Specs shall portray complete scope of work, non-applicable sections removed; u</w:t>
            </w:r>
            <w:r w:rsidRPr="00A1087A">
              <w:rPr>
                <w:rFonts w:ascii="Arial" w:hAnsi="Arial" w:cs="Arial"/>
                <w:bCs/>
                <w:color w:val="000000"/>
                <w:sz w:val="18"/>
                <w:szCs w:val="18"/>
              </w:rPr>
              <w:t>nedited masters are unacceptable</w:t>
            </w:r>
            <w:r w:rsidRPr="00A1087A">
              <w:rPr>
                <w:rFonts w:ascii="Arial" w:hAnsi="Arial" w:cs="Arial"/>
                <w:color w:val="000000"/>
                <w:sz w:val="18"/>
                <w:szCs w:val="18"/>
              </w:rPr>
              <w:t>.  Include prelim critical characteristics.</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r>
      <w:tr w:rsidR="001E4888" w:rsidRPr="00A1087A" w:rsidTr="00402B84">
        <w:trPr>
          <w:trHeight w:val="20"/>
        </w:trPr>
        <w:tc>
          <w:tcPr>
            <w:tcW w:w="7470" w:type="dxa"/>
          </w:tcPr>
          <w:p w:rsidR="001E4888" w:rsidRPr="00A1087A" w:rsidRDefault="001E4888" w:rsidP="006D1528">
            <w:pPr>
              <w:spacing w:before="100" w:beforeAutospacing="1" w:after="20"/>
              <w:rPr>
                <w:rFonts w:ascii="Arial" w:hAnsi="Arial" w:cs="Arial"/>
                <w:color w:val="000000"/>
                <w:sz w:val="18"/>
                <w:szCs w:val="18"/>
              </w:rPr>
            </w:pPr>
            <w:r w:rsidRPr="00A1087A">
              <w:rPr>
                <w:rFonts w:ascii="Arial" w:hAnsi="Arial" w:cs="Arial"/>
                <w:sz w:val="18"/>
                <w:szCs w:val="18"/>
              </w:rPr>
              <w:t>Specs complete, checked, cross-discipline coordinated, and ready for approval</w:t>
            </w:r>
            <w:r w:rsidRPr="00A1087A">
              <w:rPr>
                <w:rFonts w:ascii="Arial" w:hAnsi="Arial" w:cs="Arial"/>
                <w:color w:val="000000"/>
                <w:sz w:val="18"/>
                <w:szCs w:val="18"/>
              </w:rPr>
              <w:t>, including critical characteristics.</w:t>
            </w: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p>
        </w:tc>
        <w:tc>
          <w:tcPr>
            <w:tcW w:w="540" w:type="dxa"/>
          </w:tcPr>
          <w:p w:rsidR="001E4888" w:rsidRPr="00A1087A" w:rsidRDefault="001E4888">
            <w:pPr>
              <w:tabs>
                <w:tab w:val="left" w:pos="2176"/>
                <w:tab w:val="left" w:pos="3934"/>
                <w:tab w:val="left" w:pos="6352"/>
                <w:tab w:val="left" w:pos="8577"/>
              </w:tabs>
              <w:spacing w:before="100" w:beforeAutospacing="1" w:after="20"/>
              <w:jc w:val="center"/>
              <w:rPr>
                <w:rFonts w:ascii="Arial" w:hAnsi="Arial" w:cs="Arial"/>
                <w:b/>
                <w:bCs/>
                <w:color w:val="000000"/>
                <w:sz w:val="18"/>
                <w:szCs w:val="18"/>
              </w:rPr>
            </w:pPr>
            <w:r w:rsidRPr="00A1087A">
              <w:rPr>
                <w:rFonts w:ascii="Arial" w:hAnsi="Arial" w:cs="Arial"/>
                <w:b/>
                <w:bCs/>
                <w:color w:val="000000"/>
                <w:sz w:val="18"/>
                <w:szCs w:val="18"/>
              </w:rPr>
              <w:t>X</w:t>
            </w:r>
          </w:p>
        </w:tc>
      </w:tr>
    </w:tbl>
    <w:p w:rsidR="002F0AD7" w:rsidRPr="00A1087A" w:rsidRDefault="002F0AD7" w:rsidP="002F0AD7">
      <w:pPr>
        <w:pStyle w:val="List"/>
        <w:numPr>
          <w:ilvl w:val="0"/>
          <w:numId w:val="0"/>
        </w:numPr>
        <w:rPr>
          <w:rFonts w:ascii="Arial" w:hAnsi="Arial" w:cs="Arial"/>
          <w:sz w:val="18"/>
          <w:szCs w:val="18"/>
        </w:rPr>
      </w:pPr>
      <w:r w:rsidRPr="00A1087A">
        <w:rPr>
          <w:rFonts w:ascii="Arial" w:hAnsi="Arial" w:cs="Arial"/>
          <w:sz w:val="18"/>
          <w:szCs w:val="18"/>
        </w:rPr>
        <w:t>Design Agency Scope of services during</w:t>
      </w:r>
      <w:r w:rsidR="00F026BA" w:rsidRPr="00A1087A">
        <w:rPr>
          <w:rFonts w:ascii="Arial" w:hAnsi="Arial" w:cs="Arial"/>
          <w:sz w:val="18"/>
          <w:szCs w:val="18"/>
        </w:rPr>
        <w:t>/after</w:t>
      </w:r>
      <w:r w:rsidRPr="00A1087A">
        <w:rPr>
          <w:rFonts w:ascii="Arial" w:hAnsi="Arial" w:cs="Arial"/>
          <w:sz w:val="18"/>
          <w:szCs w:val="18"/>
        </w:rPr>
        <w:t xml:space="preserve"> construction </w:t>
      </w:r>
      <w:r w:rsidR="00665BBA" w:rsidRPr="00A1087A">
        <w:rPr>
          <w:rFonts w:ascii="Arial" w:hAnsi="Arial" w:cs="Arial"/>
          <w:sz w:val="18"/>
          <w:szCs w:val="18"/>
        </w:rPr>
        <w:t>are addressed in ESM Ch</w:t>
      </w:r>
      <w:r w:rsidR="009A5312" w:rsidRPr="00A1087A">
        <w:rPr>
          <w:rFonts w:ascii="Arial" w:hAnsi="Arial" w:cs="Arial"/>
          <w:sz w:val="18"/>
          <w:szCs w:val="18"/>
        </w:rPr>
        <w:t>apter</w:t>
      </w:r>
      <w:r w:rsidR="00665BBA" w:rsidRPr="00A1087A">
        <w:rPr>
          <w:rFonts w:ascii="Arial" w:hAnsi="Arial" w:cs="Arial"/>
          <w:sz w:val="18"/>
          <w:szCs w:val="18"/>
        </w:rPr>
        <w:t xml:space="preserve"> 1 Section Z10, include such tasks as:</w:t>
      </w:r>
    </w:p>
    <w:p w:rsidR="002F0AD7" w:rsidRPr="00A1087A" w:rsidRDefault="002F0AD7" w:rsidP="00A1087A">
      <w:pPr>
        <w:pStyle w:val="List"/>
        <w:numPr>
          <w:ilvl w:val="0"/>
          <w:numId w:val="4"/>
        </w:numPr>
        <w:ind w:hanging="720"/>
        <w:rPr>
          <w:rFonts w:ascii="Arial" w:hAnsi="Arial" w:cs="Arial"/>
          <w:sz w:val="18"/>
          <w:szCs w:val="18"/>
        </w:rPr>
      </w:pPr>
      <w:r w:rsidRPr="00A1087A">
        <w:rPr>
          <w:rFonts w:ascii="Arial" w:hAnsi="Arial" w:cs="Arial"/>
          <w:sz w:val="18"/>
          <w:szCs w:val="18"/>
        </w:rPr>
        <w:t xml:space="preserve">Review and approval of submittals including shop drawings and “or equal” substitutions; </w:t>
      </w:r>
    </w:p>
    <w:p w:rsidR="00FC36C5" w:rsidRPr="00A1087A" w:rsidRDefault="00FC36C5" w:rsidP="00A1087A">
      <w:pPr>
        <w:pStyle w:val="List"/>
        <w:numPr>
          <w:ilvl w:val="0"/>
          <w:numId w:val="4"/>
        </w:numPr>
        <w:ind w:hanging="720"/>
        <w:rPr>
          <w:rFonts w:ascii="Arial" w:hAnsi="Arial" w:cs="Arial"/>
          <w:sz w:val="18"/>
          <w:szCs w:val="18"/>
        </w:rPr>
      </w:pPr>
      <w:r w:rsidRPr="00A1087A">
        <w:rPr>
          <w:rFonts w:ascii="Arial" w:hAnsi="Arial" w:cs="Arial"/>
          <w:sz w:val="18"/>
          <w:szCs w:val="18"/>
        </w:rPr>
        <w:t xml:space="preserve">RFI </w:t>
      </w:r>
      <w:r w:rsidR="009F0A2E" w:rsidRPr="00A1087A">
        <w:rPr>
          <w:rFonts w:ascii="Arial" w:hAnsi="Arial" w:cs="Arial"/>
          <w:sz w:val="18"/>
          <w:szCs w:val="18"/>
        </w:rPr>
        <w:t xml:space="preserve">and SDDR </w:t>
      </w:r>
      <w:r w:rsidRPr="00A1087A">
        <w:rPr>
          <w:rFonts w:ascii="Arial" w:hAnsi="Arial" w:cs="Arial"/>
          <w:sz w:val="18"/>
          <w:szCs w:val="18"/>
        </w:rPr>
        <w:t>review and dispositioning;</w:t>
      </w:r>
    </w:p>
    <w:p w:rsidR="009000EB" w:rsidRPr="00A1087A" w:rsidRDefault="009000EB" w:rsidP="00A1087A">
      <w:pPr>
        <w:pStyle w:val="List"/>
        <w:numPr>
          <w:ilvl w:val="0"/>
          <w:numId w:val="4"/>
        </w:numPr>
        <w:ind w:hanging="720"/>
        <w:rPr>
          <w:rFonts w:ascii="Arial" w:hAnsi="Arial" w:cs="Arial"/>
          <w:sz w:val="14"/>
          <w:szCs w:val="18"/>
        </w:rPr>
      </w:pPr>
      <w:r w:rsidRPr="00A1087A">
        <w:rPr>
          <w:rFonts w:ascii="Arial" w:hAnsi="Arial" w:cs="Arial"/>
          <w:sz w:val="18"/>
          <w:szCs w:val="22"/>
        </w:rPr>
        <w:t>Review/comment on change order requests affecting scope or quality;</w:t>
      </w:r>
    </w:p>
    <w:p w:rsidR="002F0AD7" w:rsidRPr="00A1087A" w:rsidRDefault="002F0AD7" w:rsidP="00A1087A">
      <w:pPr>
        <w:pStyle w:val="List"/>
        <w:numPr>
          <w:ilvl w:val="0"/>
          <w:numId w:val="4"/>
        </w:numPr>
        <w:ind w:hanging="720"/>
        <w:rPr>
          <w:rFonts w:ascii="Arial" w:hAnsi="Arial" w:cs="Arial"/>
          <w:sz w:val="18"/>
          <w:szCs w:val="18"/>
        </w:rPr>
      </w:pPr>
      <w:r w:rsidRPr="00A1087A">
        <w:rPr>
          <w:rFonts w:ascii="Arial" w:hAnsi="Arial" w:cs="Arial"/>
          <w:sz w:val="18"/>
          <w:szCs w:val="18"/>
        </w:rPr>
        <w:t xml:space="preserve">Non-conformance report processing; </w:t>
      </w:r>
    </w:p>
    <w:p w:rsidR="002F0AD7" w:rsidRPr="00A1087A" w:rsidRDefault="002F0AD7" w:rsidP="00A1087A">
      <w:pPr>
        <w:pStyle w:val="List"/>
        <w:numPr>
          <w:ilvl w:val="0"/>
          <w:numId w:val="4"/>
        </w:numPr>
        <w:ind w:hanging="720"/>
        <w:rPr>
          <w:rFonts w:ascii="Arial" w:hAnsi="Arial" w:cs="Arial"/>
          <w:sz w:val="18"/>
          <w:szCs w:val="18"/>
        </w:rPr>
      </w:pPr>
      <w:r w:rsidRPr="00A1087A">
        <w:rPr>
          <w:rFonts w:ascii="Arial" w:hAnsi="Arial" w:cs="Arial"/>
          <w:sz w:val="18"/>
          <w:szCs w:val="18"/>
        </w:rPr>
        <w:t>Creation</w:t>
      </w:r>
      <w:r w:rsidR="00FC36C5" w:rsidRPr="00A1087A">
        <w:rPr>
          <w:rFonts w:ascii="Arial" w:hAnsi="Arial" w:cs="Arial"/>
          <w:sz w:val="18"/>
          <w:szCs w:val="18"/>
        </w:rPr>
        <w:t>, review, and/or</w:t>
      </w:r>
      <w:r w:rsidRPr="00A1087A">
        <w:rPr>
          <w:rFonts w:ascii="Arial" w:hAnsi="Arial" w:cs="Arial"/>
          <w:sz w:val="18"/>
          <w:szCs w:val="18"/>
        </w:rPr>
        <w:t xml:space="preserve"> </w:t>
      </w:r>
      <w:r w:rsidR="00FC36C5" w:rsidRPr="00A1087A">
        <w:rPr>
          <w:rFonts w:ascii="Arial" w:hAnsi="Arial" w:cs="Arial"/>
          <w:sz w:val="18"/>
          <w:szCs w:val="18"/>
        </w:rPr>
        <w:t>disposition</w:t>
      </w:r>
      <w:r w:rsidRPr="00A1087A">
        <w:rPr>
          <w:rFonts w:ascii="Arial" w:hAnsi="Arial" w:cs="Arial"/>
          <w:sz w:val="18"/>
          <w:szCs w:val="18"/>
        </w:rPr>
        <w:t xml:space="preserve"> of design revision documents </w:t>
      </w:r>
      <w:r w:rsidR="00FC36C5" w:rsidRPr="00A1087A">
        <w:rPr>
          <w:rFonts w:ascii="Arial" w:hAnsi="Arial" w:cs="Arial"/>
          <w:sz w:val="18"/>
          <w:szCs w:val="18"/>
        </w:rPr>
        <w:t>(DRN, FCR, FCN, etc.; ref.</w:t>
      </w:r>
      <w:r w:rsidRPr="00A1087A">
        <w:rPr>
          <w:rFonts w:ascii="Arial" w:hAnsi="Arial" w:cs="Arial"/>
          <w:sz w:val="18"/>
          <w:szCs w:val="18"/>
        </w:rPr>
        <w:t xml:space="preserve"> AP-341-519, Design Revision Control</w:t>
      </w:r>
      <w:r w:rsidR="00FC36C5" w:rsidRPr="00A1087A">
        <w:rPr>
          <w:rFonts w:ascii="Arial" w:hAnsi="Arial" w:cs="Arial"/>
          <w:sz w:val="18"/>
          <w:szCs w:val="18"/>
        </w:rPr>
        <w:t>)</w:t>
      </w:r>
      <w:r w:rsidRPr="00A1087A">
        <w:rPr>
          <w:rFonts w:ascii="Arial" w:hAnsi="Arial" w:cs="Arial"/>
          <w:sz w:val="18"/>
          <w:szCs w:val="18"/>
        </w:rPr>
        <w:t xml:space="preserve">; </w:t>
      </w:r>
    </w:p>
    <w:p w:rsidR="002F0AD7" w:rsidRPr="00A1087A" w:rsidRDefault="002F0AD7" w:rsidP="00A1087A">
      <w:pPr>
        <w:pStyle w:val="List"/>
        <w:numPr>
          <w:ilvl w:val="0"/>
          <w:numId w:val="4"/>
        </w:numPr>
        <w:ind w:hanging="720"/>
        <w:rPr>
          <w:rFonts w:ascii="Arial" w:hAnsi="Arial" w:cs="Arial"/>
          <w:sz w:val="18"/>
          <w:szCs w:val="18"/>
        </w:rPr>
      </w:pPr>
      <w:r w:rsidRPr="00A1087A">
        <w:rPr>
          <w:rFonts w:ascii="Arial" w:hAnsi="Arial" w:cs="Arial"/>
          <w:sz w:val="18"/>
          <w:szCs w:val="18"/>
        </w:rPr>
        <w:t xml:space="preserve">Seismic </w:t>
      </w:r>
      <w:r w:rsidRPr="00A1087A">
        <w:rPr>
          <w:rFonts w:ascii="Arial" w:hAnsi="Arial" w:cs="Arial"/>
          <w:color w:val="000000"/>
          <w:sz w:val="18"/>
          <w:szCs w:val="18"/>
        </w:rPr>
        <w:t>anchorage and bracing design of architectural, mechanical and electrical components</w:t>
      </w:r>
      <w:r w:rsidRPr="00A1087A">
        <w:rPr>
          <w:rFonts w:ascii="Arial" w:hAnsi="Arial" w:cs="Arial"/>
          <w:sz w:val="18"/>
          <w:szCs w:val="18"/>
        </w:rPr>
        <w:t xml:space="preserve"> (if not completed in design phase); </w:t>
      </w:r>
    </w:p>
    <w:p w:rsidR="002F0AD7" w:rsidRPr="00A1087A" w:rsidRDefault="002F0AD7" w:rsidP="00A1087A">
      <w:pPr>
        <w:pStyle w:val="List"/>
        <w:numPr>
          <w:ilvl w:val="0"/>
          <w:numId w:val="4"/>
        </w:numPr>
        <w:ind w:hanging="720"/>
        <w:rPr>
          <w:rFonts w:ascii="Arial" w:hAnsi="Arial" w:cs="Arial"/>
          <w:sz w:val="18"/>
          <w:szCs w:val="18"/>
        </w:rPr>
      </w:pPr>
      <w:r w:rsidRPr="00A1087A">
        <w:rPr>
          <w:rFonts w:ascii="Arial" w:hAnsi="Arial" w:cs="Arial"/>
          <w:sz w:val="18"/>
          <w:szCs w:val="18"/>
        </w:rPr>
        <w:t>Structural observati</w:t>
      </w:r>
      <w:r w:rsidR="004B015B" w:rsidRPr="00A1087A">
        <w:rPr>
          <w:rFonts w:ascii="Arial" w:hAnsi="Arial" w:cs="Arial"/>
          <w:sz w:val="18"/>
          <w:szCs w:val="18"/>
        </w:rPr>
        <w:t>on where required by ESM Ch</w:t>
      </w:r>
      <w:r w:rsidR="009A5312" w:rsidRPr="00A1087A">
        <w:rPr>
          <w:rFonts w:ascii="Arial" w:hAnsi="Arial" w:cs="Arial"/>
          <w:sz w:val="18"/>
          <w:szCs w:val="18"/>
        </w:rPr>
        <w:t>apter</w:t>
      </w:r>
      <w:r w:rsidR="004B015B" w:rsidRPr="00A1087A">
        <w:rPr>
          <w:rFonts w:ascii="Arial" w:hAnsi="Arial" w:cs="Arial"/>
          <w:sz w:val="18"/>
          <w:szCs w:val="18"/>
        </w:rPr>
        <w:t xml:space="preserve"> 16, and </w:t>
      </w:r>
      <w:r w:rsidR="00B66B48" w:rsidRPr="00A1087A">
        <w:rPr>
          <w:rFonts w:ascii="Arial" w:hAnsi="Arial" w:cs="Arial"/>
          <w:sz w:val="18"/>
          <w:szCs w:val="18"/>
        </w:rPr>
        <w:t xml:space="preserve">work </w:t>
      </w:r>
      <w:r w:rsidR="009F0A2E" w:rsidRPr="00A1087A">
        <w:rPr>
          <w:rFonts w:ascii="Arial" w:hAnsi="Arial" w:cs="Arial"/>
          <w:sz w:val="18"/>
          <w:szCs w:val="18"/>
        </w:rPr>
        <w:t xml:space="preserve">in </w:t>
      </w:r>
      <w:r w:rsidR="004B015B" w:rsidRPr="00A1087A">
        <w:rPr>
          <w:rFonts w:ascii="Arial" w:hAnsi="Arial" w:cs="Arial"/>
          <w:sz w:val="18"/>
          <w:szCs w:val="18"/>
        </w:rPr>
        <w:t xml:space="preserve">general </w:t>
      </w:r>
      <w:r w:rsidR="009F0A2E" w:rsidRPr="00A1087A">
        <w:rPr>
          <w:rFonts w:ascii="Arial" w:hAnsi="Arial" w:cs="Arial"/>
          <w:sz w:val="18"/>
          <w:szCs w:val="18"/>
        </w:rPr>
        <w:t>for</w:t>
      </w:r>
      <w:r w:rsidR="004B015B" w:rsidRPr="00A1087A">
        <w:rPr>
          <w:rFonts w:ascii="Arial" w:hAnsi="Arial" w:cs="Arial"/>
          <w:sz w:val="18"/>
          <w:szCs w:val="18"/>
        </w:rPr>
        <w:t xml:space="preserve"> other disciplines</w:t>
      </w:r>
      <w:r w:rsidR="00B66B48" w:rsidRPr="00A1087A">
        <w:rPr>
          <w:rFonts w:ascii="Arial" w:hAnsi="Arial" w:cs="Arial"/>
          <w:sz w:val="18"/>
          <w:szCs w:val="18"/>
        </w:rPr>
        <w:t xml:space="preserve"> for conformance to design</w:t>
      </w:r>
    </w:p>
    <w:p w:rsidR="002F0AD7" w:rsidRPr="00A1087A" w:rsidRDefault="002F0AD7" w:rsidP="00A1087A">
      <w:pPr>
        <w:pStyle w:val="List"/>
        <w:numPr>
          <w:ilvl w:val="0"/>
          <w:numId w:val="4"/>
        </w:numPr>
        <w:ind w:hanging="720"/>
        <w:rPr>
          <w:rFonts w:ascii="Arial" w:hAnsi="Arial" w:cs="Arial"/>
          <w:sz w:val="18"/>
          <w:szCs w:val="18"/>
        </w:rPr>
      </w:pPr>
      <w:r w:rsidRPr="00A1087A">
        <w:rPr>
          <w:rFonts w:ascii="Arial" w:hAnsi="Arial" w:cs="Arial"/>
          <w:sz w:val="18"/>
          <w:szCs w:val="18"/>
        </w:rPr>
        <w:t>LEED submittal handling per</w:t>
      </w:r>
      <w:r w:rsidR="00374DFF" w:rsidRPr="00A1087A">
        <w:rPr>
          <w:rFonts w:ascii="Arial" w:hAnsi="Arial" w:cs="Arial"/>
          <w:sz w:val="18"/>
          <w:szCs w:val="18"/>
        </w:rPr>
        <w:t xml:space="preserve"> ESM Chapter 14 where required, and delivery of final certification</w:t>
      </w:r>
      <w:r w:rsidR="003A1927" w:rsidRPr="00A1087A">
        <w:rPr>
          <w:rFonts w:ascii="Arial" w:hAnsi="Arial" w:cs="Arial"/>
          <w:sz w:val="18"/>
          <w:szCs w:val="18"/>
        </w:rPr>
        <w:t>.  Final reports on guiding principles, IECC compliance, and energy efficiency when LEED is not required.</w:t>
      </w:r>
    </w:p>
    <w:p w:rsidR="00B66B48" w:rsidRPr="00A1087A" w:rsidRDefault="00B66B48" w:rsidP="00A1087A">
      <w:pPr>
        <w:pStyle w:val="List"/>
        <w:numPr>
          <w:ilvl w:val="0"/>
          <w:numId w:val="4"/>
        </w:numPr>
        <w:ind w:hanging="720"/>
        <w:rPr>
          <w:rFonts w:ascii="Arial" w:hAnsi="Arial" w:cs="Arial"/>
          <w:sz w:val="18"/>
          <w:szCs w:val="18"/>
        </w:rPr>
      </w:pPr>
      <w:r w:rsidRPr="00A1087A">
        <w:rPr>
          <w:rFonts w:ascii="Arial" w:hAnsi="Arial" w:cs="Arial"/>
          <w:sz w:val="18"/>
          <w:szCs w:val="18"/>
        </w:rPr>
        <w:t>Project close-out activities which include participating in the final inspection</w:t>
      </w:r>
      <w:r w:rsidR="00AF5882" w:rsidRPr="00A1087A">
        <w:rPr>
          <w:rFonts w:ascii="Arial" w:hAnsi="Arial" w:cs="Arial"/>
          <w:sz w:val="18"/>
          <w:szCs w:val="18"/>
        </w:rPr>
        <w:t>;</w:t>
      </w:r>
      <w:r w:rsidRPr="00A1087A">
        <w:rPr>
          <w:rFonts w:ascii="Arial" w:hAnsi="Arial" w:cs="Arial"/>
          <w:sz w:val="18"/>
          <w:szCs w:val="18"/>
        </w:rPr>
        <w:t xml:space="preserve"> preparation of record documents</w:t>
      </w:r>
      <w:r w:rsidR="00DD16B4" w:rsidRPr="00A1087A">
        <w:rPr>
          <w:rFonts w:ascii="Arial" w:hAnsi="Arial" w:cs="Arial"/>
          <w:sz w:val="18"/>
          <w:szCs w:val="18"/>
        </w:rPr>
        <w:t xml:space="preserve"> including</w:t>
      </w:r>
      <w:r w:rsidR="004A0F74" w:rsidRPr="00A1087A">
        <w:rPr>
          <w:rFonts w:ascii="Arial" w:hAnsi="Arial" w:cs="Arial"/>
          <w:sz w:val="18"/>
          <w:szCs w:val="18"/>
        </w:rPr>
        <w:t xml:space="preserve"> updated drawings</w:t>
      </w:r>
      <w:r w:rsidR="00F54EFF" w:rsidRPr="00A1087A">
        <w:rPr>
          <w:rFonts w:ascii="Arial" w:hAnsi="Arial" w:cs="Arial"/>
          <w:sz w:val="18"/>
          <w:szCs w:val="18"/>
        </w:rPr>
        <w:t>, MDL/documents for EDMS</w:t>
      </w:r>
      <w:r w:rsidR="004A0F74" w:rsidRPr="00A1087A">
        <w:rPr>
          <w:rFonts w:ascii="Arial" w:hAnsi="Arial" w:cs="Arial"/>
          <w:sz w:val="18"/>
          <w:szCs w:val="18"/>
        </w:rPr>
        <w:t xml:space="preserve">, Project Equipment Listing, </w:t>
      </w:r>
      <w:r w:rsidRPr="00A1087A">
        <w:rPr>
          <w:rFonts w:ascii="Arial" w:hAnsi="Arial" w:cs="Arial"/>
          <w:sz w:val="18"/>
          <w:szCs w:val="18"/>
        </w:rPr>
        <w:t xml:space="preserve"> </w:t>
      </w:r>
      <w:r w:rsidR="00AF5882" w:rsidRPr="00A1087A">
        <w:rPr>
          <w:rFonts w:ascii="Arial" w:hAnsi="Arial" w:cs="Arial"/>
          <w:sz w:val="18"/>
          <w:szCs w:val="18"/>
        </w:rPr>
        <w:t xml:space="preserve">; </w:t>
      </w:r>
      <w:r w:rsidRPr="00A1087A">
        <w:rPr>
          <w:rFonts w:ascii="Arial" w:hAnsi="Arial" w:cs="Arial"/>
          <w:sz w:val="18"/>
          <w:szCs w:val="18"/>
        </w:rPr>
        <w:t>and assisting in competing the certificate of occupancy.</w:t>
      </w:r>
    </w:p>
    <w:p w:rsidR="009F0A2E" w:rsidRPr="00A1087A" w:rsidRDefault="002F0AD7" w:rsidP="009F0A2E">
      <w:pPr>
        <w:spacing w:before="100" w:beforeAutospacing="1"/>
        <w:rPr>
          <w:rFonts w:ascii="Arial" w:hAnsi="Arial" w:cs="Arial"/>
          <w:sz w:val="18"/>
          <w:szCs w:val="18"/>
        </w:rPr>
      </w:pPr>
      <w:r w:rsidRPr="00A1087A">
        <w:rPr>
          <w:rFonts w:ascii="Arial" w:hAnsi="Arial" w:cs="Arial"/>
          <w:sz w:val="18"/>
          <w:szCs w:val="18"/>
        </w:rPr>
        <w:t>For ML-1 and ML-2 work and for priority drawings, also provide “as-built” record documents (not just as-</w:t>
      </w:r>
      <w:r w:rsidRPr="002F7CB4">
        <w:rPr>
          <w:rFonts w:ascii="Arial" w:hAnsi="Arial" w:cs="Arial"/>
          <w:sz w:val="18"/>
          <w:szCs w:val="18"/>
        </w:rPr>
        <w:t>found/documented) of key design outputs delivered [e.g., drawings, commercial grade dedications (CGD), specs</w:t>
      </w:r>
      <w:r w:rsidRPr="00A1087A">
        <w:rPr>
          <w:rFonts w:ascii="Arial" w:hAnsi="Arial" w:cs="Arial"/>
          <w:sz w:val="18"/>
          <w:szCs w:val="18"/>
        </w:rPr>
        <w:t xml:space="preserve"> (including changes as a result of switching from supplier qual</w:t>
      </w:r>
      <w:r w:rsidR="00723528">
        <w:rPr>
          <w:rFonts w:ascii="Arial" w:hAnsi="Arial" w:cs="Arial"/>
          <w:sz w:val="18"/>
          <w:szCs w:val="18"/>
        </w:rPr>
        <w:t>ification</w:t>
      </w:r>
      <w:r w:rsidRPr="00A1087A">
        <w:rPr>
          <w:rFonts w:ascii="Arial" w:hAnsi="Arial" w:cs="Arial"/>
          <w:sz w:val="18"/>
          <w:szCs w:val="18"/>
        </w:rPr>
        <w:t xml:space="preserve"> to CGD), vendor data, SDDs, databases, and final </w:t>
      </w:r>
      <w:proofErr w:type="spellStart"/>
      <w:r w:rsidRPr="00A1087A">
        <w:rPr>
          <w:rFonts w:ascii="Arial" w:hAnsi="Arial" w:cs="Arial"/>
          <w:sz w:val="18"/>
          <w:szCs w:val="18"/>
        </w:rPr>
        <w:t>calcs</w:t>
      </w:r>
      <w:proofErr w:type="spellEnd"/>
      <w:r w:rsidRPr="00A1087A">
        <w:rPr>
          <w:rFonts w:ascii="Arial" w:hAnsi="Arial" w:cs="Arial"/>
          <w:sz w:val="18"/>
          <w:szCs w:val="18"/>
        </w:rPr>
        <w:t xml:space="preserve"> with verified assumptions</w:t>
      </w:r>
      <w:r w:rsidR="00057945">
        <w:rPr>
          <w:rFonts w:ascii="Arial" w:hAnsi="Arial" w:cs="Arial"/>
          <w:sz w:val="18"/>
          <w:szCs w:val="18"/>
        </w:rPr>
        <w:t>.</w:t>
      </w:r>
    </w:p>
    <w:p w:rsidR="003C3874" w:rsidRPr="00C969E0" w:rsidRDefault="00187DD0" w:rsidP="009A5312">
      <w:pPr>
        <w:keepNext/>
        <w:spacing w:before="100" w:beforeAutospacing="1"/>
        <w:rPr>
          <w:rFonts w:ascii="Arial" w:hAnsi="Arial" w:cs="Arial"/>
          <w:b/>
          <w:sz w:val="18"/>
          <w:szCs w:val="18"/>
          <w:u w:val="single"/>
        </w:rPr>
      </w:pPr>
      <w:r w:rsidRPr="00C969E0">
        <w:rPr>
          <w:rFonts w:ascii="Arial" w:hAnsi="Arial" w:cs="Arial"/>
          <w:b/>
          <w:sz w:val="18"/>
          <w:szCs w:val="18"/>
          <w:u w:val="single"/>
        </w:rPr>
        <w:t>Endnotes</w:t>
      </w:r>
    </w:p>
    <w:p w:rsidR="003C3874" w:rsidRPr="00231598" w:rsidRDefault="00187DD0" w:rsidP="00F026BA">
      <w:pPr>
        <w:rPr>
          <w:rFonts w:ascii="Arial" w:hAnsi="Arial" w:cs="Arial"/>
          <w:sz w:val="18"/>
          <w:szCs w:val="18"/>
        </w:rPr>
      </w:pPr>
      <w:r w:rsidRPr="00A1087A">
        <w:rPr>
          <w:rFonts w:ascii="Arial" w:hAnsi="Arial" w:cs="Arial"/>
          <w:sz w:val="18"/>
          <w:szCs w:val="18"/>
        </w:rPr>
        <w:t>Guidance on expectations for design and other project documentation deliverables</w:t>
      </w:r>
      <w:r w:rsidR="00875BE3" w:rsidRPr="00A1087A">
        <w:rPr>
          <w:rFonts w:ascii="Arial" w:hAnsi="Arial" w:cs="Arial"/>
          <w:sz w:val="18"/>
          <w:szCs w:val="18"/>
        </w:rPr>
        <w:t xml:space="preserve"> not addressed in ESM</w:t>
      </w:r>
      <w:r w:rsidRPr="00A1087A">
        <w:rPr>
          <w:rFonts w:ascii="Arial" w:hAnsi="Arial" w:cs="Arial"/>
          <w:sz w:val="18"/>
          <w:szCs w:val="18"/>
        </w:rPr>
        <w:t xml:space="preserve"> is available in</w:t>
      </w:r>
      <w:r w:rsidR="00224D39" w:rsidRPr="00A1087A">
        <w:rPr>
          <w:rFonts w:ascii="Arial" w:hAnsi="Arial" w:cs="Arial"/>
          <w:sz w:val="18"/>
          <w:szCs w:val="18"/>
        </w:rPr>
        <w:t xml:space="preserve"> </w:t>
      </w:r>
      <w:hyperlink r:id="rId11" w:history="1">
        <w:r w:rsidR="00224D39" w:rsidRPr="00A1087A">
          <w:rPr>
            <w:rStyle w:val="Hyperlink"/>
            <w:rFonts w:ascii="Arial" w:hAnsi="Arial" w:cs="Arial"/>
            <w:sz w:val="18"/>
            <w:szCs w:val="18"/>
          </w:rPr>
          <w:t>DOE G 413.3-12, U.S. Department of Energy Project Definition Rating Index Guide</w:t>
        </w:r>
      </w:hyperlink>
      <w:r w:rsidR="00224D39" w:rsidRPr="00A1087A">
        <w:rPr>
          <w:rFonts w:ascii="Arial" w:hAnsi="Arial" w:cs="Arial"/>
          <w:color w:val="1F497D"/>
          <w:sz w:val="18"/>
          <w:szCs w:val="18"/>
        </w:rPr>
        <w:t xml:space="preserve"> </w:t>
      </w:r>
      <w:r w:rsidR="007F6591" w:rsidRPr="00A1087A">
        <w:rPr>
          <w:rFonts w:ascii="Arial" w:hAnsi="Arial" w:cs="Arial"/>
          <w:sz w:val="18"/>
          <w:szCs w:val="18"/>
        </w:rPr>
        <w:t xml:space="preserve">and </w:t>
      </w:r>
      <w:r w:rsidR="0045475D" w:rsidRPr="00A1087A">
        <w:rPr>
          <w:rFonts w:ascii="Arial" w:hAnsi="Arial" w:cs="Arial"/>
          <w:sz w:val="18"/>
          <w:szCs w:val="18"/>
        </w:rPr>
        <w:t>the maturity matrices at the end of</w:t>
      </w:r>
      <w:r w:rsidR="0045475D" w:rsidRPr="00231598">
        <w:rPr>
          <w:rFonts w:ascii="Arial" w:hAnsi="Arial" w:cs="Arial"/>
          <w:sz w:val="18"/>
          <w:szCs w:val="18"/>
        </w:rPr>
        <w:t xml:space="preserve"> </w:t>
      </w:r>
      <w:r w:rsidR="007F6591" w:rsidRPr="00231598">
        <w:rPr>
          <w:rFonts w:ascii="Arial" w:hAnsi="Arial" w:cs="Arial"/>
          <w:sz w:val="18"/>
          <w:szCs w:val="18"/>
        </w:rPr>
        <w:t xml:space="preserve">AACE 56R-08: Cost Estimate Classification System - As Applied for the Building and General Construction Industries (Rev. Dec. </w:t>
      </w:r>
      <w:r w:rsidR="0045475D" w:rsidRPr="00231598">
        <w:rPr>
          <w:rFonts w:ascii="Arial" w:hAnsi="Arial" w:cs="Arial"/>
          <w:sz w:val="18"/>
          <w:szCs w:val="18"/>
        </w:rPr>
        <w:t>5</w:t>
      </w:r>
      <w:r w:rsidR="007F6591" w:rsidRPr="00231598">
        <w:rPr>
          <w:rFonts w:ascii="Arial" w:hAnsi="Arial" w:cs="Arial"/>
          <w:sz w:val="18"/>
          <w:szCs w:val="18"/>
        </w:rPr>
        <w:t>, 201</w:t>
      </w:r>
      <w:r w:rsidR="0045475D" w:rsidRPr="00231598">
        <w:rPr>
          <w:rFonts w:ascii="Arial" w:hAnsi="Arial" w:cs="Arial"/>
          <w:sz w:val="18"/>
          <w:szCs w:val="18"/>
        </w:rPr>
        <w:t>2</w:t>
      </w:r>
      <w:r w:rsidR="007F6591" w:rsidRPr="00231598">
        <w:rPr>
          <w:rFonts w:ascii="Arial" w:hAnsi="Arial" w:cs="Arial"/>
          <w:sz w:val="18"/>
          <w:szCs w:val="18"/>
        </w:rPr>
        <w:t>)</w:t>
      </w:r>
      <w:r w:rsidR="00231598" w:rsidRPr="00231598">
        <w:rPr>
          <w:rFonts w:ascii="Arial" w:hAnsi="Arial" w:cs="Arial"/>
          <w:sz w:val="18"/>
          <w:szCs w:val="18"/>
        </w:rPr>
        <w:t xml:space="preserve"> </w:t>
      </w:r>
      <w:r w:rsidR="00231598" w:rsidRPr="00231598">
        <w:rPr>
          <w:rFonts w:ascii="Arial" w:hAnsi="Arial" w:cs="Arial"/>
          <w:color w:val="000000" w:themeColor="text1"/>
          <w:sz w:val="18"/>
          <w:szCs w:val="18"/>
        </w:rPr>
        <w:t>(</w:t>
      </w:r>
      <w:hyperlink r:id="rId12" w:history="1">
        <w:r w:rsidR="00231598" w:rsidRPr="00231598">
          <w:rPr>
            <w:rFonts w:ascii="Arial" w:hAnsi="Arial" w:cs="Arial"/>
            <w:color w:val="0000FF"/>
            <w:sz w:val="18"/>
            <w:szCs w:val="18"/>
            <w:u w:val="single"/>
          </w:rPr>
          <w:t>www.aacei.org</w:t>
        </w:r>
      </w:hyperlink>
      <w:r w:rsidR="00231598">
        <w:rPr>
          <w:rFonts w:ascii="Arial" w:hAnsi="Arial" w:cs="Arial"/>
          <w:color w:val="1F497D"/>
          <w:sz w:val="18"/>
          <w:szCs w:val="18"/>
        </w:rPr>
        <w:t>,</w:t>
      </w:r>
      <w:r w:rsidR="00231598" w:rsidRPr="00231598">
        <w:rPr>
          <w:rFonts w:ascii="Arial" w:hAnsi="Arial" w:cs="Arial"/>
          <w:color w:val="000000" w:themeColor="text1"/>
          <w:sz w:val="18"/>
          <w:szCs w:val="18"/>
        </w:rPr>
        <w:t xml:space="preserve"> by purchase or Chapter POC).</w:t>
      </w:r>
    </w:p>
    <w:p w:rsidR="0045475D" w:rsidRPr="001452A9" w:rsidRDefault="0045475D">
      <w:pPr>
        <w:spacing w:before="100" w:beforeAutospacing="1"/>
        <w:rPr>
          <w:rFonts w:ascii="Arial" w:hAnsi="Arial" w:cs="Arial"/>
          <w:szCs w:val="22"/>
        </w:rPr>
      </w:pPr>
    </w:p>
    <w:sectPr w:rsidR="0045475D" w:rsidRPr="001452A9" w:rsidSect="006518F2">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04D" w:rsidRDefault="00CF104D">
      <w:r>
        <w:separator/>
      </w:r>
    </w:p>
  </w:endnote>
  <w:endnote w:type="continuationSeparator" w:id="0">
    <w:p w:rsidR="00CF104D" w:rsidRDefault="00CF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8C" w:rsidRDefault="00D966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4D" w:rsidRDefault="00CF104D">
    <w:pPr>
      <w:pStyle w:val="Footer"/>
      <w:jc w:val="cent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D9668C">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D9668C">
      <w:rPr>
        <w:rFonts w:ascii="Arial" w:hAnsi="Arial" w:cs="Arial"/>
        <w:noProof/>
      </w:rPr>
      <w:t>11</w:t>
    </w:r>
    <w:r>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8C" w:rsidRDefault="00D96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04D" w:rsidRDefault="00CF104D">
      <w:r>
        <w:separator/>
      </w:r>
    </w:p>
  </w:footnote>
  <w:footnote w:type="continuationSeparator" w:id="0">
    <w:p w:rsidR="00CF104D" w:rsidRDefault="00CF104D">
      <w:r>
        <w:continuationSeparator/>
      </w:r>
    </w:p>
  </w:footnote>
  <w:footnote w:id="1">
    <w:p w:rsidR="00CF104D" w:rsidRPr="00057945" w:rsidRDefault="00CF104D">
      <w:pPr>
        <w:pStyle w:val="FootnoteText"/>
        <w:rPr>
          <w:rFonts w:ascii="Arial" w:hAnsi="Arial" w:cs="Arial"/>
          <w:sz w:val="18"/>
        </w:rPr>
      </w:pPr>
      <w:r w:rsidRPr="00057945">
        <w:rPr>
          <w:rStyle w:val="FootnoteReference"/>
          <w:rFonts w:ascii="Arial" w:hAnsi="Arial" w:cs="Arial"/>
          <w:sz w:val="18"/>
        </w:rPr>
        <w:footnoteRef/>
      </w:r>
      <w:r w:rsidRPr="00057945">
        <w:rPr>
          <w:rFonts w:ascii="Arial" w:hAnsi="Arial" w:cs="Arial"/>
          <w:sz w:val="18"/>
        </w:rPr>
        <w:t xml:space="preserve"> GPP/IGPP lower limit; an appropriate threshold for use of this approach.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8C" w:rsidRDefault="00D966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4D" w:rsidRDefault="00CF104D" w:rsidP="006518F2">
    <w:pPr>
      <w:spacing w:line="19" w:lineRule="exact"/>
      <w:rPr>
        <w:rFonts w:ascii="Arial" w:hAnsi="Arial"/>
        <w:b/>
        <w:color w:val="000000"/>
        <w:sz w:val="22"/>
      </w:rPr>
    </w:pPr>
    <w:r>
      <w:rPr>
        <w:rFonts w:ascii="Arial" w:hAnsi="Arial"/>
        <w:noProof/>
        <w:sz w:val="22"/>
      </w:rPr>
      <mc:AlternateContent>
        <mc:Choice Requires="wps">
          <w:drawing>
            <wp:anchor distT="0" distB="0" distL="114300" distR="114300" simplePos="0" relativeHeight="251657728" behindDoc="1" locked="1" layoutInCell="1" allowOverlap="1" wp14:anchorId="536F1136" wp14:editId="66F42233">
              <wp:simplePos x="0" y="0"/>
              <wp:positionH relativeFrom="page">
                <wp:posOffset>914400</wp:posOffset>
              </wp:positionH>
              <wp:positionV relativeFrom="paragraph">
                <wp:posOffset>228600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8pt;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" fillcolor="black" stroked="f" strokeweight="0">
              <w10:wrap anchorx="page"/>
              <w10:anchorlock/>
            </v:rect>
          </w:pict>
        </mc:Fallback>
      </mc:AlternateContent>
    </w:r>
  </w:p>
  <w:p w:rsidR="00CF104D" w:rsidRDefault="00CF104D" w:rsidP="00D9668C">
    <w:pPr>
      <w:tabs>
        <w:tab w:val="left" w:pos="12780"/>
      </w:tabs>
      <w:jc w:val="right"/>
      <w:rPr>
        <w:color w:val="000000"/>
        <w:sz w:val="22"/>
        <w:szCs w:val="22"/>
      </w:rPr>
    </w:pPr>
    <w:r w:rsidRPr="00D9668C">
      <w:rPr>
        <w:b/>
        <w:color w:val="0000FF"/>
        <w:sz w:val="28"/>
        <w:szCs w:val="22"/>
      </w:rPr>
      <w:t>LANL</w:t>
    </w:r>
    <w:r w:rsidRPr="00D9668C">
      <w:rPr>
        <w:b/>
        <w:color w:val="000000"/>
        <w:sz w:val="28"/>
        <w:szCs w:val="22"/>
      </w:rPr>
      <w:t xml:space="preserve"> </w:t>
    </w:r>
    <w:r>
      <w:rPr>
        <w:b/>
        <w:color w:val="000000"/>
        <w:sz w:val="22"/>
        <w:szCs w:val="22"/>
      </w:rPr>
      <w:t>Engineering Standards Manual STD-342-100                                             Chapter 1-General</w:t>
    </w:r>
    <w:r>
      <w:rPr>
        <w:b/>
        <w:color w:val="000000"/>
        <w:sz w:val="22"/>
        <w:szCs w:val="22"/>
      </w:rPr>
      <w:tab/>
      <w:t xml:space="preserve">          Chapter 1 – </w:t>
    </w:r>
    <w:proofErr w:type="gramStart"/>
    <w:r>
      <w:rPr>
        <w:b/>
        <w:color w:val="000000"/>
        <w:sz w:val="22"/>
        <w:szCs w:val="22"/>
      </w:rPr>
      <w:t xml:space="preserve">General  </w:t>
    </w:r>
    <w:r>
      <w:rPr>
        <w:color w:val="000000"/>
        <w:sz w:val="22"/>
        <w:szCs w:val="22"/>
      </w:rPr>
      <w:t>MANDATORY</w:t>
    </w:r>
    <w:proofErr w:type="gramEnd"/>
    <w:r>
      <w:rPr>
        <w:color w:val="000000"/>
        <w:sz w:val="22"/>
        <w:szCs w:val="22"/>
      </w:rPr>
      <w:t xml:space="preserve"> DOCUMENT</w:t>
    </w:r>
  </w:p>
  <w:p w:rsidR="00CF104D" w:rsidRPr="00311A88" w:rsidRDefault="00CF104D" w:rsidP="00394CAF">
    <w:pPr>
      <w:tabs>
        <w:tab w:val="right" w:pos="9270"/>
      </w:tabs>
      <w:spacing w:before="120"/>
      <w:rPr>
        <w:b/>
        <w:color w:val="000000"/>
        <w:sz w:val="22"/>
        <w:szCs w:val="22"/>
      </w:rPr>
    </w:pPr>
    <w:bookmarkStart w:id="0" w:name="_GoBack"/>
    <w:r>
      <w:rPr>
        <w:b/>
        <w:color w:val="000000"/>
        <w:sz w:val="22"/>
        <w:szCs w:val="22"/>
      </w:rPr>
      <w:t xml:space="preserve">Section Z10 – Attachment </w:t>
    </w:r>
    <w:proofErr w:type="gramStart"/>
    <w:r>
      <w:rPr>
        <w:b/>
        <w:color w:val="000000"/>
        <w:sz w:val="22"/>
        <w:szCs w:val="22"/>
      </w:rPr>
      <w:t>C  Deliverable</w:t>
    </w:r>
    <w:proofErr w:type="gramEnd"/>
    <w:r>
      <w:rPr>
        <w:b/>
        <w:color w:val="000000"/>
        <w:sz w:val="22"/>
        <w:szCs w:val="22"/>
      </w:rPr>
      <w:t xml:space="preserve"> Schedule </w:t>
    </w:r>
    <w:r>
      <w:rPr>
        <w:b/>
        <w:bCs/>
        <w:color w:val="000000"/>
        <w:sz w:val="22"/>
        <w:szCs w:val="22"/>
      </w:rPr>
      <w:t>30-60-90-100%</w:t>
    </w:r>
    <w:r>
      <w:rPr>
        <w:b/>
        <w:bCs/>
        <w:color w:val="000000"/>
        <w:sz w:val="22"/>
        <w:szCs w:val="22"/>
      </w:rPr>
      <w:tab/>
      <w:t xml:space="preserve">     </w:t>
    </w:r>
    <w:r>
      <w:rPr>
        <w:b/>
        <w:color w:val="000000"/>
        <w:sz w:val="22"/>
        <w:szCs w:val="22"/>
      </w:rPr>
      <w:t>Rev. 6, 3/23/2015</w:t>
    </w:r>
  </w:p>
  <w:bookmarkEnd w:id="0"/>
  <w:p w:rsidR="00CF104D" w:rsidRDefault="00CF104D" w:rsidP="006518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8C" w:rsidRDefault="00D966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0FF2"/>
    <w:multiLevelType w:val="singleLevel"/>
    <w:tmpl w:val="F0662964"/>
    <w:lvl w:ilvl="0">
      <w:start w:val="1"/>
      <w:numFmt w:val="lowerLetter"/>
      <w:pStyle w:val="List"/>
      <w:lvlText w:val="%1."/>
      <w:lvlJc w:val="left"/>
      <w:pPr>
        <w:tabs>
          <w:tab w:val="num" w:pos="1170"/>
        </w:tabs>
        <w:ind w:left="1170" w:hanging="360"/>
      </w:pPr>
      <w:rPr>
        <w:rFonts w:ascii="Times New Roman" w:hAnsi="Times New Roman" w:hint="default"/>
        <w:b w:val="0"/>
        <w:i w:val="0"/>
        <w:caps/>
        <w:color w:val="auto"/>
        <w:sz w:val="22"/>
      </w:rPr>
    </w:lvl>
  </w:abstractNum>
  <w:abstractNum w:abstractNumId="1">
    <w:nsid w:val="29667687"/>
    <w:multiLevelType w:val="hybridMultilevel"/>
    <w:tmpl w:val="E7FC3DF2"/>
    <w:lvl w:ilvl="0" w:tplc="D2BE5BE8">
      <w:start w:val="1"/>
      <w:numFmt w:val="decimal"/>
      <w:lvlText w:val="%1."/>
      <w:lvlJc w:val="left"/>
      <w:pPr>
        <w:ind w:left="720" w:hanging="360"/>
      </w:pPr>
      <w:rPr>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E43453"/>
    <w:multiLevelType w:val="hybridMultilevel"/>
    <w:tmpl w:val="D36C95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C8D5183"/>
    <w:multiLevelType w:val="hybridMultilevel"/>
    <w:tmpl w:val="9822BA42"/>
    <w:lvl w:ilvl="0" w:tplc="EA6489EC">
      <w:start w:val="3"/>
      <w:numFmt w:val="upperLetter"/>
      <w:lvlText w:val="%1."/>
      <w:lvlJc w:val="left"/>
      <w:pPr>
        <w:tabs>
          <w:tab w:val="num" w:pos="1200"/>
        </w:tabs>
        <w:ind w:left="1200" w:hanging="360"/>
      </w:pPr>
      <w:rPr>
        <w:rFonts w:hint="default"/>
        <w:i w:val="0"/>
      </w:rPr>
    </w:lvl>
    <w:lvl w:ilvl="1" w:tplc="FFFFFFFF">
      <w:start w:val="1"/>
      <w:numFmt w:val="upp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FF1"/>
    <w:rsid w:val="00017B2B"/>
    <w:rsid w:val="000306D9"/>
    <w:rsid w:val="00057945"/>
    <w:rsid w:val="000633F7"/>
    <w:rsid w:val="00063E88"/>
    <w:rsid w:val="0006466C"/>
    <w:rsid w:val="0007322F"/>
    <w:rsid w:val="00075926"/>
    <w:rsid w:val="000833E8"/>
    <w:rsid w:val="00084F65"/>
    <w:rsid w:val="000B0279"/>
    <w:rsid w:val="000C3541"/>
    <w:rsid w:val="000D1F28"/>
    <w:rsid w:val="000E309F"/>
    <w:rsid w:val="00116B33"/>
    <w:rsid w:val="001452A9"/>
    <w:rsid w:val="0015489F"/>
    <w:rsid w:val="00154F2E"/>
    <w:rsid w:val="0016720D"/>
    <w:rsid w:val="001733D8"/>
    <w:rsid w:val="00187DD0"/>
    <w:rsid w:val="00194872"/>
    <w:rsid w:val="00195B69"/>
    <w:rsid w:val="001A6927"/>
    <w:rsid w:val="001B13C8"/>
    <w:rsid w:val="001E4888"/>
    <w:rsid w:val="00202E12"/>
    <w:rsid w:val="00206354"/>
    <w:rsid w:val="00211F58"/>
    <w:rsid w:val="00212A8B"/>
    <w:rsid w:val="00224D39"/>
    <w:rsid w:val="00231598"/>
    <w:rsid w:val="00260A42"/>
    <w:rsid w:val="00261E37"/>
    <w:rsid w:val="002622C3"/>
    <w:rsid w:val="002A4689"/>
    <w:rsid w:val="002B44EB"/>
    <w:rsid w:val="002E09B8"/>
    <w:rsid w:val="002E18E0"/>
    <w:rsid w:val="002F0AD7"/>
    <w:rsid w:val="002F7CB4"/>
    <w:rsid w:val="00302FF1"/>
    <w:rsid w:val="003035A9"/>
    <w:rsid w:val="003055D1"/>
    <w:rsid w:val="00305B12"/>
    <w:rsid w:val="003060AB"/>
    <w:rsid w:val="00311A88"/>
    <w:rsid w:val="003251D6"/>
    <w:rsid w:val="00330145"/>
    <w:rsid w:val="00335A54"/>
    <w:rsid w:val="003451C2"/>
    <w:rsid w:val="00346853"/>
    <w:rsid w:val="003729A7"/>
    <w:rsid w:val="00374DFF"/>
    <w:rsid w:val="00391C23"/>
    <w:rsid w:val="00394CAF"/>
    <w:rsid w:val="003A08B9"/>
    <w:rsid w:val="003A1927"/>
    <w:rsid w:val="003B30C3"/>
    <w:rsid w:val="003C1F1B"/>
    <w:rsid w:val="003C3874"/>
    <w:rsid w:val="003D75A4"/>
    <w:rsid w:val="003F5FBD"/>
    <w:rsid w:val="003F6E65"/>
    <w:rsid w:val="00402B84"/>
    <w:rsid w:val="00422AB0"/>
    <w:rsid w:val="00423380"/>
    <w:rsid w:val="00452CEF"/>
    <w:rsid w:val="00453163"/>
    <w:rsid w:val="0045475D"/>
    <w:rsid w:val="004562B7"/>
    <w:rsid w:val="00457AB6"/>
    <w:rsid w:val="00463F56"/>
    <w:rsid w:val="004A0F74"/>
    <w:rsid w:val="004B015B"/>
    <w:rsid w:val="004C233B"/>
    <w:rsid w:val="004C5138"/>
    <w:rsid w:val="004C521D"/>
    <w:rsid w:val="004C6B16"/>
    <w:rsid w:val="004C6E83"/>
    <w:rsid w:val="004D077C"/>
    <w:rsid w:val="004D79A4"/>
    <w:rsid w:val="004F4DE2"/>
    <w:rsid w:val="00510C00"/>
    <w:rsid w:val="005213BF"/>
    <w:rsid w:val="00531FC7"/>
    <w:rsid w:val="00533042"/>
    <w:rsid w:val="0054075B"/>
    <w:rsid w:val="00553FF3"/>
    <w:rsid w:val="00576461"/>
    <w:rsid w:val="00591C30"/>
    <w:rsid w:val="0059214B"/>
    <w:rsid w:val="005B1457"/>
    <w:rsid w:val="005B76AB"/>
    <w:rsid w:val="005C7A53"/>
    <w:rsid w:val="006001A2"/>
    <w:rsid w:val="00617E6B"/>
    <w:rsid w:val="00625874"/>
    <w:rsid w:val="006343C7"/>
    <w:rsid w:val="006518F2"/>
    <w:rsid w:val="006525FE"/>
    <w:rsid w:val="006545A3"/>
    <w:rsid w:val="00655D21"/>
    <w:rsid w:val="00656FB1"/>
    <w:rsid w:val="00662DCD"/>
    <w:rsid w:val="00665BBA"/>
    <w:rsid w:val="00674FAA"/>
    <w:rsid w:val="006814BD"/>
    <w:rsid w:val="0068699F"/>
    <w:rsid w:val="00687534"/>
    <w:rsid w:val="00691457"/>
    <w:rsid w:val="006962AF"/>
    <w:rsid w:val="006A08DD"/>
    <w:rsid w:val="006A1A74"/>
    <w:rsid w:val="006A349F"/>
    <w:rsid w:val="006A5A9F"/>
    <w:rsid w:val="006B5557"/>
    <w:rsid w:val="006B6B15"/>
    <w:rsid w:val="006C4406"/>
    <w:rsid w:val="006C6896"/>
    <w:rsid w:val="006D1528"/>
    <w:rsid w:val="006E1744"/>
    <w:rsid w:val="007013C3"/>
    <w:rsid w:val="00703181"/>
    <w:rsid w:val="00703D9F"/>
    <w:rsid w:val="00721FAB"/>
    <w:rsid w:val="00723528"/>
    <w:rsid w:val="0073429E"/>
    <w:rsid w:val="00750199"/>
    <w:rsid w:val="00754415"/>
    <w:rsid w:val="00775CA5"/>
    <w:rsid w:val="00791262"/>
    <w:rsid w:val="007A4BF8"/>
    <w:rsid w:val="007B13CA"/>
    <w:rsid w:val="007C54B0"/>
    <w:rsid w:val="007D2877"/>
    <w:rsid w:val="007F4F1D"/>
    <w:rsid w:val="007F6591"/>
    <w:rsid w:val="00804949"/>
    <w:rsid w:val="00805BC0"/>
    <w:rsid w:val="008109D9"/>
    <w:rsid w:val="00813A79"/>
    <w:rsid w:val="00814057"/>
    <w:rsid w:val="00817A36"/>
    <w:rsid w:val="00824C83"/>
    <w:rsid w:val="00826071"/>
    <w:rsid w:val="00861D98"/>
    <w:rsid w:val="00864B49"/>
    <w:rsid w:val="00874338"/>
    <w:rsid w:val="00875BE3"/>
    <w:rsid w:val="008772E3"/>
    <w:rsid w:val="00882BBB"/>
    <w:rsid w:val="00894C24"/>
    <w:rsid w:val="008A03B2"/>
    <w:rsid w:val="008A16F1"/>
    <w:rsid w:val="008A6470"/>
    <w:rsid w:val="008D52B1"/>
    <w:rsid w:val="008E4B03"/>
    <w:rsid w:val="009000EB"/>
    <w:rsid w:val="009026F2"/>
    <w:rsid w:val="00903336"/>
    <w:rsid w:val="00906E2E"/>
    <w:rsid w:val="00911639"/>
    <w:rsid w:val="009120C3"/>
    <w:rsid w:val="0092327A"/>
    <w:rsid w:val="00923F22"/>
    <w:rsid w:val="00930695"/>
    <w:rsid w:val="00931B69"/>
    <w:rsid w:val="00936BCF"/>
    <w:rsid w:val="00937D99"/>
    <w:rsid w:val="00942643"/>
    <w:rsid w:val="00951096"/>
    <w:rsid w:val="009626F9"/>
    <w:rsid w:val="00963DF0"/>
    <w:rsid w:val="00967005"/>
    <w:rsid w:val="0096767A"/>
    <w:rsid w:val="009910CB"/>
    <w:rsid w:val="009915D2"/>
    <w:rsid w:val="009A5312"/>
    <w:rsid w:val="009A688F"/>
    <w:rsid w:val="009C7823"/>
    <w:rsid w:val="009D5F58"/>
    <w:rsid w:val="009D7CA1"/>
    <w:rsid w:val="009E1B5E"/>
    <w:rsid w:val="009E3743"/>
    <w:rsid w:val="009F0A2E"/>
    <w:rsid w:val="009F1F0D"/>
    <w:rsid w:val="009F39BB"/>
    <w:rsid w:val="00A06788"/>
    <w:rsid w:val="00A1087A"/>
    <w:rsid w:val="00A141D8"/>
    <w:rsid w:val="00A26EC1"/>
    <w:rsid w:val="00A27CD9"/>
    <w:rsid w:val="00A31957"/>
    <w:rsid w:val="00A37D4E"/>
    <w:rsid w:val="00A45CEF"/>
    <w:rsid w:val="00A46B47"/>
    <w:rsid w:val="00A5350B"/>
    <w:rsid w:val="00A566F6"/>
    <w:rsid w:val="00A8605B"/>
    <w:rsid w:val="00AA360B"/>
    <w:rsid w:val="00AB1A98"/>
    <w:rsid w:val="00AB4963"/>
    <w:rsid w:val="00AB4C2E"/>
    <w:rsid w:val="00AD52DC"/>
    <w:rsid w:val="00AF5882"/>
    <w:rsid w:val="00AF5B4D"/>
    <w:rsid w:val="00B00175"/>
    <w:rsid w:val="00B0758F"/>
    <w:rsid w:val="00B14723"/>
    <w:rsid w:val="00B2552D"/>
    <w:rsid w:val="00B4172F"/>
    <w:rsid w:val="00B45076"/>
    <w:rsid w:val="00B50A21"/>
    <w:rsid w:val="00B62D51"/>
    <w:rsid w:val="00B66B48"/>
    <w:rsid w:val="00B67C50"/>
    <w:rsid w:val="00B76499"/>
    <w:rsid w:val="00B942ED"/>
    <w:rsid w:val="00B94E05"/>
    <w:rsid w:val="00BA3F1F"/>
    <w:rsid w:val="00BC4BA1"/>
    <w:rsid w:val="00BD4BC0"/>
    <w:rsid w:val="00BD7A5D"/>
    <w:rsid w:val="00BF4FC1"/>
    <w:rsid w:val="00C00F03"/>
    <w:rsid w:val="00C174A0"/>
    <w:rsid w:val="00C37CCC"/>
    <w:rsid w:val="00C50A29"/>
    <w:rsid w:val="00C57C72"/>
    <w:rsid w:val="00C84BBA"/>
    <w:rsid w:val="00C91483"/>
    <w:rsid w:val="00C94AF4"/>
    <w:rsid w:val="00C94DB6"/>
    <w:rsid w:val="00C96699"/>
    <w:rsid w:val="00C9696E"/>
    <w:rsid w:val="00C969E0"/>
    <w:rsid w:val="00CA6175"/>
    <w:rsid w:val="00CB405C"/>
    <w:rsid w:val="00CF104D"/>
    <w:rsid w:val="00D20B1E"/>
    <w:rsid w:val="00D221C9"/>
    <w:rsid w:val="00D274F3"/>
    <w:rsid w:val="00D3466A"/>
    <w:rsid w:val="00D3576F"/>
    <w:rsid w:val="00D4483F"/>
    <w:rsid w:val="00D56F33"/>
    <w:rsid w:val="00D64D10"/>
    <w:rsid w:val="00D6634A"/>
    <w:rsid w:val="00D74D6D"/>
    <w:rsid w:val="00D865B8"/>
    <w:rsid w:val="00D9668C"/>
    <w:rsid w:val="00DB5913"/>
    <w:rsid w:val="00DD16B4"/>
    <w:rsid w:val="00DF0CA3"/>
    <w:rsid w:val="00DF5402"/>
    <w:rsid w:val="00E21A17"/>
    <w:rsid w:val="00E341E8"/>
    <w:rsid w:val="00E41583"/>
    <w:rsid w:val="00E55795"/>
    <w:rsid w:val="00E61544"/>
    <w:rsid w:val="00E643D0"/>
    <w:rsid w:val="00E97BB0"/>
    <w:rsid w:val="00EA24C7"/>
    <w:rsid w:val="00EA66E2"/>
    <w:rsid w:val="00EA7FBC"/>
    <w:rsid w:val="00EB5BCC"/>
    <w:rsid w:val="00EC7848"/>
    <w:rsid w:val="00ED73BF"/>
    <w:rsid w:val="00ED7E4E"/>
    <w:rsid w:val="00EE0A89"/>
    <w:rsid w:val="00F00B93"/>
    <w:rsid w:val="00F026BA"/>
    <w:rsid w:val="00F027EE"/>
    <w:rsid w:val="00F41EA6"/>
    <w:rsid w:val="00F54EFF"/>
    <w:rsid w:val="00F848A9"/>
    <w:rsid w:val="00F957BD"/>
    <w:rsid w:val="00FA6657"/>
    <w:rsid w:val="00FB43B9"/>
    <w:rsid w:val="00FB4FBB"/>
    <w:rsid w:val="00FB665F"/>
    <w:rsid w:val="00FC1319"/>
    <w:rsid w:val="00FC36C5"/>
    <w:rsid w:val="00FC5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1457"/>
    <w:pPr>
      <w:tabs>
        <w:tab w:val="center" w:pos="4320"/>
        <w:tab w:val="right" w:pos="8640"/>
      </w:tabs>
    </w:pPr>
  </w:style>
  <w:style w:type="paragraph" w:styleId="Footer">
    <w:name w:val="footer"/>
    <w:basedOn w:val="Normal"/>
    <w:rsid w:val="00691457"/>
    <w:pPr>
      <w:tabs>
        <w:tab w:val="center" w:pos="4320"/>
        <w:tab w:val="right" w:pos="8640"/>
      </w:tabs>
    </w:pPr>
  </w:style>
  <w:style w:type="paragraph" w:styleId="BodyText2">
    <w:name w:val="Body Text 2"/>
    <w:basedOn w:val="Normal"/>
    <w:rsid w:val="00691457"/>
    <w:pPr>
      <w:spacing w:before="120"/>
    </w:pPr>
    <w:rPr>
      <w:sz w:val="22"/>
      <w:szCs w:val="22"/>
    </w:rPr>
  </w:style>
  <w:style w:type="paragraph" w:styleId="BodyText">
    <w:name w:val="Body Text"/>
    <w:basedOn w:val="Normal"/>
    <w:rsid w:val="00691457"/>
    <w:pPr>
      <w:spacing w:after="60"/>
    </w:pPr>
    <w:rPr>
      <w:color w:val="000000"/>
      <w:sz w:val="24"/>
    </w:rPr>
  </w:style>
  <w:style w:type="paragraph" w:styleId="BalloonText">
    <w:name w:val="Balloon Text"/>
    <w:basedOn w:val="Normal"/>
    <w:semiHidden/>
    <w:rsid w:val="00302FF1"/>
    <w:rPr>
      <w:rFonts w:ascii="Tahoma" w:hAnsi="Tahoma" w:cs="Tahoma"/>
      <w:sz w:val="16"/>
      <w:szCs w:val="16"/>
    </w:rPr>
  </w:style>
  <w:style w:type="character" w:styleId="Hyperlink">
    <w:name w:val="Hyperlink"/>
    <w:uiPriority w:val="99"/>
    <w:rsid w:val="00187DD0"/>
    <w:rPr>
      <w:color w:val="0000FF"/>
      <w:u w:val="single"/>
    </w:rPr>
  </w:style>
  <w:style w:type="character" w:styleId="FollowedHyperlink">
    <w:name w:val="FollowedHyperlink"/>
    <w:uiPriority w:val="99"/>
    <w:semiHidden/>
    <w:unhideWhenUsed/>
    <w:rsid w:val="00C96699"/>
    <w:rPr>
      <w:color w:val="800080"/>
      <w:u w:val="single"/>
    </w:rPr>
  </w:style>
  <w:style w:type="paragraph" w:styleId="List">
    <w:name w:val="List"/>
    <w:aliases w:val="List Char1,List Char Char,List Char1 Char Char,List Char Char Char Char,List Char1 Char Char Char Char,List Char Char Char Char Char Char,List Char1 Char Char Char Char Char Char,List Char Char Char Char Char Char Char Char"/>
    <w:basedOn w:val="Normal"/>
    <w:link w:val="ListChar"/>
    <w:rsid w:val="002F0AD7"/>
    <w:pPr>
      <w:numPr>
        <w:numId w:val="3"/>
      </w:numPr>
      <w:spacing w:before="120" w:after="120"/>
    </w:pPr>
    <w:rPr>
      <w:sz w:val="22"/>
    </w:rPr>
  </w:style>
  <w:style w:type="character" w:customStyle="1" w:styleId="ListChar">
    <w:name w:val="List Char"/>
    <w:aliases w:val="List Char1 Char,List Char Char Char,List Char1 Char Char Char,List Char Char Char Char Char,List Char1 Char Char Char Char Char,List Char Char Char Char Char Char Char,List Char1 Char Char Char Char Char Char Char"/>
    <w:link w:val="List"/>
    <w:rsid w:val="002F0AD7"/>
    <w:rPr>
      <w:sz w:val="22"/>
    </w:rPr>
  </w:style>
  <w:style w:type="paragraph" w:styleId="FootnoteText">
    <w:name w:val="footnote text"/>
    <w:basedOn w:val="Normal"/>
    <w:link w:val="FootnoteTextChar"/>
    <w:semiHidden/>
    <w:rsid w:val="002F0AD7"/>
  </w:style>
  <w:style w:type="character" w:customStyle="1" w:styleId="FootnoteTextChar">
    <w:name w:val="Footnote Text Char"/>
    <w:basedOn w:val="DefaultParagraphFont"/>
    <w:link w:val="FootnoteText"/>
    <w:semiHidden/>
    <w:rsid w:val="002F0AD7"/>
  </w:style>
  <w:style w:type="character" w:styleId="FootnoteReference">
    <w:name w:val="footnote reference"/>
    <w:semiHidden/>
    <w:rsid w:val="002F0AD7"/>
    <w:rPr>
      <w:vertAlign w:val="superscript"/>
    </w:rPr>
  </w:style>
  <w:style w:type="character" w:styleId="CommentReference">
    <w:name w:val="annotation reference"/>
    <w:uiPriority w:val="99"/>
    <w:semiHidden/>
    <w:unhideWhenUsed/>
    <w:rsid w:val="00D20B1E"/>
    <w:rPr>
      <w:sz w:val="16"/>
      <w:szCs w:val="16"/>
    </w:rPr>
  </w:style>
  <w:style w:type="paragraph" w:styleId="CommentText">
    <w:name w:val="annotation text"/>
    <w:basedOn w:val="Normal"/>
    <w:link w:val="CommentTextChar"/>
    <w:uiPriority w:val="99"/>
    <w:semiHidden/>
    <w:unhideWhenUsed/>
    <w:rsid w:val="00D20B1E"/>
  </w:style>
  <w:style w:type="character" w:customStyle="1" w:styleId="CommentTextChar">
    <w:name w:val="Comment Text Char"/>
    <w:basedOn w:val="DefaultParagraphFont"/>
    <w:link w:val="CommentText"/>
    <w:uiPriority w:val="99"/>
    <w:semiHidden/>
    <w:rsid w:val="00D20B1E"/>
  </w:style>
  <w:style w:type="paragraph" w:styleId="CommentSubject">
    <w:name w:val="annotation subject"/>
    <w:basedOn w:val="CommentText"/>
    <w:next w:val="CommentText"/>
    <w:link w:val="CommentSubjectChar"/>
    <w:uiPriority w:val="99"/>
    <w:semiHidden/>
    <w:unhideWhenUsed/>
    <w:rsid w:val="00D20B1E"/>
    <w:rPr>
      <w:b/>
      <w:bCs/>
    </w:rPr>
  </w:style>
  <w:style w:type="character" w:customStyle="1" w:styleId="CommentSubjectChar">
    <w:name w:val="Comment Subject Char"/>
    <w:link w:val="CommentSubject"/>
    <w:uiPriority w:val="99"/>
    <w:semiHidden/>
    <w:rsid w:val="00D20B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1457"/>
    <w:pPr>
      <w:tabs>
        <w:tab w:val="center" w:pos="4320"/>
        <w:tab w:val="right" w:pos="8640"/>
      </w:tabs>
    </w:pPr>
  </w:style>
  <w:style w:type="paragraph" w:styleId="Footer">
    <w:name w:val="footer"/>
    <w:basedOn w:val="Normal"/>
    <w:rsid w:val="00691457"/>
    <w:pPr>
      <w:tabs>
        <w:tab w:val="center" w:pos="4320"/>
        <w:tab w:val="right" w:pos="8640"/>
      </w:tabs>
    </w:pPr>
  </w:style>
  <w:style w:type="paragraph" w:styleId="BodyText2">
    <w:name w:val="Body Text 2"/>
    <w:basedOn w:val="Normal"/>
    <w:rsid w:val="00691457"/>
    <w:pPr>
      <w:spacing w:before="120"/>
    </w:pPr>
    <w:rPr>
      <w:sz w:val="22"/>
      <w:szCs w:val="22"/>
    </w:rPr>
  </w:style>
  <w:style w:type="paragraph" w:styleId="BodyText">
    <w:name w:val="Body Text"/>
    <w:basedOn w:val="Normal"/>
    <w:rsid w:val="00691457"/>
    <w:pPr>
      <w:spacing w:after="60"/>
    </w:pPr>
    <w:rPr>
      <w:color w:val="000000"/>
      <w:sz w:val="24"/>
    </w:rPr>
  </w:style>
  <w:style w:type="paragraph" w:styleId="BalloonText">
    <w:name w:val="Balloon Text"/>
    <w:basedOn w:val="Normal"/>
    <w:semiHidden/>
    <w:rsid w:val="00302FF1"/>
    <w:rPr>
      <w:rFonts w:ascii="Tahoma" w:hAnsi="Tahoma" w:cs="Tahoma"/>
      <w:sz w:val="16"/>
      <w:szCs w:val="16"/>
    </w:rPr>
  </w:style>
  <w:style w:type="character" w:styleId="Hyperlink">
    <w:name w:val="Hyperlink"/>
    <w:uiPriority w:val="99"/>
    <w:rsid w:val="00187DD0"/>
    <w:rPr>
      <w:color w:val="0000FF"/>
      <w:u w:val="single"/>
    </w:rPr>
  </w:style>
  <w:style w:type="character" w:styleId="FollowedHyperlink">
    <w:name w:val="FollowedHyperlink"/>
    <w:uiPriority w:val="99"/>
    <w:semiHidden/>
    <w:unhideWhenUsed/>
    <w:rsid w:val="00C96699"/>
    <w:rPr>
      <w:color w:val="800080"/>
      <w:u w:val="single"/>
    </w:rPr>
  </w:style>
  <w:style w:type="paragraph" w:styleId="List">
    <w:name w:val="List"/>
    <w:aliases w:val="List Char1,List Char Char,List Char1 Char Char,List Char Char Char Char,List Char1 Char Char Char Char,List Char Char Char Char Char Char,List Char1 Char Char Char Char Char Char,List Char Char Char Char Char Char Char Char"/>
    <w:basedOn w:val="Normal"/>
    <w:link w:val="ListChar"/>
    <w:rsid w:val="002F0AD7"/>
    <w:pPr>
      <w:numPr>
        <w:numId w:val="3"/>
      </w:numPr>
      <w:spacing w:before="120" w:after="120"/>
    </w:pPr>
    <w:rPr>
      <w:sz w:val="22"/>
    </w:rPr>
  </w:style>
  <w:style w:type="character" w:customStyle="1" w:styleId="ListChar">
    <w:name w:val="List Char"/>
    <w:aliases w:val="List Char1 Char,List Char Char Char,List Char1 Char Char Char,List Char Char Char Char Char,List Char1 Char Char Char Char Char,List Char Char Char Char Char Char Char,List Char1 Char Char Char Char Char Char Char"/>
    <w:link w:val="List"/>
    <w:rsid w:val="002F0AD7"/>
    <w:rPr>
      <w:sz w:val="22"/>
    </w:rPr>
  </w:style>
  <w:style w:type="paragraph" w:styleId="FootnoteText">
    <w:name w:val="footnote text"/>
    <w:basedOn w:val="Normal"/>
    <w:link w:val="FootnoteTextChar"/>
    <w:semiHidden/>
    <w:rsid w:val="002F0AD7"/>
  </w:style>
  <w:style w:type="character" w:customStyle="1" w:styleId="FootnoteTextChar">
    <w:name w:val="Footnote Text Char"/>
    <w:basedOn w:val="DefaultParagraphFont"/>
    <w:link w:val="FootnoteText"/>
    <w:semiHidden/>
    <w:rsid w:val="002F0AD7"/>
  </w:style>
  <w:style w:type="character" w:styleId="FootnoteReference">
    <w:name w:val="footnote reference"/>
    <w:semiHidden/>
    <w:rsid w:val="002F0AD7"/>
    <w:rPr>
      <w:vertAlign w:val="superscript"/>
    </w:rPr>
  </w:style>
  <w:style w:type="character" w:styleId="CommentReference">
    <w:name w:val="annotation reference"/>
    <w:uiPriority w:val="99"/>
    <w:semiHidden/>
    <w:unhideWhenUsed/>
    <w:rsid w:val="00D20B1E"/>
    <w:rPr>
      <w:sz w:val="16"/>
      <w:szCs w:val="16"/>
    </w:rPr>
  </w:style>
  <w:style w:type="paragraph" w:styleId="CommentText">
    <w:name w:val="annotation text"/>
    <w:basedOn w:val="Normal"/>
    <w:link w:val="CommentTextChar"/>
    <w:uiPriority w:val="99"/>
    <w:semiHidden/>
    <w:unhideWhenUsed/>
    <w:rsid w:val="00D20B1E"/>
  </w:style>
  <w:style w:type="character" w:customStyle="1" w:styleId="CommentTextChar">
    <w:name w:val="Comment Text Char"/>
    <w:basedOn w:val="DefaultParagraphFont"/>
    <w:link w:val="CommentText"/>
    <w:uiPriority w:val="99"/>
    <w:semiHidden/>
    <w:rsid w:val="00D20B1E"/>
  </w:style>
  <w:style w:type="paragraph" w:styleId="CommentSubject">
    <w:name w:val="annotation subject"/>
    <w:basedOn w:val="CommentText"/>
    <w:next w:val="CommentText"/>
    <w:link w:val="CommentSubjectChar"/>
    <w:uiPriority w:val="99"/>
    <w:semiHidden/>
    <w:unhideWhenUsed/>
    <w:rsid w:val="00D20B1E"/>
    <w:rPr>
      <w:b/>
      <w:bCs/>
    </w:rPr>
  </w:style>
  <w:style w:type="character" w:customStyle="1" w:styleId="CommentSubjectChar">
    <w:name w:val="Comment Subject Char"/>
    <w:link w:val="CommentSubject"/>
    <w:uiPriority w:val="99"/>
    <w:semiHidden/>
    <w:rsid w:val="00D20B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acei.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irectives.doe.gov/directives/0413.3-EGuide-1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coe.lanl.gov/APs/default.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sinet.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A0673-5E55-4B15-9461-050E4AE1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11</Pages>
  <Words>4978</Words>
  <Characters>30635</Characters>
  <Application>Microsoft Office Word</Application>
  <DocSecurity>0</DocSecurity>
  <Lines>1701</Lines>
  <Paragraphs>847</Paragraphs>
  <ScaleCrop>false</ScaleCrop>
  <HeadingPairs>
    <vt:vector size="2" baseType="variant">
      <vt:variant>
        <vt:lpstr>Title</vt:lpstr>
      </vt:variant>
      <vt:variant>
        <vt:i4>1</vt:i4>
      </vt:variant>
    </vt:vector>
  </HeadingPairs>
  <TitlesOfParts>
    <vt:vector size="1" baseType="lpstr">
      <vt:lpstr>App A  Design Deliverables Schedule</vt:lpstr>
    </vt:vector>
  </TitlesOfParts>
  <Company>LANL</Company>
  <LinksUpToDate>false</LinksUpToDate>
  <CharactersWithSpaces>34766</CharactersWithSpaces>
  <SharedDoc>false</SharedDoc>
  <HLinks>
    <vt:vector size="24" baseType="variant">
      <vt:variant>
        <vt:i4>7602283</vt:i4>
      </vt:variant>
      <vt:variant>
        <vt:i4>9</vt:i4>
      </vt:variant>
      <vt:variant>
        <vt:i4>0</vt:i4>
      </vt:variant>
      <vt:variant>
        <vt:i4>5</vt:i4>
      </vt:variant>
      <vt:variant>
        <vt:lpwstr>http://www.aacei.org/non/rps/56R-08.pdf</vt:lpwstr>
      </vt:variant>
      <vt:variant>
        <vt:lpwstr/>
      </vt:variant>
      <vt:variant>
        <vt:i4>2883635</vt:i4>
      </vt:variant>
      <vt:variant>
        <vt:i4>6</vt:i4>
      </vt:variant>
      <vt:variant>
        <vt:i4>0</vt:i4>
      </vt:variant>
      <vt:variant>
        <vt:i4>5</vt:i4>
      </vt:variant>
      <vt:variant>
        <vt:lpwstr>https://www.directives.doe.gov/directives/0413.3-EGuide-12</vt:lpwstr>
      </vt:variant>
      <vt:variant>
        <vt:lpwstr/>
      </vt:variant>
      <vt:variant>
        <vt:i4>4980800</vt:i4>
      </vt:variant>
      <vt:variant>
        <vt:i4>3</vt:i4>
      </vt:variant>
      <vt:variant>
        <vt:i4>0</vt:i4>
      </vt:variant>
      <vt:variant>
        <vt:i4>5</vt:i4>
      </vt:variant>
      <vt:variant>
        <vt:lpwstr>https://coe.lanl.gov/APs/default.aspx</vt:lpwstr>
      </vt:variant>
      <vt:variant>
        <vt:lpwstr/>
      </vt:variant>
      <vt:variant>
        <vt:i4>5242895</vt:i4>
      </vt:variant>
      <vt:variant>
        <vt:i4>0</vt:i4>
      </vt:variant>
      <vt:variant>
        <vt:i4>0</vt:i4>
      </vt:variant>
      <vt:variant>
        <vt:i4>5</vt:i4>
      </vt:variant>
      <vt:variant>
        <vt:lpwstr>http://www.csinet.org/Main-Menu-Category/CSI-Store/6.aspx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 A  Design Deliverables Schedule</dc:title>
  <dc:creator>Operations</dc:creator>
  <cp:lastModifiedBy>DDS User</cp:lastModifiedBy>
  <cp:revision>17</cp:revision>
  <cp:lastPrinted>2014-09-15T21:12:00Z</cp:lastPrinted>
  <dcterms:created xsi:type="dcterms:W3CDTF">2015-03-18T17:45:00Z</dcterms:created>
  <dcterms:modified xsi:type="dcterms:W3CDTF">2015-03-24T15:05:00Z</dcterms:modified>
</cp:coreProperties>
</file>