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DB5E5" w14:textId="14053EFB" w:rsidR="000F0A98" w:rsidRPr="00B073F4" w:rsidRDefault="00623195" w:rsidP="009E113E">
      <w:pPr>
        <w:pStyle w:val="CMT"/>
        <w:jc w:val="center"/>
        <w:rPr>
          <w:rFonts w:ascii="Arial" w:hAnsi="Arial" w:cs="Arial"/>
          <w:vanish w:val="0"/>
          <w:color w:val="000000"/>
        </w:rPr>
      </w:pPr>
      <w:r>
        <w:rPr>
          <w:rFonts w:ascii="Arial" w:hAnsi="Arial" w:cs="Arial"/>
          <w:vanish w:val="0"/>
          <w:color w:val="000000" w:themeColor="text1"/>
        </w:rPr>
        <w:t xml:space="preserve"> </w:t>
      </w:r>
      <w:r>
        <w:rPr>
          <w:rFonts w:ascii="Arial" w:hAnsi="Arial" w:cs="Arial"/>
          <w:vanish w:val="0"/>
          <w:color w:val="000000" w:themeColor="text1"/>
        </w:rPr>
        <w:tab/>
      </w:r>
      <w:r w:rsidR="000F0A98" w:rsidRPr="00B073F4">
        <w:rPr>
          <w:rFonts w:ascii="Arial" w:hAnsi="Arial" w:cs="Arial"/>
          <w:vanish w:val="0"/>
          <w:color w:val="000000" w:themeColor="text1"/>
        </w:rPr>
        <w:t xml:space="preserve">SECTION </w:t>
      </w:r>
      <w:r w:rsidR="007552C7" w:rsidRPr="00B073F4">
        <w:rPr>
          <w:rFonts w:ascii="Arial" w:hAnsi="Arial" w:cs="Arial"/>
          <w:vanish w:val="0"/>
          <w:color w:val="000000" w:themeColor="text1"/>
        </w:rPr>
        <w:t xml:space="preserve">01 </w:t>
      </w:r>
      <w:r w:rsidR="008603B9" w:rsidRPr="00B073F4">
        <w:rPr>
          <w:rFonts w:ascii="Arial" w:hAnsi="Arial" w:cs="Arial"/>
          <w:vanish w:val="0"/>
          <w:color w:val="000000" w:themeColor="text1"/>
        </w:rPr>
        <w:t xml:space="preserve">4525 </w:t>
      </w:r>
    </w:p>
    <w:p w14:paraId="4B57F1A6" w14:textId="77EAF893" w:rsidR="000F0A98" w:rsidRPr="00B073F4" w:rsidRDefault="1963A924" w:rsidP="009E113E">
      <w:pPr>
        <w:pStyle w:val="CMT"/>
        <w:jc w:val="center"/>
        <w:rPr>
          <w:rFonts w:ascii="Arial" w:hAnsi="Arial" w:cs="Arial"/>
          <w:vanish w:val="0"/>
          <w:color w:val="000000"/>
        </w:rPr>
      </w:pPr>
      <w:r w:rsidRPr="00B073F4">
        <w:rPr>
          <w:rFonts w:ascii="Arial" w:hAnsi="Arial" w:cs="Arial"/>
          <w:caps/>
          <w:vanish w:val="0"/>
          <w:color w:val="000000" w:themeColor="text1"/>
        </w:rPr>
        <w:t>Nondestructive Examination</w:t>
      </w:r>
      <w:r w:rsidRPr="00B073F4">
        <w:rPr>
          <w:rFonts w:ascii="Arial" w:hAnsi="Arial" w:cs="Arial"/>
          <w:vanish w:val="0"/>
          <w:color w:val="000000" w:themeColor="text1"/>
        </w:rPr>
        <w:t xml:space="preserve"> (</w:t>
      </w:r>
      <w:r w:rsidR="00D7180D" w:rsidRPr="00B073F4">
        <w:rPr>
          <w:rFonts w:ascii="Arial" w:hAnsi="Arial" w:cs="Arial"/>
          <w:vanish w:val="0"/>
          <w:color w:val="000000" w:themeColor="text1"/>
        </w:rPr>
        <w:t>NDE</w:t>
      </w:r>
      <w:r w:rsidR="003B8B47" w:rsidRPr="00B073F4">
        <w:rPr>
          <w:rFonts w:ascii="Arial" w:hAnsi="Arial" w:cs="Arial"/>
          <w:vanish w:val="0"/>
          <w:color w:val="000000" w:themeColor="text1"/>
        </w:rPr>
        <w:t>)</w:t>
      </w:r>
      <w:r w:rsidR="003F27FF" w:rsidRPr="00B073F4">
        <w:rPr>
          <w:rFonts w:ascii="Arial" w:hAnsi="Arial" w:cs="Arial"/>
          <w:vanish w:val="0"/>
          <w:color w:val="000000" w:themeColor="text1"/>
        </w:rPr>
        <w:t xml:space="preserve"> </w:t>
      </w:r>
      <w:r w:rsidR="000F0A98" w:rsidRPr="00B073F4">
        <w:rPr>
          <w:rFonts w:ascii="Arial" w:hAnsi="Arial" w:cs="Arial"/>
          <w:vanish w:val="0"/>
          <w:color w:val="000000" w:themeColor="text1"/>
        </w:rPr>
        <w:t>REQUIREMENTS</w:t>
      </w:r>
    </w:p>
    <w:p w14:paraId="07DE56E2" w14:textId="77777777" w:rsidR="004073C1" w:rsidRDefault="000F0A98" w:rsidP="009E113E">
      <w:pPr>
        <w:spacing w:before="240" w:after="60"/>
        <w:rPr>
          <w:rFonts w:ascii="Arial" w:hAnsi="Arial" w:cs="Arial"/>
          <w:szCs w:val="22"/>
        </w:rPr>
      </w:pPr>
      <w:r w:rsidRPr="00AE1911">
        <w:rPr>
          <w:rFonts w:ascii="Arial" w:hAnsi="Arial" w:cs="Arial"/>
          <w:szCs w:val="22"/>
        </w:rPr>
        <w:t>*************************************************************************************************************</w:t>
      </w:r>
      <w:r w:rsidR="008A729D">
        <w:rPr>
          <w:rFonts w:ascii="Arial" w:hAnsi="Arial" w:cs="Arial"/>
          <w:szCs w:val="22"/>
        </w:rPr>
        <w:t>********</w:t>
      </w:r>
    </w:p>
    <w:p w14:paraId="77B7CCF4" w14:textId="3E45C470" w:rsidR="000F0A98" w:rsidRDefault="000F0A98" w:rsidP="009E113E">
      <w:pPr>
        <w:spacing w:after="60"/>
        <w:jc w:val="center"/>
        <w:rPr>
          <w:rFonts w:ascii="Arial" w:hAnsi="Arial" w:cs="Arial"/>
          <w:szCs w:val="22"/>
        </w:rPr>
      </w:pPr>
      <w:r w:rsidRPr="00AE1911">
        <w:rPr>
          <w:rFonts w:ascii="Arial" w:hAnsi="Arial" w:cs="Arial"/>
          <w:szCs w:val="22"/>
        </w:rPr>
        <w:t>LANL MASTER SPECIFICATION</w:t>
      </w:r>
      <w:r w:rsidR="000A383C">
        <w:rPr>
          <w:rFonts w:ascii="Arial" w:hAnsi="Arial" w:cs="Arial"/>
          <w:szCs w:val="22"/>
        </w:rPr>
        <w:t xml:space="preserve"> SECTION</w:t>
      </w:r>
    </w:p>
    <w:p w14:paraId="1F8B2F46" w14:textId="77777777" w:rsidR="00A63D14" w:rsidRDefault="00A63D14" w:rsidP="009E113E">
      <w:pPr>
        <w:spacing w:after="60"/>
        <w:jc w:val="center"/>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EE6DDF" w:rsidRPr="001C79AF" w14:paraId="5A7FD243" w14:textId="77777777">
        <w:trPr>
          <w:trHeight w:val="575"/>
        </w:trPr>
        <w:tc>
          <w:tcPr>
            <w:tcW w:w="9576" w:type="dxa"/>
            <w:shd w:val="clear" w:color="auto" w:fill="auto"/>
          </w:tcPr>
          <w:p w14:paraId="393251FB" w14:textId="7A04DDC7" w:rsidR="00EE6DDF" w:rsidRPr="00263973" w:rsidRDefault="00946D61" w:rsidP="009E113E">
            <w:pPr>
              <w:pStyle w:val="BodyText2"/>
              <w:keepNext/>
              <w:spacing w:after="0" w:line="240" w:lineRule="auto"/>
              <w:rPr>
                <w:rFonts w:ascii="Arial" w:hAnsi="Arial" w:cs="Arial"/>
                <w:sz w:val="20"/>
                <w:szCs w:val="18"/>
              </w:rPr>
            </w:pPr>
            <w:r w:rsidRPr="00263973">
              <w:rPr>
                <w:rFonts w:ascii="Arial" w:hAnsi="Arial" w:cs="Arial"/>
                <w:sz w:val="20"/>
                <w:szCs w:val="18"/>
              </w:rPr>
              <w:t>Rev. 0</w:t>
            </w:r>
            <w:r w:rsidR="00EE6DDF" w:rsidRPr="00263973">
              <w:rPr>
                <w:rFonts w:ascii="Arial" w:hAnsi="Arial" w:cs="Arial"/>
                <w:sz w:val="20"/>
                <w:szCs w:val="18"/>
              </w:rPr>
              <w:t>:</w:t>
            </w:r>
            <w:r w:rsidR="0055630C">
              <w:rPr>
                <w:rFonts w:ascii="Arial" w:hAnsi="Arial" w:cs="Arial"/>
                <w:sz w:val="20"/>
                <w:szCs w:val="18"/>
              </w:rPr>
              <w:t xml:space="preserve"> </w:t>
            </w:r>
            <w:r w:rsidR="00BD47EB" w:rsidRPr="00263973">
              <w:rPr>
                <w:rFonts w:ascii="Arial" w:hAnsi="Arial" w:cs="Arial"/>
                <w:sz w:val="20"/>
                <w:szCs w:val="18"/>
              </w:rPr>
              <w:t>I</w:t>
            </w:r>
            <w:r w:rsidR="004141A0" w:rsidRPr="00263973">
              <w:rPr>
                <w:rFonts w:ascii="Arial" w:hAnsi="Arial" w:cs="Arial"/>
                <w:sz w:val="20"/>
                <w:szCs w:val="18"/>
              </w:rPr>
              <w:t>nitial i</w:t>
            </w:r>
            <w:r w:rsidR="00D7180D" w:rsidRPr="00263973">
              <w:rPr>
                <w:rFonts w:ascii="Arial" w:hAnsi="Arial" w:cs="Arial"/>
                <w:sz w:val="20"/>
                <w:szCs w:val="18"/>
              </w:rPr>
              <w:t>ssue</w:t>
            </w:r>
            <w:r w:rsidR="004141A0" w:rsidRPr="00263973">
              <w:rPr>
                <w:rFonts w:ascii="Arial" w:hAnsi="Arial" w:cs="Arial"/>
                <w:sz w:val="20"/>
                <w:szCs w:val="18"/>
              </w:rPr>
              <w:t xml:space="preserve"> </w:t>
            </w:r>
            <w:r w:rsidR="002F4CCE" w:rsidRPr="00263973">
              <w:rPr>
                <w:rFonts w:ascii="Arial" w:hAnsi="Arial" w:cs="Arial"/>
                <w:sz w:val="20"/>
                <w:szCs w:val="18"/>
              </w:rPr>
              <w:t xml:space="preserve">expanding and clarifying </w:t>
            </w:r>
            <w:r w:rsidR="009F4E95" w:rsidRPr="00263973">
              <w:rPr>
                <w:rFonts w:ascii="Arial" w:hAnsi="Arial" w:cs="Arial"/>
                <w:sz w:val="20"/>
                <w:szCs w:val="18"/>
              </w:rPr>
              <w:t xml:space="preserve">NDE </w:t>
            </w:r>
            <w:r w:rsidR="00A153FA" w:rsidRPr="00263973">
              <w:rPr>
                <w:rFonts w:ascii="Arial" w:hAnsi="Arial" w:cs="Arial"/>
                <w:sz w:val="20"/>
                <w:szCs w:val="18"/>
              </w:rPr>
              <w:t xml:space="preserve">expectations </w:t>
            </w:r>
            <w:r w:rsidR="008229AD" w:rsidRPr="00263973">
              <w:rPr>
                <w:rFonts w:ascii="Arial" w:hAnsi="Arial" w:cs="Arial"/>
                <w:sz w:val="20"/>
                <w:szCs w:val="18"/>
              </w:rPr>
              <w:t xml:space="preserve">currently </w:t>
            </w:r>
            <w:r w:rsidR="00A153FA" w:rsidRPr="00263973">
              <w:rPr>
                <w:rFonts w:ascii="Arial" w:hAnsi="Arial" w:cs="Arial"/>
                <w:sz w:val="20"/>
                <w:szCs w:val="18"/>
              </w:rPr>
              <w:t xml:space="preserve">in </w:t>
            </w:r>
            <w:r w:rsidR="00597D27" w:rsidRPr="00263973">
              <w:rPr>
                <w:rFonts w:ascii="Arial" w:hAnsi="Arial" w:cs="Arial"/>
                <w:sz w:val="20"/>
                <w:szCs w:val="18"/>
              </w:rPr>
              <w:t>the 01 44</w:t>
            </w:r>
            <w:r w:rsidR="00BA0B72" w:rsidRPr="00263973">
              <w:rPr>
                <w:rFonts w:ascii="Arial" w:hAnsi="Arial" w:cs="Arial"/>
                <w:sz w:val="20"/>
                <w:szCs w:val="18"/>
              </w:rPr>
              <w:t>44 and 01 4455</w:t>
            </w:r>
            <w:r w:rsidR="00597D27" w:rsidRPr="00263973">
              <w:rPr>
                <w:rFonts w:ascii="Arial" w:hAnsi="Arial" w:cs="Arial"/>
                <w:sz w:val="20"/>
                <w:szCs w:val="18"/>
              </w:rPr>
              <w:t xml:space="preserve"> welding sections</w:t>
            </w:r>
            <w:r w:rsidR="006D2BF3" w:rsidRPr="00263973">
              <w:rPr>
                <w:rFonts w:ascii="Arial" w:hAnsi="Arial" w:cs="Arial"/>
                <w:sz w:val="20"/>
                <w:szCs w:val="18"/>
              </w:rPr>
              <w:t xml:space="preserve">, which are being revised to </w:t>
            </w:r>
            <w:r w:rsidR="008722ED" w:rsidRPr="00263973">
              <w:rPr>
                <w:rFonts w:ascii="Arial" w:hAnsi="Arial" w:cs="Arial"/>
                <w:sz w:val="20"/>
                <w:szCs w:val="18"/>
              </w:rPr>
              <w:t xml:space="preserve">refer to this </w:t>
            </w:r>
            <w:r w:rsidR="00530CF4" w:rsidRPr="00263973">
              <w:rPr>
                <w:rFonts w:ascii="Arial" w:hAnsi="Arial" w:cs="Arial"/>
                <w:sz w:val="20"/>
                <w:szCs w:val="18"/>
              </w:rPr>
              <w:t>section</w:t>
            </w:r>
            <w:r w:rsidR="008722ED" w:rsidRPr="00263973">
              <w:rPr>
                <w:rFonts w:ascii="Arial" w:hAnsi="Arial" w:cs="Arial"/>
                <w:sz w:val="20"/>
                <w:szCs w:val="18"/>
              </w:rPr>
              <w:t>.</w:t>
            </w:r>
          </w:p>
        </w:tc>
      </w:tr>
    </w:tbl>
    <w:p w14:paraId="74B24A80" w14:textId="77777777" w:rsidR="00EE6DDF" w:rsidRPr="00AE1911" w:rsidRDefault="00EE6DDF" w:rsidP="009E113E">
      <w:pPr>
        <w:spacing w:after="60"/>
        <w:rPr>
          <w:rFonts w:ascii="Arial" w:hAnsi="Arial" w:cs="Arial"/>
          <w:szCs w:val="22"/>
        </w:rPr>
      </w:pPr>
    </w:p>
    <w:p w14:paraId="76E0FB7F" w14:textId="16FFB0FD" w:rsidR="007552C7" w:rsidRPr="00AE1911" w:rsidRDefault="009C4875" w:rsidP="00263973">
      <w:pPr>
        <w:spacing w:before="120" w:after="120"/>
        <w:rPr>
          <w:rFonts w:ascii="Arial" w:hAnsi="Arial" w:cs="Arial"/>
          <w:szCs w:val="22"/>
        </w:rPr>
      </w:pPr>
      <w:r>
        <w:rPr>
          <w:rFonts w:ascii="Arial" w:hAnsi="Arial" w:cs="Arial"/>
          <w:szCs w:val="22"/>
        </w:rPr>
        <w:t>Word file</w:t>
      </w:r>
      <w:r w:rsidR="007552C7" w:rsidRPr="00AE1911">
        <w:rPr>
          <w:rFonts w:ascii="Arial" w:hAnsi="Arial" w:cs="Arial"/>
          <w:szCs w:val="22"/>
        </w:rPr>
        <w:t xml:space="preserve"> at </w:t>
      </w:r>
      <w:hyperlink r:id="rId11" w:history="1">
        <w:r w:rsidR="00612757" w:rsidRPr="00612757">
          <w:rPr>
            <w:rFonts w:ascii="Arial" w:hAnsi="Arial" w:cs="Arial"/>
            <w:color w:val="0000FF"/>
            <w:szCs w:val="22"/>
            <w:u w:val="single"/>
          </w:rPr>
          <w:t>https://engstandards.lanl.gov</w:t>
        </w:r>
      </w:hyperlink>
    </w:p>
    <w:p w14:paraId="249BAFED" w14:textId="696F8E22" w:rsidR="00020503" w:rsidRPr="00FD7511" w:rsidRDefault="00AA4EFE" w:rsidP="00263973">
      <w:pPr>
        <w:pStyle w:val="BodyText"/>
        <w:spacing w:before="120"/>
        <w:rPr>
          <w:rFonts w:ascii="Arial" w:hAnsi="Arial" w:cs="Arial"/>
          <w:i w:val="0"/>
        </w:rPr>
      </w:pPr>
      <w:r w:rsidRPr="17FD50E6">
        <w:rPr>
          <w:rFonts w:ascii="Arial" w:hAnsi="Arial" w:cs="Arial"/>
          <w:i w:val="0"/>
        </w:rPr>
        <w:t xml:space="preserve">This Section includes administrative and procedural requirements for </w:t>
      </w:r>
      <w:r w:rsidR="6B8C9DCF" w:rsidRPr="17FD50E6">
        <w:rPr>
          <w:rFonts w:ascii="Arial" w:hAnsi="Arial" w:cs="Arial"/>
          <w:i w:val="0"/>
        </w:rPr>
        <w:t>Nondestructive Examination (</w:t>
      </w:r>
      <w:r w:rsidR="007F4F95" w:rsidRPr="17FD50E6">
        <w:rPr>
          <w:rFonts w:ascii="Arial" w:hAnsi="Arial" w:cs="Arial"/>
          <w:i w:val="0"/>
        </w:rPr>
        <w:t>NDE</w:t>
      </w:r>
      <w:r w:rsidR="21B8AC85" w:rsidRPr="17FD50E6">
        <w:rPr>
          <w:rFonts w:ascii="Arial" w:hAnsi="Arial" w:cs="Arial"/>
          <w:i w:val="0"/>
        </w:rPr>
        <w:t>)</w:t>
      </w:r>
      <w:r w:rsidR="000B16E4" w:rsidRPr="17FD50E6">
        <w:rPr>
          <w:rFonts w:ascii="Arial" w:hAnsi="Arial" w:cs="Arial"/>
          <w:i w:val="0"/>
        </w:rPr>
        <w:t xml:space="preserve"> activities.</w:t>
      </w:r>
      <w:r w:rsidR="00134380" w:rsidRPr="17FD50E6">
        <w:rPr>
          <w:rFonts w:ascii="Arial" w:hAnsi="Arial" w:cs="Arial"/>
          <w:i w:val="0"/>
        </w:rPr>
        <w:t xml:space="preserve">  It </w:t>
      </w:r>
      <w:r w:rsidR="0028513C" w:rsidRPr="17FD50E6">
        <w:rPr>
          <w:rFonts w:ascii="Arial" w:hAnsi="Arial" w:cs="Arial"/>
          <w:i w:val="0"/>
        </w:rPr>
        <w:t>is designed to be used in conjunction with other specification</w:t>
      </w:r>
      <w:r w:rsidR="006A6144" w:rsidRPr="17FD50E6">
        <w:rPr>
          <w:rFonts w:ascii="Arial" w:hAnsi="Arial" w:cs="Arial"/>
          <w:i w:val="0"/>
        </w:rPr>
        <w:t xml:space="preserve"> section</w:t>
      </w:r>
      <w:r w:rsidR="0028513C" w:rsidRPr="17FD50E6">
        <w:rPr>
          <w:rFonts w:ascii="Arial" w:hAnsi="Arial" w:cs="Arial"/>
          <w:i w:val="0"/>
        </w:rPr>
        <w:t>s that invoke project</w:t>
      </w:r>
      <w:r w:rsidR="006A6144" w:rsidRPr="17FD50E6">
        <w:rPr>
          <w:rFonts w:ascii="Arial" w:hAnsi="Arial" w:cs="Arial"/>
          <w:i w:val="0"/>
        </w:rPr>
        <w:t>-</w:t>
      </w:r>
      <w:r w:rsidR="0028513C" w:rsidRPr="17FD50E6">
        <w:rPr>
          <w:rFonts w:ascii="Arial" w:hAnsi="Arial" w:cs="Arial"/>
          <w:i w:val="0"/>
        </w:rPr>
        <w:t xml:space="preserve">specific requirements </w:t>
      </w:r>
      <w:r w:rsidR="004526A6" w:rsidRPr="17FD50E6">
        <w:rPr>
          <w:rFonts w:ascii="Arial" w:hAnsi="Arial" w:cs="Arial"/>
          <w:i w:val="0"/>
        </w:rPr>
        <w:t>and/or</w:t>
      </w:r>
      <w:r w:rsidR="0028513C" w:rsidRPr="17FD50E6">
        <w:rPr>
          <w:rFonts w:ascii="Arial" w:hAnsi="Arial" w:cs="Arial"/>
          <w:i w:val="0"/>
        </w:rPr>
        <w:t xml:space="preserve"> applicable codes &amp; standards</w:t>
      </w:r>
      <w:r w:rsidR="004F02F1" w:rsidRPr="17FD50E6">
        <w:rPr>
          <w:rFonts w:ascii="Arial" w:hAnsi="Arial" w:cs="Arial"/>
          <w:i w:val="0"/>
        </w:rPr>
        <w:t xml:space="preserve"> </w:t>
      </w:r>
      <w:r w:rsidR="00833DA8" w:rsidRPr="17FD50E6">
        <w:rPr>
          <w:rFonts w:ascii="Arial" w:hAnsi="Arial" w:cs="Arial"/>
          <w:i w:val="0"/>
        </w:rPr>
        <w:t xml:space="preserve">requiring </w:t>
      </w:r>
      <w:r w:rsidR="007F4F95" w:rsidRPr="17FD50E6">
        <w:rPr>
          <w:rFonts w:ascii="Arial" w:hAnsi="Arial" w:cs="Arial"/>
          <w:i w:val="0"/>
        </w:rPr>
        <w:t>NDE</w:t>
      </w:r>
      <w:r w:rsidR="00833DA8" w:rsidRPr="17FD50E6">
        <w:rPr>
          <w:rFonts w:ascii="Arial" w:hAnsi="Arial" w:cs="Arial"/>
          <w:i w:val="0"/>
        </w:rPr>
        <w:t xml:space="preserve"> incl</w:t>
      </w:r>
      <w:r w:rsidR="00703AD6" w:rsidRPr="17FD50E6">
        <w:rPr>
          <w:rFonts w:ascii="Arial" w:hAnsi="Arial" w:cs="Arial"/>
          <w:i w:val="0"/>
        </w:rPr>
        <w:t xml:space="preserve">uding </w:t>
      </w:r>
      <w:r w:rsidR="60C1B3BB" w:rsidRPr="17FD50E6">
        <w:rPr>
          <w:rFonts w:ascii="Arial" w:hAnsi="Arial" w:cs="Arial"/>
          <w:i w:val="0"/>
          <w:iCs w:val="0"/>
        </w:rPr>
        <w:t xml:space="preserve">those </w:t>
      </w:r>
      <w:r w:rsidR="00703AD6" w:rsidRPr="17FD50E6">
        <w:rPr>
          <w:rFonts w:ascii="Arial" w:hAnsi="Arial" w:cs="Arial"/>
          <w:i w:val="0"/>
        </w:rPr>
        <w:t>involving welding.</w:t>
      </w:r>
    </w:p>
    <w:p w14:paraId="0CA1659B" w14:textId="196E341B" w:rsidR="0028513C" w:rsidRPr="00B073F4" w:rsidRDefault="00F34969" w:rsidP="00263973">
      <w:pPr>
        <w:pStyle w:val="BodyText"/>
        <w:spacing w:before="120"/>
        <w:rPr>
          <w:rFonts w:ascii="Arial" w:hAnsi="Arial" w:cs="Arial"/>
          <w:b/>
          <w:i w:val="0"/>
        </w:rPr>
      </w:pPr>
      <w:r w:rsidRPr="17FD50E6">
        <w:rPr>
          <w:rFonts w:ascii="Arial" w:hAnsi="Arial" w:cs="Arial"/>
          <w:b/>
          <w:i w:val="0"/>
        </w:rPr>
        <w:t xml:space="preserve">This section </w:t>
      </w:r>
      <w:r w:rsidR="0021765E" w:rsidRPr="17FD50E6">
        <w:rPr>
          <w:rFonts w:ascii="Arial" w:hAnsi="Arial" w:cs="Arial"/>
          <w:b/>
          <w:i w:val="0"/>
        </w:rPr>
        <w:t xml:space="preserve">is </w:t>
      </w:r>
      <w:r w:rsidR="005A3529">
        <w:rPr>
          <w:rFonts w:ascii="Arial" w:hAnsi="Arial" w:cs="Arial"/>
          <w:b/>
          <w:i w:val="0"/>
        </w:rPr>
        <w:t xml:space="preserve">only </w:t>
      </w:r>
      <w:r w:rsidR="001B26E3">
        <w:rPr>
          <w:rFonts w:ascii="Arial" w:hAnsi="Arial" w:cs="Arial"/>
          <w:b/>
          <w:i w:val="0"/>
        </w:rPr>
        <w:t>intended</w:t>
      </w:r>
      <w:r w:rsidR="001B26E3" w:rsidRPr="17FD50E6">
        <w:rPr>
          <w:rFonts w:ascii="Arial" w:hAnsi="Arial" w:cs="Arial"/>
          <w:b/>
          <w:i w:val="0"/>
        </w:rPr>
        <w:t xml:space="preserve"> </w:t>
      </w:r>
      <w:r w:rsidR="008867A7" w:rsidRPr="17FD50E6">
        <w:rPr>
          <w:rFonts w:ascii="Arial" w:hAnsi="Arial" w:cs="Arial"/>
          <w:b/>
          <w:i w:val="0"/>
        </w:rPr>
        <w:t xml:space="preserve">for subcontracted (not </w:t>
      </w:r>
      <w:r w:rsidR="00323447">
        <w:rPr>
          <w:rFonts w:ascii="Arial" w:hAnsi="Arial" w:cs="Arial"/>
          <w:b/>
          <w:i w:val="0"/>
        </w:rPr>
        <w:t xml:space="preserve">LANL </w:t>
      </w:r>
      <w:r w:rsidR="008867A7" w:rsidRPr="17FD50E6">
        <w:rPr>
          <w:rFonts w:ascii="Arial" w:hAnsi="Arial" w:cs="Arial"/>
          <w:b/>
          <w:i w:val="0"/>
        </w:rPr>
        <w:t>self-perform</w:t>
      </w:r>
      <w:r w:rsidR="000A3837" w:rsidRPr="17FD50E6">
        <w:rPr>
          <w:rFonts w:ascii="Arial" w:hAnsi="Arial" w:cs="Arial"/>
          <w:b/>
          <w:i w:val="0"/>
        </w:rPr>
        <w:t>)</w:t>
      </w:r>
      <w:r w:rsidR="008867A7" w:rsidRPr="17FD50E6">
        <w:rPr>
          <w:rFonts w:ascii="Arial" w:hAnsi="Arial" w:cs="Arial"/>
          <w:b/>
          <w:i w:val="0"/>
        </w:rPr>
        <w:t xml:space="preserve"> </w:t>
      </w:r>
      <w:r w:rsidR="00932B7B" w:rsidRPr="17FD50E6">
        <w:rPr>
          <w:rFonts w:ascii="Arial" w:hAnsi="Arial" w:cs="Arial"/>
          <w:b/>
          <w:i w:val="0"/>
        </w:rPr>
        <w:t xml:space="preserve">NDE </w:t>
      </w:r>
      <w:r w:rsidR="008867A7" w:rsidRPr="17FD50E6">
        <w:rPr>
          <w:rFonts w:ascii="Arial" w:hAnsi="Arial" w:cs="Arial"/>
          <w:b/>
          <w:i w:val="0"/>
        </w:rPr>
        <w:t xml:space="preserve">work, </w:t>
      </w:r>
      <w:r w:rsidR="007C3EDE" w:rsidRPr="17FD50E6">
        <w:rPr>
          <w:rFonts w:ascii="Arial" w:hAnsi="Arial" w:cs="Arial"/>
          <w:b/>
          <w:i w:val="0"/>
        </w:rPr>
        <w:t xml:space="preserve">because </w:t>
      </w:r>
      <w:r w:rsidR="00BB63CA">
        <w:rPr>
          <w:rFonts w:ascii="Arial" w:hAnsi="Arial" w:cs="Arial"/>
          <w:b/>
          <w:i w:val="0"/>
        </w:rPr>
        <w:t>LANL</w:t>
      </w:r>
      <w:r w:rsidR="007C3EDE" w:rsidRPr="17FD50E6">
        <w:rPr>
          <w:rFonts w:ascii="Arial" w:hAnsi="Arial" w:cs="Arial"/>
          <w:b/>
          <w:i w:val="0"/>
        </w:rPr>
        <w:t xml:space="preserve"> NDE personnel</w:t>
      </w:r>
      <w:r w:rsidR="00932B7B" w:rsidRPr="17FD50E6">
        <w:rPr>
          <w:rFonts w:ascii="Arial" w:hAnsi="Arial" w:cs="Arial"/>
          <w:b/>
          <w:i w:val="0"/>
        </w:rPr>
        <w:t xml:space="preserve"> follow </w:t>
      </w:r>
      <w:r w:rsidR="00064CCD">
        <w:rPr>
          <w:rFonts w:ascii="Arial" w:hAnsi="Arial" w:cs="Arial"/>
          <w:b/>
          <w:i w:val="0"/>
        </w:rPr>
        <w:t>LANL’s</w:t>
      </w:r>
      <w:r w:rsidR="003E1977">
        <w:rPr>
          <w:rFonts w:ascii="Arial" w:hAnsi="Arial" w:cs="Arial"/>
          <w:b/>
          <w:i w:val="0"/>
        </w:rPr>
        <w:t xml:space="preserve"> </w:t>
      </w:r>
      <w:r w:rsidR="00064CCD">
        <w:rPr>
          <w:rFonts w:ascii="Arial" w:hAnsi="Arial" w:cs="Arial"/>
          <w:b/>
          <w:i w:val="0"/>
        </w:rPr>
        <w:t xml:space="preserve">program </w:t>
      </w:r>
      <w:r w:rsidR="005A7BB0">
        <w:rPr>
          <w:rFonts w:ascii="Arial" w:hAnsi="Arial" w:cs="Arial"/>
          <w:b/>
          <w:i w:val="0"/>
        </w:rPr>
        <w:t>(e.g., ESM Ch. 13 Vol. 6</w:t>
      </w:r>
      <w:r w:rsidR="00342460" w:rsidRPr="17FD50E6" w:rsidDel="00064CCD">
        <w:rPr>
          <w:rFonts w:ascii="Arial" w:hAnsi="Arial" w:cs="Arial"/>
          <w:b/>
          <w:i w:val="0"/>
        </w:rPr>
        <w:t>)</w:t>
      </w:r>
      <w:r w:rsidR="00932B7B" w:rsidRPr="17FD50E6" w:rsidDel="00064CCD">
        <w:rPr>
          <w:rFonts w:ascii="Arial" w:hAnsi="Arial" w:cs="Arial"/>
          <w:b/>
          <w:i w:val="0"/>
        </w:rPr>
        <w:t xml:space="preserve"> </w:t>
      </w:r>
      <w:r w:rsidR="00932B7B" w:rsidRPr="17FD50E6">
        <w:rPr>
          <w:rFonts w:ascii="Arial" w:hAnsi="Arial" w:cs="Arial"/>
          <w:b/>
          <w:i w:val="0"/>
        </w:rPr>
        <w:t>directly</w:t>
      </w:r>
      <w:r w:rsidR="00F022B9" w:rsidRPr="17FD50E6">
        <w:rPr>
          <w:rFonts w:ascii="Arial" w:hAnsi="Arial" w:cs="Arial"/>
          <w:b/>
          <w:i w:val="0"/>
        </w:rPr>
        <w:t xml:space="preserve">; </w:t>
      </w:r>
      <w:r w:rsidR="001D212E" w:rsidRPr="17FD50E6">
        <w:rPr>
          <w:rFonts w:ascii="Arial" w:hAnsi="Arial" w:cs="Arial"/>
          <w:b/>
          <w:i w:val="0"/>
        </w:rPr>
        <w:t xml:space="preserve">therefore, </w:t>
      </w:r>
      <w:r w:rsidR="00367B77" w:rsidRPr="17FD50E6">
        <w:rPr>
          <w:rFonts w:ascii="Arial" w:hAnsi="Arial" w:cs="Arial"/>
          <w:b/>
          <w:i w:val="0"/>
        </w:rPr>
        <w:t xml:space="preserve">for </w:t>
      </w:r>
      <w:r w:rsidR="00E61928">
        <w:rPr>
          <w:rFonts w:ascii="Arial" w:hAnsi="Arial" w:cs="Arial"/>
          <w:b/>
          <w:i w:val="0"/>
        </w:rPr>
        <w:t xml:space="preserve">LANL </w:t>
      </w:r>
      <w:r w:rsidR="00367B77" w:rsidRPr="17FD50E6">
        <w:rPr>
          <w:rFonts w:ascii="Arial" w:hAnsi="Arial" w:cs="Arial"/>
          <w:b/>
          <w:i w:val="0"/>
        </w:rPr>
        <w:t>self-perform</w:t>
      </w:r>
      <w:r w:rsidR="008F454B" w:rsidRPr="17FD50E6">
        <w:rPr>
          <w:rFonts w:ascii="Arial" w:hAnsi="Arial" w:cs="Arial"/>
          <w:b/>
          <w:i w:val="0"/>
        </w:rPr>
        <w:t xml:space="preserve"> NDE work</w:t>
      </w:r>
      <w:r w:rsidR="00367B77" w:rsidRPr="17FD50E6">
        <w:rPr>
          <w:rFonts w:ascii="Arial" w:hAnsi="Arial" w:cs="Arial"/>
          <w:b/>
          <w:i w:val="0"/>
        </w:rPr>
        <w:t xml:space="preserve">, </w:t>
      </w:r>
      <w:r w:rsidR="001D212E" w:rsidRPr="17FD50E6">
        <w:rPr>
          <w:rFonts w:ascii="Arial" w:hAnsi="Arial" w:cs="Arial"/>
          <w:b/>
          <w:i w:val="0"/>
        </w:rPr>
        <w:t xml:space="preserve">either (1) include this section </w:t>
      </w:r>
      <w:r w:rsidR="2F700244" w:rsidRPr="17FD50E6">
        <w:rPr>
          <w:rFonts w:ascii="Arial" w:hAnsi="Arial" w:cs="Arial"/>
          <w:b/>
          <w:bCs/>
          <w:i w:val="0"/>
          <w:iCs w:val="0"/>
        </w:rPr>
        <w:t xml:space="preserve">and </w:t>
      </w:r>
      <w:r w:rsidR="005146CE">
        <w:rPr>
          <w:rFonts w:ascii="Arial" w:hAnsi="Arial" w:cs="Arial"/>
          <w:b/>
          <w:i w:val="0"/>
        </w:rPr>
        <w:t xml:space="preserve"> </w:t>
      </w:r>
      <w:r w:rsidR="0021452C">
        <w:rPr>
          <w:rFonts w:ascii="Arial" w:hAnsi="Arial" w:cs="Arial"/>
          <w:b/>
          <w:i w:val="0"/>
        </w:rPr>
        <w:t xml:space="preserve">shorten to </w:t>
      </w:r>
      <w:r w:rsidR="005146CE">
        <w:rPr>
          <w:rFonts w:ascii="Arial" w:hAnsi="Arial" w:cs="Arial"/>
          <w:b/>
          <w:i w:val="0"/>
        </w:rPr>
        <w:t>clearly</w:t>
      </w:r>
      <w:r w:rsidR="00DB7D8E">
        <w:rPr>
          <w:rFonts w:ascii="Arial" w:hAnsi="Arial" w:cs="Arial"/>
          <w:b/>
          <w:i w:val="0"/>
        </w:rPr>
        <w:t xml:space="preserve"> indicate that</w:t>
      </w:r>
      <w:r w:rsidR="00C55946">
        <w:rPr>
          <w:rFonts w:ascii="Arial" w:hAnsi="Arial" w:cs="Arial"/>
          <w:b/>
          <w:i w:val="0"/>
        </w:rPr>
        <w:t xml:space="preserve"> it does not apply</w:t>
      </w:r>
      <w:r w:rsidR="00A143FC">
        <w:rPr>
          <w:rFonts w:ascii="Arial" w:hAnsi="Arial" w:cs="Arial"/>
          <w:b/>
          <w:i w:val="0"/>
        </w:rPr>
        <w:t xml:space="preserve"> and use internal procedures</w:t>
      </w:r>
      <w:r w:rsidR="00321F5A" w:rsidRPr="17FD50E6">
        <w:rPr>
          <w:rFonts w:ascii="Arial" w:hAnsi="Arial" w:cs="Arial"/>
          <w:b/>
          <w:i w:val="0"/>
        </w:rPr>
        <w:t xml:space="preserve">, or (2) eliminate </w:t>
      </w:r>
      <w:r w:rsidR="00864D64" w:rsidRPr="17FD50E6">
        <w:rPr>
          <w:rFonts w:ascii="Arial" w:hAnsi="Arial" w:cs="Arial"/>
          <w:b/>
          <w:i w:val="0"/>
        </w:rPr>
        <w:t xml:space="preserve">this section </w:t>
      </w:r>
      <w:r w:rsidR="006F1B2B">
        <w:rPr>
          <w:rFonts w:ascii="Arial" w:hAnsi="Arial" w:cs="Arial"/>
          <w:b/>
          <w:i w:val="0"/>
        </w:rPr>
        <w:t xml:space="preserve">and </w:t>
      </w:r>
      <w:r w:rsidR="006F1B2B" w:rsidRPr="17FD50E6">
        <w:rPr>
          <w:rFonts w:ascii="Arial" w:hAnsi="Arial" w:cs="Arial"/>
          <w:b/>
          <w:i w:val="0"/>
        </w:rPr>
        <w:t xml:space="preserve">all references to </w:t>
      </w:r>
      <w:r w:rsidR="006F1B2B">
        <w:rPr>
          <w:rFonts w:ascii="Arial" w:hAnsi="Arial" w:cs="Arial"/>
          <w:b/>
          <w:i w:val="0"/>
        </w:rPr>
        <w:t xml:space="preserve">it </w:t>
      </w:r>
      <w:r w:rsidR="00321F5A" w:rsidRPr="17FD50E6">
        <w:rPr>
          <w:rFonts w:ascii="Arial" w:hAnsi="Arial" w:cs="Arial"/>
          <w:b/>
          <w:i w:val="0"/>
        </w:rPr>
        <w:t xml:space="preserve">in other </w:t>
      </w:r>
      <w:r w:rsidR="00835E5F" w:rsidRPr="17FD50E6">
        <w:rPr>
          <w:rFonts w:ascii="Arial" w:hAnsi="Arial" w:cs="Arial"/>
          <w:b/>
          <w:i w:val="0"/>
        </w:rPr>
        <w:t>specification s</w:t>
      </w:r>
      <w:r w:rsidR="00321F5A" w:rsidRPr="17FD50E6">
        <w:rPr>
          <w:rFonts w:ascii="Arial" w:hAnsi="Arial" w:cs="Arial"/>
          <w:b/>
          <w:i w:val="0"/>
        </w:rPr>
        <w:t>ections.</w:t>
      </w:r>
    </w:p>
    <w:p w14:paraId="0B266B39" w14:textId="73AE4870" w:rsidR="00A36C24" w:rsidRPr="00383382" w:rsidRDefault="150FEA8A" w:rsidP="00263973">
      <w:pPr>
        <w:spacing w:before="120" w:after="120"/>
        <w:rPr>
          <w:rFonts w:ascii="Arial" w:hAnsi="Arial" w:cs="Arial"/>
          <w:szCs w:val="22"/>
        </w:rPr>
      </w:pPr>
      <w:r w:rsidRPr="00994040">
        <w:rPr>
          <w:rFonts w:ascii="Arial" w:hAnsi="Arial" w:cs="Arial"/>
          <w:szCs w:val="22"/>
          <w:u w:val="single"/>
        </w:rPr>
        <w:t xml:space="preserve">Certified </w:t>
      </w:r>
      <w:r w:rsidR="009E5DA9" w:rsidRPr="00994040">
        <w:rPr>
          <w:rFonts w:ascii="Arial" w:hAnsi="Arial" w:cs="Arial"/>
          <w:szCs w:val="22"/>
          <w:u w:val="single"/>
        </w:rPr>
        <w:t>examiners</w:t>
      </w:r>
      <w:r w:rsidR="00B30864" w:rsidRPr="00383382">
        <w:rPr>
          <w:rFonts w:ascii="Arial" w:hAnsi="Arial" w:cs="Arial"/>
          <w:szCs w:val="22"/>
        </w:rPr>
        <w:t xml:space="preserve">, and thus this </w:t>
      </w:r>
      <w:r w:rsidR="006E5887" w:rsidRPr="00383382">
        <w:rPr>
          <w:rFonts w:ascii="Arial" w:hAnsi="Arial" w:cs="Arial"/>
          <w:szCs w:val="22"/>
        </w:rPr>
        <w:t>s</w:t>
      </w:r>
      <w:r w:rsidR="00B30864" w:rsidRPr="00383382">
        <w:rPr>
          <w:rFonts w:ascii="Arial" w:hAnsi="Arial" w:cs="Arial"/>
          <w:szCs w:val="22"/>
        </w:rPr>
        <w:t>ection,</w:t>
      </w:r>
      <w:r w:rsidR="009E5DA9" w:rsidRPr="00383382">
        <w:rPr>
          <w:rFonts w:ascii="Arial" w:hAnsi="Arial" w:cs="Arial"/>
          <w:szCs w:val="22"/>
        </w:rPr>
        <w:t xml:space="preserve"> </w:t>
      </w:r>
      <w:r w:rsidR="004966F9" w:rsidRPr="00994040">
        <w:rPr>
          <w:rFonts w:ascii="Arial" w:hAnsi="Arial" w:cs="Arial"/>
          <w:szCs w:val="22"/>
          <w:u w:val="single"/>
        </w:rPr>
        <w:t>are</w:t>
      </w:r>
      <w:r w:rsidR="00893FDD" w:rsidRPr="00994040" w:rsidDel="00131DE7">
        <w:rPr>
          <w:rFonts w:ascii="Arial" w:hAnsi="Arial" w:cs="Arial"/>
          <w:szCs w:val="22"/>
          <w:u w:val="single"/>
        </w:rPr>
        <w:t xml:space="preserve"> </w:t>
      </w:r>
      <w:r w:rsidR="00893FDD" w:rsidRPr="00994040">
        <w:rPr>
          <w:rFonts w:ascii="Arial" w:hAnsi="Arial" w:cs="Arial"/>
          <w:szCs w:val="22"/>
          <w:u w:val="single"/>
        </w:rPr>
        <w:t>required</w:t>
      </w:r>
      <w:r w:rsidR="00893FDD" w:rsidRPr="00383382">
        <w:rPr>
          <w:rFonts w:ascii="Arial" w:hAnsi="Arial" w:cs="Arial"/>
          <w:szCs w:val="22"/>
        </w:rPr>
        <w:t xml:space="preserve"> </w:t>
      </w:r>
      <w:r w:rsidR="00131DE7" w:rsidRPr="00383382">
        <w:rPr>
          <w:rFonts w:ascii="Arial" w:hAnsi="Arial" w:cs="Arial"/>
          <w:szCs w:val="22"/>
        </w:rPr>
        <w:t xml:space="preserve">when specified </w:t>
      </w:r>
      <w:r w:rsidR="00893FDD" w:rsidRPr="00383382">
        <w:rPr>
          <w:rFonts w:ascii="Arial" w:hAnsi="Arial" w:cs="Arial"/>
          <w:szCs w:val="22"/>
        </w:rPr>
        <w:t xml:space="preserve">by </w:t>
      </w:r>
      <w:r w:rsidR="004F3128" w:rsidRPr="00383382">
        <w:rPr>
          <w:rFonts w:ascii="Arial" w:hAnsi="Arial" w:cs="Arial"/>
          <w:szCs w:val="22"/>
        </w:rPr>
        <w:t xml:space="preserve">other sections (e.g., </w:t>
      </w:r>
      <w:r w:rsidR="004E7570" w:rsidRPr="00383382">
        <w:rPr>
          <w:rFonts w:ascii="Arial" w:hAnsi="Arial" w:cs="Arial"/>
          <w:szCs w:val="22"/>
        </w:rPr>
        <w:t xml:space="preserve">piping, structural, </w:t>
      </w:r>
      <w:r w:rsidR="004F3128" w:rsidRPr="00383382">
        <w:rPr>
          <w:rFonts w:ascii="Arial" w:hAnsi="Arial" w:cs="Arial"/>
          <w:szCs w:val="22"/>
        </w:rPr>
        <w:t xml:space="preserve">glovebox </w:t>
      </w:r>
      <w:r w:rsidR="008C1C5A" w:rsidRPr="00383382">
        <w:rPr>
          <w:rFonts w:ascii="Arial" w:hAnsi="Arial" w:cs="Arial"/>
          <w:szCs w:val="22"/>
        </w:rPr>
        <w:t xml:space="preserve">and vessel </w:t>
      </w:r>
      <w:r w:rsidR="004F3128" w:rsidRPr="00383382">
        <w:rPr>
          <w:rFonts w:ascii="Arial" w:hAnsi="Arial" w:cs="Arial"/>
          <w:szCs w:val="22"/>
        </w:rPr>
        <w:t>fabrication).</w:t>
      </w:r>
      <w:r w:rsidR="002511A0" w:rsidRPr="00383382">
        <w:rPr>
          <w:rFonts w:ascii="Arial" w:hAnsi="Arial" w:cs="Arial"/>
          <w:szCs w:val="22"/>
        </w:rPr>
        <w:t xml:space="preserve">  </w:t>
      </w:r>
    </w:p>
    <w:p w14:paraId="56C4E1F9" w14:textId="232F956F" w:rsidR="009E5DA9" w:rsidRPr="00383382" w:rsidRDefault="5BB50589" w:rsidP="00263973">
      <w:pPr>
        <w:spacing w:before="120" w:after="120"/>
        <w:rPr>
          <w:rStyle w:val="cf01"/>
          <w:rFonts w:ascii="Arial" w:hAnsi="Arial" w:cs="Arial"/>
          <w:i/>
          <w:iCs/>
          <w:sz w:val="22"/>
          <w:szCs w:val="22"/>
        </w:rPr>
      </w:pPr>
      <w:r w:rsidRPr="00994040">
        <w:rPr>
          <w:rStyle w:val="cf01"/>
          <w:rFonts w:ascii="Arial" w:hAnsi="Arial" w:cs="Arial"/>
          <w:sz w:val="22"/>
          <w:szCs w:val="22"/>
          <w:u w:val="single"/>
        </w:rPr>
        <w:t>Certified</w:t>
      </w:r>
      <w:r w:rsidR="003004E6" w:rsidRPr="00383382">
        <w:rPr>
          <w:rStyle w:val="cf01"/>
          <w:rFonts w:ascii="Arial" w:hAnsi="Arial" w:cs="Arial"/>
          <w:sz w:val="22"/>
          <w:szCs w:val="22"/>
        </w:rPr>
        <w:t xml:space="preserve"> examiners are required </w:t>
      </w:r>
      <w:r w:rsidR="00952C56" w:rsidRPr="00383382">
        <w:rPr>
          <w:rStyle w:val="cf01"/>
          <w:rFonts w:ascii="Arial" w:hAnsi="Arial" w:cs="Arial"/>
          <w:sz w:val="22"/>
          <w:szCs w:val="22"/>
        </w:rPr>
        <w:t xml:space="preserve">for most code work and </w:t>
      </w:r>
      <w:r w:rsidR="003004E6" w:rsidRPr="00383382">
        <w:rPr>
          <w:rStyle w:val="cf01"/>
          <w:rFonts w:ascii="Arial" w:hAnsi="Arial" w:cs="Arial"/>
          <w:sz w:val="22"/>
          <w:szCs w:val="22"/>
        </w:rPr>
        <w:t>when tests are performed in support of nuclear safety or nuclear safety related SSCs (ML-1, ML-2, ML-3) and procurements (QL-1 and QL-2). See P330-</w:t>
      </w:r>
      <w:r w:rsidR="001F04A3">
        <w:rPr>
          <w:rStyle w:val="cf01"/>
          <w:rFonts w:ascii="Arial" w:hAnsi="Arial" w:cs="Arial"/>
          <w:sz w:val="22"/>
          <w:szCs w:val="22"/>
        </w:rPr>
        <w:t>5</w:t>
      </w:r>
      <w:r w:rsidR="003004E6" w:rsidRPr="00383382">
        <w:rPr>
          <w:rStyle w:val="cf01"/>
          <w:rFonts w:ascii="Arial" w:hAnsi="Arial" w:cs="Arial"/>
          <w:sz w:val="22"/>
          <w:szCs w:val="22"/>
        </w:rPr>
        <w:t xml:space="preserve"> and P841-1 Exhibit H requirements.</w:t>
      </w:r>
      <w:r w:rsidR="00952C56" w:rsidRPr="00383382">
        <w:rPr>
          <w:rStyle w:val="cf01"/>
          <w:rFonts w:ascii="Arial" w:hAnsi="Arial" w:cs="Arial"/>
          <w:sz w:val="22"/>
          <w:szCs w:val="22"/>
        </w:rPr>
        <w:t xml:space="preserve">  </w:t>
      </w:r>
    </w:p>
    <w:p w14:paraId="1FA10AA6" w14:textId="08DBCECD" w:rsidR="00CF3451" w:rsidRPr="00383382" w:rsidRDefault="006F14BE" w:rsidP="00263973">
      <w:pPr>
        <w:spacing w:before="120" w:after="120"/>
        <w:rPr>
          <w:rFonts w:ascii="Arial" w:hAnsi="Arial" w:cs="Arial"/>
          <w:szCs w:val="22"/>
        </w:rPr>
      </w:pPr>
      <w:r w:rsidRPr="00383382">
        <w:rPr>
          <w:rFonts w:ascii="Arial" w:hAnsi="Arial" w:cs="Arial"/>
          <w:szCs w:val="22"/>
        </w:rPr>
        <w:t xml:space="preserve">For </w:t>
      </w:r>
      <w:r w:rsidRPr="00994040">
        <w:rPr>
          <w:rFonts w:ascii="Arial" w:hAnsi="Arial" w:cs="Arial"/>
          <w:szCs w:val="22"/>
          <w:u w:val="single"/>
        </w:rPr>
        <w:t>piping code leak tests</w:t>
      </w:r>
      <w:r w:rsidRPr="00383382">
        <w:rPr>
          <w:rFonts w:ascii="Arial" w:hAnsi="Arial" w:cs="Arial"/>
          <w:szCs w:val="22"/>
        </w:rPr>
        <w:t>,</w:t>
      </w:r>
      <w:r w:rsidRPr="00994040">
        <w:rPr>
          <w:rFonts w:ascii="Arial" w:hAnsi="Arial" w:cs="Arial"/>
          <w:szCs w:val="22"/>
        </w:rPr>
        <w:t xml:space="preserve"> </w:t>
      </w:r>
      <w:r w:rsidR="535B4110" w:rsidRPr="00994040">
        <w:rPr>
          <w:rFonts w:ascii="Arial" w:hAnsi="Arial" w:cs="Arial"/>
          <w:szCs w:val="22"/>
        </w:rPr>
        <w:t xml:space="preserve">certified </w:t>
      </w:r>
      <w:r w:rsidR="00C17C5D" w:rsidRPr="00383382">
        <w:rPr>
          <w:rFonts w:ascii="Arial" w:hAnsi="Arial" w:cs="Arial"/>
          <w:szCs w:val="22"/>
        </w:rPr>
        <w:t xml:space="preserve">examiners </w:t>
      </w:r>
      <w:r w:rsidR="004966F9" w:rsidRPr="00383382">
        <w:rPr>
          <w:rFonts w:ascii="Arial" w:hAnsi="Arial" w:cs="Arial"/>
          <w:szCs w:val="22"/>
        </w:rPr>
        <w:t xml:space="preserve">are not </w:t>
      </w:r>
      <w:r w:rsidR="000E291E" w:rsidRPr="00383382">
        <w:rPr>
          <w:rFonts w:ascii="Arial" w:hAnsi="Arial" w:cs="Arial"/>
          <w:szCs w:val="22"/>
          <w:u w:val="single"/>
        </w:rPr>
        <w:t>always</w:t>
      </w:r>
      <w:r w:rsidR="000E291E" w:rsidRPr="00994040">
        <w:rPr>
          <w:rFonts w:ascii="Arial" w:hAnsi="Arial" w:cs="Arial"/>
          <w:szCs w:val="22"/>
        </w:rPr>
        <w:t xml:space="preserve"> </w:t>
      </w:r>
      <w:r w:rsidR="004966F9" w:rsidRPr="00383382">
        <w:rPr>
          <w:rFonts w:ascii="Arial" w:hAnsi="Arial" w:cs="Arial"/>
          <w:szCs w:val="22"/>
        </w:rPr>
        <w:t>required</w:t>
      </w:r>
      <w:r w:rsidR="001E5A65" w:rsidRPr="00383382">
        <w:rPr>
          <w:rFonts w:ascii="Arial" w:hAnsi="Arial" w:cs="Arial"/>
          <w:szCs w:val="22"/>
        </w:rPr>
        <w:t>, rather only</w:t>
      </w:r>
      <w:r w:rsidR="004966F9" w:rsidRPr="00383382">
        <w:rPr>
          <w:rFonts w:ascii="Arial" w:hAnsi="Arial" w:cs="Arial"/>
          <w:szCs w:val="22"/>
        </w:rPr>
        <w:t xml:space="preserve"> when specified by the </w:t>
      </w:r>
      <w:proofErr w:type="gramStart"/>
      <w:r w:rsidR="004966F9" w:rsidRPr="00383382">
        <w:rPr>
          <w:rFonts w:ascii="Arial" w:hAnsi="Arial" w:cs="Arial"/>
          <w:szCs w:val="22"/>
        </w:rPr>
        <w:t>code</w:t>
      </w:r>
      <w:r w:rsidR="00FF3797" w:rsidRPr="00383382">
        <w:rPr>
          <w:rFonts w:ascii="Arial" w:hAnsi="Arial" w:cs="Arial"/>
          <w:szCs w:val="22"/>
        </w:rPr>
        <w:t>;</w:t>
      </w:r>
      <w:proofErr w:type="gramEnd"/>
      <w:r w:rsidR="004966F9" w:rsidRPr="00383382">
        <w:rPr>
          <w:rFonts w:ascii="Arial" w:hAnsi="Arial" w:cs="Arial"/>
          <w:szCs w:val="22"/>
        </w:rPr>
        <w:t xml:space="preserve"> </w:t>
      </w:r>
      <w:r w:rsidR="00A238A8" w:rsidRPr="00383382">
        <w:rPr>
          <w:rFonts w:ascii="Arial" w:hAnsi="Arial" w:cs="Arial"/>
          <w:szCs w:val="22"/>
        </w:rPr>
        <w:t>e.g.,</w:t>
      </w:r>
      <w:r w:rsidR="004966F9" w:rsidRPr="00383382">
        <w:rPr>
          <w:rFonts w:ascii="Arial" w:hAnsi="Arial" w:cs="Arial"/>
          <w:szCs w:val="22"/>
        </w:rPr>
        <w:t xml:space="preserve"> </w:t>
      </w:r>
      <w:r w:rsidR="00D32186" w:rsidRPr="00383382">
        <w:rPr>
          <w:rFonts w:ascii="Arial" w:hAnsi="Arial" w:cs="Arial"/>
          <w:szCs w:val="22"/>
        </w:rPr>
        <w:t xml:space="preserve">they </w:t>
      </w:r>
      <w:r w:rsidR="00D32186" w:rsidRPr="00994040">
        <w:rPr>
          <w:rFonts w:ascii="Arial" w:hAnsi="Arial" w:cs="Arial"/>
          <w:szCs w:val="22"/>
          <w:u w:val="single"/>
        </w:rPr>
        <w:t>are</w:t>
      </w:r>
      <w:r w:rsidR="00D32186" w:rsidRPr="00383382">
        <w:rPr>
          <w:rFonts w:ascii="Arial" w:hAnsi="Arial" w:cs="Arial"/>
          <w:szCs w:val="22"/>
        </w:rPr>
        <w:t xml:space="preserve"> required for </w:t>
      </w:r>
      <w:r w:rsidR="004966F9" w:rsidRPr="00383382">
        <w:rPr>
          <w:rFonts w:ascii="Arial" w:hAnsi="Arial" w:cs="Arial"/>
          <w:szCs w:val="22"/>
        </w:rPr>
        <w:t>ASME B31.3 para. 345.8 sensitive leak tests and 345.2.4 Externally Pressured Piping</w:t>
      </w:r>
      <w:r w:rsidR="00994A6C" w:rsidRPr="00383382">
        <w:rPr>
          <w:rFonts w:ascii="Arial" w:hAnsi="Arial" w:cs="Arial"/>
          <w:szCs w:val="22"/>
        </w:rPr>
        <w:t>, and</w:t>
      </w:r>
      <w:r w:rsidR="004966F9" w:rsidRPr="00383382">
        <w:rPr>
          <w:rFonts w:ascii="Arial" w:hAnsi="Arial" w:cs="Arial"/>
          <w:szCs w:val="22"/>
        </w:rPr>
        <w:t xml:space="preserve"> ASME B31.5 538.4.3 Leak Test</w:t>
      </w:r>
      <w:r w:rsidR="00047E83" w:rsidRPr="00383382">
        <w:rPr>
          <w:rFonts w:ascii="Arial" w:hAnsi="Arial" w:cs="Arial"/>
          <w:szCs w:val="22"/>
        </w:rPr>
        <w:t>.</w:t>
      </w:r>
      <w:r w:rsidR="000E291E" w:rsidRPr="00383382">
        <w:rPr>
          <w:rFonts w:ascii="Arial" w:hAnsi="Arial" w:cs="Arial"/>
          <w:szCs w:val="22"/>
        </w:rPr>
        <w:t xml:space="preserve">  </w:t>
      </w:r>
      <w:r w:rsidR="71F78CFA" w:rsidRPr="00994040">
        <w:rPr>
          <w:rFonts w:ascii="Arial" w:hAnsi="Arial" w:cs="Arial"/>
          <w:szCs w:val="22"/>
        </w:rPr>
        <w:t xml:space="preserve"> All examination personnel shall have documented training and qualification for the activity, even if certification is not required.  Additionally, all activities where certification is not required still mu</w:t>
      </w:r>
      <w:r w:rsidR="6A04409D" w:rsidRPr="00994040">
        <w:rPr>
          <w:rFonts w:ascii="Arial" w:hAnsi="Arial" w:cs="Arial"/>
          <w:szCs w:val="22"/>
        </w:rPr>
        <w:t>st be performed in accordance with a documented procedure or work instruction.</w:t>
      </w:r>
    </w:p>
    <w:p w14:paraId="6A6DC5EB" w14:textId="1E4AE4FB" w:rsidR="0065761B" w:rsidRDefault="0093555A" w:rsidP="00263973">
      <w:pPr>
        <w:tabs>
          <w:tab w:val="left" w:pos="0"/>
        </w:tabs>
        <w:spacing w:before="120" w:after="120"/>
        <w:rPr>
          <w:rFonts w:ascii="Arial" w:hAnsi="Arial" w:cs="Arial"/>
          <w:iCs/>
          <w:szCs w:val="22"/>
        </w:rPr>
      </w:pPr>
      <w:r>
        <w:rPr>
          <w:rFonts w:ascii="Arial" w:hAnsi="Arial" w:cs="Arial"/>
          <w:iCs/>
          <w:szCs w:val="22"/>
        </w:rPr>
        <w:t xml:space="preserve">That said, the </w:t>
      </w:r>
      <w:r w:rsidR="00D00378">
        <w:rPr>
          <w:rFonts w:ascii="Arial" w:hAnsi="Arial" w:cs="Arial"/>
          <w:iCs/>
          <w:szCs w:val="22"/>
        </w:rPr>
        <w:t xml:space="preserve">consensus documents for which this section may be applicable </w:t>
      </w:r>
      <w:r w:rsidR="002B176D">
        <w:rPr>
          <w:rFonts w:ascii="Arial" w:hAnsi="Arial" w:cs="Arial"/>
          <w:iCs/>
          <w:szCs w:val="22"/>
        </w:rPr>
        <w:t>include</w:t>
      </w:r>
      <w:r w:rsidR="00D00378">
        <w:rPr>
          <w:rFonts w:ascii="Arial" w:hAnsi="Arial" w:cs="Arial"/>
          <w:iCs/>
          <w:szCs w:val="22"/>
        </w:rPr>
        <w:t>:</w:t>
      </w:r>
    </w:p>
    <w:p w14:paraId="11908752" w14:textId="1DDF66DC" w:rsidR="0065761B" w:rsidRDefault="0065761B" w:rsidP="00FE71A5">
      <w:pPr>
        <w:pStyle w:val="PR1"/>
        <w:numPr>
          <w:ilvl w:val="0"/>
          <w:numId w:val="7"/>
        </w:numPr>
        <w:spacing w:before="120" w:after="120"/>
        <w:ind w:left="1440" w:hanging="720"/>
        <w:rPr>
          <w:rFonts w:ascii="Arial" w:hAnsi="Arial" w:cs="Arial"/>
        </w:rPr>
      </w:pPr>
      <w:r w:rsidRPr="002C7D35">
        <w:rPr>
          <w:rFonts w:ascii="Arial" w:hAnsi="Arial" w:cs="Arial"/>
        </w:rPr>
        <w:t>American Institute of Steel Construction</w:t>
      </w:r>
    </w:p>
    <w:p w14:paraId="70A41CB8" w14:textId="77777777" w:rsidR="0065761B" w:rsidRPr="006E7E69" w:rsidRDefault="0065761B" w:rsidP="00FE71A5">
      <w:pPr>
        <w:pStyle w:val="PR1"/>
        <w:numPr>
          <w:ilvl w:val="1"/>
          <w:numId w:val="5"/>
        </w:numPr>
        <w:spacing w:before="120" w:after="120"/>
        <w:ind w:hanging="720"/>
        <w:rPr>
          <w:rFonts w:ascii="Arial" w:hAnsi="Arial" w:cs="Arial"/>
        </w:rPr>
      </w:pPr>
      <w:r w:rsidRPr="006E7E69">
        <w:rPr>
          <w:rFonts w:ascii="Arial" w:hAnsi="Arial" w:cs="Arial"/>
        </w:rPr>
        <w:t>AISC 341</w:t>
      </w:r>
      <w:r>
        <w:rPr>
          <w:rFonts w:ascii="Arial" w:hAnsi="Arial" w:cs="Arial"/>
        </w:rPr>
        <w:t>:</w:t>
      </w:r>
      <w:r w:rsidRPr="006E7E69">
        <w:rPr>
          <w:rFonts w:ascii="Arial" w:hAnsi="Arial" w:cs="Arial"/>
        </w:rPr>
        <w:t xml:space="preserve"> </w:t>
      </w:r>
      <w:r w:rsidRPr="007441B2">
        <w:rPr>
          <w:rFonts w:ascii="Arial" w:hAnsi="Arial" w:cs="Arial"/>
          <w:i/>
          <w:iCs/>
        </w:rPr>
        <w:t>Seismic Provisions for Structural Steel Buildings</w:t>
      </w:r>
    </w:p>
    <w:p w14:paraId="62EEA711" w14:textId="77777777" w:rsidR="0065761B" w:rsidRPr="002C7D35" w:rsidRDefault="0065761B" w:rsidP="00FE71A5">
      <w:pPr>
        <w:pStyle w:val="PR1"/>
        <w:numPr>
          <w:ilvl w:val="1"/>
          <w:numId w:val="5"/>
        </w:numPr>
        <w:spacing w:before="120" w:after="120"/>
        <w:ind w:hanging="720"/>
        <w:rPr>
          <w:rFonts w:ascii="Arial" w:hAnsi="Arial" w:cs="Arial"/>
        </w:rPr>
      </w:pPr>
      <w:r w:rsidRPr="002C7D35">
        <w:rPr>
          <w:rFonts w:ascii="Arial" w:hAnsi="Arial" w:cs="Arial"/>
        </w:rPr>
        <w:t>AISC 360</w:t>
      </w:r>
      <w:r>
        <w:rPr>
          <w:rFonts w:ascii="Arial" w:hAnsi="Arial" w:cs="Arial"/>
        </w:rPr>
        <w:t>:</w:t>
      </w:r>
      <w:r w:rsidRPr="002C7D35">
        <w:rPr>
          <w:rFonts w:ascii="Arial" w:hAnsi="Arial" w:cs="Arial"/>
        </w:rPr>
        <w:t xml:space="preserve"> </w:t>
      </w:r>
      <w:r w:rsidRPr="007441B2">
        <w:rPr>
          <w:rFonts w:ascii="Arial" w:hAnsi="Arial" w:cs="Arial"/>
          <w:i/>
          <w:iCs/>
        </w:rPr>
        <w:t>Specification for Structural Steel Buildings</w:t>
      </w:r>
    </w:p>
    <w:p w14:paraId="788C2A7D" w14:textId="1E79C025" w:rsidR="0065761B" w:rsidRPr="002C7D35" w:rsidRDefault="0065761B" w:rsidP="00FE71A5">
      <w:pPr>
        <w:pStyle w:val="PR1"/>
        <w:keepNext/>
        <w:numPr>
          <w:ilvl w:val="0"/>
          <w:numId w:val="7"/>
        </w:numPr>
        <w:spacing w:before="120" w:after="120"/>
        <w:ind w:left="1440" w:hanging="720"/>
        <w:rPr>
          <w:rFonts w:ascii="Arial" w:hAnsi="Arial" w:cs="Arial"/>
        </w:rPr>
      </w:pPr>
      <w:r w:rsidRPr="002C7D35">
        <w:rPr>
          <w:rFonts w:ascii="Arial" w:hAnsi="Arial" w:cs="Arial"/>
        </w:rPr>
        <w:t>American Society of Mechanical Engineers</w:t>
      </w:r>
    </w:p>
    <w:p w14:paraId="3446EC28" w14:textId="77777777" w:rsidR="0065761B" w:rsidRDefault="0065761B" w:rsidP="00FE71A5">
      <w:pPr>
        <w:pStyle w:val="PR1"/>
        <w:numPr>
          <w:ilvl w:val="0"/>
          <w:numId w:val="8"/>
        </w:numPr>
        <w:spacing w:before="120" w:after="120"/>
        <w:ind w:hanging="720"/>
        <w:rPr>
          <w:rFonts w:ascii="Arial" w:hAnsi="Arial" w:cs="Arial"/>
        </w:rPr>
      </w:pPr>
      <w:r>
        <w:rPr>
          <w:rFonts w:ascii="Arial" w:hAnsi="Arial" w:cs="Arial"/>
        </w:rPr>
        <w:t xml:space="preserve">ASME B31.1: </w:t>
      </w:r>
      <w:r w:rsidRPr="007441B2">
        <w:rPr>
          <w:rFonts w:ascii="Arial" w:hAnsi="Arial" w:cs="Arial"/>
          <w:i/>
          <w:iCs/>
        </w:rPr>
        <w:t>Power Piping</w:t>
      </w:r>
    </w:p>
    <w:p w14:paraId="1FDE7FFE" w14:textId="77777777" w:rsidR="0065761B" w:rsidRDefault="0065761B" w:rsidP="00FE71A5">
      <w:pPr>
        <w:pStyle w:val="PR1"/>
        <w:numPr>
          <w:ilvl w:val="0"/>
          <w:numId w:val="8"/>
        </w:numPr>
        <w:spacing w:before="120" w:after="120"/>
        <w:ind w:hanging="720"/>
        <w:rPr>
          <w:rFonts w:ascii="Arial" w:hAnsi="Arial" w:cs="Arial"/>
        </w:rPr>
      </w:pPr>
      <w:r>
        <w:rPr>
          <w:rFonts w:ascii="Arial" w:hAnsi="Arial" w:cs="Arial"/>
        </w:rPr>
        <w:t xml:space="preserve">ASME B31.3: </w:t>
      </w:r>
      <w:r w:rsidRPr="007441B2">
        <w:rPr>
          <w:rFonts w:ascii="Arial" w:hAnsi="Arial" w:cs="Arial"/>
          <w:i/>
          <w:iCs/>
        </w:rPr>
        <w:t>Process Piping</w:t>
      </w:r>
    </w:p>
    <w:p w14:paraId="6B254F38" w14:textId="177ECE9B" w:rsidR="007B55BD" w:rsidRDefault="009935DA" w:rsidP="00FE71A5">
      <w:pPr>
        <w:pStyle w:val="PR1"/>
        <w:numPr>
          <w:ilvl w:val="0"/>
          <w:numId w:val="8"/>
        </w:numPr>
        <w:spacing w:before="120" w:after="120"/>
        <w:ind w:hanging="720"/>
        <w:rPr>
          <w:rFonts w:ascii="Arial" w:hAnsi="Arial" w:cs="Arial"/>
        </w:rPr>
      </w:pPr>
      <w:r>
        <w:rPr>
          <w:rFonts w:ascii="Arial" w:hAnsi="Arial" w:cs="Arial"/>
        </w:rPr>
        <w:t xml:space="preserve">ASME B31.5: </w:t>
      </w:r>
      <w:r w:rsidR="005818D5" w:rsidRPr="007441B2">
        <w:rPr>
          <w:rFonts w:ascii="Arial" w:hAnsi="Arial" w:cs="Arial"/>
          <w:i/>
          <w:iCs/>
        </w:rPr>
        <w:t>Refrigeration Piping</w:t>
      </w:r>
    </w:p>
    <w:p w14:paraId="35E0F55C" w14:textId="77777777" w:rsidR="0065761B" w:rsidRDefault="0065761B" w:rsidP="00FE71A5">
      <w:pPr>
        <w:pStyle w:val="PR1"/>
        <w:numPr>
          <w:ilvl w:val="0"/>
          <w:numId w:val="8"/>
        </w:numPr>
        <w:spacing w:before="120" w:after="120"/>
        <w:ind w:hanging="720"/>
        <w:rPr>
          <w:rFonts w:ascii="Arial" w:hAnsi="Arial" w:cs="Arial"/>
        </w:rPr>
      </w:pPr>
      <w:r>
        <w:rPr>
          <w:rFonts w:ascii="Arial" w:hAnsi="Arial" w:cs="Arial"/>
        </w:rPr>
        <w:t xml:space="preserve">ASME B31.9: </w:t>
      </w:r>
      <w:r w:rsidRPr="007441B2">
        <w:rPr>
          <w:rFonts w:ascii="Arial" w:hAnsi="Arial" w:cs="Arial"/>
          <w:i/>
          <w:iCs/>
        </w:rPr>
        <w:t>Building Services Piping</w:t>
      </w:r>
    </w:p>
    <w:p w14:paraId="1231AC35" w14:textId="77777777" w:rsidR="0065761B" w:rsidRPr="00BC1230" w:rsidRDefault="0065761B" w:rsidP="00FE71A5">
      <w:pPr>
        <w:pStyle w:val="PR1"/>
        <w:numPr>
          <w:ilvl w:val="0"/>
          <w:numId w:val="8"/>
        </w:numPr>
        <w:spacing w:before="120" w:after="120"/>
        <w:ind w:hanging="720"/>
        <w:rPr>
          <w:rFonts w:ascii="Arial" w:hAnsi="Arial" w:cs="Arial"/>
        </w:rPr>
      </w:pPr>
      <w:r w:rsidRPr="00BC1230">
        <w:rPr>
          <w:rFonts w:ascii="Arial" w:hAnsi="Arial" w:cs="Arial"/>
        </w:rPr>
        <w:t>ASME BPVC Section V</w:t>
      </w:r>
      <w:r>
        <w:rPr>
          <w:rFonts w:ascii="Arial" w:hAnsi="Arial" w:cs="Arial"/>
        </w:rPr>
        <w:t xml:space="preserve">: </w:t>
      </w:r>
      <w:r w:rsidRPr="007441B2">
        <w:rPr>
          <w:rFonts w:ascii="Arial" w:hAnsi="Arial" w:cs="Arial"/>
          <w:i/>
          <w:iCs/>
        </w:rPr>
        <w:t>Nondestructive Examination</w:t>
      </w:r>
    </w:p>
    <w:p w14:paraId="246B8B83" w14:textId="67441891" w:rsidR="0065761B" w:rsidRPr="00347462" w:rsidRDefault="0065761B" w:rsidP="00FE71A5">
      <w:pPr>
        <w:pStyle w:val="PR1"/>
        <w:keepNext/>
        <w:numPr>
          <w:ilvl w:val="0"/>
          <w:numId w:val="7"/>
        </w:numPr>
        <w:spacing w:before="120" w:after="120"/>
        <w:ind w:left="1440" w:hanging="720"/>
        <w:rPr>
          <w:rFonts w:ascii="Arial" w:hAnsi="Arial" w:cs="Arial"/>
        </w:rPr>
      </w:pPr>
      <w:r w:rsidRPr="00347462">
        <w:rPr>
          <w:rFonts w:ascii="Arial" w:hAnsi="Arial" w:cs="Arial"/>
        </w:rPr>
        <w:lastRenderedPageBreak/>
        <w:t>American Welding Society:</w:t>
      </w:r>
    </w:p>
    <w:p w14:paraId="4CD3EF1D" w14:textId="77777777" w:rsidR="0065761B" w:rsidRPr="00347462" w:rsidRDefault="0065761B" w:rsidP="00FE71A5">
      <w:pPr>
        <w:pStyle w:val="PR1"/>
        <w:numPr>
          <w:ilvl w:val="0"/>
          <w:numId w:val="10"/>
        </w:numPr>
        <w:spacing w:before="120" w:after="120"/>
        <w:ind w:hanging="720"/>
        <w:jc w:val="left"/>
        <w:rPr>
          <w:rFonts w:ascii="Arial" w:hAnsi="Arial" w:cs="Arial"/>
        </w:rPr>
      </w:pPr>
      <w:r w:rsidRPr="00347462">
        <w:rPr>
          <w:rFonts w:ascii="Arial" w:hAnsi="Arial" w:cs="Arial"/>
        </w:rPr>
        <w:t xml:space="preserve">AWS A2.4: </w:t>
      </w:r>
      <w:r w:rsidRPr="007441B2">
        <w:rPr>
          <w:rFonts w:ascii="Arial" w:hAnsi="Arial" w:cs="Arial"/>
          <w:i/>
          <w:iCs/>
        </w:rPr>
        <w:t>Standard Symbols for Welding, Brazing and Nondestructive Examination</w:t>
      </w:r>
    </w:p>
    <w:p w14:paraId="79891328" w14:textId="77777777" w:rsidR="0065761B" w:rsidRPr="002C7D35" w:rsidRDefault="0065761B" w:rsidP="00FE71A5">
      <w:pPr>
        <w:pStyle w:val="PR1"/>
        <w:numPr>
          <w:ilvl w:val="0"/>
          <w:numId w:val="10"/>
        </w:numPr>
        <w:spacing w:before="120" w:after="120"/>
        <w:ind w:hanging="720"/>
        <w:rPr>
          <w:rFonts w:ascii="Arial" w:hAnsi="Arial" w:cs="Arial"/>
        </w:rPr>
      </w:pPr>
      <w:r w:rsidRPr="002C7D35">
        <w:rPr>
          <w:rFonts w:ascii="Arial" w:hAnsi="Arial" w:cs="Arial"/>
        </w:rPr>
        <w:t xml:space="preserve">AWS D1.1/D1.1M: </w:t>
      </w:r>
      <w:r w:rsidRPr="007441B2">
        <w:rPr>
          <w:rFonts w:ascii="Arial" w:hAnsi="Arial" w:cs="Arial"/>
          <w:i/>
          <w:iCs/>
        </w:rPr>
        <w:t>Structural Welding Code – Steel</w:t>
      </w:r>
    </w:p>
    <w:p w14:paraId="1AB0EDC1" w14:textId="77777777" w:rsidR="0065761B" w:rsidRPr="002C7D35" w:rsidRDefault="0065761B" w:rsidP="00FE71A5">
      <w:pPr>
        <w:pStyle w:val="PR1"/>
        <w:numPr>
          <w:ilvl w:val="0"/>
          <w:numId w:val="10"/>
        </w:numPr>
        <w:spacing w:before="120" w:after="120"/>
        <w:ind w:hanging="720"/>
        <w:rPr>
          <w:rFonts w:ascii="Arial" w:hAnsi="Arial" w:cs="Arial"/>
        </w:rPr>
      </w:pPr>
      <w:r w:rsidRPr="002C7D35">
        <w:rPr>
          <w:rFonts w:ascii="Arial" w:hAnsi="Arial" w:cs="Arial"/>
        </w:rPr>
        <w:t xml:space="preserve">AWS D1.3/D1.3M: </w:t>
      </w:r>
      <w:r w:rsidRPr="007441B2">
        <w:rPr>
          <w:rFonts w:ascii="Arial" w:hAnsi="Arial" w:cs="Arial"/>
          <w:i/>
          <w:iCs/>
        </w:rPr>
        <w:t>Structural Welding Code – Sheet Steel</w:t>
      </w:r>
    </w:p>
    <w:p w14:paraId="109DC149" w14:textId="234368C5" w:rsidR="0065761B" w:rsidRDefault="0065761B" w:rsidP="00FE71A5">
      <w:pPr>
        <w:pStyle w:val="PR1"/>
        <w:numPr>
          <w:ilvl w:val="0"/>
          <w:numId w:val="10"/>
        </w:numPr>
        <w:spacing w:before="120" w:after="120"/>
        <w:ind w:hanging="720"/>
        <w:rPr>
          <w:rFonts w:ascii="Arial" w:hAnsi="Arial" w:cs="Arial"/>
        </w:rPr>
      </w:pPr>
      <w:r w:rsidRPr="002C7D35">
        <w:rPr>
          <w:rFonts w:ascii="Arial" w:hAnsi="Arial" w:cs="Arial"/>
        </w:rPr>
        <w:t xml:space="preserve">AWS D1.4/D1.4M: </w:t>
      </w:r>
      <w:r w:rsidRPr="007441B2">
        <w:rPr>
          <w:rFonts w:ascii="Arial" w:hAnsi="Arial" w:cs="Arial"/>
          <w:i/>
          <w:iCs/>
        </w:rPr>
        <w:t xml:space="preserve">Structural Welding Code – </w:t>
      </w:r>
      <w:r w:rsidR="0AF43D25" w:rsidRPr="007441B2">
        <w:rPr>
          <w:rFonts w:ascii="Arial" w:hAnsi="Arial" w:cs="Arial"/>
          <w:i/>
          <w:iCs/>
        </w:rPr>
        <w:t xml:space="preserve">Steel </w:t>
      </w:r>
      <w:r w:rsidRPr="007441B2">
        <w:rPr>
          <w:rFonts w:ascii="Arial" w:hAnsi="Arial" w:cs="Arial"/>
          <w:i/>
          <w:iCs/>
        </w:rPr>
        <w:t xml:space="preserve">Reinforcing </w:t>
      </w:r>
      <w:r w:rsidR="7494822A" w:rsidRPr="007441B2">
        <w:rPr>
          <w:rFonts w:ascii="Arial" w:hAnsi="Arial" w:cs="Arial"/>
          <w:i/>
          <w:iCs/>
        </w:rPr>
        <w:t>Bars</w:t>
      </w:r>
    </w:p>
    <w:p w14:paraId="0F0CBB87" w14:textId="77777777" w:rsidR="0065761B" w:rsidRPr="002C7D35" w:rsidRDefault="0065761B" w:rsidP="00FE71A5">
      <w:pPr>
        <w:pStyle w:val="PR1"/>
        <w:numPr>
          <w:ilvl w:val="0"/>
          <w:numId w:val="10"/>
        </w:numPr>
        <w:spacing w:before="120" w:after="120"/>
        <w:ind w:hanging="720"/>
        <w:rPr>
          <w:rFonts w:ascii="Arial" w:hAnsi="Arial" w:cs="Arial"/>
        </w:rPr>
      </w:pPr>
      <w:r>
        <w:rPr>
          <w:rFonts w:ascii="Arial" w:hAnsi="Arial" w:cs="Arial"/>
        </w:rPr>
        <w:t xml:space="preserve">AWS D1.6/D1.6M: </w:t>
      </w:r>
      <w:r w:rsidRPr="007441B2">
        <w:rPr>
          <w:rFonts w:ascii="Arial" w:hAnsi="Arial" w:cs="Arial"/>
          <w:i/>
          <w:iCs/>
        </w:rPr>
        <w:t>Structural Welding Code – Stainless Steel</w:t>
      </w:r>
    </w:p>
    <w:p w14:paraId="7682F1BF" w14:textId="34D4CDEA" w:rsidR="0065761B" w:rsidRPr="002C7D35" w:rsidRDefault="0065761B" w:rsidP="00FE71A5">
      <w:pPr>
        <w:pStyle w:val="PR1"/>
        <w:numPr>
          <w:ilvl w:val="0"/>
          <w:numId w:val="10"/>
        </w:numPr>
        <w:spacing w:before="120" w:after="120"/>
        <w:ind w:hanging="720"/>
        <w:rPr>
          <w:rFonts w:ascii="Arial" w:hAnsi="Arial" w:cs="Arial"/>
        </w:rPr>
      </w:pPr>
      <w:r w:rsidRPr="002C7D35">
        <w:rPr>
          <w:rFonts w:ascii="Arial" w:hAnsi="Arial" w:cs="Arial"/>
        </w:rPr>
        <w:t xml:space="preserve">AWS </w:t>
      </w:r>
      <w:r w:rsidR="3E58CAB9" w:rsidRPr="27302F86">
        <w:rPr>
          <w:rFonts w:ascii="Arial" w:hAnsi="Arial" w:cs="Arial"/>
        </w:rPr>
        <w:t>D</w:t>
      </w:r>
      <w:r w:rsidRPr="002C7D35">
        <w:rPr>
          <w:rFonts w:ascii="Arial" w:hAnsi="Arial" w:cs="Arial"/>
        </w:rPr>
        <w:t xml:space="preserve">1.8/D1.8M: </w:t>
      </w:r>
      <w:r w:rsidRPr="007441B2">
        <w:rPr>
          <w:rFonts w:ascii="Arial" w:hAnsi="Arial" w:cs="Arial"/>
          <w:i/>
          <w:iCs/>
        </w:rPr>
        <w:t>Structural Welding Code – Seismic Supplement</w:t>
      </w:r>
    </w:p>
    <w:p w14:paraId="18812613" w14:textId="6C170ADB" w:rsidR="0065761B" w:rsidRPr="002C7D35" w:rsidRDefault="0065761B" w:rsidP="00FE71A5">
      <w:pPr>
        <w:pStyle w:val="PR1"/>
        <w:numPr>
          <w:ilvl w:val="0"/>
          <w:numId w:val="10"/>
        </w:numPr>
        <w:spacing w:before="120" w:after="120"/>
        <w:ind w:hanging="720"/>
        <w:jc w:val="left"/>
        <w:rPr>
          <w:rFonts w:ascii="Arial" w:hAnsi="Arial" w:cs="Arial"/>
        </w:rPr>
      </w:pPr>
      <w:r w:rsidRPr="002C7D35">
        <w:rPr>
          <w:rFonts w:ascii="Arial" w:hAnsi="Arial" w:cs="Arial"/>
        </w:rPr>
        <w:t>AWS D14.4/</w:t>
      </w:r>
      <w:r w:rsidR="143DE99F" w:rsidRPr="17FD50E6">
        <w:rPr>
          <w:rFonts w:ascii="Arial" w:hAnsi="Arial" w:cs="Arial"/>
        </w:rPr>
        <w:t>D</w:t>
      </w:r>
      <w:r w:rsidRPr="17FD50E6">
        <w:rPr>
          <w:rFonts w:ascii="Arial" w:hAnsi="Arial" w:cs="Arial"/>
        </w:rPr>
        <w:t>14</w:t>
      </w:r>
      <w:r w:rsidRPr="002C7D35">
        <w:rPr>
          <w:rFonts w:ascii="Arial" w:hAnsi="Arial" w:cs="Arial"/>
        </w:rPr>
        <w:t xml:space="preserve">.4M: </w:t>
      </w:r>
      <w:r w:rsidRPr="007441B2">
        <w:rPr>
          <w:rFonts w:ascii="Arial" w:hAnsi="Arial" w:cs="Arial"/>
          <w:i/>
          <w:iCs/>
        </w:rPr>
        <w:t xml:space="preserve">Specification for </w:t>
      </w:r>
      <w:r w:rsidR="00284CE0" w:rsidRPr="007441B2">
        <w:rPr>
          <w:rFonts w:ascii="Arial" w:hAnsi="Arial" w:cs="Arial"/>
          <w:i/>
          <w:iCs/>
        </w:rPr>
        <w:t xml:space="preserve">the Design of </w:t>
      </w:r>
      <w:r w:rsidRPr="007441B2">
        <w:rPr>
          <w:rFonts w:ascii="Arial" w:hAnsi="Arial" w:cs="Arial"/>
          <w:i/>
          <w:iCs/>
        </w:rPr>
        <w:t xml:space="preserve">Welded Joints </w:t>
      </w:r>
      <w:r w:rsidR="55B5D78E" w:rsidRPr="007441B2">
        <w:rPr>
          <w:rFonts w:ascii="Arial" w:hAnsi="Arial" w:cs="Arial"/>
          <w:i/>
          <w:iCs/>
        </w:rPr>
        <w:t>in</w:t>
      </w:r>
      <w:r w:rsidRPr="007441B2">
        <w:rPr>
          <w:rFonts w:ascii="Arial" w:hAnsi="Arial" w:cs="Arial"/>
          <w:i/>
          <w:iCs/>
        </w:rPr>
        <w:t xml:space="preserve"> Machinery and Equipment</w:t>
      </w:r>
    </w:p>
    <w:p w14:paraId="2D9E59C8" w14:textId="77777777" w:rsidR="0065761B" w:rsidRPr="002C7D35" w:rsidRDefault="0065761B" w:rsidP="00FE71A5">
      <w:pPr>
        <w:pStyle w:val="PR1"/>
        <w:numPr>
          <w:ilvl w:val="0"/>
          <w:numId w:val="10"/>
        </w:numPr>
        <w:spacing w:before="120" w:after="120"/>
        <w:ind w:hanging="720"/>
        <w:rPr>
          <w:rFonts w:ascii="Arial" w:hAnsi="Arial" w:cs="Arial"/>
        </w:rPr>
      </w:pPr>
      <w:r w:rsidRPr="002C7D35">
        <w:rPr>
          <w:rFonts w:ascii="Arial" w:hAnsi="Arial" w:cs="Arial"/>
        </w:rPr>
        <w:t xml:space="preserve">AWS QC1: </w:t>
      </w:r>
      <w:r w:rsidRPr="007441B2">
        <w:rPr>
          <w:rFonts w:ascii="Arial" w:hAnsi="Arial" w:cs="Arial"/>
          <w:i/>
          <w:iCs/>
        </w:rPr>
        <w:t>Specification for AWS Certification of Welding Inspectors</w:t>
      </w:r>
    </w:p>
    <w:p w14:paraId="3B02C91E" w14:textId="77777777" w:rsidR="004231AE" w:rsidRDefault="00D55530" w:rsidP="00263973">
      <w:pPr>
        <w:pStyle w:val="ART"/>
        <w:keepNext w:val="0"/>
        <w:tabs>
          <w:tab w:val="clear" w:pos="864"/>
          <w:tab w:val="num" w:pos="0"/>
        </w:tabs>
        <w:spacing w:before="120" w:after="120"/>
        <w:ind w:left="0" w:firstLine="0"/>
        <w:jc w:val="left"/>
        <w:rPr>
          <w:rFonts w:ascii="Arial" w:hAnsi="Arial" w:cs="Arial"/>
          <w:szCs w:val="22"/>
        </w:rPr>
      </w:pPr>
      <w:r w:rsidRPr="00D3415F">
        <w:rPr>
          <w:rFonts w:ascii="Arial" w:hAnsi="Arial" w:cs="Arial"/>
          <w:szCs w:val="22"/>
        </w:rPr>
        <w:t xml:space="preserve">Design of structures, systems, and components (SSC) shall meet the requirements of the subcontract documents and the code(s) of record (design basis) and, as a minimum, identify applicable codes and standards including requirements of graded application.  </w:t>
      </w:r>
    </w:p>
    <w:p w14:paraId="2C8EADB7" w14:textId="2756763D" w:rsidR="00D55530" w:rsidRPr="00994040" w:rsidRDefault="00D55530" w:rsidP="00FE71A5">
      <w:pPr>
        <w:pStyle w:val="ART"/>
        <w:keepNext w:val="0"/>
        <w:numPr>
          <w:ilvl w:val="0"/>
          <w:numId w:val="19"/>
        </w:numPr>
        <w:spacing w:before="120" w:after="120"/>
        <w:ind w:left="2160" w:hanging="720"/>
        <w:jc w:val="left"/>
        <w:rPr>
          <w:rFonts w:ascii="Arial" w:hAnsi="Arial" w:cs="Arial"/>
          <w:color w:val="000000" w:themeColor="text1"/>
          <w:szCs w:val="22"/>
          <w:shd w:val="clear" w:color="auto" w:fill="E6E6E6"/>
        </w:rPr>
      </w:pPr>
      <w:r w:rsidRPr="004231AE">
        <w:rPr>
          <w:rFonts w:ascii="Arial" w:hAnsi="Arial" w:cs="Arial"/>
          <w:szCs w:val="22"/>
        </w:rPr>
        <w:t xml:space="preserve">For NDE activities that would normally fall outside the defined scope of specified national consensus codes and standards, such codes and standards shall be adopted and used to the appropriate extent. </w:t>
      </w:r>
    </w:p>
    <w:p w14:paraId="78AB1DF8" w14:textId="5B5D32C7" w:rsidR="00D55530" w:rsidRPr="00994040" w:rsidRDefault="00D55530" w:rsidP="00FE71A5">
      <w:pPr>
        <w:pStyle w:val="ART"/>
        <w:keepNext w:val="0"/>
        <w:numPr>
          <w:ilvl w:val="0"/>
          <w:numId w:val="19"/>
        </w:numPr>
        <w:spacing w:before="120" w:after="120"/>
        <w:ind w:left="2160" w:hanging="720"/>
        <w:jc w:val="left"/>
        <w:rPr>
          <w:rFonts w:ascii="Arial" w:hAnsi="Arial" w:cs="Arial"/>
          <w:color w:val="000000" w:themeColor="text1"/>
          <w:szCs w:val="22"/>
          <w:shd w:val="clear" w:color="auto" w:fill="FFFFFF" w:themeFill="background1"/>
        </w:rPr>
      </w:pPr>
      <w:r w:rsidRPr="00994040">
        <w:rPr>
          <w:rFonts w:ascii="Arial" w:hAnsi="Arial" w:cs="Arial"/>
          <w:color w:val="000000" w:themeColor="text1"/>
          <w:szCs w:val="22"/>
          <w:shd w:val="clear" w:color="auto" w:fill="FFFFFF" w:themeFill="background1"/>
        </w:rPr>
        <w:t>Engineering drawings shall specify locations requiring NDE and type of NDE where required by code of record.</w:t>
      </w:r>
    </w:p>
    <w:p w14:paraId="26C3B21E" w14:textId="5C6F2840" w:rsidR="000F0A98" w:rsidRPr="00704D35" w:rsidRDefault="001B6756" w:rsidP="00263973">
      <w:pPr>
        <w:pStyle w:val="BodyText"/>
        <w:spacing w:before="120"/>
        <w:rPr>
          <w:rFonts w:ascii="Arial" w:hAnsi="Arial" w:cs="Arial"/>
          <w:i w:val="0"/>
          <w:iCs w:val="0"/>
        </w:rPr>
      </w:pPr>
      <w:r w:rsidRPr="17FD50E6">
        <w:rPr>
          <w:rFonts w:ascii="Arial" w:hAnsi="Arial" w:cs="Arial"/>
          <w:i w:val="0"/>
        </w:rPr>
        <w:t xml:space="preserve">This template must be edited for each project.  In doing so, specifier must add job-specific requirements.  Brackets are used in the text to indicate designer choices or locations where text must be supplied by the designer.  Once the choice is made or text supplied, remove the brackets.  </w:t>
      </w:r>
      <w:r w:rsidRPr="17FD50E6">
        <w:rPr>
          <w:rFonts w:ascii="Arial" w:hAnsi="Arial" w:cs="Arial"/>
          <w:i w:val="0"/>
          <w:iCs w:val="0"/>
        </w:rPr>
        <w:t>Th</w:t>
      </w:r>
      <w:r w:rsidR="66B9DCF8" w:rsidRPr="17FD50E6">
        <w:rPr>
          <w:rFonts w:ascii="Arial" w:hAnsi="Arial" w:cs="Arial"/>
          <w:i w:val="0"/>
          <w:iCs w:val="0"/>
        </w:rPr>
        <w:t>is</w:t>
      </w:r>
      <w:r w:rsidRPr="17FD50E6">
        <w:rPr>
          <w:rFonts w:ascii="Arial" w:hAnsi="Arial" w:cs="Arial"/>
          <w:i w:val="0"/>
        </w:rPr>
        <w:t xml:space="preserve"> </w:t>
      </w:r>
      <w:r w:rsidR="00D8378D">
        <w:rPr>
          <w:rFonts w:ascii="Arial" w:hAnsi="Arial" w:cs="Arial"/>
          <w:i w:val="0"/>
        </w:rPr>
        <w:t>s</w:t>
      </w:r>
      <w:r w:rsidR="0015608E" w:rsidRPr="17FD50E6">
        <w:rPr>
          <w:rFonts w:ascii="Arial" w:hAnsi="Arial" w:cs="Arial"/>
          <w:i w:val="0"/>
        </w:rPr>
        <w:t>ection</w:t>
      </w:r>
      <w:r w:rsidRPr="17FD50E6">
        <w:rPr>
          <w:rFonts w:ascii="Arial" w:hAnsi="Arial" w:cs="Arial"/>
          <w:i w:val="0"/>
        </w:rPr>
        <w:t xml:space="preserve"> must also be edited to delete requirements for processes, items, or designs that are not included in the project -- and specifier’s notes such as these. </w:t>
      </w:r>
      <w:r w:rsidR="00BC3E4F" w:rsidRPr="17FD50E6">
        <w:rPr>
          <w:rFonts w:ascii="Arial" w:hAnsi="Arial" w:cs="Arial"/>
          <w:i w:val="0"/>
        </w:rPr>
        <w:t xml:space="preserve">  To seek a </w:t>
      </w:r>
      <w:r w:rsidR="00BC3E4F" w:rsidRPr="006E5AC4">
        <w:rPr>
          <w:rFonts w:ascii="Arial" w:hAnsi="Arial" w:cs="Arial"/>
          <w:i w:val="0"/>
        </w:rPr>
        <w:t xml:space="preserve">variance from </w:t>
      </w:r>
      <w:r w:rsidR="005A601E" w:rsidRPr="006E5AC4">
        <w:rPr>
          <w:rFonts w:ascii="Arial" w:hAnsi="Arial" w:cs="Arial"/>
          <w:i w:val="0"/>
        </w:rPr>
        <w:t xml:space="preserve">applicable </w:t>
      </w:r>
      <w:r w:rsidR="00BC3E4F" w:rsidRPr="006E5AC4">
        <w:rPr>
          <w:rFonts w:ascii="Arial" w:hAnsi="Arial" w:cs="Arial"/>
          <w:i w:val="0"/>
        </w:rPr>
        <w:t>requirements, contact the Engineering Standards Manual (ESM)</w:t>
      </w:r>
      <w:r w:rsidR="3AF42912" w:rsidRPr="006E5AC4">
        <w:rPr>
          <w:rFonts w:ascii="Arial" w:hAnsi="Arial" w:cs="Arial"/>
          <w:i w:val="0"/>
        </w:rPr>
        <w:t xml:space="preserve"> N</w:t>
      </w:r>
      <w:r w:rsidR="0011179F" w:rsidRPr="006E5AC4">
        <w:rPr>
          <w:rFonts w:ascii="Arial" w:hAnsi="Arial" w:cs="Arial"/>
          <w:i w:val="0"/>
        </w:rPr>
        <w:t xml:space="preserve">DE </w:t>
      </w:r>
      <w:hyperlink r:id="rId12" w:anchor="welding" w:history="1">
        <w:r w:rsidR="00F32A31" w:rsidRPr="00F32A31">
          <w:rPr>
            <w:rStyle w:val="Hyperlink"/>
            <w:rFonts w:ascii="Arial" w:hAnsi="Arial" w:cs="Arial"/>
            <w:i w:val="0"/>
          </w:rPr>
          <w:t>POC</w:t>
        </w:r>
      </w:hyperlink>
      <w:r w:rsidR="00BC3E4F" w:rsidRPr="006E5AC4">
        <w:rPr>
          <w:rFonts w:ascii="Arial" w:hAnsi="Arial" w:cs="Arial"/>
          <w:i w:val="0"/>
        </w:rPr>
        <w:t xml:space="preserve"> </w:t>
      </w:r>
      <w:r w:rsidR="002C4951" w:rsidRPr="006E5AC4">
        <w:rPr>
          <w:rFonts w:ascii="Arial" w:hAnsi="Arial" w:cs="Arial"/>
          <w:i w:val="0"/>
        </w:rPr>
        <w:t>(</w:t>
      </w:r>
      <w:r w:rsidR="00F012F6" w:rsidRPr="006E5AC4">
        <w:rPr>
          <w:rFonts w:ascii="Arial" w:hAnsi="Arial" w:cs="Arial"/>
          <w:i w:val="0"/>
        </w:rPr>
        <w:t>ESM C</w:t>
      </w:r>
      <w:r w:rsidR="00F5011C" w:rsidRPr="006E5AC4">
        <w:rPr>
          <w:rFonts w:ascii="Arial" w:hAnsi="Arial" w:cs="Arial"/>
          <w:i w:val="0"/>
        </w:rPr>
        <w:t>h</w:t>
      </w:r>
      <w:r w:rsidR="00F012F6" w:rsidRPr="006E5AC4">
        <w:rPr>
          <w:rFonts w:ascii="Arial" w:hAnsi="Arial" w:cs="Arial"/>
          <w:i w:val="0"/>
        </w:rPr>
        <w:t>. 13</w:t>
      </w:r>
      <w:r w:rsidR="00F5011C" w:rsidRPr="006E5AC4">
        <w:rPr>
          <w:rFonts w:ascii="Arial" w:hAnsi="Arial" w:cs="Arial"/>
          <w:i w:val="0"/>
        </w:rPr>
        <w:t xml:space="preserve"> Vol. 6</w:t>
      </w:r>
      <w:r w:rsidR="00F012F6" w:rsidRPr="006E5AC4">
        <w:rPr>
          <w:rFonts w:ascii="Arial" w:hAnsi="Arial" w:cs="Arial"/>
          <w:i w:val="0"/>
        </w:rPr>
        <w:t>)</w:t>
      </w:r>
      <w:r w:rsidR="00F5011C" w:rsidRPr="006E5AC4">
        <w:rPr>
          <w:rFonts w:ascii="Arial" w:hAnsi="Arial" w:cs="Arial"/>
          <w:i w:val="0"/>
        </w:rPr>
        <w:t xml:space="preserve">.  </w:t>
      </w:r>
      <w:r w:rsidR="00BC3E4F" w:rsidRPr="006E5AC4">
        <w:rPr>
          <w:rFonts w:ascii="Arial" w:hAnsi="Arial" w:cs="Arial"/>
          <w:i w:val="0"/>
        </w:rPr>
        <w:t>Please contact POC with suggestions for improvement as well.</w:t>
      </w:r>
      <w:r w:rsidR="00FB7310" w:rsidRPr="006E5AC4">
        <w:rPr>
          <w:rFonts w:ascii="Arial" w:hAnsi="Arial" w:cs="Arial"/>
          <w:i w:val="0"/>
        </w:rPr>
        <w:t xml:space="preserve">  </w:t>
      </w:r>
      <w:r w:rsidR="00FB7310" w:rsidRPr="00994040">
        <w:rPr>
          <w:rFonts w:ascii="Arial" w:hAnsi="Arial" w:cs="Arial"/>
          <w:i w:val="0"/>
        </w:rPr>
        <w:t xml:space="preserve">LANL personnel </w:t>
      </w:r>
      <w:r w:rsidR="000D23DA">
        <w:rPr>
          <w:rFonts w:ascii="Arial" w:hAnsi="Arial" w:cs="Arial"/>
          <w:i w:val="0"/>
          <w:iCs w:val="0"/>
        </w:rPr>
        <w:t>should</w:t>
      </w:r>
      <w:r w:rsidR="00FB7310" w:rsidRPr="00994040">
        <w:rPr>
          <w:rFonts w:ascii="Arial" w:hAnsi="Arial" w:cs="Arial"/>
          <w:i w:val="0"/>
        </w:rPr>
        <w:t xml:space="preserve"> </w:t>
      </w:r>
      <w:r w:rsidR="00BE26A0">
        <w:rPr>
          <w:rFonts w:ascii="Arial" w:hAnsi="Arial" w:cs="Arial"/>
          <w:i w:val="0"/>
          <w:iCs w:val="0"/>
        </w:rPr>
        <w:t>submit</w:t>
      </w:r>
      <w:r w:rsidR="00CB2B50" w:rsidRPr="00994040">
        <w:rPr>
          <w:rFonts w:ascii="Arial" w:hAnsi="Arial" w:cs="Arial"/>
          <w:i w:val="0"/>
        </w:rPr>
        <w:t xml:space="preserve"> here</w:t>
      </w:r>
      <w:r w:rsidR="00BE26A0">
        <w:rPr>
          <w:rFonts w:ascii="Arial" w:hAnsi="Arial" w:cs="Arial"/>
          <w:i w:val="0"/>
          <w:iCs w:val="0"/>
        </w:rPr>
        <w:t>:</w:t>
      </w:r>
      <w:r w:rsidR="00FB7310" w:rsidRPr="00994040">
        <w:rPr>
          <w:rFonts w:ascii="Arial" w:hAnsi="Arial" w:cs="Arial"/>
          <w:i w:val="0"/>
        </w:rPr>
        <w:t xml:space="preserve"> </w:t>
      </w:r>
      <w:hyperlink r:id="rId13" w:history="1">
        <w:r w:rsidR="00FB7310" w:rsidRPr="00994040">
          <w:rPr>
            <w:rStyle w:val="Hyperlink"/>
            <w:rFonts w:ascii="Arial" w:hAnsi="Arial" w:cs="Arial"/>
            <w:i w:val="0"/>
          </w:rPr>
          <w:t>Suggested Change or Request Clarification</w:t>
        </w:r>
      </w:hyperlink>
      <w:r w:rsidR="00CB2B50" w:rsidRPr="00994040">
        <w:rPr>
          <w:rFonts w:ascii="Arial" w:hAnsi="Arial" w:cs="Arial"/>
          <w:i w:val="0"/>
        </w:rPr>
        <w:t xml:space="preserve">; </w:t>
      </w:r>
      <w:r w:rsidR="00480C4C">
        <w:rPr>
          <w:rFonts w:ascii="Arial" w:hAnsi="Arial" w:cs="Arial"/>
          <w:i w:val="0"/>
          <w:iCs w:val="0"/>
        </w:rPr>
        <w:t>subcontractors</w:t>
      </w:r>
      <w:r w:rsidR="00CB2B50" w:rsidRPr="00994040">
        <w:rPr>
          <w:rFonts w:ascii="Arial" w:hAnsi="Arial" w:cs="Arial"/>
          <w:i w:val="0"/>
        </w:rPr>
        <w:t xml:space="preserve"> </w:t>
      </w:r>
      <w:r w:rsidR="006F646C" w:rsidRPr="00994040">
        <w:rPr>
          <w:rFonts w:ascii="Arial" w:hAnsi="Arial" w:cs="Arial"/>
          <w:i w:val="0"/>
        </w:rPr>
        <w:t xml:space="preserve">via </w:t>
      </w:r>
      <w:r w:rsidR="007E4EF3">
        <w:rPr>
          <w:rFonts w:ascii="Arial" w:hAnsi="Arial" w:cs="Arial"/>
          <w:i w:val="0"/>
          <w:iCs w:val="0"/>
        </w:rPr>
        <w:t xml:space="preserve">email to </w:t>
      </w:r>
      <w:hyperlink r:id="rId14" w:history="1">
        <w:r w:rsidR="006E5AC4" w:rsidRPr="00994040">
          <w:rPr>
            <w:rStyle w:val="Hyperlink"/>
            <w:rFonts w:ascii="Arial" w:hAnsi="Arial" w:cs="Arial"/>
            <w:i w:val="0"/>
          </w:rPr>
          <w:t>engstandards@lanl.gov</w:t>
        </w:r>
      </w:hyperlink>
      <w:r w:rsidR="006E5AC4" w:rsidRPr="00994040">
        <w:rPr>
          <w:rFonts w:ascii="Arial" w:hAnsi="Arial" w:cs="Arial"/>
          <w:i w:val="0"/>
        </w:rPr>
        <w:t>.</w:t>
      </w:r>
      <w:r w:rsidR="006E5AC4">
        <w:rPr>
          <w:i w:val="0"/>
          <w:iCs w:val="0"/>
        </w:rPr>
        <w:tab/>
      </w:r>
      <w:r>
        <w:br/>
      </w:r>
      <w:r>
        <w:br/>
      </w:r>
      <w:r w:rsidR="00BC3E4F" w:rsidRPr="17FD50E6">
        <w:rPr>
          <w:rFonts w:ascii="Arial" w:hAnsi="Arial" w:cs="Arial"/>
          <w:i w:val="0"/>
        </w:rPr>
        <w:t xml:space="preserve">When assembling a specification package, include </w:t>
      </w:r>
      <w:r w:rsidR="00A91D55">
        <w:rPr>
          <w:rFonts w:ascii="Arial" w:hAnsi="Arial" w:cs="Arial"/>
          <w:i w:val="0"/>
        </w:rPr>
        <w:t>s</w:t>
      </w:r>
      <w:r w:rsidR="005A601E" w:rsidRPr="17FD50E6">
        <w:rPr>
          <w:rFonts w:ascii="Arial" w:hAnsi="Arial" w:cs="Arial"/>
          <w:i w:val="0"/>
        </w:rPr>
        <w:t xml:space="preserve">ections </w:t>
      </w:r>
      <w:r w:rsidR="00BC3E4F" w:rsidRPr="17FD50E6">
        <w:rPr>
          <w:rFonts w:ascii="Arial" w:hAnsi="Arial" w:cs="Arial"/>
          <w:i w:val="0"/>
        </w:rPr>
        <w:t xml:space="preserve">from all </w:t>
      </w:r>
      <w:r w:rsidR="7BFC9E49" w:rsidRPr="17FD50E6">
        <w:rPr>
          <w:rFonts w:ascii="Arial" w:hAnsi="Arial" w:cs="Arial"/>
          <w:i w:val="0"/>
          <w:iCs w:val="0"/>
        </w:rPr>
        <w:t>applicable</w:t>
      </w:r>
      <w:r w:rsidR="00BC3E4F" w:rsidRPr="17FD50E6">
        <w:rPr>
          <w:rFonts w:ascii="Arial" w:hAnsi="Arial" w:cs="Arial"/>
          <w:i w:val="0"/>
          <w:iCs w:val="0"/>
        </w:rPr>
        <w:t xml:space="preserve"> </w:t>
      </w:r>
      <w:r w:rsidR="00BC3E4F" w:rsidRPr="17FD50E6">
        <w:rPr>
          <w:rFonts w:ascii="Arial" w:hAnsi="Arial" w:cs="Arial"/>
          <w:i w:val="0"/>
        </w:rPr>
        <w:t xml:space="preserve">Divisions, especially Division 1, General </w:t>
      </w:r>
      <w:r w:rsidR="008645FF" w:rsidRPr="17FD50E6">
        <w:rPr>
          <w:rFonts w:ascii="Arial" w:hAnsi="Arial" w:cs="Arial"/>
          <w:i w:val="0"/>
        </w:rPr>
        <w:t>R</w:t>
      </w:r>
      <w:r w:rsidR="00BC3E4F" w:rsidRPr="17FD50E6">
        <w:rPr>
          <w:rFonts w:ascii="Arial" w:hAnsi="Arial" w:cs="Arial"/>
          <w:i w:val="0"/>
        </w:rPr>
        <w:t>equirements.</w:t>
      </w:r>
      <w:r>
        <w:br/>
      </w:r>
      <w:r>
        <w:br/>
      </w:r>
      <w:r w:rsidR="005F38B9" w:rsidRPr="17FD50E6">
        <w:rPr>
          <w:rFonts w:ascii="Arial" w:hAnsi="Arial" w:cs="Arial"/>
          <w:i w:val="0"/>
        </w:rPr>
        <w:t xml:space="preserve">This </w:t>
      </w:r>
      <w:r w:rsidR="009F06DB" w:rsidRPr="17FD50E6">
        <w:rPr>
          <w:rFonts w:ascii="Arial" w:hAnsi="Arial" w:cs="Arial"/>
          <w:i w:val="0"/>
        </w:rPr>
        <w:t xml:space="preserve">specification </w:t>
      </w:r>
      <w:r w:rsidR="005F38B9" w:rsidRPr="17FD50E6">
        <w:rPr>
          <w:rFonts w:ascii="Arial" w:hAnsi="Arial" w:cs="Arial"/>
          <w:i w:val="0"/>
        </w:rPr>
        <w:t>s</w:t>
      </w:r>
      <w:r w:rsidR="008645FF" w:rsidRPr="17FD50E6">
        <w:rPr>
          <w:rFonts w:ascii="Arial" w:hAnsi="Arial" w:cs="Arial"/>
          <w:i w:val="0"/>
        </w:rPr>
        <w:t xml:space="preserve">ection </w:t>
      </w:r>
      <w:r w:rsidR="005F38B9" w:rsidRPr="17FD50E6">
        <w:rPr>
          <w:rFonts w:ascii="Arial" w:hAnsi="Arial" w:cs="Arial"/>
          <w:i w:val="0"/>
        </w:rPr>
        <w:t xml:space="preserve">is </w:t>
      </w:r>
      <w:r w:rsidR="009D61AA" w:rsidRPr="17FD50E6">
        <w:rPr>
          <w:rFonts w:ascii="Arial" w:hAnsi="Arial" w:cs="Arial"/>
          <w:i w:val="0"/>
        </w:rPr>
        <w:t>suitable</w:t>
      </w:r>
      <w:r w:rsidR="00BC3E4F" w:rsidRPr="17FD50E6">
        <w:rPr>
          <w:rFonts w:ascii="Arial" w:hAnsi="Arial" w:cs="Arial"/>
          <w:i w:val="0"/>
        </w:rPr>
        <w:t xml:space="preserve"> for ML-</w:t>
      </w:r>
      <w:r w:rsidR="009D61AA" w:rsidRPr="17FD50E6">
        <w:rPr>
          <w:rFonts w:ascii="Arial" w:hAnsi="Arial" w:cs="Arial"/>
          <w:i w:val="0"/>
        </w:rPr>
        <w:t>1 through ML-4 projects.</w:t>
      </w:r>
      <w:r>
        <w:br/>
      </w:r>
      <w:r>
        <w:br/>
      </w:r>
      <w:r w:rsidR="000F0A98" w:rsidRPr="00704D35">
        <w:rPr>
          <w:rFonts w:ascii="Arial" w:hAnsi="Arial" w:cs="Arial"/>
          <w:i w:val="0"/>
          <w:iCs w:val="0"/>
        </w:rPr>
        <w:t>*************************************************************************************************************</w:t>
      </w:r>
      <w:r w:rsidR="008A729D" w:rsidRPr="00704D35">
        <w:rPr>
          <w:rFonts w:ascii="Arial" w:hAnsi="Arial" w:cs="Arial"/>
          <w:i w:val="0"/>
          <w:iCs w:val="0"/>
        </w:rPr>
        <w:t>********</w:t>
      </w:r>
    </w:p>
    <w:p w14:paraId="3C94F553" w14:textId="45970C80" w:rsidR="00B22A56" w:rsidRPr="00AE1911" w:rsidRDefault="00B22A56" w:rsidP="009E113E">
      <w:pPr>
        <w:pStyle w:val="CMT"/>
        <w:spacing w:before="120" w:after="120"/>
        <w:jc w:val="left"/>
        <w:rPr>
          <w:rFonts w:ascii="Arial" w:hAnsi="Arial" w:cs="Arial"/>
          <w:szCs w:val="22"/>
        </w:rPr>
      </w:pPr>
      <w:r w:rsidRPr="00AE1911">
        <w:rPr>
          <w:rFonts w:ascii="Arial" w:hAnsi="Arial" w:cs="Arial"/>
          <w:szCs w:val="22"/>
        </w:rPr>
        <w:t>.</w:t>
      </w:r>
    </w:p>
    <w:p w14:paraId="3994557B" w14:textId="58F20D1A" w:rsidR="00B22A56" w:rsidRPr="00AE1911" w:rsidRDefault="00D6286F" w:rsidP="00263973">
      <w:pPr>
        <w:pStyle w:val="PRT"/>
        <w:spacing w:before="240" w:after="120"/>
        <w:ind w:left="0"/>
        <w:jc w:val="left"/>
        <w:rPr>
          <w:rFonts w:ascii="Arial" w:hAnsi="Arial" w:cs="Arial"/>
        </w:rPr>
      </w:pPr>
      <w:r>
        <w:rPr>
          <w:rFonts w:ascii="Arial" w:hAnsi="Arial" w:cs="Arial"/>
        </w:rPr>
        <w:t xml:space="preserve">PART 1 </w:t>
      </w:r>
      <w:r w:rsidR="00B22A56" w:rsidRPr="4856ECEC">
        <w:rPr>
          <w:rFonts w:ascii="Arial" w:hAnsi="Arial" w:cs="Arial"/>
        </w:rPr>
        <w:t>GENERAL</w:t>
      </w:r>
    </w:p>
    <w:p w14:paraId="0AA031D8" w14:textId="743A9733" w:rsidR="00B22A56" w:rsidRPr="00AE1911" w:rsidRDefault="00B22A56" w:rsidP="007441B2">
      <w:pPr>
        <w:pStyle w:val="Heading1"/>
        <w:ind w:hanging="720"/>
      </w:pPr>
      <w:r w:rsidRPr="001E2430">
        <w:t>SUMMARY</w:t>
      </w:r>
    </w:p>
    <w:p w14:paraId="607BFB10" w14:textId="44672989" w:rsidR="004337E0" w:rsidRDefault="00D62CD4" w:rsidP="00FE71A5">
      <w:pPr>
        <w:pStyle w:val="PR1"/>
        <w:numPr>
          <w:ilvl w:val="0"/>
          <w:numId w:val="17"/>
        </w:numPr>
        <w:spacing w:before="120" w:after="120"/>
        <w:ind w:left="1440" w:hanging="720"/>
        <w:jc w:val="left"/>
        <w:rPr>
          <w:rFonts w:ascii="Arial" w:hAnsi="Arial" w:cs="Arial"/>
        </w:rPr>
      </w:pPr>
      <w:r w:rsidRPr="004337E0">
        <w:rPr>
          <w:rFonts w:ascii="Arial" w:hAnsi="Arial" w:cs="Arial"/>
        </w:rPr>
        <w:t xml:space="preserve">Section includes requirements for </w:t>
      </w:r>
      <w:r w:rsidR="00DD1E46">
        <w:rPr>
          <w:rFonts w:ascii="Arial" w:hAnsi="Arial" w:cs="Arial"/>
        </w:rPr>
        <w:t>S</w:t>
      </w:r>
      <w:r w:rsidR="006E3D9A">
        <w:rPr>
          <w:rFonts w:ascii="Arial" w:hAnsi="Arial" w:cs="Arial"/>
        </w:rPr>
        <w:t>ubcontractor</w:t>
      </w:r>
      <w:r w:rsidR="00DD1E46">
        <w:rPr>
          <w:rFonts w:ascii="Arial" w:hAnsi="Arial" w:cs="Arial"/>
        </w:rPr>
        <w:t xml:space="preserve"> n</w:t>
      </w:r>
      <w:r w:rsidR="001E756F" w:rsidRPr="00B073F4">
        <w:rPr>
          <w:rFonts w:ascii="Arial" w:hAnsi="Arial" w:cs="Arial"/>
        </w:rPr>
        <w:t xml:space="preserve">ondestructive </w:t>
      </w:r>
      <w:r w:rsidR="00DD1E46">
        <w:rPr>
          <w:rFonts w:ascii="Arial" w:hAnsi="Arial" w:cs="Arial"/>
        </w:rPr>
        <w:t>e</w:t>
      </w:r>
      <w:r w:rsidR="00DD1E46" w:rsidRPr="00B073F4">
        <w:rPr>
          <w:rFonts w:ascii="Arial" w:hAnsi="Arial" w:cs="Arial"/>
        </w:rPr>
        <w:t>xamination</w:t>
      </w:r>
      <w:r w:rsidR="00DD1E46" w:rsidRPr="004337E0">
        <w:rPr>
          <w:rFonts w:ascii="Arial" w:hAnsi="Arial" w:cs="Arial"/>
        </w:rPr>
        <w:t xml:space="preserve"> </w:t>
      </w:r>
      <w:r w:rsidR="2E9EE19D" w:rsidRPr="004337E0">
        <w:rPr>
          <w:rFonts w:ascii="Arial" w:hAnsi="Arial" w:cs="Arial"/>
        </w:rPr>
        <w:t>(NDE)</w:t>
      </w:r>
      <w:r w:rsidR="007552C7" w:rsidRPr="004337E0">
        <w:rPr>
          <w:rFonts w:ascii="Arial" w:hAnsi="Arial" w:cs="Arial"/>
        </w:rPr>
        <w:t xml:space="preserve"> </w:t>
      </w:r>
      <w:r w:rsidR="00623312" w:rsidRPr="004337E0">
        <w:rPr>
          <w:rFonts w:ascii="Arial" w:hAnsi="Arial" w:cs="Arial"/>
        </w:rPr>
        <w:t xml:space="preserve">— offsite, onsite, or both — </w:t>
      </w:r>
      <w:r w:rsidR="007552C7" w:rsidRPr="004337E0">
        <w:rPr>
          <w:rFonts w:ascii="Arial" w:hAnsi="Arial" w:cs="Arial"/>
        </w:rPr>
        <w:t>as required</w:t>
      </w:r>
      <w:r w:rsidRPr="004337E0">
        <w:rPr>
          <w:rFonts w:ascii="Arial" w:hAnsi="Arial" w:cs="Arial"/>
        </w:rPr>
        <w:t xml:space="preserve"> by </w:t>
      </w:r>
      <w:r w:rsidR="00CF07D1" w:rsidRPr="004337E0">
        <w:rPr>
          <w:rFonts w:ascii="Arial" w:hAnsi="Arial" w:cs="Arial"/>
        </w:rPr>
        <w:t xml:space="preserve">other </w:t>
      </w:r>
      <w:r w:rsidR="00061599">
        <w:rPr>
          <w:rFonts w:ascii="Arial" w:hAnsi="Arial" w:cs="Arial"/>
        </w:rPr>
        <w:t>s</w:t>
      </w:r>
      <w:r w:rsidR="00CF07D1" w:rsidRPr="004337E0">
        <w:rPr>
          <w:rFonts w:ascii="Arial" w:hAnsi="Arial" w:cs="Arial"/>
        </w:rPr>
        <w:t>pecification sections</w:t>
      </w:r>
      <w:r w:rsidR="00CF07D1">
        <w:rPr>
          <w:rFonts w:ascii="Arial" w:hAnsi="Arial" w:cs="Arial"/>
        </w:rPr>
        <w:t xml:space="preserve">, </w:t>
      </w:r>
      <w:r w:rsidR="004F72BF">
        <w:rPr>
          <w:rFonts w:ascii="Arial" w:hAnsi="Arial" w:cs="Arial"/>
        </w:rPr>
        <w:t>applicable</w:t>
      </w:r>
      <w:r w:rsidR="004F72BF" w:rsidRPr="004337E0">
        <w:rPr>
          <w:rFonts w:ascii="Arial" w:hAnsi="Arial" w:cs="Arial"/>
        </w:rPr>
        <w:t xml:space="preserve"> </w:t>
      </w:r>
      <w:r w:rsidR="007552C7" w:rsidRPr="004337E0">
        <w:rPr>
          <w:rFonts w:ascii="Arial" w:hAnsi="Arial" w:cs="Arial"/>
        </w:rPr>
        <w:t>c</w:t>
      </w:r>
      <w:r w:rsidRPr="004337E0">
        <w:rPr>
          <w:rFonts w:ascii="Arial" w:hAnsi="Arial" w:cs="Arial"/>
        </w:rPr>
        <w:t>on</w:t>
      </w:r>
      <w:r w:rsidR="007552C7" w:rsidRPr="004337E0">
        <w:rPr>
          <w:rFonts w:ascii="Arial" w:hAnsi="Arial" w:cs="Arial"/>
        </w:rPr>
        <w:t>s</w:t>
      </w:r>
      <w:r w:rsidRPr="004337E0">
        <w:rPr>
          <w:rFonts w:ascii="Arial" w:hAnsi="Arial" w:cs="Arial"/>
        </w:rPr>
        <w:t>e</w:t>
      </w:r>
      <w:r w:rsidR="007552C7" w:rsidRPr="004337E0">
        <w:rPr>
          <w:rFonts w:ascii="Arial" w:hAnsi="Arial" w:cs="Arial"/>
        </w:rPr>
        <w:t>nsus codes and s</w:t>
      </w:r>
      <w:r w:rsidRPr="004337E0">
        <w:rPr>
          <w:rFonts w:ascii="Arial" w:hAnsi="Arial" w:cs="Arial"/>
        </w:rPr>
        <w:t xml:space="preserve">tandards, </w:t>
      </w:r>
      <w:r w:rsidR="00FB468B" w:rsidRPr="004337E0" w:rsidDel="00CF07D1">
        <w:rPr>
          <w:rFonts w:ascii="Arial" w:hAnsi="Arial" w:cs="Arial"/>
        </w:rPr>
        <w:t xml:space="preserve">other </w:t>
      </w:r>
      <w:r w:rsidR="00061599">
        <w:rPr>
          <w:rFonts w:ascii="Arial" w:hAnsi="Arial" w:cs="Arial"/>
        </w:rPr>
        <w:t>p</w:t>
      </w:r>
      <w:r w:rsidR="00FB468B" w:rsidRPr="004337E0">
        <w:rPr>
          <w:rFonts w:ascii="Arial" w:hAnsi="Arial" w:cs="Arial"/>
        </w:rPr>
        <w:t xml:space="preserve">roject </w:t>
      </w:r>
      <w:r w:rsidR="007552C7" w:rsidRPr="004337E0">
        <w:rPr>
          <w:rFonts w:ascii="Arial" w:hAnsi="Arial" w:cs="Arial"/>
        </w:rPr>
        <w:t>engineering d</w:t>
      </w:r>
      <w:r w:rsidRPr="004337E0">
        <w:rPr>
          <w:rFonts w:ascii="Arial" w:hAnsi="Arial" w:cs="Arial"/>
        </w:rPr>
        <w:t>esign</w:t>
      </w:r>
      <w:r w:rsidR="00B14988">
        <w:rPr>
          <w:rFonts w:ascii="Arial" w:hAnsi="Arial" w:cs="Arial"/>
        </w:rPr>
        <w:t xml:space="preserve"> documents</w:t>
      </w:r>
      <w:r w:rsidR="00312F1A">
        <w:rPr>
          <w:rFonts w:ascii="Arial" w:hAnsi="Arial" w:cs="Arial"/>
        </w:rPr>
        <w:t xml:space="preserve">, or the </w:t>
      </w:r>
      <w:r w:rsidR="006E3D9A">
        <w:rPr>
          <w:rFonts w:ascii="Arial" w:hAnsi="Arial" w:cs="Arial"/>
        </w:rPr>
        <w:t>subcontract</w:t>
      </w:r>
      <w:r w:rsidR="00394D24" w:rsidRPr="004337E0">
        <w:rPr>
          <w:rFonts w:ascii="Arial" w:hAnsi="Arial" w:cs="Arial"/>
        </w:rPr>
        <w:t>.</w:t>
      </w:r>
      <w:r w:rsidR="00803FF2">
        <w:rPr>
          <w:rFonts w:ascii="Arial" w:hAnsi="Arial" w:cs="Arial"/>
        </w:rPr>
        <w:t xml:space="preserve">  </w:t>
      </w:r>
      <w:r w:rsidR="00FD3EC5">
        <w:rPr>
          <w:rFonts w:ascii="Arial" w:hAnsi="Arial" w:cs="Arial"/>
        </w:rPr>
        <w:t>NDE</w:t>
      </w:r>
      <w:r w:rsidR="009B5F2C">
        <w:rPr>
          <w:rFonts w:ascii="Arial" w:hAnsi="Arial" w:cs="Arial"/>
        </w:rPr>
        <w:t>-type examination</w:t>
      </w:r>
      <w:r w:rsidR="00FD3EC5">
        <w:rPr>
          <w:rFonts w:ascii="Arial" w:hAnsi="Arial" w:cs="Arial"/>
        </w:rPr>
        <w:t xml:space="preserve"> may be referred to as </w:t>
      </w:r>
      <w:r w:rsidR="0010763A">
        <w:rPr>
          <w:rFonts w:ascii="Arial" w:hAnsi="Arial" w:cs="Arial"/>
        </w:rPr>
        <w:t xml:space="preserve">testing </w:t>
      </w:r>
      <w:r w:rsidR="00403A2F">
        <w:rPr>
          <w:rFonts w:ascii="Arial" w:hAnsi="Arial" w:cs="Arial"/>
        </w:rPr>
        <w:t xml:space="preserve">(NDT) </w:t>
      </w:r>
      <w:r w:rsidR="0010763A">
        <w:rPr>
          <w:rFonts w:ascii="Arial" w:hAnsi="Arial" w:cs="Arial"/>
        </w:rPr>
        <w:t>or inspection</w:t>
      </w:r>
      <w:r w:rsidR="00286248">
        <w:rPr>
          <w:rFonts w:ascii="Arial" w:hAnsi="Arial" w:cs="Arial"/>
        </w:rPr>
        <w:t xml:space="preserve"> in </w:t>
      </w:r>
      <w:r w:rsidR="0048608F">
        <w:rPr>
          <w:rFonts w:ascii="Arial" w:hAnsi="Arial" w:cs="Arial"/>
        </w:rPr>
        <w:t xml:space="preserve">such </w:t>
      </w:r>
      <w:proofErr w:type="gramStart"/>
      <w:r w:rsidR="00C704C0">
        <w:rPr>
          <w:rFonts w:ascii="Arial" w:hAnsi="Arial" w:cs="Arial"/>
        </w:rPr>
        <w:t>documents,</w:t>
      </w:r>
      <w:r w:rsidR="0048608F">
        <w:rPr>
          <w:rFonts w:ascii="Arial" w:hAnsi="Arial" w:cs="Arial"/>
        </w:rPr>
        <w:t xml:space="preserve"> but</w:t>
      </w:r>
      <w:proofErr w:type="gramEnd"/>
      <w:r w:rsidR="0048608F">
        <w:rPr>
          <w:rFonts w:ascii="Arial" w:hAnsi="Arial" w:cs="Arial"/>
        </w:rPr>
        <w:t xml:space="preserve"> </w:t>
      </w:r>
      <w:r w:rsidR="00DE6056">
        <w:rPr>
          <w:rFonts w:ascii="Arial" w:hAnsi="Arial" w:cs="Arial"/>
        </w:rPr>
        <w:t xml:space="preserve">are </w:t>
      </w:r>
      <w:r w:rsidR="00061599">
        <w:rPr>
          <w:rFonts w:ascii="Arial" w:hAnsi="Arial" w:cs="Arial"/>
        </w:rPr>
        <w:t xml:space="preserve">all </w:t>
      </w:r>
      <w:r w:rsidR="00A73691">
        <w:rPr>
          <w:rFonts w:ascii="Arial" w:hAnsi="Arial" w:cs="Arial"/>
        </w:rPr>
        <w:t>governed</w:t>
      </w:r>
      <w:r w:rsidR="00DE6056">
        <w:rPr>
          <w:rFonts w:ascii="Arial" w:hAnsi="Arial" w:cs="Arial"/>
        </w:rPr>
        <w:t xml:space="preserve"> </w:t>
      </w:r>
      <w:r w:rsidR="008B6ED2">
        <w:rPr>
          <w:rFonts w:ascii="Arial" w:hAnsi="Arial" w:cs="Arial"/>
        </w:rPr>
        <w:t xml:space="preserve">by </w:t>
      </w:r>
      <w:r w:rsidR="00DE6056">
        <w:rPr>
          <w:rFonts w:ascii="Arial" w:hAnsi="Arial" w:cs="Arial"/>
        </w:rPr>
        <w:t xml:space="preserve">this </w:t>
      </w:r>
      <w:r w:rsidR="00675F22">
        <w:rPr>
          <w:rFonts w:ascii="Arial" w:hAnsi="Arial" w:cs="Arial"/>
        </w:rPr>
        <w:t>s</w:t>
      </w:r>
      <w:r w:rsidR="00DE6056">
        <w:rPr>
          <w:rFonts w:ascii="Arial" w:hAnsi="Arial" w:cs="Arial"/>
        </w:rPr>
        <w:t xml:space="preserve">ection </w:t>
      </w:r>
      <w:r w:rsidR="00A73691">
        <w:rPr>
          <w:rFonts w:ascii="Arial" w:hAnsi="Arial" w:cs="Arial"/>
        </w:rPr>
        <w:t xml:space="preserve">and referred </w:t>
      </w:r>
      <w:r w:rsidR="000C45CA">
        <w:rPr>
          <w:rFonts w:ascii="Arial" w:hAnsi="Arial" w:cs="Arial"/>
        </w:rPr>
        <w:t xml:space="preserve">as </w:t>
      </w:r>
      <w:r w:rsidR="00A73691">
        <w:rPr>
          <w:rFonts w:ascii="Arial" w:hAnsi="Arial" w:cs="Arial"/>
        </w:rPr>
        <w:t>NDE</w:t>
      </w:r>
      <w:r w:rsidR="00C66B6E">
        <w:rPr>
          <w:rFonts w:ascii="Arial" w:hAnsi="Arial" w:cs="Arial"/>
        </w:rPr>
        <w:t xml:space="preserve"> </w:t>
      </w:r>
      <w:r w:rsidR="00C033E9">
        <w:rPr>
          <w:rFonts w:ascii="Arial" w:hAnsi="Arial" w:cs="Arial"/>
        </w:rPr>
        <w:t>herein</w:t>
      </w:r>
      <w:r w:rsidR="00755190">
        <w:rPr>
          <w:rFonts w:ascii="Arial" w:hAnsi="Arial" w:cs="Arial"/>
        </w:rPr>
        <w:t xml:space="preserve"> for simplicity</w:t>
      </w:r>
      <w:r w:rsidR="00C033E9">
        <w:rPr>
          <w:rFonts w:ascii="Arial" w:hAnsi="Arial" w:cs="Arial"/>
        </w:rPr>
        <w:t>.</w:t>
      </w:r>
    </w:p>
    <w:p w14:paraId="052DA04B" w14:textId="2D252DFD" w:rsidR="004337E0" w:rsidRDefault="00AC597D" w:rsidP="00FE71A5">
      <w:pPr>
        <w:pStyle w:val="PR1"/>
        <w:numPr>
          <w:ilvl w:val="0"/>
          <w:numId w:val="17"/>
        </w:numPr>
        <w:spacing w:before="120" w:after="120"/>
        <w:ind w:left="1440" w:hanging="720"/>
        <w:jc w:val="left"/>
        <w:rPr>
          <w:rFonts w:ascii="Arial" w:hAnsi="Arial" w:cs="Arial"/>
        </w:rPr>
      </w:pPr>
      <w:r w:rsidRPr="004337E0">
        <w:rPr>
          <w:rFonts w:ascii="Arial" w:hAnsi="Arial" w:cs="Arial"/>
        </w:rPr>
        <w:lastRenderedPageBreak/>
        <w:t>Section</w:t>
      </w:r>
      <w:r w:rsidR="00A66A24" w:rsidRPr="004337E0">
        <w:rPr>
          <w:rFonts w:ascii="Arial" w:hAnsi="Arial" w:cs="Arial"/>
        </w:rPr>
        <w:t xml:space="preserve"> includes the performance of visual inspection</w:t>
      </w:r>
      <w:r w:rsidR="003B19FE" w:rsidRPr="004337E0">
        <w:rPr>
          <w:rFonts w:ascii="Arial" w:hAnsi="Arial" w:cs="Arial"/>
        </w:rPr>
        <w:t xml:space="preserve"> of welds by </w:t>
      </w:r>
      <w:r w:rsidR="00DE11CF" w:rsidRPr="004337E0">
        <w:rPr>
          <w:rFonts w:ascii="Arial" w:hAnsi="Arial" w:cs="Arial"/>
        </w:rPr>
        <w:t>American Welding Society (</w:t>
      </w:r>
      <w:r w:rsidR="003B19FE" w:rsidRPr="004337E0">
        <w:rPr>
          <w:rFonts w:ascii="Arial" w:hAnsi="Arial" w:cs="Arial"/>
        </w:rPr>
        <w:t>AWS</w:t>
      </w:r>
      <w:r w:rsidR="00DE11CF" w:rsidRPr="004337E0">
        <w:rPr>
          <w:rFonts w:ascii="Arial" w:hAnsi="Arial" w:cs="Arial"/>
        </w:rPr>
        <w:t>)</w:t>
      </w:r>
      <w:r w:rsidR="003B19FE" w:rsidRPr="004337E0">
        <w:rPr>
          <w:rFonts w:ascii="Arial" w:hAnsi="Arial" w:cs="Arial"/>
        </w:rPr>
        <w:t xml:space="preserve"> Certified Welding Inspectors</w:t>
      </w:r>
      <w:r w:rsidR="00DE11CF" w:rsidRPr="004337E0">
        <w:rPr>
          <w:rFonts w:ascii="Arial" w:hAnsi="Arial" w:cs="Arial"/>
        </w:rPr>
        <w:t xml:space="preserve"> (CWIs)</w:t>
      </w:r>
      <w:r w:rsidR="003B19FE" w:rsidRPr="004337E0">
        <w:rPr>
          <w:rFonts w:ascii="Arial" w:hAnsi="Arial" w:cs="Arial"/>
        </w:rPr>
        <w:t xml:space="preserve"> or </w:t>
      </w:r>
      <w:r w:rsidR="00015527" w:rsidRPr="004337E0">
        <w:rPr>
          <w:rFonts w:ascii="Arial" w:hAnsi="Arial" w:cs="Arial"/>
        </w:rPr>
        <w:t xml:space="preserve">AWS </w:t>
      </w:r>
      <w:r w:rsidR="003B19FE" w:rsidRPr="004337E0">
        <w:rPr>
          <w:rFonts w:ascii="Arial" w:hAnsi="Arial" w:cs="Arial"/>
        </w:rPr>
        <w:t>Seni</w:t>
      </w:r>
      <w:r w:rsidR="00015527" w:rsidRPr="004337E0">
        <w:rPr>
          <w:rFonts w:ascii="Arial" w:hAnsi="Arial" w:cs="Arial"/>
        </w:rPr>
        <w:t xml:space="preserve">or </w:t>
      </w:r>
      <w:r w:rsidR="00DE11CF" w:rsidRPr="004337E0">
        <w:rPr>
          <w:rFonts w:ascii="Arial" w:hAnsi="Arial" w:cs="Arial"/>
        </w:rPr>
        <w:t>CWIs</w:t>
      </w:r>
      <w:r w:rsidR="00015527" w:rsidRPr="004337E0">
        <w:rPr>
          <w:rFonts w:ascii="Arial" w:hAnsi="Arial" w:cs="Arial"/>
        </w:rPr>
        <w:t>.</w:t>
      </w:r>
      <w:r w:rsidR="00A66A24" w:rsidRPr="004337E0">
        <w:rPr>
          <w:rFonts w:ascii="Arial" w:hAnsi="Arial" w:cs="Arial"/>
        </w:rPr>
        <w:t xml:space="preserve">  That</w:t>
      </w:r>
      <w:r w:rsidR="00025DB4" w:rsidRPr="004337E0">
        <w:rPr>
          <w:rFonts w:ascii="Arial" w:hAnsi="Arial" w:cs="Arial"/>
        </w:rPr>
        <w:t xml:space="preserve"> work is </w:t>
      </w:r>
      <w:r w:rsidRPr="004337E0">
        <w:rPr>
          <w:rFonts w:ascii="Arial" w:hAnsi="Arial" w:cs="Arial"/>
        </w:rPr>
        <w:t>included when</w:t>
      </w:r>
      <w:r w:rsidR="00025DB4" w:rsidRPr="004337E0">
        <w:rPr>
          <w:rFonts w:ascii="Arial" w:hAnsi="Arial" w:cs="Arial"/>
        </w:rPr>
        <w:t xml:space="preserve"> </w:t>
      </w:r>
      <w:r w:rsidR="001E415B" w:rsidRPr="004337E0">
        <w:rPr>
          <w:rFonts w:ascii="Arial" w:hAnsi="Arial" w:cs="Arial"/>
        </w:rPr>
        <w:t xml:space="preserve">the term </w:t>
      </w:r>
      <w:r w:rsidR="00A66A24" w:rsidRPr="004337E0">
        <w:rPr>
          <w:rFonts w:ascii="Arial" w:hAnsi="Arial" w:cs="Arial"/>
        </w:rPr>
        <w:t>visual testing (VT</w:t>
      </w:r>
      <w:r w:rsidR="00025DB4" w:rsidRPr="004337E0">
        <w:rPr>
          <w:rFonts w:ascii="Arial" w:hAnsi="Arial" w:cs="Arial"/>
        </w:rPr>
        <w:t xml:space="preserve">) </w:t>
      </w:r>
      <w:r w:rsidR="0082249B">
        <w:rPr>
          <w:rFonts w:ascii="Arial" w:hAnsi="Arial" w:cs="Arial"/>
        </w:rPr>
        <w:t>appears</w:t>
      </w:r>
      <w:r w:rsidRPr="004337E0">
        <w:rPr>
          <w:rFonts w:ascii="Arial" w:hAnsi="Arial" w:cs="Arial"/>
        </w:rPr>
        <w:t xml:space="preserve"> </w:t>
      </w:r>
      <w:r w:rsidR="00EB12D0">
        <w:rPr>
          <w:rFonts w:ascii="Arial" w:hAnsi="Arial" w:cs="Arial"/>
        </w:rPr>
        <w:t xml:space="preserve">in the </w:t>
      </w:r>
      <w:r w:rsidR="0097025D">
        <w:rPr>
          <w:rFonts w:ascii="Arial" w:hAnsi="Arial" w:cs="Arial"/>
        </w:rPr>
        <w:t>section</w:t>
      </w:r>
      <w:r w:rsidR="00025DB4" w:rsidRPr="004337E0">
        <w:rPr>
          <w:rFonts w:ascii="Arial" w:hAnsi="Arial" w:cs="Arial"/>
        </w:rPr>
        <w:t>.</w:t>
      </w:r>
    </w:p>
    <w:p w14:paraId="766CDC8F" w14:textId="79A91BF2" w:rsidR="00764ADB" w:rsidRPr="00692E58" w:rsidRDefault="00FE1545" w:rsidP="00FE71A5">
      <w:pPr>
        <w:pStyle w:val="PR1"/>
        <w:numPr>
          <w:ilvl w:val="0"/>
          <w:numId w:val="17"/>
        </w:numPr>
        <w:spacing w:before="120" w:after="120"/>
        <w:ind w:left="1440" w:hanging="720"/>
        <w:jc w:val="left"/>
        <w:rPr>
          <w:rFonts w:ascii="Arial" w:hAnsi="Arial" w:cs="Arial"/>
          <w:szCs w:val="22"/>
        </w:rPr>
      </w:pPr>
      <w:r w:rsidRPr="0615B1C7">
        <w:rPr>
          <w:rFonts w:ascii="Arial" w:hAnsi="Arial" w:cs="Arial"/>
        </w:rPr>
        <w:t>Firms</w:t>
      </w:r>
      <w:r w:rsidR="00764ADB" w:rsidRPr="0615B1C7">
        <w:rPr>
          <w:rFonts w:ascii="Arial" w:hAnsi="Arial" w:cs="Arial"/>
        </w:rPr>
        <w:t xml:space="preserve"> perform</w:t>
      </w:r>
      <w:r w:rsidR="001A2667">
        <w:rPr>
          <w:rFonts w:ascii="Arial" w:hAnsi="Arial" w:cs="Arial"/>
        </w:rPr>
        <w:t>ing</w:t>
      </w:r>
      <w:r w:rsidR="00764ADB" w:rsidRPr="0615B1C7">
        <w:rPr>
          <w:rFonts w:ascii="Arial" w:hAnsi="Arial" w:cs="Arial"/>
        </w:rPr>
        <w:t xml:space="preserve"> NDE </w:t>
      </w:r>
      <w:r w:rsidR="00D460BE" w:rsidRPr="00B073F4">
        <w:rPr>
          <w:rFonts w:ascii="Arial" w:hAnsi="Arial" w:cs="Arial"/>
        </w:rPr>
        <w:t>for building code-related work s</w:t>
      </w:r>
      <w:r w:rsidR="00764ADB" w:rsidRPr="007D6586">
        <w:rPr>
          <w:rFonts w:ascii="Arial" w:hAnsi="Arial" w:cs="Arial"/>
        </w:rPr>
        <w:t>hall</w:t>
      </w:r>
      <w:r w:rsidR="00764ADB" w:rsidRPr="0615B1C7">
        <w:rPr>
          <w:rFonts w:ascii="Arial" w:hAnsi="Arial" w:cs="Arial"/>
        </w:rPr>
        <w:t xml:space="preserve"> be listed on the </w:t>
      </w:r>
      <w:hyperlink r:id="rId15" w:anchor="esm16" w:history="1">
        <w:r w:rsidR="00764ADB" w:rsidRPr="00323035">
          <w:rPr>
            <w:rStyle w:val="Hyperlink"/>
            <w:rFonts w:ascii="Arial" w:hAnsi="Arial" w:cs="Arial"/>
          </w:rPr>
          <w:t>LANL Building Official Listing of LBO-Approved IBC Testing, NDE, and Inspection Agencies; Fabricators; and Products</w:t>
        </w:r>
      </w:hyperlink>
      <w:r w:rsidR="00764ADB" w:rsidRPr="0615B1C7">
        <w:rPr>
          <w:rFonts w:ascii="Arial" w:hAnsi="Arial" w:cs="Arial"/>
        </w:rPr>
        <w:t xml:space="preserve">).  </w:t>
      </w:r>
      <w:r w:rsidR="00543E76" w:rsidRPr="0615B1C7">
        <w:rPr>
          <w:rFonts w:ascii="Arial" w:hAnsi="Arial" w:cs="Arial"/>
        </w:rPr>
        <w:t>Successful completion of the assessment and the</w:t>
      </w:r>
      <w:r w:rsidR="00543E76" w:rsidRPr="4856ECEC">
        <w:rPr>
          <w:rFonts w:ascii="Arial" w:hAnsi="Arial" w:cs="Arial"/>
        </w:rPr>
        <w:t xml:space="preserve"> subsequent listing does not relieve the </w:t>
      </w:r>
      <w:r w:rsidR="0096077F">
        <w:rPr>
          <w:rFonts w:ascii="Arial" w:hAnsi="Arial" w:cs="Arial"/>
        </w:rPr>
        <w:t>firm</w:t>
      </w:r>
      <w:r w:rsidR="0096077F" w:rsidRPr="4856ECEC">
        <w:rPr>
          <w:rFonts w:ascii="Arial" w:hAnsi="Arial" w:cs="Arial"/>
        </w:rPr>
        <w:t xml:space="preserve"> </w:t>
      </w:r>
      <w:r w:rsidR="00543E76" w:rsidRPr="4856ECEC">
        <w:rPr>
          <w:rFonts w:ascii="Arial" w:hAnsi="Arial" w:cs="Arial"/>
        </w:rPr>
        <w:t xml:space="preserve">from providing submittals as required by this or other </w:t>
      </w:r>
      <w:r w:rsidR="00675F22">
        <w:rPr>
          <w:rFonts w:ascii="Arial" w:hAnsi="Arial" w:cs="Arial"/>
        </w:rPr>
        <w:t>s</w:t>
      </w:r>
      <w:r w:rsidR="00675F22" w:rsidRPr="4856ECEC">
        <w:rPr>
          <w:rFonts w:ascii="Arial" w:hAnsi="Arial" w:cs="Arial"/>
        </w:rPr>
        <w:t>pecification</w:t>
      </w:r>
      <w:r w:rsidR="00675F22">
        <w:rPr>
          <w:rFonts w:ascii="Arial" w:hAnsi="Arial" w:cs="Arial"/>
        </w:rPr>
        <w:t xml:space="preserve"> section</w:t>
      </w:r>
      <w:r w:rsidR="00675F22" w:rsidRPr="4856ECEC">
        <w:rPr>
          <w:rFonts w:ascii="Arial" w:hAnsi="Arial" w:cs="Arial"/>
        </w:rPr>
        <w:t>s</w:t>
      </w:r>
      <w:r w:rsidR="00543E76" w:rsidRPr="4856ECEC">
        <w:rPr>
          <w:rFonts w:ascii="Arial" w:hAnsi="Arial" w:cs="Arial"/>
        </w:rPr>
        <w:t>.</w:t>
      </w:r>
    </w:p>
    <w:p w14:paraId="5142969F" w14:textId="77777777" w:rsidR="00692E58" w:rsidRDefault="00692E58" w:rsidP="005F6ADA">
      <w:pPr>
        <w:pStyle w:val="PR1"/>
        <w:tabs>
          <w:tab w:val="clear" w:pos="864"/>
        </w:tabs>
        <w:spacing w:before="120" w:after="120"/>
        <w:ind w:left="720" w:firstLine="0"/>
        <w:jc w:val="left"/>
        <w:rPr>
          <w:rFonts w:ascii="Arial" w:hAnsi="Arial" w:cs="Arial"/>
        </w:rPr>
      </w:pPr>
      <w:r w:rsidRPr="00704D35">
        <w:rPr>
          <w:rFonts w:ascii="Arial" w:hAnsi="Arial" w:cs="Arial"/>
        </w:rPr>
        <w:t>************************************************************************************************************</w:t>
      </w:r>
    </w:p>
    <w:p w14:paraId="02992F34" w14:textId="77777777" w:rsidR="00692E58" w:rsidRDefault="00692E58" w:rsidP="005F6ADA">
      <w:pPr>
        <w:pStyle w:val="PR1"/>
        <w:tabs>
          <w:tab w:val="clear" w:pos="864"/>
        </w:tabs>
        <w:spacing w:before="120" w:after="120"/>
        <w:ind w:left="720" w:firstLine="0"/>
        <w:jc w:val="left"/>
        <w:rPr>
          <w:rFonts w:ascii="Arial" w:hAnsi="Arial" w:cs="Arial"/>
          <w:szCs w:val="22"/>
        </w:rPr>
      </w:pPr>
      <w:r>
        <w:rPr>
          <w:rFonts w:ascii="Arial" w:hAnsi="Arial" w:cs="Arial"/>
          <w:szCs w:val="22"/>
        </w:rPr>
        <w:t xml:space="preserve">When no ML-1 or 2 work in project, delete the paragraph below and all section references to QL-1 and CGD.  </w:t>
      </w:r>
    </w:p>
    <w:p w14:paraId="49B47E69" w14:textId="77777777" w:rsidR="00692E58" w:rsidRPr="00764ADB" w:rsidRDefault="00692E58" w:rsidP="005F6ADA">
      <w:pPr>
        <w:pStyle w:val="PR1"/>
        <w:tabs>
          <w:tab w:val="clear" w:pos="864"/>
        </w:tabs>
        <w:spacing w:before="120" w:after="120"/>
        <w:ind w:left="720" w:firstLine="0"/>
        <w:jc w:val="left"/>
        <w:rPr>
          <w:rFonts w:ascii="Arial" w:hAnsi="Arial" w:cs="Arial"/>
          <w:szCs w:val="22"/>
        </w:rPr>
      </w:pPr>
      <w:r w:rsidRPr="00704D35">
        <w:rPr>
          <w:rFonts w:ascii="Arial" w:hAnsi="Arial" w:cs="Arial"/>
        </w:rPr>
        <w:t>************************************************************************************************************</w:t>
      </w:r>
    </w:p>
    <w:p w14:paraId="33405F11" w14:textId="4F17D001" w:rsidR="00692E58" w:rsidRPr="00692E58" w:rsidRDefault="00692E58" w:rsidP="00FE71A5">
      <w:pPr>
        <w:pStyle w:val="PR1"/>
        <w:numPr>
          <w:ilvl w:val="0"/>
          <w:numId w:val="17"/>
        </w:numPr>
        <w:spacing w:before="120" w:after="120"/>
        <w:ind w:left="1440" w:hanging="720"/>
        <w:jc w:val="left"/>
        <w:rPr>
          <w:rFonts w:ascii="Arial" w:hAnsi="Arial" w:cs="Arial"/>
        </w:rPr>
      </w:pPr>
      <w:r w:rsidRPr="27302F86">
        <w:rPr>
          <w:rFonts w:ascii="Arial" w:hAnsi="Arial" w:cs="Arial"/>
        </w:rPr>
        <w:t xml:space="preserve">For ML-1 or ML-2 nuclear safety work, the NDE agency services must, </w:t>
      </w:r>
      <w:r w:rsidRPr="0009723B">
        <w:rPr>
          <w:rFonts w:ascii="Arial" w:hAnsi="Arial" w:cs="Arial"/>
        </w:rPr>
        <w:t xml:space="preserve">in addition to </w:t>
      </w:r>
      <w:r w:rsidR="00572ABC">
        <w:rPr>
          <w:rFonts w:ascii="Arial" w:hAnsi="Arial" w:cs="Arial"/>
        </w:rPr>
        <w:t xml:space="preserve">the </w:t>
      </w:r>
      <w:r w:rsidRPr="0009723B">
        <w:rPr>
          <w:rFonts w:ascii="Arial" w:hAnsi="Arial" w:cs="Arial"/>
        </w:rPr>
        <w:t xml:space="preserve">subparagraph </w:t>
      </w:r>
      <w:r w:rsidR="00C07A84">
        <w:rPr>
          <w:rFonts w:ascii="Arial" w:hAnsi="Arial" w:cs="Arial"/>
        </w:rPr>
        <w:t xml:space="preserve">above </w:t>
      </w:r>
      <w:r>
        <w:rPr>
          <w:rFonts w:ascii="Arial" w:hAnsi="Arial" w:cs="Arial"/>
        </w:rPr>
        <w:t xml:space="preserve">on </w:t>
      </w:r>
      <w:r w:rsidR="00572ABC">
        <w:rPr>
          <w:rFonts w:ascii="Arial" w:hAnsi="Arial" w:cs="Arial"/>
        </w:rPr>
        <w:t xml:space="preserve">the firm </w:t>
      </w:r>
      <w:r w:rsidR="00C07A84" w:rsidRPr="00994040">
        <w:rPr>
          <w:rFonts w:ascii="Arial" w:hAnsi="Arial" w:cs="Arial"/>
        </w:rPr>
        <w:t>being</w:t>
      </w:r>
      <w:r w:rsidRPr="00B54C49">
        <w:rPr>
          <w:rFonts w:ascii="Arial" w:hAnsi="Arial" w:cs="Arial"/>
          <w:i/>
          <w:iCs/>
        </w:rPr>
        <w:t xml:space="preserve"> </w:t>
      </w:r>
      <w:r w:rsidRPr="00994040">
        <w:rPr>
          <w:rFonts w:ascii="Arial" w:hAnsi="Arial" w:cs="Arial"/>
        </w:rPr>
        <w:t>listed in the</w:t>
      </w:r>
      <w:r w:rsidRPr="00B54C49">
        <w:rPr>
          <w:rFonts w:ascii="Arial" w:hAnsi="Arial" w:cs="Arial"/>
          <w:i/>
          <w:iCs/>
        </w:rPr>
        <w:t xml:space="preserve"> LANL Building Official Listing</w:t>
      </w:r>
      <w:r w:rsidR="0027443F">
        <w:rPr>
          <w:rFonts w:ascii="Arial" w:hAnsi="Arial" w:cs="Arial"/>
          <w:i/>
          <w:iCs/>
        </w:rPr>
        <w:t xml:space="preserve"> of LBO-</w:t>
      </w:r>
      <w:r w:rsidR="0027443F" w:rsidRPr="009A5F2F">
        <w:rPr>
          <w:rFonts w:ascii="Arial" w:hAnsi="Arial" w:cs="Arial"/>
          <w:i/>
          <w:iCs/>
          <w:szCs w:val="22"/>
        </w:rPr>
        <w:t>Approved IBC Testing, NDE, and Inspection Agencies</w:t>
      </w:r>
      <w:r w:rsidRPr="009A5F2F">
        <w:rPr>
          <w:rFonts w:ascii="Arial" w:hAnsi="Arial" w:cs="Arial"/>
          <w:szCs w:val="22"/>
        </w:rPr>
        <w:t>, be (1) procured from a supplier who meets the applicable Quality Level (QL)-1 Exhibit H requirements, or (2) procured (based on the safety function identified in the Division 02-</w:t>
      </w:r>
      <w:r w:rsidR="00E743ED">
        <w:rPr>
          <w:rFonts w:ascii="Arial" w:hAnsi="Arial" w:cs="Arial"/>
          <w:szCs w:val="22"/>
        </w:rPr>
        <w:t>48</w:t>
      </w:r>
      <w:r w:rsidRPr="009A5F2F">
        <w:rPr>
          <w:rFonts w:ascii="Arial" w:hAnsi="Arial" w:cs="Arial"/>
          <w:szCs w:val="22"/>
        </w:rPr>
        <w:t xml:space="preserve"> sections for the work product) under an approved Commercial Grade Dedication (CGD) program as described in </w:t>
      </w:r>
      <w:r w:rsidR="00950C0A">
        <w:rPr>
          <w:rFonts w:ascii="Arial" w:hAnsi="Arial" w:cs="Arial"/>
          <w:szCs w:val="22"/>
        </w:rPr>
        <w:t>S</w:t>
      </w:r>
      <w:r w:rsidRPr="009A5F2F">
        <w:rPr>
          <w:rFonts w:ascii="Arial" w:hAnsi="Arial" w:cs="Arial"/>
          <w:szCs w:val="22"/>
        </w:rPr>
        <w:t xml:space="preserve">ection 01 4000, </w:t>
      </w:r>
      <w:r w:rsidRPr="009A5F2F">
        <w:rPr>
          <w:rFonts w:ascii="Arial" w:hAnsi="Arial" w:cs="Arial"/>
          <w:i/>
          <w:iCs/>
          <w:szCs w:val="22"/>
        </w:rPr>
        <w:t xml:space="preserve">Quality Requirements </w:t>
      </w:r>
      <w:r w:rsidR="000C561A" w:rsidRPr="00994040">
        <w:rPr>
          <w:rFonts w:ascii="Arial" w:hAnsi="Arial" w:cs="Arial"/>
          <w:szCs w:val="22"/>
        </w:rPr>
        <w:t>(</w:t>
      </w:r>
      <w:r w:rsidR="00E743ED">
        <w:rPr>
          <w:rFonts w:ascii="Arial" w:hAnsi="Arial" w:cs="Arial"/>
          <w:szCs w:val="22"/>
        </w:rPr>
        <w:t>N</w:t>
      </w:r>
      <w:r w:rsidRPr="00994040">
        <w:rPr>
          <w:rFonts w:ascii="Arial" w:hAnsi="Arial" w:cs="Arial"/>
          <w:szCs w:val="22"/>
        </w:rPr>
        <w:t>uclear</w:t>
      </w:r>
      <w:r w:rsidR="000C561A">
        <w:rPr>
          <w:rFonts w:ascii="Arial" w:hAnsi="Arial" w:cs="Arial"/>
          <w:szCs w:val="22"/>
        </w:rPr>
        <w:t>)</w:t>
      </w:r>
      <w:r w:rsidRPr="009A5F2F">
        <w:rPr>
          <w:rFonts w:ascii="Arial" w:hAnsi="Arial" w:cs="Arial"/>
          <w:szCs w:val="22"/>
        </w:rPr>
        <w:t xml:space="preserve">. For CGD of NDE services, the action submittals in Article </w:t>
      </w:r>
      <w:r w:rsidRPr="009A5F2F">
        <w:rPr>
          <w:rFonts w:ascii="Arial" w:hAnsi="Arial" w:cs="Arial"/>
          <w:i/>
          <w:iCs/>
          <w:szCs w:val="22"/>
        </w:rPr>
        <w:t>Action Submittals</w:t>
      </w:r>
      <w:r w:rsidRPr="009A5F2F">
        <w:rPr>
          <w:rFonts w:ascii="Arial" w:hAnsi="Arial" w:cs="Arial"/>
          <w:szCs w:val="22"/>
        </w:rPr>
        <w:t xml:space="preserve"> form the basis for determination of critical characteristics.</w:t>
      </w:r>
    </w:p>
    <w:p w14:paraId="05713DA5" w14:textId="7A6F7FE3" w:rsidR="00C15187" w:rsidRPr="00420F6F" w:rsidRDefault="00275030" w:rsidP="00FE71A5">
      <w:pPr>
        <w:pStyle w:val="PR1"/>
        <w:numPr>
          <w:ilvl w:val="0"/>
          <w:numId w:val="17"/>
        </w:numPr>
        <w:spacing w:before="120" w:after="120"/>
        <w:ind w:left="1440" w:hanging="720"/>
        <w:jc w:val="left"/>
        <w:rPr>
          <w:rFonts w:ascii="Arial" w:hAnsi="Arial" w:cs="Arial"/>
          <w:szCs w:val="22"/>
        </w:rPr>
      </w:pPr>
      <w:r>
        <w:rPr>
          <w:rFonts w:ascii="Arial" w:hAnsi="Arial" w:cs="Arial"/>
        </w:rPr>
        <w:t>This s</w:t>
      </w:r>
      <w:r w:rsidR="00C15187">
        <w:rPr>
          <w:rFonts w:ascii="Arial" w:hAnsi="Arial" w:cs="Arial"/>
        </w:rPr>
        <w:t xml:space="preserve">ection does not apply to LANL self-performed </w:t>
      </w:r>
      <w:r w:rsidR="00265987">
        <w:rPr>
          <w:rFonts w:ascii="Arial" w:hAnsi="Arial" w:cs="Arial"/>
        </w:rPr>
        <w:t>work</w:t>
      </w:r>
      <w:r w:rsidR="009D6FE2">
        <w:rPr>
          <w:rFonts w:ascii="Arial" w:hAnsi="Arial" w:cs="Arial"/>
        </w:rPr>
        <w:t xml:space="preserve"> (which follows </w:t>
      </w:r>
      <w:r w:rsidR="003E05B9">
        <w:rPr>
          <w:rFonts w:ascii="Arial" w:hAnsi="Arial" w:cs="Arial"/>
        </w:rPr>
        <w:t>LANL’s</w:t>
      </w:r>
      <w:r w:rsidR="00824839">
        <w:rPr>
          <w:rFonts w:ascii="Arial" w:hAnsi="Arial" w:cs="Arial"/>
        </w:rPr>
        <w:t xml:space="preserve"> </w:t>
      </w:r>
      <w:r w:rsidR="00265987">
        <w:rPr>
          <w:rFonts w:ascii="Arial" w:hAnsi="Arial" w:cs="Arial"/>
        </w:rPr>
        <w:t xml:space="preserve">NDE </w:t>
      </w:r>
      <w:r w:rsidR="00824839">
        <w:rPr>
          <w:rFonts w:ascii="Arial" w:hAnsi="Arial" w:cs="Arial"/>
        </w:rPr>
        <w:t xml:space="preserve">Program </w:t>
      </w:r>
      <w:r w:rsidR="00265987">
        <w:rPr>
          <w:rFonts w:ascii="Arial" w:hAnsi="Arial" w:cs="Arial"/>
        </w:rPr>
        <w:t>directly).</w:t>
      </w:r>
    </w:p>
    <w:p w14:paraId="4D40EB1B" w14:textId="16AB29B7" w:rsidR="00C14754" w:rsidRDefault="00C14754" w:rsidP="007441B2">
      <w:pPr>
        <w:pStyle w:val="Heading1"/>
        <w:ind w:hanging="720"/>
      </w:pPr>
      <w:bookmarkStart w:id="0" w:name="_Hlk171523093"/>
      <w:r>
        <w:t>RELATED SECTIONS</w:t>
      </w:r>
    </w:p>
    <w:p w14:paraId="06AB2705" w14:textId="3554350F" w:rsidR="00B33B94" w:rsidRDefault="00B33B94" w:rsidP="00FE71A5">
      <w:pPr>
        <w:pStyle w:val="PR1"/>
        <w:numPr>
          <w:ilvl w:val="0"/>
          <w:numId w:val="20"/>
        </w:numPr>
        <w:ind w:hanging="720"/>
        <w:rPr>
          <w:rFonts w:ascii="Arial" w:hAnsi="Arial" w:cs="Arial"/>
        </w:rPr>
      </w:pPr>
      <w:r>
        <w:rPr>
          <w:rFonts w:ascii="Arial" w:hAnsi="Arial" w:cs="Arial"/>
        </w:rPr>
        <w:t>S</w:t>
      </w:r>
      <w:r w:rsidRPr="17FD50E6">
        <w:rPr>
          <w:rFonts w:ascii="Arial" w:hAnsi="Arial" w:cs="Arial"/>
        </w:rPr>
        <w:t>ection 01</w:t>
      </w:r>
      <w:r>
        <w:rPr>
          <w:rFonts w:ascii="Arial" w:hAnsi="Arial" w:cs="Arial"/>
        </w:rPr>
        <w:t> </w:t>
      </w:r>
      <w:r w:rsidRPr="17FD50E6">
        <w:rPr>
          <w:rFonts w:ascii="Arial" w:hAnsi="Arial" w:cs="Arial"/>
        </w:rPr>
        <w:t xml:space="preserve">4000, </w:t>
      </w:r>
      <w:r w:rsidRPr="00994040">
        <w:rPr>
          <w:rFonts w:ascii="Arial" w:hAnsi="Arial" w:cs="Arial"/>
          <w:i/>
        </w:rPr>
        <w:t xml:space="preserve">Quality </w:t>
      </w:r>
      <w:r w:rsidR="00C557C7">
        <w:rPr>
          <w:rFonts w:ascii="Arial" w:hAnsi="Arial" w:cs="Arial"/>
          <w:i/>
          <w:iCs/>
        </w:rPr>
        <w:t>Requirements</w:t>
      </w:r>
      <w:r w:rsidR="00407A9C">
        <w:rPr>
          <w:rFonts w:ascii="Arial" w:hAnsi="Arial" w:cs="Arial"/>
          <w:i/>
          <w:iCs/>
        </w:rPr>
        <w:t xml:space="preserve"> [Non-nuclear</w:t>
      </w:r>
      <w:r w:rsidR="00407A9C" w:rsidDel="00423780">
        <w:rPr>
          <w:rFonts w:ascii="Arial" w:hAnsi="Arial" w:cs="Arial"/>
          <w:i/>
          <w:iCs/>
        </w:rPr>
        <w:t xml:space="preserve">, </w:t>
      </w:r>
      <w:r w:rsidR="00407A9C">
        <w:rPr>
          <w:rFonts w:ascii="Arial" w:hAnsi="Arial" w:cs="Arial"/>
          <w:i/>
          <w:iCs/>
        </w:rPr>
        <w:t>Nuclear]</w:t>
      </w:r>
    </w:p>
    <w:p w14:paraId="47FFE0A1" w14:textId="406F12BD" w:rsidR="00C14754" w:rsidRPr="00F25545" w:rsidRDefault="00C14754" w:rsidP="00FE71A5">
      <w:pPr>
        <w:pStyle w:val="PR1"/>
        <w:numPr>
          <w:ilvl w:val="0"/>
          <w:numId w:val="20"/>
        </w:numPr>
        <w:ind w:hanging="720"/>
        <w:rPr>
          <w:rFonts w:ascii="Arial" w:hAnsi="Arial" w:cs="Arial"/>
        </w:rPr>
      </w:pPr>
      <w:r>
        <w:rPr>
          <w:rFonts w:ascii="Arial" w:hAnsi="Arial" w:cs="Arial"/>
        </w:rPr>
        <w:t xml:space="preserve">Section </w:t>
      </w:r>
      <w:r w:rsidRPr="00F25545">
        <w:rPr>
          <w:rFonts w:ascii="Arial" w:hAnsi="Arial" w:cs="Arial"/>
        </w:rPr>
        <w:t>01 4444</w:t>
      </w:r>
      <w:r w:rsidR="00B33B94">
        <w:rPr>
          <w:rFonts w:ascii="Arial" w:hAnsi="Arial" w:cs="Arial"/>
        </w:rPr>
        <w:t xml:space="preserve">, </w:t>
      </w:r>
      <w:r w:rsidRPr="00B073F4">
        <w:rPr>
          <w:rFonts w:ascii="Arial" w:hAnsi="Arial" w:cs="Arial"/>
          <w:i/>
          <w:iCs/>
        </w:rPr>
        <w:t>Offsite Welding &amp; Joining Requirements</w:t>
      </w:r>
    </w:p>
    <w:p w14:paraId="3E596C63" w14:textId="002EB980" w:rsidR="00C14754" w:rsidRPr="00B073F4" w:rsidRDefault="00C14754" w:rsidP="00FE71A5">
      <w:pPr>
        <w:pStyle w:val="PR1"/>
        <w:numPr>
          <w:ilvl w:val="0"/>
          <w:numId w:val="20"/>
        </w:numPr>
        <w:ind w:hanging="720"/>
        <w:jc w:val="left"/>
        <w:rPr>
          <w:rFonts w:ascii="Arial" w:hAnsi="Arial" w:cs="Arial"/>
        </w:rPr>
      </w:pPr>
      <w:r>
        <w:rPr>
          <w:rFonts w:ascii="Arial" w:hAnsi="Arial" w:cs="Arial"/>
        </w:rPr>
        <w:t xml:space="preserve">Section </w:t>
      </w:r>
      <w:r w:rsidRPr="00F25545">
        <w:rPr>
          <w:rFonts w:ascii="Arial" w:hAnsi="Arial" w:cs="Arial"/>
        </w:rPr>
        <w:t>01 4455</w:t>
      </w:r>
      <w:r w:rsidR="00B33B94">
        <w:rPr>
          <w:rFonts w:ascii="Arial" w:hAnsi="Arial" w:cs="Arial"/>
        </w:rPr>
        <w:t xml:space="preserve">, </w:t>
      </w:r>
      <w:r w:rsidRPr="00B073F4">
        <w:rPr>
          <w:rFonts w:ascii="Arial" w:hAnsi="Arial" w:cs="Arial"/>
          <w:i/>
          <w:iCs/>
        </w:rPr>
        <w:t>Onsite Welding &amp; Joining Requirements</w:t>
      </w:r>
    </w:p>
    <w:p w14:paraId="079FDB06" w14:textId="1B8F1900" w:rsidR="00C14754" w:rsidRDefault="00C14754" w:rsidP="00FE71A5">
      <w:pPr>
        <w:pStyle w:val="PR1"/>
        <w:numPr>
          <w:ilvl w:val="0"/>
          <w:numId w:val="20"/>
        </w:numPr>
        <w:ind w:hanging="720"/>
        <w:jc w:val="left"/>
        <w:rPr>
          <w:rFonts w:ascii="Arial" w:hAnsi="Arial" w:cs="Arial"/>
        </w:rPr>
      </w:pPr>
      <w:r w:rsidRPr="00B073F4">
        <w:rPr>
          <w:rFonts w:ascii="Arial" w:hAnsi="Arial" w:cs="Arial"/>
        </w:rPr>
        <w:t>Section 01 4631</w:t>
      </w:r>
      <w:r w:rsidR="00B33B94">
        <w:rPr>
          <w:rFonts w:ascii="Arial" w:hAnsi="Arial" w:cs="Arial"/>
        </w:rPr>
        <w:t xml:space="preserve">, </w:t>
      </w:r>
      <w:r w:rsidRPr="00B073F4">
        <w:rPr>
          <w:rFonts w:ascii="Arial" w:hAnsi="Arial" w:cs="Arial"/>
          <w:i/>
          <w:iCs/>
        </w:rPr>
        <w:t>Welding, Brazing, and Soldering of ASME B31 Piping</w:t>
      </w:r>
    </w:p>
    <w:p w14:paraId="1AA22C7B" w14:textId="5BBEE300" w:rsidR="00C14754" w:rsidRPr="00B073F4" w:rsidRDefault="00C14754" w:rsidP="00FE71A5">
      <w:pPr>
        <w:pStyle w:val="PR1"/>
        <w:numPr>
          <w:ilvl w:val="0"/>
          <w:numId w:val="20"/>
        </w:numPr>
        <w:ind w:hanging="720"/>
        <w:jc w:val="left"/>
        <w:rPr>
          <w:rFonts w:ascii="Arial" w:hAnsi="Arial" w:cs="Arial"/>
        </w:rPr>
      </w:pPr>
      <w:r w:rsidRPr="008D1454">
        <w:rPr>
          <w:rFonts w:ascii="Arial" w:hAnsi="Arial" w:cs="Arial"/>
        </w:rPr>
        <w:t>Section 01 4731</w:t>
      </w:r>
      <w:r w:rsidR="00B33B94">
        <w:rPr>
          <w:rFonts w:ascii="Arial" w:hAnsi="Arial" w:cs="Arial"/>
        </w:rPr>
        <w:t xml:space="preserve">, </w:t>
      </w:r>
      <w:r w:rsidRPr="00B073F4">
        <w:rPr>
          <w:rFonts w:ascii="Arial" w:hAnsi="Arial" w:cs="Arial"/>
          <w:i/>
          <w:iCs/>
        </w:rPr>
        <w:t>Flange Assembly for ASME B31 Systems</w:t>
      </w:r>
    </w:p>
    <w:p w14:paraId="5A91201B" w14:textId="45176299" w:rsidR="00C14754" w:rsidRPr="00B073F4" w:rsidRDefault="00C14754" w:rsidP="00FE71A5">
      <w:pPr>
        <w:pStyle w:val="PR1"/>
        <w:numPr>
          <w:ilvl w:val="0"/>
          <w:numId w:val="20"/>
        </w:numPr>
        <w:ind w:hanging="720"/>
        <w:jc w:val="left"/>
        <w:rPr>
          <w:rFonts w:ascii="Arial" w:hAnsi="Arial" w:cs="Arial"/>
        </w:rPr>
      </w:pPr>
      <w:r>
        <w:rPr>
          <w:rFonts w:ascii="Arial" w:hAnsi="Arial" w:cs="Arial"/>
          <w:i/>
          <w:iCs/>
        </w:rPr>
        <w:t>[</w:t>
      </w:r>
      <w:r w:rsidR="00D80013">
        <w:rPr>
          <w:rFonts w:ascii="Arial" w:hAnsi="Arial" w:cs="Arial"/>
          <w:i/>
          <w:iCs/>
        </w:rPr>
        <w:t xml:space="preserve">list all </w:t>
      </w:r>
      <w:r>
        <w:rPr>
          <w:rFonts w:ascii="Arial" w:hAnsi="Arial" w:cs="Arial"/>
          <w:i/>
          <w:iCs/>
        </w:rPr>
        <w:t>applicable piping and pressure vessel sections]</w:t>
      </w:r>
    </w:p>
    <w:p w14:paraId="0C899935" w14:textId="666AC8C4" w:rsidR="00C14754" w:rsidRPr="00F0356A" w:rsidRDefault="00C14754" w:rsidP="00FE71A5">
      <w:pPr>
        <w:pStyle w:val="PR1"/>
        <w:numPr>
          <w:ilvl w:val="0"/>
          <w:numId w:val="20"/>
        </w:numPr>
        <w:ind w:hanging="720"/>
        <w:jc w:val="left"/>
        <w:rPr>
          <w:rFonts w:ascii="Arial" w:hAnsi="Arial" w:cs="Arial"/>
        </w:rPr>
      </w:pPr>
      <w:r>
        <w:rPr>
          <w:rFonts w:ascii="Arial" w:hAnsi="Arial" w:cs="Arial"/>
          <w:i/>
          <w:iCs/>
        </w:rPr>
        <w:t>[</w:t>
      </w:r>
      <w:r w:rsidR="00D80013">
        <w:rPr>
          <w:rFonts w:ascii="Arial" w:hAnsi="Arial" w:cs="Arial"/>
          <w:i/>
          <w:iCs/>
        </w:rPr>
        <w:t>list all</w:t>
      </w:r>
      <w:r>
        <w:rPr>
          <w:rFonts w:ascii="Arial" w:hAnsi="Arial" w:cs="Arial"/>
          <w:i/>
          <w:iCs/>
        </w:rPr>
        <w:t xml:space="preserve"> applicable structural s</w:t>
      </w:r>
      <w:r w:rsidR="00D80013">
        <w:rPr>
          <w:rFonts w:ascii="Arial" w:hAnsi="Arial" w:cs="Arial"/>
          <w:i/>
          <w:iCs/>
        </w:rPr>
        <w:t>ections</w:t>
      </w:r>
      <w:r>
        <w:rPr>
          <w:rFonts w:ascii="Arial" w:hAnsi="Arial" w:cs="Arial"/>
          <w:i/>
          <w:iCs/>
        </w:rPr>
        <w:t>]</w:t>
      </w:r>
    </w:p>
    <w:p w14:paraId="3A2CF121" w14:textId="5E01A5BB" w:rsidR="00D746B6" w:rsidRDefault="00D746B6" w:rsidP="007441B2">
      <w:pPr>
        <w:pStyle w:val="Heading1"/>
        <w:ind w:hanging="720"/>
      </w:pPr>
      <w:r w:rsidRPr="00FD7511">
        <w:t>REFERENCES</w:t>
      </w:r>
    </w:p>
    <w:p w14:paraId="692B47BE" w14:textId="77777777" w:rsidR="00D746B6" w:rsidRPr="002C7D35" w:rsidRDefault="00D746B6" w:rsidP="00FE71A5">
      <w:pPr>
        <w:pStyle w:val="PR1"/>
        <w:keepNext/>
        <w:numPr>
          <w:ilvl w:val="0"/>
          <w:numId w:val="16"/>
        </w:numPr>
        <w:ind w:left="1440" w:hanging="720"/>
      </w:pPr>
      <w:r w:rsidRPr="00D07BC4">
        <w:rPr>
          <w:rFonts w:ascii="Arial" w:hAnsi="Arial" w:cs="Arial"/>
        </w:rPr>
        <w:t>American Society</w:t>
      </w:r>
      <w:r w:rsidRPr="00303F1B">
        <w:rPr>
          <w:rFonts w:ascii="Arial" w:hAnsi="Arial" w:cs="Arial"/>
        </w:rPr>
        <w:t xml:space="preserve"> for Nondestructive Testing (ASNT)</w:t>
      </w:r>
    </w:p>
    <w:p w14:paraId="3C6C2C2D" w14:textId="7FF3AED7" w:rsidR="00D746B6" w:rsidRPr="002C7D35" w:rsidRDefault="00D746B6" w:rsidP="00FE71A5">
      <w:pPr>
        <w:pStyle w:val="PR1"/>
        <w:numPr>
          <w:ilvl w:val="0"/>
          <w:numId w:val="9"/>
        </w:numPr>
        <w:ind w:hanging="720"/>
        <w:jc w:val="left"/>
      </w:pPr>
      <w:r w:rsidRPr="00303F1B">
        <w:rPr>
          <w:rFonts w:ascii="Arial" w:hAnsi="Arial" w:cs="Arial"/>
        </w:rPr>
        <w:t>ANSI/ASNT CP-189</w:t>
      </w:r>
      <w:r w:rsidR="00B349A9">
        <w:rPr>
          <w:rFonts w:ascii="Arial" w:hAnsi="Arial" w:cs="Arial"/>
        </w:rPr>
        <w:t xml:space="preserve"> -</w:t>
      </w:r>
      <w:r w:rsidRPr="00303F1B">
        <w:rPr>
          <w:rFonts w:ascii="Arial" w:hAnsi="Arial" w:cs="Arial"/>
        </w:rPr>
        <w:t xml:space="preserve"> </w:t>
      </w:r>
      <w:r w:rsidRPr="00B073F4">
        <w:rPr>
          <w:rFonts w:ascii="Arial" w:hAnsi="Arial" w:cs="Arial"/>
          <w:i/>
          <w:iCs/>
        </w:rPr>
        <w:t>ASNT Standard for Qualification and Certification of Nondestructive Testing Personnel</w:t>
      </w:r>
    </w:p>
    <w:p w14:paraId="1CE78042" w14:textId="16CE5253" w:rsidR="00D746B6" w:rsidRPr="002C7D35" w:rsidRDefault="00D746B6" w:rsidP="00FE71A5">
      <w:pPr>
        <w:pStyle w:val="PR1"/>
        <w:numPr>
          <w:ilvl w:val="0"/>
          <w:numId w:val="9"/>
        </w:numPr>
        <w:spacing w:before="120" w:after="120"/>
        <w:ind w:hanging="720"/>
        <w:jc w:val="left"/>
      </w:pPr>
      <w:r w:rsidRPr="00462D39">
        <w:rPr>
          <w:rFonts w:ascii="Arial" w:hAnsi="Arial" w:cs="Arial"/>
        </w:rPr>
        <w:t>ASNT</w:t>
      </w:r>
      <w:r>
        <w:rPr>
          <w:rFonts w:ascii="Arial" w:hAnsi="Arial" w:cs="Arial"/>
        </w:rPr>
        <w:t xml:space="preserve"> SNT-TC-1A</w:t>
      </w:r>
      <w:r w:rsidR="00B349A9">
        <w:rPr>
          <w:rFonts w:ascii="Arial" w:hAnsi="Arial" w:cs="Arial"/>
        </w:rPr>
        <w:t xml:space="preserve"> - </w:t>
      </w:r>
      <w:r w:rsidRPr="00B073F4">
        <w:rPr>
          <w:rFonts w:ascii="Arial" w:hAnsi="Arial" w:cs="Arial"/>
          <w:i/>
          <w:iCs/>
        </w:rPr>
        <w:t>Recommended Practice for Personnel Qualification and Certification in Nondestructive Testing</w:t>
      </w:r>
    </w:p>
    <w:p w14:paraId="78302982" w14:textId="77777777" w:rsidR="00D746B6" w:rsidRPr="00B073F4" w:rsidRDefault="00D746B6" w:rsidP="00FE71A5">
      <w:pPr>
        <w:pStyle w:val="PR1"/>
        <w:keepNext/>
        <w:numPr>
          <w:ilvl w:val="0"/>
          <w:numId w:val="16"/>
        </w:numPr>
        <w:spacing w:before="120" w:after="120"/>
        <w:ind w:left="1440" w:hanging="720"/>
        <w:jc w:val="left"/>
        <w:rPr>
          <w:rFonts w:ascii="Arial" w:hAnsi="Arial" w:cs="Arial"/>
        </w:rPr>
      </w:pPr>
      <w:r w:rsidRPr="00B073F4">
        <w:rPr>
          <w:rFonts w:ascii="Arial" w:hAnsi="Arial" w:cs="Arial"/>
        </w:rPr>
        <w:lastRenderedPageBreak/>
        <w:t>ASTM International</w:t>
      </w:r>
    </w:p>
    <w:p w14:paraId="6AB54FA5" w14:textId="11949EF1" w:rsidR="00D746B6" w:rsidRPr="00B073F4" w:rsidRDefault="00D746B6" w:rsidP="00FE71A5">
      <w:pPr>
        <w:pStyle w:val="PR1"/>
        <w:numPr>
          <w:ilvl w:val="0"/>
          <w:numId w:val="11"/>
        </w:numPr>
        <w:spacing w:before="120" w:after="120"/>
        <w:ind w:hanging="720"/>
        <w:jc w:val="left"/>
        <w:rPr>
          <w:rFonts w:ascii="Arial" w:hAnsi="Arial" w:cs="Arial"/>
        </w:rPr>
      </w:pPr>
      <w:r w:rsidRPr="00B073F4">
        <w:rPr>
          <w:rFonts w:ascii="Arial" w:hAnsi="Arial" w:cs="Arial"/>
        </w:rPr>
        <w:t>ASTM E165/E165M</w:t>
      </w:r>
      <w:r w:rsidR="00B349A9">
        <w:rPr>
          <w:rFonts w:ascii="Arial" w:hAnsi="Arial" w:cs="Arial"/>
        </w:rPr>
        <w:t xml:space="preserve"> -</w:t>
      </w:r>
      <w:r w:rsidRPr="00B073F4">
        <w:rPr>
          <w:rFonts w:ascii="Arial" w:hAnsi="Arial" w:cs="Arial"/>
        </w:rPr>
        <w:t xml:space="preserve"> </w:t>
      </w:r>
      <w:r w:rsidRPr="00B073F4">
        <w:rPr>
          <w:rFonts w:ascii="Arial" w:hAnsi="Arial" w:cs="Arial"/>
          <w:i/>
          <w:iCs/>
        </w:rPr>
        <w:t xml:space="preserve">Standard Practice for Liquid Penetrant </w:t>
      </w:r>
      <w:r w:rsidRPr="17FD50E6">
        <w:rPr>
          <w:rFonts w:ascii="Arial" w:hAnsi="Arial" w:cs="Arial"/>
          <w:i/>
          <w:iCs/>
        </w:rPr>
        <w:t>Testing</w:t>
      </w:r>
      <w:r w:rsidRPr="00B073F4">
        <w:rPr>
          <w:rFonts w:ascii="Arial" w:hAnsi="Arial" w:cs="Arial"/>
          <w:i/>
          <w:iCs/>
        </w:rPr>
        <w:t xml:space="preserve"> for General Industry</w:t>
      </w:r>
    </w:p>
    <w:p w14:paraId="48BD4AAD" w14:textId="54669F88" w:rsidR="00D746B6" w:rsidRPr="00B073F4" w:rsidRDefault="00D746B6" w:rsidP="00FE71A5">
      <w:pPr>
        <w:pStyle w:val="PR1"/>
        <w:numPr>
          <w:ilvl w:val="0"/>
          <w:numId w:val="11"/>
        </w:numPr>
        <w:spacing w:before="120" w:after="120"/>
        <w:ind w:hanging="720"/>
        <w:jc w:val="left"/>
        <w:rPr>
          <w:rFonts w:ascii="Arial" w:hAnsi="Arial" w:cs="Arial"/>
        </w:rPr>
      </w:pPr>
      <w:r w:rsidRPr="00B073F4">
        <w:rPr>
          <w:rFonts w:ascii="Arial" w:hAnsi="Arial" w:cs="Arial"/>
        </w:rPr>
        <w:t>ASTM E709</w:t>
      </w:r>
      <w:r w:rsidR="00B349A9">
        <w:rPr>
          <w:rFonts w:ascii="Arial" w:hAnsi="Arial" w:cs="Arial"/>
        </w:rPr>
        <w:t xml:space="preserve"> -</w:t>
      </w:r>
      <w:r w:rsidRPr="00B073F4">
        <w:rPr>
          <w:rFonts w:ascii="Arial" w:hAnsi="Arial" w:cs="Arial"/>
        </w:rPr>
        <w:t xml:space="preserve"> </w:t>
      </w:r>
      <w:r w:rsidRPr="00B073F4">
        <w:rPr>
          <w:rFonts w:ascii="Arial" w:hAnsi="Arial" w:cs="Arial"/>
          <w:i/>
          <w:iCs/>
        </w:rPr>
        <w:t>Standard Guide for Magnetic Particle Testing</w:t>
      </w:r>
    </w:p>
    <w:p w14:paraId="20E6B19B" w14:textId="58384A14" w:rsidR="00D746B6" w:rsidRDefault="00D746B6" w:rsidP="00FE71A5">
      <w:pPr>
        <w:pStyle w:val="PR1"/>
        <w:numPr>
          <w:ilvl w:val="0"/>
          <w:numId w:val="11"/>
        </w:numPr>
        <w:spacing w:before="120" w:after="120"/>
        <w:ind w:hanging="720"/>
        <w:jc w:val="left"/>
        <w:rPr>
          <w:rFonts w:ascii="Arial" w:hAnsi="Arial" w:cs="Arial"/>
        </w:rPr>
      </w:pPr>
      <w:r w:rsidRPr="00B073F4">
        <w:rPr>
          <w:rFonts w:ascii="Arial" w:hAnsi="Arial" w:cs="Arial"/>
        </w:rPr>
        <w:t xml:space="preserve">ASTM </w:t>
      </w:r>
      <w:r w:rsidRPr="3AADCCBD">
        <w:rPr>
          <w:rFonts w:ascii="Arial" w:hAnsi="Arial" w:cs="Arial"/>
        </w:rPr>
        <w:t>E1316</w:t>
      </w:r>
      <w:r w:rsidR="00B349A9">
        <w:rPr>
          <w:rFonts w:ascii="Arial" w:hAnsi="Arial" w:cs="Arial"/>
        </w:rPr>
        <w:t xml:space="preserve"> -</w:t>
      </w:r>
      <w:r w:rsidRPr="00B073F4">
        <w:rPr>
          <w:rFonts w:ascii="Arial" w:hAnsi="Arial" w:cs="Arial"/>
        </w:rPr>
        <w:t xml:space="preserve"> </w:t>
      </w:r>
      <w:r w:rsidRPr="00B073F4">
        <w:rPr>
          <w:rFonts w:ascii="Arial" w:hAnsi="Arial" w:cs="Arial"/>
          <w:i/>
          <w:iCs/>
        </w:rPr>
        <w:t>Standard Terminology for Nondestructive Examinations</w:t>
      </w:r>
    </w:p>
    <w:p w14:paraId="6E996A19" w14:textId="5F9ACC81" w:rsidR="006B672A" w:rsidRDefault="006B672A" w:rsidP="007441B2">
      <w:pPr>
        <w:pStyle w:val="Heading1"/>
        <w:ind w:hanging="720"/>
      </w:pPr>
      <w:r>
        <w:t>DEFINITIONS</w:t>
      </w:r>
      <w:r w:rsidR="001876AB">
        <w:t xml:space="preserve"> AND ACRONYMS</w:t>
      </w:r>
    </w:p>
    <w:bookmarkEnd w:id="0"/>
    <w:p w14:paraId="6573E29E" w14:textId="71EC3A9F" w:rsidR="00C516EC" w:rsidRPr="003E4012" w:rsidRDefault="000B387E" w:rsidP="00FE71A5">
      <w:pPr>
        <w:pStyle w:val="PR1"/>
        <w:numPr>
          <w:ilvl w:val="0"/>
          <w:numId w:val="6"/>
        </w:numPr>
        <w:spacing w:before="120" w:after="120"/>
        <w:ind w:left="1440" w:hanging="720"/>
        <w:jc w:val="left"/>
        <w:rPr>
          <w:rFonts w:ascii="Arial" w:hAnsi="Arial" w:cs="Arial"/>
        </w:rPr>
      </w:pPr>
      <w:r>
        <w:rPr>
          <w:rFonts w:ascii="Arial" w:hAnsi="Arial" w:cs="Arial"/>
          <w:szCs w:val="22"/>
        </w:rPr>
        <w:t xml:space="preserve">For definitions and acronyms, refer to </w:t>
      </w:r>
      <w:hyperlink r:id="rId16" w:history="1">
        <w:r w:rsidRPr="003E080A">
          <w:rPr>
            <w:rStyle w:val="Hyperlink"/>
            <w:rFonts w:ascii="Arial" w:hAnsi="Arial" w:cs="Arial"/>
            <w:szCs w:val="22"/>
          </w:rPr>
          <w:t>COE Glossary of Terms</w:t>
        </w:r>
      </w:hyperlink>
      <w:r>
        <w:rPr>
          <w:rFonts w:ascii="Arial" w:hAnsi="Arial" w:cs="Arial"/>
          <w:szCs w:val="22"/>
        </w:rPr>
        <w:t xml:space="preserve">. </w:t>
      </w:r>
      <w:r w:rsidR="003E4012">
        <w:rPr>
          <w:rFonts w:ascii="Arial" w:hAnsi="Arial" w:cs="Arial"/>
          <w:szCs w:val="22"/>
        </w:rPr>
        <w:t>Definitions exist for the following</w:t>
      </w:r>
      <w:r w:rsidR="005352E6">
        <w:rPr>
          <w:rFonts w:ascii="Arial" w:hAnsi="Arial" w:cs="Arial"/>
          <w:szCs w:val="22"/>
        </w:rPr>
        <w:t xml:space="preserve"> terms</w:t>
      </w:r>
      <w:r w:rsidR="003E4012">
        <w:rPr>
          <w:rFonts w:ascii="Arial" w:hAnsi="Arial" w:cs="Arial"/>
          <w:szCs w:val="22"/>
        </w:rPr>
        <w:t>:</w:t>
      </w:r>
      <w:r w:rsidR="005352E6">
        <w:rPr>
          <w:rFonts w:ascii="Arial" w:hAnsi="Arial" w:cs="Arial"/>
          <w:szCs w:val="22"/>
        </w:rPr>
        <w:t xml:space="preserve">  </w:t>
      </w:r>
      <w:r w:rsidR="00FC7005">
        <w:rPr>
          <w:rFonts w:ascii="Arial" w:hAnsi="Arial" w:cs="Arial"/>
          <w:szCs w:val="22"/>
        </w:rPr>
        <w:t xml:space="preserve">Certified, </w:t>
      </w:r>
      <w:r w:rsidR="005352E6" w:rsidRPr="009014A4">
        <w:rPr>
          <w:rFonts w:ascii="Arial" w:hAnsi="Arial" w:cs="Arial"/>
        </w:rPr>
        <w:t>Examination</w:t>
      </w:r>
      <w:r w:rsidR="005352E6">
        <w:rPr>
          <w:rFonts w:ascii="Arial" w:hAnsi="Arial" w:cs="Arial"/>
        </w:rPr>
        <w:t xml:space="preserve">, </w:t>
      </w:r>
      <w:r w:rsidR="005352E6" w:rsidRPr="009014A4">
        <w:rPr>
          <w:rFonts w:ascii="Arial" w:hAnsi="Arial" w:cs="Arial"/>
        </w:rPr>
        <w:t>Examiner</w:t>
      </w:r>
      <w:r w:rsidR="005352E6">
        <w:rPr>
          <w:rFonts w:ascii="Arial" w:hAnsi="Arial" w:cs="Arial"/>
        </w:rPr>
        <w:t xml:space="preserve">, </w:t>
      </w:r>
      <w:r w:rsidR="005352E6" w:rsidRPr="009014A4">
        <w:rPr>
          <w:rFonts w:ascii="Arial" w:hAnsi="Arial" w:cs="Arial"/>
        </w:rPr>
        <w:t>Inspection</w:t>
      </w:r>
      <w:r w:rsidR="005352E6">
        <w:rPr>
          <w:rFonts w:ascii="Arial" w:hAnsi="Arial" w:cs="Arial"/>
        </w:rPr>
        <w:t xml:space="preserve">, </w:t>
      </w:r>
      <w:r w:rsidR="005352E6" w:rsidRPr="009014A4">
        <w:rPr>
          <w:rFonts w:ascii="Arial" w:hAnsi="Arial" w:cs="Arial"/>
        </w:rPr>
        <w:t>Inspector</w:t>
      </w:r>
      <w:r w:rsidR="006905EE">
        <w:rPr>
          <w:rFonts w:ascii="Arial" w:hAnsi="Arial" w:cs="Arial"/>
        </w:rPr>
        <w:t>, Nondestructive Examination</w:t>
      </w:r>
      <w:r w:rsidR="005352E6">
        <w:rPr>
          <w:rFonts w:ascii="Arial" w:hAnsi="Arial" w:cs="Arial"/>
        </w:rPr>
        <w:t xml:space="preserve"> (</w:t>
      </w:r>
      <w:r w:rsidR="001B5737">
        <w:rPr>
          <w:rFonts w:ascii="Arial" w:hAnsi="Arial" w:cs="Arial"/>
        </w:rPr>
        <w:t xml:space="preserve">which includes </w:t>
      </w:r>
      <w:r w:rsidR="006C6784">
        <w:rPr>
          <w:rFonts w:ascii="Arial" w:hAnsi="Arial" w:cs="Arial"/>
        </w:rPr>
        <w:t>testing/</w:t>
      </w:r>
      <w:r w:rsidR="001B5737">
        <w:rPr>
          <w:rFonts w:ascii="Arial" w:hAnsi="Arial" w:cs="Arial"/>
        </w:rPr>
        <w:t xml:space="preserve">NDT and </w:t>
      </w:r>
      <w:r w:rsidR="00110673">
        <w:rPr>
          <w:rFonts w:ascii="Arial" w:hAnsi="Arial" w:cs="Arial"/>
        </w:rPr>
        <w:t>inspection</w:t>
      </w:r>
      <w:r w:rsidR="001B5737">
        <w:rPr>
          <w:rFonts w:ascii="Arial" w:hAnsi="Arial" w:cs="Arial"/>
        </w:rPr>
        <w:t xml:space="preserve">), </w:t>
      </w:r>
      <w:r w:rsidR="00FC7005">
        <w:rPr>
          <w:rFonts w:ascii="Arial" w:hAnsi="Arial" w:cs="Arial"/>
        </w:rPr>
        <w:t>and Qualifi</w:t>
      </w:r>
      <w:r w:rsidR="002D1B4F">
        <w:rPr>
          <w:rFonts w:ascii="Arial" w:hAnsi="Arial" w:cs="Arial"/>
        </w:rPr>
        <w:t>cation</w:t>
      </w:r>
      <w:r w:rsidR="00FC7005">
        <w:rPr>
          <w:rFonts w:ascii="Arial" w:hAnsi="Arial" w:cs="Arial"/>
        </w:rPr>
        <w:t xml:space="preserve">, </w:t>
      </w:r>
      <w:r w:rsidR="005352E6">
        <w:rPr>
          <w:rFonts w:ascii="Arial" w:hAnsi="Arial" w:cs="Arial"/>
        </w:rPr>
        <w:t>among others.</w:t>
      </w:r>
    </w:p>
    <w:p w14:paraId="2148810F" w14:textId="372C425C" w:rsidR="004573F4" w:rsidRPr="00D3415F" w:rsidRDefault="00A129A8" w:rsidP="007441B2">
      <w:pPr>
        <w:pStyle w:val="Heading1"/>
        <w:ind w:hanging="720"/>
      </w:pPr>
      <w:r w:rsidRPr="00D3415F">
        <w:t xml:space="preserve">ACTION </w:t>
      </w:r>
      <w:r w:rsidR="004573F4" w:rsidRPr="00D3415F">
        <w:t>SUBMITTALS</w:t>
      </w:r>
    </w:p>
    <w:p w14:paraId="758BD0AC" w14:textId="3968F96F" w:rsidR="004573F4" w:rsidRPr="00D3415F" w:rsidRDefault="004573F4" w:rsidP="00FE71A5">
      <w:pPr>
        <w:pStyle w:val="PR1"/>
        <w:numPr>
          <w:ilvl w:val="0"/>
          <w:numId w:val="12"/>
        </w:numPr>
        <w:tabs>
          <w:tab w:val="left" w:pos="1440"/>
        </w:tabs>
        <w:spacing w:before="120" w:after="120"/>
        <w:ind w:hanging="720"/>
        <w:jc w:val="left"/>
        <w:rPr>
          <w:rFonts w:ascii="Arial" w:hAnsi="Arial" w:cs="Arial"/>
        </w:rPr>
      </w:pPr>
      <w:r w:rsidRPr="17FD50E6">
        <w:rPr>
          <w:rFonts w:ascii="Arial" w:hAnsi="Arial" w:cs="Arial"/>
        </w:rPr>
        <w:t xml:space="preserve">The following documents shall be submitted and </w:t>
      </w:r>
      <w:r w:rsidR="00C76FC3" w:rsidRPr="17FD50E6">
        <w:rPr>
          <w:rFonts w:ascii="Arial" w:hAnsi="Arial" w:cs="Arial"/>
        </w:rPr>
        <w:t xml:space="preserve">reviewed for acceptability </w:t>
      </w:r>
      <w:r w:rsidRPr="17FD50E6">
        <w:rPr>
          <w:rFonts w:ascii="Arial" w:hAnsi="Arial" w:cs="Arial"/>
        </w:rPr>
        <w:t xml:space="preserve">by </w:t>
      </w:r>
      <w:r w:rsidR="00543E76" w:rsidRPr="17FD50E6">
        <w:rPr>
          <w:rFonts w:ascii="Arial" w:hAnsi="Arial" w:cs="Arial"/>
        </w:rPr>
        <w:t xml:space="preserve">a </w:t>
      </w:r>
      <w:r w:rsidRPr="17FD50E6">
        <w:rPr>
          <w:rFonts w:ascii="Arial" w:hAnsi="Arial" w:cs="Arial"/>
        </w:rPr>
        <w:t xml:space="preserve">LANL </w:t>
      </w:r>
      <w:r w:rsidR="00D7180D" w:rsidRPr="17FD50E6">
        <w:rPr>
          <w:rFonts w:ascii="Arial" w:hAnsi="Arial" w:cs="Arial"/>
        </w:rPr>
        <w:t>NDE</w:t>
      </w:r>
      <w:r w:rsidRPr="17FD50E6">
        <w:rPr>
          <w:rFonts w:ascii="Arial" w:hAnsi="Arial" w:cs="Arial"/>
        </w:rPr>
        <w:t xml:space="preserve"> Program SME </w:t>
      </w:r>
      <w:r w:rsidR="009B59A6">
        <w:rPr>
          <w:rFonts w:ascii="Arial" w:hAnsi="Arial" w:cs="Arial"/>
        </w:rPr>
        <w:t>(</w:t>
      </w:r>
      <w:r w:rsidR="00E2031E">
        <w:rPr>
          <w:rFonts w:ascii="Arial" w:hAnsi="Arial" w:cs="Arial"/>
        </w:rPr>
        <w:t>Method</w:t>
      </w:r>
      <w:r w:rsidR="009B59A6">
        <w:rPr>
          <w:rFonts w:ascii="Arial" w:hAnsi="Arial" w:cs="Arial"/>
        </w:rPr>
        <w:t xml:space="preserve"> Level III)</w:t>
      </w:r>
      <w:r w:rsidRPr="17FD50E6">
        <w:rPr>
          <w:rFonts w:ascii="Arial" w:hAnsi="Arial" w:cs="Arial"/>
        </w:rPr>
        <w:t xml:space="preserve"> prior to the start of </w:t>
      </w:r>
      <w:r w:rsidR="007F4F95" w:rsidRPr="17FD50E6">
        <w:rPr>
          <w:rFonts w:ascii="Arial" w:hAnsi="Arial" w:cs="Arial"/>
        </w:rPr>
        <w:t>NDE</w:t>
      </w:r>
      <w:r w:rsidR="66DA0DD1" w:rsidRPr="17FD50E6">
        <w:rPr>
          <w:rFonts w:ascii="Arial" w:hAnsi="Arial" w:cs="Arial"/>
        </w:rPr>
        <w:t xml:space="preserve"> </w:t>
      </w:r>
      <w:r w:rsidR="3ACE97FB" w:rsidRPr="17FD50E6">
        <w:rPr>
          <w:rFonts w:ascii="Arial" w:hAnsi="Arial" w:cs="Arial"/>
        </w:rPr>
        <w:t>activities</w:t>
      </w:r>
      <w:r w:rsidR="000B4BF4">
        <w:rPr>
          <w:rFonts w:ascii="Arial" w:hAnsi="Arial" w:cs="Arial"/>
        </w:rPr>
        <w:t xml:space="preserve"> (exception: </w:t>
      </w:r>
      <w:r w:rsidR="00FC442D">
        <w:rPr>
          <w:rFonts w:ascii="Arial" w:hAnsi="Arial" w:cs="Arial"/>
        </w:rPr>
        <w:t xml:space="preserve">submit </w:t>
      </w:r>
      <w:r w:rsidR="006937D1">
        <w:rPr>
          <w:rFonts w:ascii="Arial" w:hAnsi="Arial" w:cs="Arial"/>
        </w:rPr>
        <w:t>NDE</w:t>
      </w:r>
      <w:r w:rsidR="00A26D6A">
        <w:rPr>
          <w:rFonts w:ascii="Arial" w:hAnsi="Arial" w:cs="Arial"/>
        </w:rPr>
        <w:t xml:space="preserve"> </w:t>
      </w:r>
      <w:r w:rsidR="000B4BF4">
        <w:rPr>
          <w:rFonts w:ascii="Arial" w:hAnsi="Arial" w:cs="Arial"/>
        </w:rPr>
        <w:t>reports</w:t>
      </w:r>
      <w:r w:rsidR="00A345D5">
        <w:rPr>
          <w:rFonts w:ascii="Arial" w:hAnsi="Arial" w:cs="Arial"/>
        </w:rPr>
        <w:t xml:space="preserve"> </w:t>
      </w:r>
      <w:r w:rsidR="00FC442D">
        <w:rPr>
          <w:rFonts w:ascii="Arial" w:hAnsi="Arial" w:cs="Arial"/>
        </w:rPr>
        <w:t xml:space="preserve">after </w:t>
      </w:r>
      <w:r w:rsidR="00F3763A">
        <w:rPr>
          <w:rFonts w:ascii="Arial" w:hAnsi="Arial" w:cs="Arial"/>
        </w:rPr>
        <w:t>the work)</w:t>
      </w:r>
      <w:r w:rsidR="3ACE97FB" w:rsidRPr="17FD50E6">
        <w:rPr>
          <w:rFonts w:ascii="Arial" w:hAnsi="Arial" w:cs="Arial"/>
        </w:rPr>
        <w:t>.</w:t>
      </w:r>
      <w:r w:rsidRPr="17FD50E6">
        <w:rPr>
          <w:rFonts w:ascii="Arial" w:hAnsi="Arial" w:cs="Arial"/>
        </w:rPr>
        <w:t xml:space="preserve"> Submit</w:t>
      </w:r>
      <w:r w:rsidR="2048F16A" w:rsidRPr="17FD50E6">
        <w:rPr>
          <w:rFonts w:ascii="Arial" w:hAnsi="Arial" w:cs="Arial"/>
        </w:rPr>
        <w:t xml:space="preserve"> documents</w:t>
      </w:r>
      <w:r w:rsidRPr="17FD50E6">
        <w:rPr>
          <w:rFonts w:ascii="Arial" w:hAnsi="Arial" w:cs="Arial"/>
        </w:rPr>
        <w:t xml:space="preserve"> per 01 3300</w:t>
      </w:r>
      <w:r w:rsidR="006937D1">
        <w:rPr>
          <w:rFonts w:ascii="Arial" w:hAnsi="Arial" w:cs="Arial"/>
        </w:rPr>
        <w:t>,</w:t>
      </w:r>
      <w:r w:rsidRPr="17FD50E6">
        <w:rPr>
          <w:rFonts w:ascii="Arial" w:hAnsi="Arial" w:cs="Arial"/>
        </w:rPr>
        <w:t xml:space="preserve"> </w:t>
      </w:r>
      <w:r w:rsidR="00AD457B" w:rsidRPr="006937D1">
        <w:rPr>
          <w:rFonts w:ascii="Arial" w:hAnsi="Arial" w:cs="Arial"/>
          <w:i/>
          <w:iCs/>
        </w:rPr>
        <w:t>Submittal P</w:t>
      </w:r>
      <w:r w:rsidRPr="006937D1">
        <w:rPr>
          <w:rFonts w:ascii="Arial" w:hAnsi="Arial" w:cs="Arial"/>
          <w:i/>
          <w:iCs/>
        </w:rPr>
        <w:t>rocedures</w:t>
      </w:r>
      <w:r w:rsidRPr="17FD50E6">
        <w:rPr>
          <w:rFonts w:ascii="Arial" w:hAnsi="Arial" w:cs="Arial"/>
        </w:rPr>
        <w:t xml:space="preserve">.  Do not submit with reference to this Section 01 </w:t>
      </w:r>
      <w:r w:rsidR="5A878530" w:rsidRPr="17FD50E6">
        <w:rPr>
          <w:rFonts w:ascii="Arial" w:hAnsi="Arial" w:cs="Arial"/>
        </w:rPr>
        <w:t>4525</w:t>
      </w:r>
      <w:r w:rsidRPr="17FD50E6">
        <w:rPr>
          <w:rFonts w:ascii="Arial" w:hAnsi="Arial" w:cs="Arial"/>
        </w:rPr>
        <w:t xml:space="preserve">, but </w:t>
      </w:r>
      <w:r w:rsidR="00E14732">
        <w:rPr>
          <w:rFonts w:ascii="Arial" w:hAnsi="Arial" w:cs="Arial"/>
        </w:rPr>
        <w:t xml:space="preserve">rather </w:t>
      </w:r>
      <w:r w:rsidR="00ED3698" w:rsidRPr="17FD50E6">
        <w:rPr>
          <w:rFonts w:ascii="Arial" w:hAnsi="Arial" w:cs="Arial"/>
        </w:rPr>
        <w:t>to the</w:t>
      </w:r>
      <w:r w:rsidRPr="17FD50E6">
        <w:rPr>
          <w:rFonts w:ascii="Arial" w:hAnsi="Arial" w:cs="Arial"/>
        </w:rPr>
        <w:t xml:space="preserve"> </w:t>
      </w:r>
      <w:r w:rsidR="00EE6DDF" w:rsidRPr="17FD50E6">
        <w:rPr>
          <w:rFonts w:ascii="Arial" w:hAnsi="Arial" w:cs="Arial"/>
        </w:rPr>
        <w:t>Div 02–</w:t>
      </w:r>
      <w:r w:rsidR="007C5066">
        <w:rPr>
          <w:rFonts w:ascii="Arial" w:hAnsi="Arial" w:cs="Arial"/>
        </w:rPr>
        <w:t>48</w:t>
      </w:r>
      <w:r w:rsidR="00EE6DDF" w:rsidRPr="17FD50E6">
        <w:rPr>
          <w:rFonts w:ascii="Arial" w:hAnsi="Arial" w:cs="Arial"/>
        </w:rPr>
        <w:t xml:space="preserve"> </w:t>
      </w:r>
      <w:r w:rsidRPr="17FD50E6">
        <w:rPr>
          <w:rFonts w:ascii="Arial" w:hAnsi="Arial" w:cs="Arial"/>
        </w:rPr>
        <w:t>section</w:t>
      </w:r>
      <w:r w:rsidR="00ED3698" w:rsidRPr="17FD50E6">
        <w:rPr>
          <w:rFonts w:ascii="Arial" w:hAnsi="Arial" w:cs="Arial"/>
        </w:rPr>
        <w:t>s</w:t>
      </w:r>
      <w:r w:rsidRPr="17FD50E6">
        <w:rPr>
          <w:rFonts w:ascii="Arial" w:hAnsi="Arial" w:cs="Arial"/>
        </w:rPr>
        <w:t xml:space="preserve"> to which they apply</w:t>
      </w:r>
      <w:r w:rsidR="00084C12" w:rsidRPr="17FD50E6">
        <w:rPr>
          <w:rFonts w:ascii="Arial" w:hAnsi="Arial" w:cs="Arial"/>
        </w:rPr>
        <w:t>, unless otherwise indicated</w:t>
      </w:r>
      <w:r w:rsidRPr="17FD50E6">
        <w:rPr>
          <w:rFonts w:ascii="Arial" w:hAnsi="Arial" w:cs="Arial"/>
        </w:rPr>
        <w:t xml:space="preserve">.  </w:t>
      </w:r>
      <w:r w:rsidR="00DC69C2">
        <w:rPr>
          <w:rFonts w:ascii="Arial" w:hAnsi="Arial" w:cs="Arial"/>
        </w:rPr>
        <w:t xml:space="preserve">Each </w:t>
      </w:r>
      <w:r w:rsidR="005234A4">
        <w:rPr>
          <w:rFonts w:ascii="Arial" w:hAnsi="Arial" w:cs="Arial"/>
        </w:rPr>
        <w:t xml:space="preserve">numbered </w:t>
      </w:r>
      <w:r w:rsidR="00DC69C2">
        <w:rPr>
          <w:rFonts w:ascii="Arial" w:hAnsi="Arial" w:cs="Arial"/>
        </w:rPr>
        <w:t>item should be a separate submittal.</w:t>
      </w:r>
      <w:r w:rsidR="001D4C0C">
        <w:rPr>
          <w:rFonts w:ascii="Arial" w:hAnsi="Arial" w:cs="Arial"/>
        </w:rPr>
        <w:t xml:space="preserve">  </w:t>
      </w:r>
      <w:r w:rsidRPr="17FD50E6" w:rsidDel="001D4C0C">
        <w:rPr>
          <w:rFonts w:ascii="Arial" w:hAnsi="Arial" w:cs="Arial"/>
        </w:rPr>
        <w:t xml:space="preserve">These </w:t>
      </w:r>
      <w:r w:rsidR="000663C3" w:rsidRPr="17FD50E6" w:rsidDel="001D4C0C">
        <w:rPr>
          <w:rFonts w:ascii="Arial" w:hAnsi="Arial" w:cs="Arial"/>
        </w:rPr>
        <w:t xml:space="preserve">submittals </w:t>
      </w:r>
      <w:r w:rsidRPr="17FD50E6" w:rsidDel="001D4C0C">
        <w:rPr>
          <w:rFonts w:ascii="Arial" w:hAnsi="Arial" w:cs="Arial"/>
        </w:rPr>
        <w:t xml:space="preserve">are discussed in greater detail later in this </w:t>
      </w:r>
      <w:r w:rsidR="00750606">
        <w:rPr>
          <w:rFonts w:ascii="Arial" w:hAnsi="Arial" w:cs="Arial"/>
        </w:rPr>
        <w:t>s</w:t>
      </w:r>
      <w:r w:rsidR="001D4C0C" w:rsidRPr="17FD50E6">
        <w:rPr>
          <w:rFonts w:ascii="Arial" w:hAnsi="Arial" w:cs="Arial"/>
        </w:rPr>
        <w:t>ection.</w:t>
      </w:r>
    </w:p>
    <w:p w14:paraId="15D60797" w14:textId="1BB9A4EB" w:rsidR="00D7180D" w:rsidRPr="00D3415F" w:rsidRDefault="00543E76" w:rsidP="00FE71A5">
      <w:pPr>
        <w:pStyle w:val="PR2"/>
        <w:numPr>
          <w:ilvl w:val="0"/>
          <w:numId w:val="13"/>
        </w:numPr>
        <w:tabs>
          <w:tab w:val="left" w:pos="2160"/>
        </w:tabs>
        <w:spacing w:before="120" w:after="120"/>
        <w:ind w:hanging="720"/>
        <w:jc w:val="left"/>
        <w:rPr>
          <w:rFonts w:ascii="Arial" w:hAnsi="Arial" w:cs="Arial"/>
        </w:rPr>
      </w:pPr>
      <w:r w:rsidRPr="27302F86">
        <w:rPr>
          <w:rFonts w:ascii="Arial" w:hAnsi="Arial" w:cs="Arial"/>
        </w:rPr>
        <w:t xml:space="preserve">Written Practice </w:t>
      </w:r>
      <w:r w:rsidR="00160737" w:rsidRPr="27302F86">
        <w:rPr>
          <w:rFonts w:ascii="Arial" w:hAnsi="Arial" w:cs="Arial"/>
        </w:rPr>
        <w:t>or Procedure for Qualification and Certification of NDE Personnel</w:t>
      </w:r>
    </w:p>
    <w:p w14:paraId="6FA6E918" w14:textId="3BF8866A" w:rsidR="00020D5C" w:rsidRPr="00D3415F" w:rsidRDefault="00020D5C" w:rsidP="009E113E">
      <w:pPr>
        <w:pStyle w:val="PR1"/>
        <w:tabs>
          <w:tab w:val="clear" w:pos="864"/>
        </w:tabs>
        <w:spacing w:before="120"/>
        <w:ind w:left="1440" w:firstLine="0"/>
        <w:jc w:val="left"/>
        <w:rPr>
          <w:rFonts w:ascii="Arial" w:hAnsi="Arial" w:cs="Arial"/>
          <w:szCs w:val="22"/>
        </w:rPr>
      </w:pPr>
      <w:r w:rsidRPr="00D3415F">
        <w:rPr>
          <w:rFonts w:ascii="Arial" w:hAnsi="Arial" w:cs="Arial"/>
          <w:szCs w:val="22"/>
        </w:rPr>
        <w:t>****************************************************************************************************</w:t>
      </w:r>
    </w:p>
    <w:p w14:paraId="714937B3" w14:textId="41A2F299" w:rsidR="00020D5C" w:rsidRPr="00D3415F" w:rsidRDefault="00DF641F" w:rsidP="009E113E">
      <w:pPr>
        <w:pStyle w:val="PR1"/>
        <w:tabs>
          <w:tab w:val="clear" w:pos="864"/>
        </w:tabs>
        <w:spacing w:before="0"/>
        <w:ind w:left="1440" w:firstLine="0"/>
        <w:jc w:val="left"/>
        <w:rPr>
          <w:rStyle w:val="cf01"/>
          <w:rFonts w:ascii="Arial" w:hAnsi="Arial" w:cs="Arial"/>
          <w:sz w:val="22"/>
          <w:szCs w:val="22"/>
        </w:rPr>
      </w:pPr>
      <w:r w:rsidRPr="00D3415F">
        <w:rPr>
          <w:rFonts w:ascii="Arial" w:hAnsi="Arial" w:cs="Arial"/>
          <w:szCs w:val="22"/>
        </w:rPr>
        <w:t xml:space="preserve">The submittal </w:t>
      </w:r>
      <w:r w:rsidR="0084115B" w:rsidRPr="00D3415F">
        <w:rPr>
          <w:rFonts w:ascii="Arial" w:hAnsi="Arial" w:cs="Arial"/>
          <w:szCs w:val="22"/>
        </w:rPr>
        <w:t>for</w:t>
      </w:r>
      <w:r w:rsidR="00020D5C" w:rsidRPr="00D3415F">
        <w:rPr>
          <w:rFonts w:ascii="Arial" w:hAnsi="Arial" w:cs="Arial"/>
          <w:szCs w:val="22"/>
        </w:rPr>
        <w:t xml:space="preserve"> Level III(s) </w:t>
      </w:r>
      <w:r w:rsidR="0084115B" w:rsidRPr="00D3415F">
        <w:rPr>
          <w:rFonts w:ascii="Arial" w:hAnsi="Arial" w:cs="Arial"/>
          <w:szCs w:val="22"/>
        </w:rPr>
        <w:t xml:space="preserve">is </w:t>
      </w:r>
      <w:r w:rsidR="00020D5C" w:rsidRPr="00D3415F">
        <w:rPr>
          <w:rStyle w:val="cf01"/>
          <w:rFonts w:ascii="Arial" w:hAnsi="Arial" w:cs="Arial"/>
          <w:sz w:val="22"/>
          <w:szCs w:val="22"/>
        </w:rPr>
        <w:t xml:space="preserve">as applicable because some examinations do not require a Level III to be involved (e.g., </w:t>
      </w:r>
      <w:r w:rsidR="1F0CD615" w:rsidRPr="00D3415F">
        <w:rPr>
          <w:rStyle w:val="cf01"/>
          <w:rFonts w:ascii="Arial" w:hAnsi="Arial" w:cs="Arial"/>
          <w:sz w:val="22"/>
          <w:szCs w:val="22"/>
        </w:rPr>
        <w:t xml:space="preserve">Visual </w:t>
      </w:r>
      <w:r w:rsidR="60E49C90" w:rsidRPr="00D3415F">
        <w:rPr>
          <w:rStyle w:val="cf01"/>
          <w:rFonts w:ascii="Arial" w:hAnsi="Arial" w:cs="Arial"/>
          <w:sz w:val="22"/>
          <w:szCs w:val="22"/>
        </w:rPr>
        <w:t>ins</w:t>
      </w:r>
      <w:r w:rsidR="00724881" w:rsidRPr="00D3415F">
        <w:rPr>
          <w:rStyle w:val="cf01"/>
          <w:rFonts w:ascii="Arial" w:hAnsi="Arial" w:cs="Arial"/>
          <w:sz w:val="22"/>
          <w:szCs w:val="22"/>
        </w:rPr>
        <w:t>p</w:t>
      </w:r>
      <w:r w:rsidR="60E49C90" w:rsidRPr="00D3415F">
        <w:rPr>
          <w:rStyle w:val="cf01"/>
          <w:rFonts w:ascii="Arial" w:hAnsi="Arial" w:cs="Arial"/>
          <w:sz w:val="22"/>
          <w:szCs w:val="22"/>
        </w:rPr>
        <w:t>ection of welds requiring an AWS CWI</w:t>
      </w:r>
      <w:r w:rsidR="00020D5C" w:rsidRPr="00D3415F">
        <w:rPr>
          <w:rStyle w:val="cf01"/>
          <w:rFonts w:ascii="Arial" w:hAnsi="Arial" w:cs="Arial"/>
          <w:sz w:val="22"/>
          <w:szCs w:val="22"/>
        </w:rPr>
        <w:t>).</w:t>
      </w:r>
    </w:p>
    <w:p w14:paraId="20EAC324" w14:textId="3747D600" w:rsidR="00020D5C" w:rsidRPr="00D3415F" w:rsidRDefault="00020D5C" w:rsidP="009E113E">
      <w:pPr>
        <w:pStyle w:val="PR1"/>
        <w:tabs>
          <w:tab w:val="clear" w:pos="864"/>
        </w:tabs>
        <w:spacing w:before="120"/>
        <w:ind w:left="1440" w:firstLine="0"/>
        <w:jc w:val="left"/>
        <w:rPr>
          <w:rFonts w:ascii="Arial" w:hAnsi="Arial" w:cs="Arial"/>
          <w:szCs w:val="22"/>
        </w:rPr>
      </w:pPr>
      <w:r w:rsidRPr="00D3415F">
        <w:rPr>
          <w:rFonts w:ascii="Arial" w:hAnsi="Arial" w:cs="Arial"/>
          <w:szCs w:val="22"/>
        </w:rPr>
        <w:t>****************************************************************************************************</w:t>
      </w:r>
    </w:p>
    <w:p w14:paraId="4EEDF8A8" w14:textId="17CF4D0A" w:rsidR="00D7180D" w:rsidRPr="00D3415F" w:rsidRDefault="00160737" w:rsidP="00FE71A5">
      <w:pPr>
        <w:pStyle w:val="PR2"/>
        <w:numPr>
          <w:ilvl w:val="0"/>
          <w:numId w:val="13"/>
        </w:numPr>
        <w:tabs>
          <w:tab w:val="left" w:pos="2160"/>
        </w:tabs>
        <w:spacing w:before="120" w:after="120"/>
        <w:ind w:hanging="720"/>
        <w:jc w:val="left"/>
        <w:rPr>
          <w:rFonts w:ascii="Arial" w:hAnsi="Arial" w:cs="Arial"/>
          <w:szCs w:val="22"/>
        </w:rPr>
      </w:pPr>
      <w:r w:rsidRPr="00D3415F">
        <w:rPr>
          <w:rFonts w:ascii="Arial" w:hAnsi="Arial" w:cs="Arial"/>
          <w:szCs w:val="22"/>
        </w:rPr>
        <w:t xml:space="preserve">Evidence of qualification and certification of the </w:t>
      </w:r>
      <w:r w:rsidR="0037454A" w:rsidRPr="00D3415F">
        <w:rPr>
          <w:rFonts w:ascii="Arial" w:hAnsi="Arial" w:cs="Arial"/>
          <w:szCs w:val="22"/>
        </w:rPr>
        <w:t>Subcontractor</w:t>
      </w:r>
      <w:r w:rsidR="770B98B2" w:rsidRPr="00D3415F">
        <w:rPr>
          <w:rFonts w:ascii="Arial" w:hAnsi="Arial" w:cs="Arial"/>
          <w:szCs w:val="22"/>
        </w:rPr>
        <w:t xml:space="preserve"> or Subcontractor’s sub</w:t>
      </w:r>
      <w:r w:rsidR="00407821" w:rsidRPr="00D3415F">
        <w:rPr>
          <w:rFonts w:ascii="Arial" w:hAnsi="Arial" w:cs="Arial"/>
          <w:szCs w:val="22"/>
        </w:rPr>
        <w:t>-</w:t>
      </w:r>
      <w:r w:rsidR="770B98B2" w:rsidRPr="00D3415F">
        <w:rPr>
          <w:rFonts w:ascii="Arial" w:hAnsi="Arial" w:cs="Arial"/>
          <w:szCs w:val="22"/>
        </w:rPr>
        <w:t>tier</w:t>
      </w:r>
      <w:r w:rsidR="0037454A" w:rsidRPr="00D3415F">
        <w:rPr>
          <w:rFonts w:ascii="Arial" w:hAnsi="Arial" w:cs="Arial"/>
          <w:szCs w:val="22"/>
        </w:rPr>
        <w:t xml:space="preserve"> </w:t>
      </w:r>
      <w:r w:rsidRPr="00D3415F">
        <w:rPr>
          <w:rFonts w:ascii="Arial" w:hAnsi="Arial" w:cs="Arial"/>
          <w:szCs w:val="22"/>
        </w:rPr>
        <w:t>Level III(s)</w:t>
      </w:r>
      <w:r w:rsidR="00C45926" w:rsidRPr="00D3415F">
        <w:rPr>
          <w:rFonts w:ascii="Arial" w:hAnsi="Arial" w:cs="Arial"/>
          <w:szCs w:val="22"/>
        </w:rPr>
        <w:t>,</w:t>
      </w:r>
      <w:r w:rsidR="0C46ED50" w:rsidRPr="00D3415F">
        <w:rPr>
          <w:rFonts w:ascii="Arial" w:hAnsi="Arial" w:cs="Arial"/>
          <w:szCs w:val="22"/>
        </w:rPr>
        <w:t xml:space="preserve"> as applicable</w:t>
      </w:r>
      <w:r w:rsidR="00671C12">
        <w:rPr>
          <w:rFonts w:ascii="Arial" w:hAnsi="Arial" w:cs="Arial"/>
          <w:szCs w:val="22"/>
        </w:rPr>
        <w:t>.</w:t>
      </w:r>
    </w:p>
    <w:p w14:paraId="1D1BDF5C" w14:textId="4EB884E6" w:rsidR="005B40F4" w:rsidRDefault="005B40F4" w:rsidP="00FE71A5">
      <w:pPr>
        <w:pStyle w:val="PR2"/>
        <w:numPr>
          <w:ilvl w:val="0"/>
          <w:numId w:val="13"/>
        </w:numPr>
        <w:tabs>
          <w:tab w:val="left" w:pos="2160"/>
        </w:tabs>
        <w:spacing w:before="120" w:after="120"/>
        <w:ind w:hanging="720"/>
        <w:jc w:val="left"/>
        <w:rPr>
          <w:rFonts w:ascii="Arial" w:hAnsi="Arial" w:cs="Arial"/>
        </w:rPr>
      </w:pPr>
      <w:r>
        <w:rPr>
          <w:rFonts w:ascii="Arial" w:hAnsi="Arial" w:cs="Arial"/>
        </w:rPr>
        <w:t>Certification summaries/records for individuals performing NDE, to include certification dates, technical performance reviews, recertification dates, and dates and levels of training for initial certification</w:t>
      </w:r>
      <w:r w:rsidR="00671C12">
        <w:rPr>
          <w:rFonts w:ascii="Arial" w:hAnsi="Arial" w:cs="Arial"/>
        </w:rPr>
        <w:t>.</w:t>
      </w:r>
    </w:p>
    <w:p w14:paraId="1A6925D7" w14:textId="56B73D53" w:rsidR="00D7180D" w:rsidRPr="003F2981" w:rsidRDefault="00111779" w:rsidP="00FE71A5">
      <w:pPr>
        <w:pStyle w:val="PR2"/>
        <w:numPr>
          <w:ilvl w:val="0"/>
          <w:numId w:val="13"/>
        </w:numPr>
        <w:tabs>
          <w:tab w:val="left" w:pos="2160"/>
        </w:tabs>
        <w:spacing w:before="120" w:after="120"/>
        <w:ind w:hanging="720"/>
        <w:jc w:val="left"/>
        <w:rPr>
          <w:rFonts w:ascii="Arial" w:hAnsi="Arial" w:cs="Arial"/>
        </w:rPr>
      </w:pPr>
      <w:r w:rsidRPr="003F2981">
        <w:rPr>
          <w:rFonts w:ascii="Arial" w:hAnsi="Arial" w:cs="Arial"/>
        </w:rPr>
        <w:t>A l</w:t>
      </w:r>
      <w:r w:rsidR="00D7180D" w:rsidRPr="003F2981">
        <w:rPr>
          <w:rFonts w:ascii="Arial" w:hAnsi="Arial" w:cs="Arial"/>
        </w:rPr>
        <w:t xml:space="preserve">isting of NDE personnel (this also includes </w:t>
      </w:r>
      <w:r w:rsidR="00073EB3" w:rsidRPr="003F2981">
        <w:rPr>
          <w:rFonts w:ascii="Arial" w:hAnsi="Arial" w:cs="Arial"/>
        </w:rPr>
        <w:t xml:space="preserve">any </w:t>
      </w:r>
      <w:r w:rsidR="00D7180D" w:rsidRPr="003F2981">
        <w:rPr>
          <w:rFonts w:ascii="Arial" w:hAnsi="Arial" w:cs="Arial"/>
        </w:rPr>
        <w:t xml:space="preserve">AWS </w:t>
      </w:r>
      <w:r w:rsidR="005E3AD5" w:rsidRPr="003F2981">
        <w:rPr>
          <w:rFonts w:ascii="Arial" w:hAnsi="Arial" w:cs="Arial"/>
        </w:rPr>
        <w:t>Certified Welding Inspector</w:t>
      </w:r>
      <w:r w:rsidR="00D7180D" w:rsidRPr="003F2981">
        <w:rPr>
          <w:rFonts w:ascii="Arial" w:hAnsi="Arial" w:cs="Arial"/>
        </w:rPr>
        <w:t xml:space="preserve"> certifications</w:t>
      </w:r>
      <w:r w:rsidR="00073EB3" w:rsidRPr="003F2981">
        <w:rPr>
          <w:rFonts w:ascii="Arial" w:hAnsi="Arial" w:cs="Arial"/>
        </w:rPr>
        <w:t xml:space="preserve"> in addition to </w:t>
      </w:r>
      <w:r w:rsidR="004B24BF" w:rsidRPr="003F2981">
        <w:rPr>
          <w:rFonts w:ascii="Arial" w:hAnsi="Arial" w:cs="Arial"/>
        </w:rPr>
        <w:t>ASNT</w:t>
      </w:r>
      <w:r w:rsidR="00D7180D" w:rsidRPr="003F2981">
        <w:rPr>
          <w:rFonts w:ascii="Arial" w:hAnsi="Arial" w:cs="Arial"/>
        </w:rPr>
        <w:t xml:space="preserve">), including the </w:t>
      </w:r>
      <w:r w:rsidR="001E2016" w:rsidRPr="003F2981">
        <w:rPr>
          <w:rFonts w:ascii="Arial" w:hAnsi="Arial" w:cs="Arial"/>
        </w:rPr>
        <w:t>information</w:t>
      </w:r>
      <w:r w:rsidR="002728E1" w:rsidRPr="003F2981">
        <w:rPr>
          <w:rFonts w:ascii="Arial" w:hAnsi="Arial" w:cs="Arial"/>
        </w:rPr>
        <w:t xml:space="preserve"> below</w:t>
      </w:r>
      <w:r w:rsidR="1A96EA05" w:rsidRPr="003F2981">
        <w:rPr>
          <w:rFonts w:ascii="Arial" w:hAnsi="Arial" w:cs="Arial"/>
        </w:rPr>
        <w:t xml:space="preserve">. </w:t>
      </w:r>
      <w:r w:rsidR="12C5A432" w:rsidRPr="003F2981">
        <w:rPr>
          <w:rFonts w:ascii="Arial" w:hAnsi="Arial" w:cs="Arial"/>
        </w:rPr>
        <w:t>T</w:t>
      </w:r>
      <w:r w:rsidR="009229A5" w:rsidRPr="003F2981">
        <w:rPr>
          <w:rFonts w:ascii="Arial" w:hAnsi="Arial" w:cs="Arial"/>
        </w:rPr>
        <w:t>he intent is a single listing, revised as required with updates to any of the information required</w:t>
      </w:r>
      <w:r w:rsidR="009A62A9" w:rsidRPr="003F2981">
        <w:rPr>
          <w:rFonts w:ascii="Arial" w:hAnsi="Arial" w:cs="Arial"/>
        </w:rPr>
        <w:t xml:space="preserve">, </w:t>
      </w:r>
      <w:r w:rsidR="007D2FE6" w:rsidRPr="003F2981">
        <w:rPr>
          <w:rFonts w:ascii="Arial" w:hAnsi="Arial" w:cs="Arial"/>
        </w:rPr>
        <w:t>that</w:t>
      </w:r>
      <w:r w:rsidR="00B36E14" w:rsidRPr="003F2981">
        <w:rPr>
          <w:rFonts w:ascii="Arial" w:hAnsi="Arial" w:cs="Arial"/>
        </w:rPr>
        <w:t xml:space="preserve"> facilitates confirmation</w:t>
      </w:r>
      <w:r w:rsidR="004E4365" w:rsidRPr="003F2981">
        <w:rPr>
          <w:rFonts w:ascii="Arial" w:hAnsi="Arial" w:cs="Arial"/>
        </w:rPr>
        <w:t xml:space="preserve"> of </w:t>
      </w:r>
      <w:r w:rsidR="002C2A52" w:rsidRPr="003F2981">
        <w:rPr>
          <w:rFonts w:ascii="Arial" w:hAnsi="Arial" w:cs="Arial"/>
        </w:rPr>
        <w:t>personnel</w:t>
      </w:r>
      <w:r w:rsidR="00C02819" w:rsidRPr="003F2981">
        <w:rPr>
          <w:rFonts w:ascii="Arial" w:hAnsi="Arial" w:cs="Arial"/>
        </w:rPr>
        <w:t xml:space="preserve"> qualification </w:t>
      </w:r>
      <w:r w:rsidR="00AD181E">
        <w:rPr>
          <w:rFonts w:ascii="Arial" w:hAnsi="Arial" w:cs="Arial"/>
        </w:rPr>
        <w:t xml:space="preserve">and/or certification </w:t>
      </w:r>
      <w:r w:rsidR="00C02819" w:rsidRPr="003F2981">
        <w:rPr>
          <w:rFonts w:ascii="Arial" w:hAnsi="Arial" w:cs="Arial"/>
        </w:rPr>
        <w:t>when LANL review of NDE reports is performed</w:t>
      </w:r>
      <w:r w:rsidR="00671C12">
        <w:rPr>
          <w:rFonts w:ascii="Arial" w:hAnsi="Arial" w:cs="Arial"/>
        </w:rPr>
        <w:t>.</w:t>
      </w:r>
      <w:r w:rsidR="00424C78">
        <w:rPr>
          <w:rFonts w:ascii="Arial" w:hAnsi="Arial" w:cs="Arial"/>
        </w:rPr>
        <w:t xml:space="preserve">  </w:t>
      </w:r>
    </w:p>
    <w:p w14:paraId="4EDD76A8" w14:textId="77777777" w:rsidR="00D7180D" w:rsidRPr="00D3415F" w:rsidRDefault="00D7180D" w:rsidP="00FE71A5">
      <w:pPr>
        <w:pStyle w:val="PR2"/>
        <w:numPr>
          <w:ilvl w:val="5"/>
          <w:numId w:val="3"/>
        </w:numPr>
        <w:tabs>
          <w:tab w:val="left" w:pos="2160"/>
        </w:tabs>
        <w:spacing w:before="120" w:after="120"/>
        <w:ind w:left="2880" w:hanging="720"/>
        <w:jc w:val="left"/>
        <w:rPr>
          <w:rFonts w:ascii="Arial" w:hAnsi="Arial" w:cs="Arial"/>
          <w:szCs w:val="22"/>
        </w:rPr>
      </w:pPr>
      <w:r w:rsidRPr="00D3415F">
        <w:rPr>
          <w:rFonts w:ascii="Arial" w:hAnsi="Arial" w:cs="Arial"/>
          <w:szCs w:val="22"/>
        </w:rPr>
        <w:t>Name</w:t>
      </w:r>
    </w:p>
    <w:p w14:paraId="211DE4CC" w14:textId="667205C7" w:rsidR="00D7180D" w:rsidRPr="00D3415F" w:rsidRDefault="00D7180D" w:rsidP="00FE71A5">
      <w:pPr>
        <w:pStyle w:val="PR2"/>
        <w:numPr>
          <w:ilvl w:val="5"/>
          <w:numId w:val="3"/>
        </w:numPr>
        <w:tabs>
          <w:tab w:val="left" w:pos="2160"/>
        </w:tabs>
        <w:spacing w:before="120" w:after="120"/>
        <w:ind w:left="2880" w:hanging="720"/>
        <w:jc w:val="left"/>
        <w:rPr>
          <w:rFonts w:ascii="Arial" w:hAnsi="Arial" w:cs="Arial"/>
          <w:szCs w:val="22"/>
        </w:rPr>
      </w:pPr>
      <w:r w:rsidRPr="00D3415F">
        <w:rPr>
          <w:rFonts w:ascii="Arial" w:hAnsi="Arial" w:cs="Arial"/>
          <w:szCs w:val="22"/>
        </w:rPr>
        <w:t xml:space="preserve">Stamp </w:t>
      </w:r>
      <w:r w:rsidR="00EB599E">
        <w:rPr>
          <w:rFonts w:ascii="Arial" w:hAnsi="Arial" w:cs="Arial"/>
          <w:szCs w:val="22"/>
        </w:rPr>
        <w:t>n</w:t>
      </w:r>
      <w:r w:rsidRPr="00D3415F">
        <w:rPr>
          <w:rFonts w:ascii="Arial" w:hAnsi="Arial" w:cs="Arial"/>
          <w:szCs w:val="22"/>
        </w:rPr>
        <w:t>umber (if used)</w:t>
      </w:r>
    </w:p>
    <w:p w14:paraId="12DF30D1" w14:textId="6D45EAE5" w:rsidR="00D7180D" w:rsidRPr="00D3415F" w:rsidRDefault="00D7180D" w:rsidP="00FE71A5">
      <w:pPr>
        <w:pStyle w:val="PR2"/>
        <w:numPr>
          <w:ilvl w:val="5"/>
          <w:numId w:val="3"/>
        </w:numPr>
        <w:tabs>
          <w:tab w:val="left" w:pos="2160"/>
        </w:tabs>
        <w:spacing w:before="120" w:after="120"/>
        <w:ind w:left="2880" w:hanging="720"/>
        <w:jc w:val="left"/>
        <w:rPr>
          <w:rFonts w:ascii="Arial" w:hAnsi="Arial" w:cs="Arial"/>
          <w:szCs w:val="22"/>
        </w:rPr>
      </w:pPr>
      <w:r w:rsidRPr="00D3415F">
        <w:rPr>
          <w:rFonts w:ascii="Arial" w:hAnsi="Arial" w:cs="Arial"/>
          <w:szCs w:val="22"/>
        </w:rPr>
        <w:t xml:space="preserve">Certificate </w:t>
      </w:r>
      <w:r w:rsidR="006C6E6F">
        <w:rPr>
          <w:rFonts w:ascii="Arial" w:hAnsi="Arial" w:cs="Arial"/>
          <w:szCs w:val="22"/>
        </w:rPr>
        <w:t>n</w:t>
      </w:r>
      <w:r w:rsidRPr="00D3415F">
        <w:rPr>
          <w:rFonts w:ascii="Arial" w:hAnsi="Arial" w:cs="Arial"/>
          <w:szCs w:val="22"/>
        </w:rPr>
        <w:t>umber (for ASNT</w:t>
      </w:r>
      <w:r w:rsidR="000E0588" w:rsidRPr="00D3415F">
        <w:rPr>
          <w:rFonts w:ascii="Arial" w:hAnsi="Arial" w:cs="Arial"/>
          <w:szCs w:val="22"/>
        </w:rPr>
        <w:t>-</w:t>
      </w:r>
      <w:r w:rsidRPr="00D3415F">
        <w:rPr>
          <w:rFonts w:ascii="Arial" w:hAnsi="Arial" w:cs="Arial"/>
          <w:szCs w:val="22"/>
        </w:rPr>
        <w:t xml:space="preserve"> or AWS</w:t>
      </w:r>
      <w:r w:rsidR="000E0588" w:rsidRPr="00D3415F">
        <w:rPr>
          <w:rFonts w:ascii="Arial" w:hAnsi="Arial" w:cs="Arial"/>
          <w:szCs w:val="22"/>
        </w:rPr>
        <w:t>-</w:t>
      </w:r>
      <w:r w:rsidRPr="00D3415F">
        <w:rPr>
          <w:rFonts w:ascii="Arial" w:hAnsi="Arial" w:cs="Arial"/>
          <w:szCs w:val="22"/>
        </w:rPr>
        <w:t>issued certifications)</w:t>
      </w:r>
    </w:p>
    <w:p w14:paraId="17607913" w14:textId="0A459AF6" w:rsidR="00D7180D" w:rsidRPr="00D3415F" w:rsidRDefault="00D7180D" w:rsidP="00FE71A5">
      <w:pPr>
        <w:pStyle w:val="PR2"/>
        <w:numPr>
          <w:ilvl w:val="5"/>
          <w:numId w:val="3"/>
        </w:numPr>
        <w:tabs>
          <w:tab w:val="left" w:pos="2160"/>
        </w:tabs>
        <w:spacing w:before="120" w:after="120"/>
        <w:ind w:left="2880" w:hanging="720"/>
        <w:jc w:val="left"/>
        <w:rPr>
          <w:rFonts w:ascii="Arial" w:hAnsi="Arial" w:cs="Arial"/>
          <w:szCs w:val="22"/>
        </w:rPr>
      </w:pPr>
      <w:r w:rsidRPr="00D3415F">
        <w:rPr>
          <w:rFonts w:ascii="Arial" w:hAnsi="Arial" w:cs="Arial"/>
          <w:szCs w:val="22"/>
        </w:rPr>
        <w:t>Method/Technique</w:t>
      </w:r>
      <w:r w:rsidR="00160737" w:rsidRPr="00D3415F">
        <w:rPr>
          <w:rFonts w:ascii="Arial" w:hAnsi="Arial" w:cs="Arial"/>
          <w:szCs w:val="22"/>
        </w:rPr>
        <w:t>, and any limitations or restrictions</w:t>
      </w:r>
    </w:p>
    <w:p w14:paraId="6B119BC0" w14:textId="2C2FBEA7" w:rsidR="00D7180D" w:rsidRPr="00D3415F" w:rsidRDefault="00D7180D" w:rsidP="00FE71A5">
      <w:pPr>
        <w:pStyle w:val="PR2"/>
        <w:numPr>
          <w:ilvl w:val="5"/>
          <w:numId w:val="3"/>
        </w:numPr>
        <w:tabs>
          <w:tab w:val="left" w:pos="2160"/>
        </w:tabs>
        <w:spacing w:before="120" w:after="120"/>
        <w:ind w:left="2880" w:hanging="720"/>
        <w:jc w:val="left"/>
        <w:rPr>
          <w:rFonts w:ascii="Arial" w:hAnsi="Arial" w:cs="Arial"/>
          <w:szCs w:val="22"/>
        </w:rPr>
      </w:pPr>
      <w:r w:rsidRPr="00D3415F">
        <w:rPr>
          <w:rFonts w:ascii="Arial" w:hAnsi="Arial" w:cs="Arial"/>
          <w:szCs w:val="22"/>
        </w:rPr>
        <w:t xml:space="preserve">Certification </w:t>
      </w:r>
      <w:r w:rsidR="006C6E6F">
        <w:rPr>
          <w:rFonts w:ascii="Arial" w:hAnsi="Arial" w:cs="Arial"/>
          <w:szCs w:val="22"/>
        </w:rPr>
        <w:t>e</w:t>
      </w:r>
      <w:r w:rsidR="00160737" w:rsidRPr="00D3415F">
        <w:rPr>
          <w:rFonts w:ascii="Arial" w:hAnsi="Arial" w:cs="Arial"/>
          <w:szCs w:val="22"/>
        </w:rPr>
        <w:t xml:space="preserve">xpiry </w:t>
      </w:r>
      <w:r w:rsidR="006C6E6F">
        <w:rPr>
          <w:rFonts w:ascii="Arial" w:hAnsi="Arial" w:cs="Arial"/>
          <w:szCs w:val="22"/>
        </w:rPr>
        <w:t>d</w:t>
      </w:r>
      <w:r w:rsidRPr="00D3415F">
        <w:rPr>
          <w:rFonts w:ascii="Arial" w:hAnsi="Arial" w:cs="Arial"/>
          <w:szCs w:val="22"/>
        </w:rPr>
        <w:t>ate</w:t>
      </w:r>
    </w:p>
    <w:p w14:paraId="1D910A64" w14:textId="136744C0" w:rsidR="00D7180D" w:rsidRDefault="00160737" w:rsidP="00FE71A5">
      <w:pPr>
        <w:pStyle w:val="PR2"/>
        <w:numPr>
          <w:ilvl w:val="5"/>
          <w:numId w:val="3"/>
        </w:numPr>
        <w:tabs>
          <w:tab w:val="left" w:pos="2160"/>
        </w:tabs>
        <w:spacing w:before="120" w:after="120"/>
        <w:ind w:left="2880" w:hanging="720"/>
        <w:jc w:val="left"/>
        <w:rPr>
          <w:rFonts w:ascii="Arial" w:hAnsi="Arial" w:cs="Arial"/>
          <w:szCs w:val="22"/>
        </w:rPr>
      </w:pPr>
      <w:r w:rsidRPr="00D3415F">
        <w:rPr>
          <w:rFonts w:ascii="Arial" w:hAnsi="Arial" w:cs="Arial"/>
          <w:szCs w:val="22"/>
        </w:rPr>
        <w:t xml:space="preserve">Vision acuity examination </w:t>
      </w:r>
      <w:r w:rsidR="006C6E6F">
        <w:rPr>
          <w:rFonts w:ascii="Arial" w:hAnsi="Arial" w:cs="Arial"/>
          <w:szCs w:val="22"/>
        </w:rPr>
        <w:t>e</w:t>
      </w:r>
      <w:r w:rsidR="00D7180D" w:rsidRPr="00D3415F">
        <w:rPr>
          <w:rFonts w:ascii="Arial" w:hAnsi="Arial" w:cs="Arial"/>
          <w:szCs w:val="22"/>
        </w:rPr>
        <w:t xml:space="preserve">xpiry </w:t>
      </w:r>
      <w:r w:rsidR="006C6E6F">
        <w:rPr>
          <w:rFonts w:ascii="Arial" w:hAnsi="Arial" w:cs="Arial"/>
          <w:szCs w:val="22"/>
        </w:rPr>
        <w:t>d</w:t>
      </w:r>
      <w:r w:rsidR="00D7180D" w:rsidRPr="00D3415F">
        <w:rPr>
          <w:rFonts w:ascii="Arial" w:hAnsi="Arial" w:cs="Arial"/>
          <w:szCs w:val="22"/>
        </w:rPr>
        <w:t>ate</w:t>
      </w:r>
    </w:p>
    <w:p w14:paraId="263983EA" w14:textId="57872EAE" w:rsidR="00287707" w:rsidRPr="00D3415F" w:rsidRDefault="00287707" w:rsidP="00FE71A5">
      <w:pPr>
        <w:pStyle w:val="PR2"/>
        <w:numPr>
          <w:ilvl w:val="5"/>
          <w:numId w:val="3"/>
        </w:numPr>
        <w:tabs>
          <w:tab w:val="left" w:pos="2160"/>
        </w:tabs>
        <w:spacing w:before="120" w:after="120"/>
        <w:ind w:left="2880" w:hanging="720"/>
        <w:jc w:val="left"/>
        <w:rPr>
          <w:rFonts w:ascii="Arial" w:hAnsi="Arial" w:cs="Arial"/>
          <w:szCs w:val="22"/>
        </w:rPr>
      </w:pPr>
      <w:r>
        <w:rPr>
          <w:rFonts w:ascii="Arial" w:hAnsi="Arial" w:cs="Arial"/>
          <w:szCs w:val="22"/>
        </w:rPr>
        <w:t xml:space="preserve">Employer’s </w:t>
      </w:r>
      <w:r w:rsidR="006C6E6F">
        <w:rPr>
          <w:rFonts w:ascii="Arial" w:hAnsi="Arial" w:cs="Arial"/>
          <w:szCs w:val="22"/>
        </w:rPr>
        <w:t>n</w:t>
      </w:r>
      <w:r>
        <w:rPr>
          <w:rFonts w:ascii="Arial" w:hAnsi="Arial" w:cs="Arial"/>
          <w:szCs w:val="22"/>
        </w:rPr>
        <w:t>ame</w:t>
      </w:r>
    </w:p>
    <w:p w14:paraId="3B35E939" w14:textId="43417E86" w:rsidR="00D7180D" w:rsidRPr="00D3415F" w:rsidRDefault="00160737" w:rsidP="00FE71A5">
      <w:pPr>
        <w:pStyle w:val="PR2"/>
        <w:numPr>
          <w:ilvl w:val="5"/>
          <w:numId w:val="3"/>
        </w:numPr>
        <w:tabs>
          <w:tab w:val="left" w:pos="2160"/>
        </w:tabs>
        <w:spacing w:before="120" w:after="120"/>
        <w:ind w:left="2880" w:hanging="720"/>
        <w:jc w:val="left"/>
        <w:rPr>
          <w:rFonts w:ascii="Arial" w:hAnsi="Arial" w:cs="Arial"/>
          <w:szCs w:val="22"/>
        </w:rPr>
      </w:pPr>
      <w:r w:rsidRPr="00D3415F">
        <w:rPr>
          <w:rFonts w:ascii="Arial" w:hAnsi="Arial" w:cs="Arial"/>
          <w:szCs w:val="22"/>
        </w:rPr>
        <w:lastRenderedPageBreak/>
        <w:t xml:space="preserve">Signature of </w:t>
      </w:r>
      <w:r w:rsidR="00BD496F" w:rsidRPr="00D3415F">
        <w:rPr>
          <w:rFonts w:ascii="Arial" w:hAnsi="Arial" w:cs="Arial"/>
          <w:szCs w:val="22"/>
        </w:rPr>
        <w:t xml:space="preserve">Subcontractor </w:t>
      </w:r>
      <w:r w:rsidR="00407821" w:rsidRPr="00D3415F">
        <w:rPr>
          <w:rFonts w:ascii="Arial" w:hAnsi="Arial" w:cs="Arial"/>
          <w:szCs w:val="22"/>
        </w:rPr>
        <w:t xml:space="preserve">or Subcontractor’s sub-tier </w:t>
      </w:r>
      <w:r w:rsidRPr="00D3415F">
        <w:rPr>
          <w:rFonts w:ascii="Arial" w:hAnsi="Arial" w:cs="Arial"/>
          <w:szCs w:val="22"/>
        </w:rPr>
        <w:t>Level III or Quality Management</w:t>
      </w:r>
    </w:p>
    <w:p w14:paraId="7EFFDEF2" w14:textId="28DFB3DD" w:rsidR="002F077C" w:rsidRPr="00D3415F" w:rsidRDefault="002F077C" w:rsidP="00FE71A5">
      <w:pPr>
        <w:pStyle w:val="PR2"/>
        <w:numPr>
          <w:ilvl w:val="0"/>
          <w:numId w:val="13"/>
        </w:numPr>
        <w:tabs>
          <w:tab w:val="left" w:pos="2160"/>
        </w:tabs>
        <w:spacing w:before="120" w:after="120"/>
        <w:ind w:hanging="720"/>
        <w:jc w:val="left"/>
        <w:rPr>
          <w:rFonts w:ascii="Arial" w:hAnsi="Arial" w:cs="Arial"/>
        </w:rPr>
      </w:pPr>
      <w:r w:rsidRPr="00375DE4">
        <w:rPr>
          <w:rFonts w:ascii="Arial" w:hAnsi="Arial" w:cs="Arial"/>
        </w:rPr>
        <w:t>NDE Procedures</w:t>
      </w:r>
      <w:r w:rsidR="005234A4">
        <w:rPr>
          <w:rFonts w:ascii="Arial" w:hAnsi="Arial" w:cs="Arial"/>
        </w:rPr>
        <w:t xml:space="preserve">; </w:t>
      </w:r>
      <w:r w:rsidR="00E01F0A">
        <w:rPr>
          <w:rFonts w:ascii="Arial" w:hAnsi="Arial" w:cs="Arial"/>
        </w:rPr>
        <w:t>each different NDE procedure should be a separate submittal</w:t>
      </w:r>
    </w:p>
    <w:p w14:paraId="1DC74C56" w14:textId="69B28AF0" w:rsidR="1D363454" w:rsidRDefault="1D363454" w:rsidP="00FE71A5">
      <w:pPr>
        <w:pStyle w:val="PR2"/>
        <w:numPr>
          <w:ilvl w:val="0"/>
          <w:numId w:val="13"/>
        </w:numPr>
        <w:tabs>
          <w:tab w:val="left" w:pos="2160"/>
        </w:tabs>
        <w:spacing w:before="120" w:after="120"/>
        <w:ind w:hanging="720"/>
        <w:jc w:val="left"/>
        <w:rPr>
          <w:rFonts w:ascii="Arial" w:hAnsi="Arial" w:cs="Arial"/>
        </w:rPr>
      </w:pPr>
      <w:r w:rsidRPr="27302F86">
        <w:rPr>
          <w:rFonts w:ascii="Arial" w:hAnsi="Arial" w:cs="Arial"/>
        </w:rPr>
        <w:t xml:space="preserve">NDE Procedure Qualification </w:t>
      </w:r>
      <w:r w:rsidR="004B75A2">
        <w:rPr>
          <w:rFonts w:ascii="Arial" w:hAnsi="Arial" w:cs="Arial"/>
        </w:rPr>
        <w:t>(and/</w:t>
      </w:r>
      <w:r w:rsidR="005D2C45">
        <w:rPr>
          <w:rFonts w:ascii="Arial" w:hAnsi="Arial" w:cs="Arial"/>
        </w:rPr>
        <w:t xml:space="preserve">or </w:t>
      </w:r>
      <w:r w:rsidR="004B75A2">
        <w:rPr>
          <w:rFonts w:ascii="Arial" w:hAnsi="Arial" w:cs="Arial"/>
        </w:rPr>
        <w:t xml:space="preserve">demonstration) </w:t>
      </w:r>
      <w:r w:rsidRPr="27302F86">
        <w:rPr>
          <w:rFonts w:ascii="Arial" w:hAnsi="Arial" w:cs="Arial"/>
        </w:rPr>
        <w:t>Records</w:t>
      </w:r>
      <w:r w:rsidRPr="27302F86">
        <w:rPr>
          <w:rFonts w:ascii="Arial" w:hAnsi="Arial" w:cs="Arial"/>
          <w:szCs w:val="22"/>
        </w:rPr>
        <w:t xml:space="preserve"> (when requ</w:t>
      </w:r>
      <w:r w:rsidR="009880E9" w:rsidRPr="27302F86">
        <w:rPr>
          <w:rFonts w:ascii="Arial" w:hAnsi="Arial" w:cs="Arial"/>
          <w:szCs w:val="22"/>
        </w:rPr>
        <w:t>ired</w:t>
      </w:r>
      <w:r w:rsidR="00D96F59">
        <w:rPr>
          <w:rFonts w:ascii="Arial" w:hAnsi="Arial" w:cs="Arial"/>
          <w:szCs w:val="22"/>
        </w:rPr>
        <w:t xml:space="preserve"> by code</w:t>
      </w:r>
      <w:r w:rsidR="009880E9" w:rsidRPr="27302F86">
        <w:rPr>
          <w:rFonts w:ascii="Arial" w:hAnsi="Arial" w:cs="Arial"/>
          <w:szCs w:val="22"/>
        </w:rPr>
        <w:t>)</w:t>
      </w:r>
    </w:p>
    <w:p w14:paraId="633D314B" w14:textId="22F2C689" w:rsidR="006B6F40" w:rsidRPr="00D3415F" w:rsidRDefault="00D817C8" w:rsidP="00FE71A5">
      <w:pPr>
        <w:pStyle w:val="PR2"/>
        <w:numPr>
          <w:ilvl w:val="0"/>
          <w:numId w:val="13"/>
        </w:numPr>
        <w:tabs>
          <w:tab w:val="left" w:pos="2160"/>
        </w:tabs>
        <w:spacing w:before="120" w:after="120"/>
        <w:ind w:hanging="720"/>
        <w:jc w:val="left"/>
        <w:rPr>
          <w:rFonts w:ascii="Arial" w:hAnsi="Arial" w:cs="Arial"/>
        </w:rPr>
      </w:pPr>
      <w:r w:rsidRPr="17FD50E6">
        <w:rPr>
          <w:rFonts w:ascii="Arial" w:hAnsi="Arial" w:cs="Arial"/>
        </w:rPr>
        <w:t xml:space="preserve">Integrated </w:t>
      </w:r>
      <w:r w:rsidR="00B05BC7" w:rsidRPr="17FD50E6">
        <w:rPr>
          <w:rFonts w:ascii="Arial" w:hAnsi="Arial" w:cs="Arial"/>
        </w:rPr>
        <w:t>NDE Test and Inspection Plan</w:t>
      </w:r>
      <w:r w:rsidR="00AA4C5C" w:rsidRPr="17FD50E6">
        <w:rPr>
          <w:rFonts w:ascii="Arial" w:hAnsi="Arial" w:cs="Arial"/>
        </w:rPr>
        <w:t xml:space="preserve"> (</w:t>
      </w:r>
      <w:r w:rsidR="00C60377" w:rsidRPr="17FD50E6">
        <w:rPr>
          <w:rFonts w:ascii="Arial" w:hAnsi="Arial" w:cs="Arial"/>
        </w:rPr>
        <w:t>N</w:t>
      </w:r>
      <w:r w:rsidR="00AA4C5C" w:rsidRPr="17FD50E6">
        <w:rPr>
          <w:rFonts w:ascii="Arial" w:hAnsi="Arial" w:cs="Arial"/>
        </w:rPr>
        <w:t>TIP</w:t>
      </w:r>
      <w:r w:rsidR="00AA4C5C" w:rsidRPr="17FD50E6" w:rsidDel="00EC02EA">
        <w:rPr>
          <w:rFonts w:ascii="Arial" w:hAnsi="Arial" w:cs="Arial"/>
        </w:rPr>
        <w:t>)</w:t>
      </w:r>
      <w:r w:rsidR="00D95D62" w:rsidRPr="17FD50E6" w:rsidDel="00EC02EA">
        <w:rPr>
          <w:rFonts w:ascii="Arial" w:hAnsi="Arial" w:cs="Arial"/>
        </w:rPr>
        <w:t xml:space="preserve">, </w:t>
      </w:r>
      <w:r w:rsidR="00AA4C5C" w:rsidRPr="17FD50E6" w:rsidDel="00EC02EA">
        <w:rPr>
          <w:rFonts w:ascii="Arial" w:hAnsi="Arial" w:cs="Arial"/>
        </w:rPr>
        <w:t>if</w:t>
      </w:r>
      <w:r w:rsidR="00AA4C5C" w:rsidRPr="17FD50E6">
        <w:rPr>
          <w:rFonts w:ascii="Arial" w:hAnsi="Arial" w:cs="Arial"/>
        </w:rPr>
        <w:t xml:space="preserve"> </w:t>
      </w:r>
      <w:r w:rsidR="009C707F">
        <w:rPr>
          <w:rFonts w:ascii="Arial" w:hAnsi="Arial" w:cs="Arial"/>
        </w:rPr>
        <w:t xml:space="preserve">either </w:t>
      </w:r>
      <w:r w:rsidR="00B7685D">
        <w:rPr>
          <w:rFonts w:ascii="Arial" w:hAnsi="Arial" w:cs="Arial"/>
        </w:rPr>
        <w:t>(</w:t>
      </w:r>
      <w:r w:rsidR="00475019">
        <w:rPr>
          <w:rFonts w:ascii="Arial" w:hAnsi="Arial" w:cs="Arial"/>
        </w:rPr>
        <w:t>1</w:t>
      </w:r>
      <w:r w:rsidR="00B7685D">
        <w:rPr>
          <w:rFonts w:ascii="Arial" w:hAnsi="Arial" w:cs="Arial"/>
        </w:rPr>
        <w:t xml:space="preserve">) </w:t>
      </w:r>
      <w:r w:rsidR="009C6B58" w:rsidRPr="17FD50E6">
        <w:rPr>
          <w:rFonts w:ascii="Arial" w:hAnsi="Arial" w:cs="Arial"/>
        </w:rPr>
        <w:t xml:space="preserve">tasks </w:t>
      </w:r>
      <w:r w:rsidR="00D95D62" w:rsidRPr="17FD50E6">
        <w:rPr>
          <w:rFonts w:ascii="Arial" w:hAnsi="Arial" w:cs="Arial"/>
        </w:rPr>
        <w:t xml:space="preserve">are </w:t>
      </w:r>
      <w:r w:rsidR="00AA4C5C" w:rsidRPr="17FD50E6">
        <w:rPr>
          <w:rFonts w:ascii="Arial" w:hAnsi="Arial" w:cs="Arial"/>
        </w:rPr>
        <w:t>not included in the Project</w:t>
      </w:r>
      <w:r w:rsidR="00063DB0">
        <w:rPr>
          <w:rFonts w:ascii="Arial" w:hAnsi="Arial" w:cs="Arial"/>
        </w:rPr>
        <w:t>’s</w:t>
      </w:r>
      <w:r w:rsidR="00AA4C5C" w:rsidRPr="17FD50E6">
        <w:rPr>
          <w:rFonts w:ascii="Arial" w:hAnsi="Arial" w:cs="Arial"/>
        </w:rPr>
        <w:t xml:space="preserve"> T</w:t>
      </w:r>
      <w:r w:rsidR="0BE5922B" w:rsidRPr="17FD50E6">
        <w:rPr>
          <w:rFonts w:ascii="Arial" w:hAnsi="Arial" w:cs="Arial"/>
        </w:rPr>
        <w:t xml:space="preserve">est and </w:t>
      </w:r>
      <w:r w:rsidR="00AA4C5C" w:rsidRPr="17FD50E6">
        <w:rPr>
          <w:rFonts w:ascii="Arial" w:hAnsi="Arial" w:cs="Arial"/>
        </w:rPr>
        <w:t>I</w:t>
      </w:r>
      <w:r w:rsidR="5E53DE8F" w:rsidRPr="17FD50E6">
        <w:rPr>
          <w:rFonts w:ascii="Arial" w:hAnsi="Arial" w:cs="Arial"/>
        </w:rPr>
        <w:t xml:space="preserve">nspection </w:t>
      </w:r>
      <w:r w:rsidR="00AA4C5C" w:rsidRPr="17FD50E6">
        <w:rPr>
          <w:rFonts w:ascii="Arial" w:hAnsi="Arial" w:cs="Arial"/>
        </w:rPr>
        <w:t>P</w:t>
      </w:r>
      <w:r w:rsidR="12812C94" w:rsidRPr="17FD50E6">
        <w:rPr>
          <w:rFonts w:ascii="Arial" w:hAnsi="Arial" w:cs="Arial"/>
        </w:rPr>
        <w:t>lan (</w:t>
      </w:r>
      <w:r w:rsidR="00AA4C5C" w:rsidRPr="17FD50E6">
        <w:rPr>
          <w:rFonts w:ascii="Arial" w:hAnsi="Arial" w:cs="Arial"/>
        </w:rPr>
        <w:t>TIP</w:t>
      </w:r>
      <w:r w:rsidR="008E2F5B">
        <w:rPr>
          <w:rFonts w:ascii="Arial" w:hAnsi="Arial" w:cs="Arial"/>
        </w:rPr>
        <w:t xml:space="preserve">) </w:t>
      </w:r>
      <w:r w:rsidR="00A319F5">
        <w:rPr>
          <w:rFonts w:ascii="Arial" w:hAnsi="Arial" w:cs="Arial"/>
        </w:rPr>
        <w:t>–</w:t>
      </w:r>
      <w:r w:rsidR="00D964F1">
        <w:rPr>
          <w:rFonts w:ascii="Arial" w:hAnsi="Arial" w:cs="Arial"/>
        </w:rPr>
        <w:t xml:space="preserve"> </w:t>
      </w:r>
      <w:r w:rsidR="00BF72D8">
        <w:rPr>
          <w:rFonts w:ascii="Arial" w:hAnsi="Arial" w:cs="Arial"/>
        </w:rPr>
        <w:t>n</w:t>
      </w:r>
      <w:r w:rsidR="00A319F5">
        <w:rPr>
          <w:rFonts w:ascii="Arial" w:hAnsi="Arial" w:cs="Arial"/>
        </w:rPr>
        <w:t>ote,</w:t>
      </w:r>
      <w:r w:rsidR="00B7685D">
        <w:rPr>
          <w:rFonts w:ascii="Arial" w:hAnsi="Arial" w:cs="Arial"/>
        </w:rPr>
        <w:t xml:space="preserve"> </w:t>
      </w:r>
      <w:r w:rsidR="00BB5F33">
        <w:rPr>
          <w:rFonts w:ascii="Arial" w:hAnsi="Arial" w:cs="Arial"/>
        </w:rPr>
        <w:t xml:space="preserve">listing </w:t>
      </w:r>
      <w:r w:rsidR="00D964F1" w:rsidDel="00A0246A">
        <w:rPr>
          <w:rFonts w:ascii="Arial" w:hAnsi="Arial" w:cs="Arial"/>
        </w:rPr>
        <w:t xml:space="preserve">tasks in </w:t>
      </w:r>
      <w:r w:rsidR="00BB5F33">
        <w:rPr>
          <w:rFonts w:ascii="Arial" w:hAnsi="Arial" w:cs="Arial"/>
        </w:rPr>
        <w:t xml:space="preserve">the </w:t>
      </w:r>
      <w:r w:rsidR="00A0246A">
        <w:rPr>
          <w:rFonts w:ascii="Arial" w:hAnsi="Arial" w:cs="Arial"/>
        </w:rPr>
        <w:t>TIP is generally preferred</w:t>
      </w:r>
      <w:r w:rsidR="00B7685D">
        <w:rPr>
          <w:rFonts w:ascii="Arial" w:hAnsi="Arial" w:cs="Arial"/>
        </w:rPr>
        <w:t>, or (</w:t>
      </w:r>
      <w:r w:rsidR="00475019">
        <w:rPr>
          <w:rFonts w:ascii="Arial" w:hAnsi="Arial" w:cs="Arial"/>
        </w:rPr>
        <w:t>2</w:t>
      </w:r>
      <w:r w:rsidR="00B7685D">
        <w:rPr>
          <w:rFonts w:ascii="Arial" w:hAnsi="Arial" w:cs="Arial"/>
        </w:rPr>
        <w:t>)</w:t>
      </w:r>
      <w:r w:rsidR="00391E2B">
        <w:rPr>
          <w:rFonts w:ascii="Arial" w:hAnsi="Arial" w:cs="Arial"/>
        </w:rPr>
        <w:t xml:space="preserve"> when </w:t>
      </w:r>
      <w:r w:rsidR="007177F2">
        <w:rPr>
          <w:rFonts w:ascii="Arial" w:hAnsi="Arial" w:cs="Arial"/>
        </w:rPr>
        <w:t>required</w:t>
      </w:r>
      <w:r w:rsidR="00391E2B">
        <w:rPr>
          <w:rFonts w:ascii="Arial" w:hAnsi="Arial" w:cs="Arial"/>
        </w:rPr>
        <w:t xml:space="preserve"> by </w:t>
      </w:r>
      <w:r w:rsidR="00067750">
        <w:rPr>
          <w:rFonts w:ascii="Arial" w:hAnsi="Arial" w:cs="Arial"/>
        </w:rPr>
        <w:t xml:space="preserve">other </w:t>
      </w:r>
      <w:r w:rsidR="00B842D8">
        <w:rPr>
          <w:rFonts w:ascii="Arial" w:hAnsi="Arial" w:cs="Arial"/>
        </w:rPr>
        <w:t>s</w:t>
      </w:r>
      <w:r w:rsidR="00067750">
        <w:rPr>
          <w:rFonts w:ascii="Arial" w:hAnsi="Arial" w:cs="Arial"/>
        </w:rPr>
        <w:t>pec</w:t>
      </w:r>
      <w:r w:rsidR="006345E1">
        <w:rPr>
          <w:rFonts w:ascii="Arial" w:hAnsi="Arial" w:cs="Arial"/>
        </w:rPr>
        <w:t xml:space="preserve">ification </w:t>
      </w:r>
      <w:r w:rsidR="00BD13F3">
        <w:rPr>
          <w:rFonts w:ascii="Arial" w:hAnsi="Arial" w:cs="Arial"/>
        </w:rPr>
        <w:t>s</w:t>
      </w:r>
      <w:r w:rsidR="006345E1">
        <w:rPr>
          <w:rFonts w:ascii="Arial" w:hAnsi="Arial" w:cs="Arial"/>
        </w:rPr>
        <w:t>ection</w:t>
      </w:r>
      <w:r w:rsidR="00BD13F3">
        <w:rPr>
          <w:rFonts w:ascii="Arial" w:hAnsi="Arial" w:cs="Arial"/>
        </w:rPr>
        <w:t>(s)</w:t>
      </w:r>
      <w:r w:rsidR="00EF4A6A">
        <w:rPr>
          <w:rFonts w:ascii="Arial" w:hAnsi="Arial" w:cs="Arial"/>
        </w:rPr>
        <w:t xml:space="preserve"> or </w:t>
      </w:r>
      <w:r w:rsidR="00B548B4">
        <w:rPr>
          <w:rFonts w:ascii="Arial" w:hAnsi="Arial" w:cs="Arial"/>
        </w:rPr>
        <w:t xml:space="preserve">the </w:t>
      </w:r>
      <w:r w:rsidR="00D964F1" w:rsidDel="00AE5902">
        <w:rPr>
          <w:rFonts w:ascii="Arial" w:hAnsi="Arial" w:cs="Arial"/>
        </w:rPr>
        <w:t>In</w:t>
      </w:r>
      <w:r w:rsidR="00D964F1">
        <w:rPr>
          <w:rFonts w:ascii="Arial" w:hAnsi="Arial" w:cs="Arial"/>
        </w:rPr>
        <w:t xml:space="preserve">tegrated Project </w:t>
      </w:r>
      <w:r w:rsidR="00BF352F">
        <w:rPr>
          <w:rFonts w:ascii="Arial" w:hAnsi="Arial" w:cs="Arial"/>
        </w:rPr>
        <w:t>T</w:t>
      </w:r>
      <w:r w:rsidR="00D964F1">
        <w:rPr>
          <w:rFonts w:ascii="Arial" w:hAnsi="Arial" w:cs="Arial"/>
        </w:rPr>
        <w:t>eam</w:t>
      </w:r>
      <w:r w:rsidR="00943BF5">
        <w:rPr>
          <w:rFonts w:ascii="Arial" w:hAnsi="Arial" w:cs="Arial"/>
        </w:rPr>
        <w:t>.  S</w:t>
      </w:r>
      <w:r w:rsidR="00454F01" w:rsidRPr="17FD50E6">
        <w:rPr>
          <w:rFonts w:ascii="Arial" w:hAnsi="Arial" w:cs="Arial"/>
        </w:rPr>
        <w:t xml:space="preserve">ubmit </w:t>
      </w:r>
      <w:r w:rsidR="00C60377" w:rsidRPr="17FD50E6">
        <w:rPr>
          <w:rFonts w:ascii="Arial" w:hAnsi="Arial" w:cs="Arial"/>
        </w:rPr>
        <w:t>NTIP to</w:t>
      </w:r>
      <w:r w:rsidR="00454F01" w:rsidRPr="17FD50E6">
        <w:rPr>
          <w:rFonts w:ascii="Arial" w:hAnsi="Arial" w:cs="Arial"/>
        </w:rPr>
        <w:t xml:space="preserve"> this </w:t>
      </w:r>
      <w:r w:rsidR="00454F01" w:rsidRPr="17FD50E6" w:rsidDel="009D1C1A">
        <w:rPr>
          <w:rFonts w:ascii="Arial" w:hAnsi="Arial" w:cs="Arial"/>
        </w:rPr>
        <w:t xml:space="preserve">specification </w:t>
      </w:r>
      <w:r w:rsidR="00454F01" w:rsidRPr="17FD50E6">
        <w:rPr>
          <w:rFonts w:ascii="Arial" w:hAnsi="Arial" w:cs="Arial"/>
        </w:rPr>
        <w:t>section</w:t>
      </w:r>
      <w:r w:rsidR="00B548B4">
        <w:rPr>
          <w:rFonts w:ascii="Arial" w:hAnsi="Arial" w:cs="Arial"/>
        </w:rPr>
        <w:t xml:space="preserve"> when present</w:t>
      </w:r>
      <w:r w:rsidR="00671C12">
        <w:rPr>
          <w:rFonts w:ascii="Arial" w:hAnsi="Arial" w:cs="Arial"/>
        </w:rPr>
        <w:t>.</w:t>
      </w:r>
    </w:p>
    <w:p w14:paraId="79ED47F7" w14:textId="0FDB64E4" w:rsidR="4E14656B" w:rsidRDefault="198E2FAA" w:rsidP="00FE71A5">
      <w:pPr>
        <w:pStyle w:val="PR2"/>
        <w:numPr>
          <w:ilvl w:val="0"/>
          <w:numId w:val="13"/>
        </w:numPr>
        <w:tabs>
          <w:tab w:val="left" w:pos="2160"/>
        </w:tabs>
        <w:spacing w:before="120" w:after="120" w:line="259" w:lineRule="auto"/>
        <w:ind w:hanging="720"/>
        <w:jc w:val="left"/>
        <w:rPr>
          <w:rFonts w:ascii="Arial" w:hAnsi="Arial" w:cs="Arial"/>
          <w:szCs w:val="22"/>
        </w:rPr>
      </w:pPr>
      <w:r w:rsidRPr="66470E5D">
        <w:rPr>
          <w:rFonts w:ascii="Arial" w:hAnsi="Arial" w:cs="Arial"/>
        </w:rPr>
        <w:t>NDE</w:t>
      </w:r>
      <w:r w:rsidR="00B12D9D">
        <w:rPr>
          <w:rFonts w:ascii="Arial" w:hAnsi="Arial" w:cs="Arial"/>
        </w:rPr>
        <w:t xml:space="preserve"> </w:t>
      </w:r>
      <w:r w:rsidRPr="66470E5D">
        <w:rPr>
          <w:rFonts w:ascii="Arial" w:hAnsi="Arial" w:cs="Arial"/>
        </w:rPr>
        <w:t>Reports</w:t>
      </w:r>
    </w:p>
    <w:p w14:paraId="46FB5AA6" w14:textId="61B35908" w:rsidR="00896F47" w:rsidRDefault="00D62CD4" w:rsidP="007441B2">
      <w:pPr>
        <w:pStyle w:val="Heading1"/>
        <w:ind w:hanging="720"/>
      </w:pPr>
      <w:r w:rsidRPr="00D3415F">
        <w:t>C</w:t>
      </w:r>
      <w:r w:rsidR="007C77AE">
        <w:t>ERTIFIED PERSONNEL</w:t>
      </w:r>
      <w:r w:rsidRPr="00D3415F">
        <w:t xml:space="preserve"> </w:t>
      </w:r>
    </w:p>
    <w:p w14:paraId="1296D678" w14:textId="61FF0042" w:rsidR="007B621C" w:rsidRPr="00135522" w:rsidRDefault="007B621C" w:rsidP="00FE71A5">
      <w:pPr>
        <w:pStyle w:val="ART"/>
        <w:numPr>
          <w:ilvl w:val="0"/>
          <w:numId w:val="14"/>
        </w:numPr>
        <w:spacing w:before="120" w:after="120"/>
        <w:ind w:left="1454" w:hanging="734"/>
        <w:jc w:val="left"/>
        <w:rPr>
          <w:rFonts w:ascii="Arial" w:hAnsi="Arial" w:cs="Arial"/>
          <w:szCs w:val="22"/>
        </w:rPr>
      </w:pPr>
      <w:r w:rsidRPr="00D3415F">
        <w:rPr>
          <w:rFonts w:ascii="Arial" w:hAnsi="Arial" w:cs="Arial"/>
          <w:szCs w:val="22"/>
        </w:rPr>
        <w:t>NDE shall be performed by personnel certified in accordance with ASNT SNT-TC-1A</w:t>
      </w:r>
      <w:r>
        <w:rPr>
          <w:rFonts w:ascii="Arial" w:hAnsi="Arial" w:cs="Arial"/>
          <w:szCs w:val="22"/>
        </w:rPr>
        <w:t xml:space="preserve">, </w:t>
      </w:r>
      <w:r w:rsidRPr="00D3415F">
        <w:rPr>
          <w:rFonts w:ascii="Arial" w:hAnsi="Arial" w:cs="Arial"/>
          <w:szCs w:val="22"/>
        </w:rPr>
        <w:t xml:space="preserve">ANSI/ASNT CP-189, or other </w:t>
      </w:r>
      <w:r>
        <w:rPr>
          <w:rFonts w:ascii="Arial" w:hAnsi="Arial" w:cs="Arial"/>
          <w:szCs w:val="22"/>
        </w:rPr>
        <w:t>n</w:t>
      </w:r>
      <w:r w:rsidRPr="00D3415F">
        <w:rPr>
          <w:rFonts w:ascii="Arial" w:hAnsi="Arial" w:cs="Arial"/>
          <w:szCs w:val="22"/>
        </w:rPr>
        <w:t xml:space="preserve">ationally or </w:t>
      </w:r>
      <w:r>
        <w:rPr>
          <w:rFonts w:ascii="Arial" w:hAnsi="Arial" w:cs="Arial"/>
          <w:szCs w:val="22"/>
        </w:rPr>
        <w:t>i</w:t>
      </w:r>
      <w:r w:rsidRPr="00D3415F">
        <w:rPr>
          <w:rFonts w:ascii="Arial" w:hAnsi="Arial" w:cs="Arial"/>
          <w:szCs w:val="22"/>
        </w:rPr>
        <w:t xml:space="preserve">nternationally recognized program accepted by the LANL NDE SME. </w:t>
      </w:r>
    </w:p>
    <w:p w14:paraId="7D92546A" w14:textId="4BC64BAE" w:rsidR="001343A0" w:rsidRPr="00D3415F" w:rsidRDefault="001343A0" w:rsidP="00FE71A5">
      <w:pPr>
        <w:pStyle w:val="PR1"/>
        <w:numPr>
          <w:ilvl w:val="0"/>
          <w:numId w:val="14"/>
        </w:numPr>
        <w:spacing w:before="120" w:after="120"/>
        <w:ind w:left="1440" w:hanging="734"/>
        <w:jc w:val="left"/>
        <w:rPr>
          <w:rFonts w:ascii="Arial" w:hAnsi="Arial" w:cs="Arial"/>
          <w:szCs w:val="22"/>
        </w:rPr>
      </w:pPr>
      <w:r w:rsidRPr="00D3415F">
        <w:rPr>
          <w:rFonts w:ascii="Arial" w:hAnsi="Arial" w:cs="Arial"/>
          <w:szCs w:val="22"/>
        </w:rPr>
        <w:t xml:space="preserve">Visual weld inspection, unless specifically allowed by the Welding Program Administrator, shall be performed by personnel who are currently certified as </w:t>
      </w:r>
      <w:r w:rsidR="005C4A5A" w:rsidRPr="00D3415F">
        <w:rPr>
          <w:rFonts w:ascii="Arial" w:hAnsi="Arial" w:cs="Arial"/>
          <w:szCs w:val="22"/>
        </w:rPr>
        <w:t xml:space="preserve">an AWS Certified Weld Inspector or Senior Certified Weld Inspector.  </w:t>
      </w:r>
      <w:r w:rsidR="0045515E" w:rsidRPr="00D3415F">
        <w:rPr>
          <w:rFonts w:ascii="Arial" w:hAnsi="Arial" w:cs="Arial"/>
          <w:szCs w:val="22"/>
        </w:rPr>
        <w:t xml:space="preserve">Prior to performing weld inspection, all weld inspectors shall </w:t>
      </w:r>
      <w:r w:rsidR="00FC6EB7" w:rsidRPr="00D3415F">
        <w:rPr>
          <w:rFonts w:ascii="Arial" w:hAnsi="Arial" w:cs="Arial"/>
          <w:szCs w:val="22"/>
        </w:rPr>
        <w:t>be evaluated by the Welding Program Administrator or designee.</w:t>
      </w:r>
    </w:p>
    <w:p w14:paraId="1B54160A" w14:textId="396A168D" w:rsidR="00160737" w:rsidRPr="00CD5E05" w:rsidRDefault="00611C2C" w:rsidP="00FE71A5">
      <w:pPr>
        <w:pStyle w:val="PR1"/>
        <w:numPr>
          <w:ilvl w:val="0"/>
          <w:numId w:val="14"/>
        </w:numPr>
        <w:spacing w:before="120" w:after="120"/>
        <w:ind w:left="1440" w:hanging="734"/>
        <w:jc w:val="left"/>
        <w:rPr>
          <w:rFonts w:ascii="Arial" w:hAnsi="Arial" w:cs="Arial"/>
          <w:szCs w:val="22"/>
        </w:rPr>
      </w:pPr>
      <w:r w:rsidRPr="00CD5E05">
        <w:rPr>
          <w:rFonts w:ascii="Arial" w:hAnsi="Arial" w:cs="Arial"/>
          <w:szCs w:val="22"/>
        </w:rPr>
        <w:t xml:space="preserve">NDE where certification is not required by </w:t>
      </w:r>
      <w:r w:rsidR="008014FA">
        <w:rPr>
          <w:rFonts w:ascii="Arial" w:hAnsi="Arial" w:cs="Arial"/>
          <w:szCs w:val="22"/>
        </w:rPr>
        <w:t>c</w:t>
      </w:r>
      <w:r w:rsidRPr="00CD5E05">
        <w:rPr>
          <w:rFonts w:ascii="Arial" w:hAnsi="Arial" w:cs="Arial"/>
          <w:szCs w:val="22"/>
        </w:rPr>
        <w:t xml:space="preserve">ode, </w:t>
      </w:r>
      <w:r w:rsidR="008014FA">
        <w:rPr>
          <w:rFonts w:ascii="Arial" w:hAnsi="Arial" w:cs="Arial"/>
          <w:szCs w:val="22"/>
        </w:rPr>
        <w:t>s</w:t>
      </w:r>
      <w:r w:rsidRPr="00CD5E05">
        <w:rPr>
          <w:rFonts w:ascii="Arial" w:hAnsi="Arial" w:cs="Arial"/>
          <w:szCs w:val="22"/>
        </w:rPr>
        <w:t>tandard, or generally recognized industry practice shall be performed by personnel who have had appropriate documented training and verification of qualification to conduct the NDE.</w:t>
      </w:r>
    </w:p>
    <w:p w14:paraId="3AE2931E" w14:textId="195ADDAC" w:rsidR="00160737" w:rsidRPr="00754EE8" w:rsidRDefault="009B7025" w:rsidP="00FE71A5">
      <w:pPr>
        <w:pStyle w:val="PR2"/>
        <w:numPr>
          <w:ilvl w:val="0"/>
          <w:numId w:val="15"/>
        </w:numPr>
        <w:tabs>
          <w:tab w:val="left" w:pos="2160"/>
        </w:tabs>
        <w:spacing w:before="120" w:after="120"/>
        <w:ind w:hanging="720"/>
        <w:jc w:val="left"/>
        <w:rPr>
          <w:rFonts w:ascii="Arial" w:hAnsi="Arial" w:cs="Arial"/>
          <w:szCs w:val="22"/>
        </w:rPr>
      </w:pPr>
      <w:r>
        <w:rPr>
          <w:rFonts w:ascii="Arial" w:hAnsi="Arial" w:cs="Arial"/>
          <w:szCs w:val="22"/>
        </w:rPr>
        <w:t xml:space="preserve">Documentation </w:t>
      </w:r>
      <w:r w:rsidR="00E122D4">
        <w:rPr>
          <w:rFonts w:ascii="Arial" w:hAnsi="Arial" w:cs="Arial"/>
          <w:szCs w:val="22"/>
        </w:rPr>
        <w:t>shall include</w:t>
      </w:r>
      <w:r w:rsidR="00160737" w:rsidRPr="00754EE8">
        <w:rPr>
          <w:rFonts w:ascii="Arial" w:hAnsi="Arial" w:cs="Arial"/>
          <w:szCs w:val="22"/>
        </w:rPr>
        <w:t xml:space="preserve"> evidence of training, experience, and demonstration of practical ability to perform the NDE, attested to by </w:t>
      </w:r>
      <w:r w:rsidR="004A6F18" w:rsidRPr="00754EE8">
        <w:rPr>
          <w:rFonts w:ascii="Arial" w:hAnsi="Arial" w:cs="Arial"/>
          <w:szCs w:val="22"/>
        </w:rPr>
        <w:t>signature</w:t>
      </w:r>
      <w:r w:rsidR="00AD2AB5" w:rsidRPr="00754EE8">
        <w:rPr>
          <w:rFonts w:ascii="Arial" w:hAnsi="Arial" w:cs="Arial"/>
          <w:szCs w:val="22"/>
        </w:rPr>
        <w:t xml:space="preserve"> </w:t>
      </w:r>
      <w:r w:rsidR="004F3369" w:rsidRPr="00754EE8">
        <w:rPr>
          <w:rFonts w:ascii="Arial" w:hAnsi="Arial" w:cs="Arial"/>
          <w:szCs w:val="22"/>
        </w:rPr>
        <w:t>of the</w:t>
      </w:r>
      <w:r w:rsidR="00160737" w:rsidRPr="00754EE8">
        <w:rPr>
          <w:rFonts w:ascii="Arial" w:hAnsi="Arial" w:cs="Arial"/>
          <w:szCs w:val="22"/>
        </w:rPr>
        <w:t xml:space="preserve"> appropriate </w:t>
      </w:r>
      <w:r w:rsidR="5B84E4A0" w:rsidRPr="00754EE8">
        <w:rPr>
          <w:rFonts w:ascii="Arial" w:hAnsi="Arial" w:cs="Arial"/>
          <w:szCs w:val="22"/>
        </w:rPr>
        <w:t xml:space="preserve">Subcontractor </w:t>
      </w:r>
      <w:r w:rsidR="00160737" w:rsidRPr="00754EE8">
        <w:rPr>
          <w:rFonts w:ascii="Arial" w:hAnsi="Arial" w:cs="Arial"/>
          <w:szCs w:val="22"/>
        </w:rPr>
        <w:t>authority.</w:t>
      </w:r>
      <w:r w:rsidR="00492D43" w:rsidRPr="00754EE8">
        <w:rPr>
          <w:rFonts w:ascii="Arial" w:hAnsi="Arial" w:cs="Arial"/>
          <w:szCs w:val="22"/>
        </w:rPr>
        <w:t xml:space="preserve">  </w:t>
      </w:r>
      <w:r w:rsidR="00FF2994">
        <w:rPr>
          <w:rFonts w:ascii="Arial" w:hAnsi="Arial" w:cs="Arial"/>
          <w:szCs w:val="22"/>
        </w:rPr>
        <w:t>Subm</w:t>
      </w:r>
      <w:r w:rsidR="00CC7789">
        <w:rPr>
          <w:rFonts w:ascii="Arial" w:hAnsi="Arial" w:cs="Arial"/>
          <w:szCs w:val="22"/>
        </w:rPr>
        <w:t>it t</w:t>
      </w:r>
      <w:r w:rsidR="00FF2994" w:rsidRPr="00754EE8">
        <w:rPr>
          <w:rFonts w:ascii="Arial" w:hAnsi="Arial" w:cs="Arial"/>
          <w:szCs w:val="22"/>
        </w:rPr>
        <w:t>his</w:t>
      </w:r>
      <w:r w:rsidR="00492D43" w:rsidRPr="00754EE8" w:rsidDel="00CC7789">
        <w:rPr>
          <w:rFonts w:ascii="Arial" w:hAnsi="Arial" w:cs="Arial"/>
          <w:szCs w:val="22"/>
        </w:rPr>
        <w:t xml:space="preserve"> </w:t>
      </w:r>
      <w:r w:rsidR="00492D43" w:rsidRPr="00754EE8">
        <w:rPr>
          <w:rFonts w:ascii="Arial" w:hAnsi="Arial" w:cs="Arial"/>
          <w:szCs w:val="22"/>
        </w:rPr>
        <w:t xml:space="preserve">in addition to that required by </w:t>
      </w:r>
      <w:r w:rsidR="00703655" w:rsidRPr="00754EE8">
        <w:rPr>
          <w:rFonts w:ascii="Arial" w:hAnsi="Arial" w:cs="Arial"/>
          <w:szCs w:val="22"/>
        </w:rPr>
        <w:t>subparagraph</w:t>
      </w:r>
      <w:r w:rsidR="007465BE">
        <w:rPr>
          <w:rFonts w:ascii="Arial" w:hAnsi="Arial" w:cs="Arial"/>
          <w:szCs w:val="22"/>
        </w:rPr>
        <w:t>s</w:t>
      </w:r>
      <w:r w:rsidR="0014628D">
        <w:rPr>
          <w:rFonts w:ascii="Arial" w:hAnsi="Arial" w:cs="Arial"/>
          <w:szCs w:val="22"/>
        </w:rPr>
        <w:t xml:space="preserve"> </w:t>
      </w:r>
      <w:r w:rsidR="006C492C">
        <w:rPr>
          <w:rFonts w:ascii="Arial" w:hAnsi="Arial" w:cs="Arial"/>
          <w:szCs w:val="22"/>
        </w:rPr>
        <w:t xml:space="preserve">on </w:t>
      </w:r>
      <w:r w:rsidR="006C492C" w:rsidRPr="00615FFC">
        <w:rPr>
          <w:rFonts w:ascii="Arial" w:hAnsi="Arial" w:cs="Arial"/>
          <w:i/>
          <w:iCs/>
          <w:szCs w:val="22"/>
        </w:rPr>
        <w:t xml:space="preserve">certification summaries/records </w:t>
      </w:r>
      <w:r w:rsidR="006C492C" w:rsidRPr="00615FFC">
        <w:rPr>
          <w:rFonts w:ascii="Arial" w:hAnsi="Arial" w:cs="Arial"/>
          <w:szCs w:val="22"/>
        </w:rPr>
        <w:t>and</w:t>
      </w:r>
      <w:r w:rsidR="006C492C" w:rsidRPr="00615FFC">
        <w:rPr>
          <w:rFonts w:ascii="Arial" w:hAnsi="Arial" w:cs="Arial"/>
          <w:i/>
          <w:iCs/>
          <w:szCs w:val="22"/>
        </w:rPr>
        <w:t xml:space="preserve"> listing of NDE personnel</w:t>
      </w:r>
      <w:r w:rsidR="009C1BCB">
        <w:rPr>
          <w:rFonts w:ascii="Arial" w:hAnsi="Arial" w:cs="Arial"/>
          <w:szCs w:val="22"/>
        </w:rPr>
        <w:t xml:space="preserve"> in Article </w:t>
      </w:r>
      <w:r w:rsidR="009C1BCB" w:rsidRPr="00994040">
        <w:rPr>
          <w:rFonts w:ascii="Arial" w:hAnsi="Arial" w:cs="Arial"/>
          <w:i/>
          <w:szCs w:val="22"/>
        </w:rPr>
        <w:t>Action Submittals</w:t>
      </w:r>
      <w:r w:rsidR="00492D43" w:rsidRPr="00754EE8">
        <w:rPr>
          <w:rFonts w:ascii="Arial" w:hAnsi="Arial" w:cs="Arial"/>
          <w:szCs w:val="22"/>
        </w:rPr>
        <w:t>.</w:t>
      </w:r>
    </w:p>
    <w:p w14:paraId="5AAD7E45" w14:textId="047ECFFB" w:rsidR="00FA41E6" w:rsidRPr="00B073F4" w:rsidRDefault="007C77AE" w:rsidP="007441B2">
      <w:pPr>
        <w:pStyle w:val="Heading1"/>
        <w:ind w:hanging="720"/>
      </w:pPr>
      <w:r>
        <w:t>EXAMINATION AND INSPECTION</w:t>
      </w:r>
      <w:r w:rsidR="00D62CD4" w:rsidRPr="00D3415F">
        <w:t xml:space="preserve"> </w:t>
      </w:r>
    </w:p>
    <w:p w14:paraId="4B9F26AF" w14:textId="433D48E5" w:rsidR="00A228DA" w:rsidRDefault="00A228DA" w:rsidP="00FE71A5">
      <w:pPr>
        <w:pStyle w:val="PR1"/>
        <w:numPr>
          <w:ilvl w:val="2"/>
          <w:numId w:val="5"/>
        </w:numPr>
        <w:tabs>
          <w:tab w:val="left" w:pos="1440"/>
        </w:tabs>
        <w:spacing w:before="120" w:after="120"/>
        <w:ind w:left="1440" w:hanging="720"/>
        <w:jc w:val="left"/>
        <w:rPr>
          <w:rFonts w:ascii="Arial" w:hAnsi="Arial" w:cs="Arial"/>
        </w:rPr>
      </w:pPr>
      <w:r w:rsidRPr="00D3415F">
        <w:rPr>
          <w:rFonts w:ascii="Arial" w:hAnsi="Arial" w:cs="Arial"/>
          <w:szCs w:val="22"/>
        </w:rPr>
        <w:t xml:space="preserve">NDE shall be performed by qualified personnel in accordance with this document and applicable consensus codes and standards, and as specified in the </w:t>
      </w:r>
      <w:r w:rsidR="00805EC8">
        <w:rPr>
          <w:rFonts w:ascii="Arial" w:hAnsi="Arial" w:cs="Arial"/>
          <w:szCs w:val="22"/>
        </w:rPr>
        <w:t>d</w:t>
      </w:r>
      <w:r w:rsidRPr="00D3415F">
        <w:rPr>
          <w:rFonts w:ascii="Arial" w:hAnsi="Arial" w:cs="Arial"/>
          <w:szCs w:val="22"/>
        </w:rPr>
        <w:t xml:space="preserve">rawings and/or </w:t>
      </w:r>
      <w:r w:rsidR="00805EC8">
        <w:rPr>
          <w:rFonts w:ascii="Arial" w:hAnsi="Arial" w:cs="Arial"/>
          <w:szCs w:val="22"/>
        </w:rPr>
        <w:t>s</w:t>
      </w:r>
      <w:r w:rsidRPr="00D3415F">
        <w:rPr>
          <w:rFonts w:ascii="Arial" w:hAnsi="Arial" w:cs="Arial"/>
          <w:szCs w:val="22"/>
        </w:rPr>
        <w:t>pecification sections in the absence of applicable codes and standards.</w:t>
      </w:r>
    </w:p>
    <w:p w14:paraId="134ADD4E" w14:textId="485DFB22" w:rsidR="0009550C" w:rsidRPr="003314DA" w:rsidRDefault="00764ADB" w:rsidP="00FE71A5">
      <w:pPr>
        <w:pStyle w:val="PR1"/>
        <w:numPr>
          <w:ilvl w:val="2"/>
          <w:numId w:val="5"/>
        </w:numPr>
        <w:tabs>
          <w:tab w:val="left" w:pos="1440"/>
        </w:tabs>
        <w:spacing w:before="120" w:after="120"/>
        <w:ind w:left="1440" w:hanging="720"/>
        <w:jc w:val="left"/>
        <w:rPr>
          <w:rFonts w:ascii="Arial" w:hAnsi="Arial" w:cs="Arial"/>
        </w:rPr>
      </w:pPr>
      <w:r w:rsidRPr="003314DA">
        <w:rPr>
          <w:rFonts w:ascii="Arial" w:hAnsi="Arial" w:cs="Arial"/>
        </w:rPr>
        <w:t>Examiner</w:t>
      </w:r>
      <w:r w:rsidR="00B0328E" w:rsidRPr="003314DA">
        <w:rPr>
          <w:rFonts w:ascii="Arial" w:hAnsi="Arial" w:cs="Arial"/>
        </w:rPr>
        <w:t xml:space="preserve"> or Inspector</w:t>
      </w:r>
      <w:r w:rsidR="00D62CD4" w:rsidRPr="003314DA">
        <w:rPr>
          <w:rFonts w:ascii="Arial" w:hAnsi="Arial" w:cs="Arial"/>
        </w:rPr>
        <w:t xml:space="preserve"> Qualification/Certification – </w:t>
      </w:r>
      <w:r w:rsidR="00611C2C" w:rsidRPr="003314DA">
        <w:rPr>
          <w:rFonts w:ascii="Arial" w:hAnsi="Arial" w:cs="Arial"/>
        </w:rPr>
        <w:t>Qualification</w:t>
      </w:r>
      <w:r w:rsidR="000B5E17" w:rsidRPr="003314DA">
        <w:rPr>
          <w:rFonts w:ascii="Arial" w:hAnsi="Arial" w:cs="Arial"/>
        </w:rPr>
        <w:t>s</w:t>
      </w:r>
      <w:r w:rsidR="00611C2C" w:rsidRPr="003314DA">
        <w:rPr>
          <w:rFonts w:ascii="Arial" w:hAnsi="Arial" w:cs="Arial"/>
        </w:rPr>
        <w:t xml:space="preserve"> of NDE personnel</w:t>
      </w:r>
      <w:r w:rsidRPr="003314DA">
        <w:rPr>
          <w:rFonts w:ascii="Arial" w:hAnsi="Arial" w:cs="Arial"/>
        </w:rPr>
        <w:t xml:space="preserve"> </w:t>
      </w:r>
      <w:r w:rsidR="000B5E17" w:rsidRPr="003314DA">
        <w:rPr>
          <w:rFonts w:ascii="Arial" w:hAnsi="Arial" w:cs="Arial"/>
        </w:rPr>
        <w:t xml:space="preserve">must </w:t>
      </w:r>
      <w:r w:rsidRPr="003314DA">
        <w:rPr>
          <w:rFonts w:ascii="Arial" w:hAnsi="Arial" w:cs="Arial"/>
        </w:rPr>
        <w:t xml:space="preserve">be </w:t>
      </w:r>
      <w:r w:rsidR="001B2506" w:rsidRPr="003314DA">
        <w:rPr>
          <w:rFonts w:ascii="Arial" w:hAnsi="Arial" w:cs="Arial"/>
        </w:rPr>
        <w:t>acceptable to</w:t>
      </w:r>
      <w:r w:rsidRPr="003314DA">
        <w:rPr>
          <w:rFonts w:ascii="Arial" w:hAnsi="Arial" w:cs="Arial"/>
        </w:rPr>
        <w:t xml:space="preserve"> LANL</w:t>
      </w:r>
      <w:r w:rsidR="009128CF" w:rsidRPr="003314DA">
        <w:rPr>
          <w:rFonts w:ascii="Arial" w:hAnsi="Arial" w:cs="Arial"/>
        </w:rPr>
        <w:t>’s</w:t>
      </w:r>
      <w:r w:rsidRPr="003314DA">
        <w:rPr>
          <w:rFonts w:ascii="Arial" w:hAnsi="Arial" w:cs="Arial"/>
        </w:rPr>
        <w:t xml:space="preserve"> NDE SME prior to those personnel performing any NDE</w:t>
      </w:r>
      <w:r w:rsidR="007272D1" w:rsidRPr="003314DA">
        <w:rPr>
          <w:rFonts w:ascii="Arial" w:hAnsi="Arial" w:cs="Arial"/>
        </w:rPr>
        <w:t xml:space="preserve"> (</w:t>
      </w:r>
      <w:r w:rsidR="00417F8E" w:rsidRPr="003314DA">
        <w:rPr>
          <w:rFonts w:ascii="Arial" w:hAnsi="Arial" w:cs="Arial"/>
        </w:rPr>
        <w:t xml:space="preserve">i.e., </w:t>
      </w:r>
      <w:r w:rsidR="007272D1" w:rsidRPr="003314DA">
        <w:rPr>
          <w:rFonts w:ascii="Arial" w:hAnsi="Arial" w:cs="Arial"/>
        </w:rPr>
        <w:t xml:space="preserve">as shown by </w:t>
      </w:r>
      <w:r w:rsidR="000673E1">
        <w:rPr>
          <w:rFonts w:ascii="Arial" w:hAnsi="Arial" w:cs="Arial"/>
        </w:rPr>
        <w:t>LANL-</w:t>
      </w:r>
      <w:r w:rsidR="007272D1" w:rsidRPr="003314DA">
        <w:rPr>
          <w:rFonts w:ascii="Arial" w:hAnsi="Arial" w:cs="Arial"/>
        </w:rPr>
        <w:t>accept</w:t>
      </w:r>
      <w:r w:rsidR="000673E1">
        <w:rPr>
          <w:rFonts w:ascii="Arial" w:hAnsi="Arial" w:cs="Arial"/>
        </w:rPr>
        <w:t>ed</w:t>
      </w:r>
      <w:r w:rsidR="007272D1" w:rsidRPr="003314DA">
        <w:rPr>
          <w:rFonts w:ascii="Arial" w:hAnsi="Arial" w:cs="Arial"/>
        </w:rPr>
        <w:t xml:space="preserve"> </w:t>
      </w:r>
      <w:r w:rsidR="009406A5">
        <w:rPr>
          <w:rFonts w:ascii="Arial" w:hAnsi="Arial" w:cs="Arial"/>
        </w:rPr>
        <w:t xml:space="preserve">action </w:t>
      </w:r>
      <w:r w:rsidR="009406A5" w:rsidRPr="003314DA">
        <w:rPr>
          <w:rFonts w:ascii="Arial" w:hAnsi="Arial" w:cs="Arial"/>
        </w:rPr>
        <w:t xml:space="preserve">submittal </w:t>
      </w:r>
      <w:r w:rsidR="007272D1" w:rsidRPr="003314DA">
        <w:rPr>
          <w:rFonts w:ascii="Arial" w:hAnsi="Arial" w:cs="Arial"/>
        </w:rPr>
        <w:t>above)</w:t>
      </w:r>
      <w:r w:rsidRPr="003314DA">
        <w:rPr>
          <w:rFonts w:ascii="Arial" w:hAnsi="Arial" w:cs="Arial"/>
        </w:rPr>
        <w:t>.</w:t>
      </w:r>
    </w:p>
    <w:p w14:paraId="5DBEA7E2" w14:textId="70B0CEDD" w:rsidR="00816930" w:rsidRDefault="005D17B7" w:rsidP="00FE71A5">
      <w:pPr>
        <w:pStyle w:val="PR1"/>
        <w:numPr>
          <w:ilvl w:val="2"/>
          <w:numId w:val="5"/>
        </w:numPr>
        <w:spacing w:before="120" w:after="120"/>
        <w:ind w:left="1440" w:hanging="720"/>
        <w:jc w:val="left"/>
        <w:rPr>
          <w:rFonts w:ascii="Arial" w:hAnsi="Arial" w:cs="Arial"/>
          <w:szCs w:val="22"/>
        </w:rPr>
      </w:pPr>
      <w:r w:rsidRPr="00B073F4">
        <w:rPr>
          <w:rFonts w:ascii="Arial" w:hAnsi="Arial" w:cs="Arial"/>
          <w:szCs w:val="22"/>
        </w:rPr>
        <w:t>NDE</w:t>
      </w:r>
      <w:r w:rsidR="00D62CD4" w:rsidRPr="00D3415F" w:rsidDel="00D62CD4">
        <w:rPr>
          <w:rFonts w:ascii="Arial" w:hAnsi="Arial" w:cs="Arial"/>
          <w:szCs w:val="22"/>
        </w:rPr>
        <w:t xml:space="preserve"> Procedures </w:t>
      </w:r>
      <w:r w:rsidR="00FE2C78">
        <w:rPr>
          <w:rFonts w:ascii="Arial" w:hAnsi="Arial" w:cs="Arial"/>
          <w:szCs w:val="22"/>
        </w:rPr>
        <w:t>and Qualification Records</w:t>
      </w:r>
      <w:r w:rsidR="00D62CD4" w:rsidRPr="00D3415F" w:rsidDel="0099370A">
        <w:rPr>
          <w:rFonts w:ascii="Arial" w:hAnsi="Arial" w:cs="Arial"/>
          <w:szCs w:val="22"/>
        </w:rPr>
        <w:t xml:space="preserve"> </w:t>
      </w:r>
    </w:p>
    <w:p w14:paraId="0A29436A" w14:textId="06C0C23B" w:rsidR="00816930" w:rsidRPr="005D17B7" w:rsidRDefault="00816930" w:rsidP="00FE71A5">
      <w:pPr>
        <w:pStyle w:val="PR1"/>
        <w:numPr>
          <w:ilvl w:val="0"/>
          <w:numId w:val="18"/>
        </w:numPr>
        <w:spacing w:before="120" w:after="120"/>
        <w:ind w:left="2160" w:hanging="720"/>
        <w:jc w:val="left"/>
        <w:rPr>
          <w:rFonts w:ascii="Arial" w:hAnsi="Arial" w:cs="Arial"/>
          <w:szCs w:val="22"/>
        </w:rPr>
      </w:pPr>
      <w:r w:rsidRPr="005D17B7" w:rsidDel="002F077C">
        <w:rPr>
          <w:rFonts w:ascii="Arial" w:hAnsi="Arial" w:cs="Arial"/>
          <w:szCs w:val="22"/>
        </w:rPr>
        <w:t>NDE</w:t>
      </w:r>
      <w:r w:rsidRPr="005D17B7" w:rsidDel="00DA5193">
        <w:rPr>
          <w:rFonts w:ascii="Arial" w:hAnsi="Arial" w:cs="Arial"/>
          <w:szCs w:val="22"/>
        </w:rPr>
        <w:t xml:space="preserve"> </w:t>
      </w:r>
      <w:r w:rsidR="00DA5193">
        <w:rPr>
          <w:rFonts w:ascii="Arial" w:hAnsi="Arial" w:cs="Arial"/>
          <w:szCs w:val="22"/>
        </w:rPr>
        <w:t>p</w:t>
      </w:r>
      <w:r w:rsidR="00DA5193" w:rsidRPr="005D17B7" w:rsidDel="002F077C">
        <w:rPr>
          <w:rFonts w:ascii="Arial" w:hAnsi="Arial" w:cs="Arial"/>
          <w:szCs w:val="22"/>
        </w:rPr>
        <w:t xml:space="preserve">rocedures </w:t>
      </w:r>
      <w:r w:rsidRPr="005D17B7" w:rsidDel="002F077C">
        <w:rPr>
          <w:rFonts w:ascii="Arial" w:hAnsi="Arial" w:cs="Arial"/>
          <w:szCs w:val="22"/>
        </w:rPr>
        <w:t xml:space="preserve">shall be signed by the cognizant </w:t>
      </w:r>
      <w:r w:rsidRPr="005D17B7">
        <w:rPr>
          <w:rFonts w:ascii="Arial" w:hAnsi="Arial" w:cs="Arial"/>
          <w:szCs w:val="22"/>
        </w:rPr>
        <w:t>S</w:t>
      </w:r>
      <w:r w:rsidRPr="005D17B7" w:rsidDel="002F077C">
        <w:rPr>
          <w:rFonts w:ascii="Arial" w:hAnsi="Arial" w:cs="Arial"/>
          <w:szCs w:val="22"/>
        </w:rPr>
        <w:t xml:space="preserve">ubcontractor </w:t>
      </w:r>
      <w:r w:rsidRPr="005D17B7">
        <w:rPr>
          <w:rFonts w:ascii="Arial" w:hAnsi="Arial" w:cs="Arial"/>
          <w:szCs w:val="22"/>
        </w:rPr>
        <w:t>or Subcontractor</w:t>
      </w:r>
      <w:r w:rsidR="002619F5" w:rsidRPr="005D17B7">
        <w:rPr>
          <w:rFonts w:ascii="Arial" w:hAnsi="Arial" w:cs="Arial"/>
          <w:szCs w:val="22"/>
        </w:rPr>
        <w:t>’s sub</w:t>
      </w:r>
      <w:r w:rsidR="006434D7" w:rsidRPr="005D17B7">
        <w:rPr>
          <w:rFonts w:ascii="Arial" w:hAnsi="Arial" w:cs="Arial"/>
          <w:szCs w:val="22"/>
        </w:rPr>
        <w:t>-tier</w:t>
      </w:r>
      <w:r w:rsidRPr="005D17B7">
        <w:rPr>
          <w:rFonts w:ascii="Arial" w:hAnsi="Arial" w:cs="Arial"/>
          <w:szCs w:val="22"/>
        </w:rPr>
        <w:t xml:space="preserve"> </w:t>
      </w:r>
      <w:r w:rsidRPr="005D17B7" w:rsidDel="002F077C">
        <w:rPr>
          <w:rFonts w:ascii="Arial" w:hAnsi="Arial" w:cs="Arial"/>
          <w:szCs w:val="22"/>
        </w:rPr>
        <w:t>Level III</w:t>
      </w:r>
      <w:r w:rsidR="00BA39E5" w:rsidRPr="005D17B7">
        <w:rPr>
          <w:rFonts w:ascii="Arial" w:hAnsi="Arial" w:cs="Arial"/>
          <w:szCs w:val="22"/>
        </w:rPr>
        <w:t>.</w:t>
      </w:r>
    </w:p>
    <w:p w14:paraId="0EDA9F3E" w14:textId="721D057E" w:rsidR="00D62CD4" w:rsidRDefault="00D62CD4" w:rsidP="00FE71A5">
      <w:pPr>
        <w:pStyle w:val="PR1"/>
        <w:numPr>
          <w:ilvl w:val="0"/>
          <w:numId w:val="18"/>
        </w:numPr>
        <w:spacing w:before="120" w:after="120"/>
        <w:ind w:left="2160" w:hanging="720"/>
        <w:jc w:val="left"/>
        <w:rPr>
          <w:rFonts w:ascii="Arial" w:hAnsi="Arial" w:cs="Arial"/>
          <w:szCs w:val="22"/>
        </w:rPr>
      </w:pPr>
      <w:r w:rsidRPr="00D3415F" w:rsidDel="00D62CD4">
        <w:rPr>
          <w:rFonts w:ascii="Arial" w:hAnsi="Arial" w:cs="Arial"/>
          <w:szCs w:val="22"/>
        </w:rPr>
        <w:t xml:space="preserve">When </w:t>
      </w:r>
      <w:r w:rsidRPr="00D3415F" w:rsidDel="002F077C">
        <w:rPr>
          <w:rFonts w:ascii="Arial" w:hAnsi="Arial" w:cs="Arial"/>
          <w:szCs w:val="22"/>
        </w:rPr>
        <w:t xml:space="preserve">NDE </w:t>
      </w:r>
      <w:r w:rsidRPr="00D3415F" w:rsidDel="00D62CD4">
        <w:rPr>
          <w:rFonts w:ascii="Arial" w:hAnsi="Arial" w:cs="Arial"/>
          <w:szCs w:val="22"/>
        </w:rPr>
        <w:t xml:space="preserve">procedures are required by the referenced code </w:t>
      </w:r>
      <w:r w:rsidR="000738A0">
        <w:rPr>
          <w:rFonts w:ascii="Arial" w:hAnsi="Arial" w:cs="Arial"/>
          <w:szCs w:val="22"/>
        </w:rPr>
        <w:t>and</w:t>
      </w:r>
      <w:r w:rsidR="000738A0" w:rsidRPr="00D3415F" w:rsidDel="00D62CD4">
        <w:rPr>
          <w:rFonts w:ascii="Arial" w:hAnsi="Arial" w:cs="Arial"/>
          <w:szCs w:val="22"/>
        </w:rPr>
        <w:t xml:space="preserve"> </w:t>
      </w:r>
      <w:r w:rsidRPr="00D3415F" w:rsidDel="00D62CD4">
        <w:rPr>
          <w:rFonts w:ascii="Arial" w:hAnsi="Arial" w:cs="Arial"/>
          <w:szCs w:val="22"/>
        </w:rPr>
        <w:t>standard</w:t>
      </w:r>
      <w:r w:rsidRPr="00D3415F" w:rsidDel="006A1134">
        <w:rPr>
          <w:rFonts w:ascii="Arial" w:hAnsi="Arial" w:cs="Arial"/>
          <w:szCs w:val="22"/>
        </w:rPr>
        <w:t>s</w:t>
      </w:r>
      <w:r w:rsidRPr="00D3415F" w:rsidDel="00AC3814">
        <w:rPr>
          <w:rFonts w:ascii="Arial" w:hAnsi="Arial" w:cs="Arial"/>
          <w:szCs w:val="22"/>
        </w:rPr>
        <w:t>,</w:t>
      </w:r>
      <w:r w:rsidRPr="00D3415F" w:rsidDel="00D62CD4">
        <w:rPr>
          <w:rFonts w:ascii="Arial" w:hAnsi="Arial" w:cs="Arial"/>
          <w:szCs w:val="22"/>
        </w:rPr>
        <w:t xml:space="preserve"> procedures</w:t>
      </w:r>
      <w:r w:rsidRPr="00D3415F" w:rsidDel="006A1134">
        <w:rPr>
          <w:rFonts w:ascii="Arial" w:hAnsi="Arial" w:cs="Arial"/>
          <w:szCs w:val="22"/>
        </w:rPr>
        <w:t xml:space="preserve"> shall be reviewed </w:t>
      </w:r>
      <w:r w:rsidR="0064756B">
        <w:rPr>
          <w:rFonts w:ascii="Arial" w:hAnsi="Arial" w:cs="Arial"/>
          <w:szCs w:val="22"/>
        </w:rPr>
        <w:t xml:space="preserve">and accepted </w:t>
      </w:r>
      <w:r w:rsidRPr="00D3415F" w:rsidDel="006A1134">
        <w:rPr>
          <w:rFonts w:ascii="Arial" w:hAnsi="Arial" w:cs="Arial"/>
          <w:szCs w:val="22"/>
        </w:rPr>
        <w:t xml:space="preserve">by a LANL </w:t>
      </w:r>
      <w:r w:rsidRPr="00D3415F" w:rsidDel="007F4F95">
        <w:rPr>
          <w:rFonts w:ascii="Arial" w:hAnsi="Arial" w:cs="Arial"/>
          <w:szCs w:val="22"/>
        </w:rPr>
        <w:t xml:space="preserve">NDE </w:t>
      </w:r>
      <w:r w:rsidRPr="00D3415F" w:rsidDel="006A1134">
        <w:rPr>
          <w:rFonts w:ascii="Arial" w:hAnsi="Arial" w:cs="Arial"/>
          <w:szCs w:val="22"/>
        </w:rPr>
        <w:t xml:space="preserve">Level III in the applicable </w:t>
      </w:r>
      <w:r w:rsidRPr="00D3415F" w:rsidDel="007F4F95">
        <w:rPr>
          <w:rFonts w:ascii="Arial" w:hAnsi="Arial" w:cs="Arial"/>
          <w:szCs w:val="22"/>
        </w:rPr>
        <w:t>NDE</w:t>
      </w:r>
      <w:r w:rsidRPr="00D3415F" w:rsidDel="006A1134">
        <w:rPr>
          <w:rFonts w:ascii="Arial" w:hAnsi="Arial" w:cs="Arial"/>
          <w:szCs w:val="22"/>
        </w:rPr>
        <w:t xml:space="preserve"> method</w:t>
      </w:r>
      <w:r w:rsidRPr="00D3415F" w:rsidDel="007F4F95">
        <w:rPr>
          <w:rFonts w:ascii="Arial" w:hAnsi="Arial" w:cs="Arial"/>
          <w:szCs w:val="22"/>
        </w:rPr>
        <w:t>, and authorization to proceed granted or the procedure revised and resubmitted</w:t>
      </w:r>
      <w:r w:rsidR="00FB5216">
        <w:rPr>
          <w:rFonts w:ascii="Arial" w:hAnsi="Arial" w:cs="Arial"/>
          <w:szCs w:val="22"/>
        </w:rPr>
        <w:t>,</w:t>
      </w:r>
      <w:r w:rsidR="004D12A1">
        <w:rPr>
          <w:rFonts w:ascii="Arial" w:hAnsi="Arial" w:cs="Arial"/>
          <w:szCs w:val="22"/>
        </w:rPr>
        <w:t xml:space="preserve"> per </w:t>
      </w:r>
      <w:r w:rsidR="0086778A">
        <w:rPr>
          <w:rFonts w:ascii="Arial" w:hAnsi="Arial" w:cs="Arial"/>
          <w:szCs w:val="22"/>
        </w:rPr>
        <w:t xml:space="preserve">Section </w:t>
      </w:r>
      <w:r w:rsidR="004D12A1">
        <w:rPr>
          <w:rFonts w:ascii="Arial" w:hAnsi="Arial" w:cs="Arial"/>
          <w:szCs w:val="22"/>
        </w:rPr>
        <w:t>01 3300</w:t>
      </w:r>
      <w:r w:rsidR="00921A82">
        <w:rPr>
          <w:rFonts w:ascii="Arial" w:hAnsi="Arial" w:cs="Arial"/>
          <w:szCs w:val="22"/>
        </w:rPr>
        <w:t xml:space="preserve">, </w:t>
      </w:r>
      <w:r w:rsidR="00921A82" w:rsidRPr="00921A82">
        <w:rPr>
          <w:rFonts w:ascii="Arial" w:hAnsi="Arial" w:cs="Arial"/>
          <w:i/>
          <w:iCs/>
          <w:szCs w:val="22"/>
        </w:rPr>
        <w:t>Submittal Procedures</w:t>
      </w:r>
      <w:r w:rsidR="00D33C47" w:rsidRPr="00D3415F">
        <w:rPr>
          <w:rFonts w:ascii="Arial" w:hAnsi="Arial" w:cs="Arial"/>
          <w:szCs w:val="22"/>
        </w:rPr>
        <w:t>.</w:t>
      </w:r>
    </w:p>
    <w:p w14:paraId="57A66F42" w14:textId="06AA4BB4" w:rsidR="00CB4591" w:rsidRDefault="00CB4591" w:rsidP="00FE71A5">
      <w:pPr>
        <w:pStyle w:val="PR1"/>
        <w:numPr>
          <w:ilvl w:val="0"/>
          <w:numId w:val="18"/>
        </w:numPr>
        <w:spacing w:before="120" w:after="120"/>
        <w:ind w:left="2160" w:hanging="720"/>
        <w:jc w:val="left"/>
        <w:rPr>
          <w:rFonts w:ascii="Arial" w:hAnsi="Arial" w:cs="Arial"/>
          <w:szCs w:val="22"/>
        </w:rPr>
      </w:pPr>
      <w:r w:rsidRPr="00816930" w:rsidDel="00D62CD4">
        <w:rPr>
          <w:rFonts w:ascii="Arial" w:hAnsi="Arial" w:cs="Arial"/>
          <w:szCs w:val="22"/>
        </w:rPr>
        <w:t xml:space="preserve">NDE Procedure Qualification Records - When </w:t>
      </w:r>
      <w:r w:rsidR="008952AE">
        <w:rPr>
          <w:rFonts w:ascii="Arial" w:hAnsi="Arial" w:cs="Arial"/>
          <w:szCs w:val="22"/>
        </w:rPr>
        <w:t>NDE</w:t>
      </w:r>
      <w:r w:rsidR="008952AE" w:rsidRPr="00816930" w:rsidDel="00D62CD4">
        <w:rPr>
          <w:rFonts w:ascii="Arial" w:hAnsi="Arial" w:cs="Arial"/>
          <w:szCs w:val="22"/>
        </w:rPr>
        <w:t xml:space="preserve"> </w:t>
      </w:r>
      <w:r w:rsidRPr="00816930" w:rsidDel="00D62CD4">
        <w:rPr>
          <w:rFonts w:ascii="Arial" w:hAnsi="Arial" w:cs="Arial"/>
          <w:szCs w:val="22"/>
        </w:rPr>
        <w:t xml:space="preserve">procedures are required to be qualified </w:t>
      </w:r>
      <w:r w:rsidRPr="00816930" w:rsidDel="002F077C">
        <w:rPr>
          <w:rFonts w:ascii="Arial" w:hAnsi="Arial" w:cs="Arial"/>
          <w:szCs w:val="22"/>
        </w:rPr>
        <w:t xml:space="preserve">or demonstrated </w:t>
      </w:r>
      <w:r w:rsidRPr="00816930" w:rsidDel="00D62CD4">
        <w:rPr>
          <w:rFonts w:ascii="Arial" w:hAnsi="Arial" w:cs="Arial"/>
          <w:szCs w:val="22"/>
        </w:rPr>
        <w:t xml:space="preserve">by the referenced code </w:t>
      </w:r>
      <w:r w:rsidR="00586540">
        <w:rPr>
          <w:rFonts w:ascii="Arial" w:hAnsi="Arial" w:cs="Arial"/>
          <w:szCs w:val="22"/>
        </w:rPr>
        <w:t>and</w:t>
      </w:r>
      <w:r w:rsidR="00586540" w:rsidRPr="00816930" w:rsidDel="00D62CD4">
        <w:rPr>
          <w:rFonts w:ascii="Arial" w:hAnsi="Arial" w:cs="Arial"/>
          <w:szCs w:val="22"/>
        </w:rPr>
        <w:t xml:space="preserve"> </w:t>
      </w:r>
      <w:r w:rsidRPr="00816930" w:rsidDel="00D62CD4">
        <w:rPr>
          <w:rFonts w:ascii="Arial" w:hAnsi="Arial" w:cs="Arial"/>
          <w:szCs w:val="22"/>
        </w:rPr>
        <w:t>standard</w:t>
      </w:r>
      <w:r w:rsidRPr="00816930" w:rsidDel="00AC3814">
        <w:rPr>
          <w:rFonts w:ascii="Arial" w:hAnsi="Arial" w:cs="Arial"/>
          <w:szCs w:val="22"/>
        </w:rPr>
        <w:t>,</w:t>
      </w:r>
      <w:r w:rsidRPr="00816930" w:rsidDel="00D62CD4">
        <w:rPr>
          <w:rFonts w:ascii="Arial" w:hAnsi="Arial" w:cs="Arial"/>
          <w:szCs w:val="22"/>
        </w:rPr>
        <w:t xml:space="preserve"> procedure qualification </w:t>
      </w:r>
      <w:r w:rsidRPr="00816930" w:rsidDel="002F077C">
        <w:rPr>
          <w:rFonts w:ascii="Arial" w:hAnsi="Arial" w:cs="Arial"/>
          <w:szCs w:val="22"/>
        </w:rPr>
        <w:t xml:space="preserve">and/or demonstration </w:t>
      </w:r>
      <w:r w:rsidRPr="00816930" w:rsidDel="00D62CD4">
        <w:rPr>
          <w:rFonts w:ascii="Arial" w:hAnsi="Arial" w:cs="Arial"/>
          <w:szCs w:val="22"/>
        </w:rPr>
        <w:t>records</w:t>
      </w:r>
      <w:r w:rsidRPr="00816930" w:rsidDel="006A1134">
        <w:rPr>
          <w:rFonts w:ascii="Arial" w:hAnsi="Arial" w:cs="Arial"/>
          <w:szCs w:val="22"/>
        </w:rPr>
        <w:t xml:space="preserve"> </w:t>
      </w:r>
      <w:r w:rsidRPr="00816930">
        <w:rPr>
          <w:rFonts w:ascii="Arial" w:hAnsi="Arial" w:cs="Arial"/>
          <w:szCs w:val="22"/>
        </w:rPr>
        <w:t xml:space="preserve">must </w:t>
      </w:r>
      <w:r w:rsidRPr="00816930" w:rsidDel="006A1134">
        <w:rPr>
          <w:rFonts w:ascii="Arial" w:hAnsi="Arial" w:cs="Arial"/>
          <w:szCs w:val="22"/>
        </w:rPr>
        <w:t xml:space="preserve">be reviewed and approved by a </w:t>
      </w:r>
      <w:r w:rsidRPr="00816930" w:rsidDel="006A1134">
        <w:rPr>
          <w:rFonts w:ascii="Arial" w:hAnsi="Arial" w:cs="Arial"/>
          <w:szCs w:val="22"/>
        </w:rPr>
        <w:lastRenderedPageBreak/>
        <w:t xml:space="preserve">LANL </w:t>
      </w:r>
      <w:r w:rsidRPr="00816930" w:rsidDel="007F4F95">
        <w:rPr>
          <w:rFonts w:ascii="Arial" w:hAnsi="Arial" w:cs="Arial"/>
          <w:szCs w:val="22"/>
        </w:rPr>
        <w:t xml:space="preserve">NDE </w:t>
      </w:r>
      <w:r w:rsidRPr="00816930" w:rsidDel="006A1134">
        <w:rPr>
          <w:rFonts w:ascii="Arial" w:hAnsi="Arial" w:cs="Arial"/>
          <w:szCs w:val="22"/>
        </w:rPr>
        <w:t>Level III in the applicable method.</w:t>
      </w:r>
      <w:r w:rsidRPr="00816930" w:rsidDel="002F077C">
        <w:rPr>
          <w:rFonts w:ascii="Arial" w:hAnsi="Arial" w:cs="Arial"/>
          <w:szCs w:val="22"/>
        </w:rPr>
        <w:t xml:space="preserve"> All NDE qualification or demonstration reports shall be signed by the cognizant </w:t>
      </w:r>
      <w:r w:rsidR="003D06E0">
        <w:rPr>
          <w:rFonts w:ascii="Arial" w:hAnsi="Arial" w:cs="Arial"/>
          <w:szCs w:val="22"/>
        </w:rPr>
        <w:t xml:space="preserve">Subcontractor or </w:t>
      </w:r>
      <w:r w:rsidR="00037004">
        <w:rPr>
          <w:rFonts w:ascii="Arial" w:hAnsi="Arial" w:cs="Arial"/>
          <w:szCs w:val="22"/>
        </w:rPr>
        <w:t>S</w:t>
      </w:r>
      <w:r w:rsidR="00037004" w:rsidRPr="00816930" w:rsidDel="002F077C">
        <w:rPr>
          <w:rFonts w:ascii="Arial" w:hAnsi="Arial" w:cs="Arial"/>
          <w:szCs w:val="22"/>
        </w:rPr>
        <w:t>ubcontractor</w:t>
      </w:r>
      <w:r w:rsidR="00037004">
        <w:rPr>
          <w:rFonts w:ascii="Arial" w:hAnsi="Arial" w:cs="Arial"/>
          <w:szCs w:val="22"/>
        </w:rPr>
        <w:t xml:space="preserve">’s </w:t>
      </w:r>
      <w:r w:rsidR="003D06E0">
        <w:rPr>
          <w:rFonts w:ascii="Arial" w:hAnsi="Arial" w:cs="Arial"/>
          <w:szCs w:val="22"/>
        </w:rPr>
        <w:t>sub-tier</w:t>
      </w:r>
      <w:r w:rsidRPr="00816930" w:rsidDel="002F077C">
        <w:rPr>
          <w:rFonts w:ascii="Arial" w:hAnsi="Arial" w:cs="Arial"/>
          <w:szCs w:val="22"/>
        </w:rPr>
        <w:t xml:space="preserve"> Level III</w:t>
      </w:r>
      <w:r>
        <w:rPr>
          <w:rFonts w:ascii="Arial" w:hAnsi="Arial" w:cs="Arial"/>
          <w:szCs w:val="22"/>
        </w:rPr>
        <w:t>.</w:t>
      </w:r>
    </w:p>
    <w:p w14:paraId="64568544" w14:textId="4E26F42F" w:rsidR="00A72717" w:rsidRPr="00B073F4" w:rsidRDefault="00A72717" w:rsidP="00FE71A5">
      <w:pPr>
        <w:pStyle w:val="PR1"/>
        <w:numPr>
          <w:ilvl w:val="0"/>
          <w:numId w:val="18"/>
        </w:numPr>
        <w:spacing w:before="120" w:after="120"/>
        <w:ind w:left="2160" w:hanging="720"/>
        <w:jc w:val="left"/>
        <w:rPr>
          <w:rFonts w:ascii="Arial" w:eastAsia="Arial" w:hAnsi="Arial" w:cs="Arial"/>
        </w:rPr>
      </w:pPr>
      <w:r w:rsidRPr="27302F86">
        <w:rPr>
          <w:rFonts w:ascii="Arial" w:hAnsi="Arial" w:cs="Arial"/>
        </w:rPr>
        <w:t xml:space="preserve">When NDE procedures are not required by Code, at a minimum, a technical instruction or work instruction shall be used for guidance in performing the examination.  Those documents shall be made available for review upon request and shall be part of the test record and submitted with the </w:t>
      </w:r>
      <w:r w:rsidR="00403604">
        <w:rPr>
          <w:rFonts w:ascii="Arial" w:hAnsi="Arial" w:cs="Arial"/>
        </w:rPr>
        <w:t xml:space="preserve">test </w:t>
      </w:r>
      <w:r w:rsidRPr="27302F86">
        <w:rPr>
          <w:rFonts w:ascii="Arial" w:hAnsi="Arial" w:cs="Arial"/>
        </w:rPr>
        <w:t>report.</w:t>
      </w:r>
    </w:p>
    <w:p w14:paraId="63F92310" w14:textId="477286F7" w:rsidR="008E2CAB" w:rsidRPr="00D3415F" w:rsidRDefault="00BC30D5" w:rsidP="00FE71A5">
      <w:pPr>
        <w:pStyle w:val="PR1"/>
        <w:keepNext/>
        <w:numPr>
          <w:ilvl w:val="2"/>
          <w:numId w:val="5"/>
        </w:numPr>
        <w:spacing w:before="120" w:after="120"/>
        <w:ind w:left="1440" w:hanging="720"/>
        <w:jc w:val="left"/>
        <w:rPr>
          <w:rFonts w:ascii="Arial" w:hAnsi="Arial" w:cs="Arial"/>
          <w:szCs w:val="22"/>
        </w:rPr>
      </w:pPr>
      <w:r>
        <w:rPr>
          <w:rFonts w:ascii="Arial" w:hAnsi="Arial" w:cs="Arial"/>
          <w:szCs w:val="22"/>
        </w:rPr>
        <w:t xml:space="preserve">Performance – </w:t>
      </w:r>
      <w:r w:rsidR="008E2CAB" w:rsidRPr="00D3415F">
        <w:rPr>
          <w:rFonts w:ascii="Arial" w:hAnsi="Arial" w:cs="Arial"/>
          <w:szCs w:val="22"/>
        </w:rPr>
        <w:t>LANL may elect to have its own NDE and/or other personnel present during all NDE activities for oversight.</w:t>
      </w:r>
    </w:p>
    <w:p w14:paraId="67C2F84C" w14:textId="44BBE836" w:rsidR="008E2CAB" w:rsidRDefault="008E2CAB" w:rsidP="00FE71A5">
      <w:pPr>
        <w:pStyle w:val="PR2"/>
        <w:numPr>
          <w:ilvl w:val="6"/>
          <w:numId w:val="3"/>
        </w:numPr>
        <w:tabs>
          <w:tab w:val="clear" w:pos="1800"/>
          <w:tab w:val="num" w:pos="2160"/>
        </w:tabs>
        <w:spacing w:before="120" w:after="120"/>
        <w:ind w:left="2160" w:hanging="720"/>
        <w:jc w:val="left"/>
        <w:rPr>
          <w:rFonts w:ascii="Arial" w:hAnsi="Arial" w:cs="Arial"/>
        </w:rPr>
      </w:pPr>
      <w:r w:rsidRPr="17FD50E6">
        <w:rPr>
          <w:rFonts w:ascii="Arial" w:hAnsi="Arial" w:cs="Arial"/>
        </w:rPr>
        <w:t>Hold Points or Witness Points shall be identified in the test and inspection plan</w:t>
      </w:r>
      <w:r w:rsidR="00F96855">
        <w:rPr>
          <w:rFonts w:ascii="Arial" w:hAnsi="Arial" w:cs="Arial"/>
        </w:rPr>
        <w:t xml:space="preserve"> and</w:t>
      </w:r>
      <w:r w:rsidRPr="17FD50E6">
        <w:rPr>
          <w:rFonts w:ascii="Arial" w:hAnsi="Arial" w:cs="Arial"/>
        </w:rPr>
        <w:t xml:space="preserve"> construction/fabrication schedule</w:t>
      </w:r>
      <w:r w:rsidRPr="17FD50E6" w:rsidDel="007D3DA4">
        <w:rPr>
          <w:rFonts w:ascii="Arial" w:hAnsi="Arial" w:cs="Arial"/>
        </w:rPr>
        <w:t xml:space="preserve"> </w:t>
      </w:r>
      <w:r w:rsidRPr="17FD50E6">
        <w:rPr>
          <w:rFonts w:ascii="Arial" w:hAnsi="Arial" w:cs="Arial"/>
        </w:rPr>
        <w:t xml:space="preserve">to allow for LANL’s NDE personnel to observe </w:t>
      </w:r>
      <w:r w:rsidR="001F5809">
        <w:rPr>
          <w:rFonts w:ascii="Arial" w:hAnsi="Arial" w:cs="Arial"/>
        </w:rPr>
        <w:t>p</w:t>
      </w:r>
      <w:r w:rsidR="002C6DF1">
        <w:rPr>
          <w:rFonts w:ascii="Arial" w:hAnsi="Arial" w:cs="Arial"/>
        </w:rPr>
        <w:t>roject NDE</w:t>
      </w:r>
      <w:r w:rsidRPr="17FD50E6">
        <w:rPr>
          <w:rFonts w:ascii="Arial" w:hAnsi="Arial" w:cs="Arial"/>
        </w:rPr>
        <w:t xml:space="preserve"> activities.</w:t>
      </w:r>
      <w:r w:rsidR="007D3DA4">
        <w:rPr>
          <w:rFonts w:ascii="Arial" w:hAnsi="Arial" w:cs="Arial"/>
        </w:rPr>
        <w:t xml:space="preserve">  These </w:t>
      </w:r>
      <w:r w:rsidR="00C42341">
        <w:rPr>
          <w:rFonts w:ascii="Arial" w:hAnsi="Arial" w:cs="Arial"/>
        </w:rPr>
        <w:t xml:space="preserve">points </w:t>
      </w:r>
      <w:r w:rsidR="007D3DA4">
        <w:rPr>
          <w:rFonts w:ascii="Arial" w:hAnsi="Arial" w:cs="Arial"/>
        </w:rPr>
        <w:t xml:space="preserve">must </w:t>
      </w:r>
      <w:r w:rsidR="000654EB">
        <w:rPr>
          <w:rFonts w:ascii="Arial" w:hAnsi="Arial" w:cs="Arial"/>
        </w:rPr>
        <w:t>include</w:t>
      </w:r>
      <w:r w:rsidR="007D3DA4">
        <w:rPr>
          <w:rFonts w:ascii="Arial" w:hAnsi="Arial" w:cs="Arial"/>
        </w:rPr>
        <w:t xml:space="preserve"> those required by the design</w:t>
      </w:r>
      <w:r w:rsidR="000654EB">
        <w:rPr>
          <w:rFonts w:ascii="Arial" w:hAnsi="Arial" w:cs="Arial"/>
        </w:rPr>
        <w:t>, codes of record,</w:t>
      </w:r>
      <w:r w:rsidR="00706598">
        <w:rPr>
          <w:rFonts w:ascii="Arial" w:hAnsi="Arial" w:cs="Arial"/>
        </w:rPr>
        <w:t xml:space="preserve"> and any listed in the S</w:t>
      </w:r>
      <w:r w:rsidR="00706598" w:rsidRPr="17FD50E6">
        <w:rPr>
          <w:rFonts w:ascii="Arial" w:hAnsi="Arial" w:cs="Arial"/>
        </w:rPr>
        <w:t xml:space="preserve">ubcontract </w:t>
      </w:r>
      <w:r w:rsidR="00760525">
        <w:rPr>
          <w:rFonts w:ascii="Arial" w:hAnsi="Arial" w:cs="Arial"/>
        </w:rPr>
        <w:t xml:space="preserve">including </w:t>
      </w:r>
      <w:r w:rsidR="00706598" w:rsidRPr="17FD50E6">
        <w:rPr>
          <w:rFonts w:ascii="Arial" w:hAnsi="Arial" w:cs="Arial"/>
        </w:rPr>
        <w:t>Exhibit H</w:t>
      </w:r>
      <w:r w:rsidR="00614078">
        <w:rPr>
          <w:rFonts w:ascii="Arial" w:hAnsi="Arial" w:cs="Arial"/>
        </w:rPr>
        <w:t xml:space="preserve"> (on quality)</w:t>
      </w:r>
      <w:r w:rsidR="00E1161D">
        <w:rPr>
          <w:rFonts w:ascii="Arial" w:hAnsi="Arial" w:cs="Arial"/>
        </w:rPr>
        <w:t>.</w:t>
      </w:r>
    </w:p>
    <w:p w14:paraId="35C9FC98" w14:textId="098C289A" w:rsidR="0023183D" w:rsidRPr="00D3415F" w:rsidRDefault="0023183D" w:rsidP="00FE71A5">
      <w:pPr>
        <w:pStyle w:val="PR2"/>
        <w:numPr>
          <w:ilvl w:val="6"/>
          <w:numId w:val="3"/>
        </w:numPr>
        <w:tabs>
          <w:tab w:val="clear" w:pos="1800"/>
          <w:tab w:val="num" w:pos="2160"/>
        </w:tabs>
        <w:spacing w:before="120" w:after="120"/>
        <w:ind w:left="2160" w:hanging="720"/>
        <w:jc w:val="left"/>
        <w:rPr>
          <w:rFonts w:ascii="Arial" w:hAnsi="Arial" w:cs="Arial"/>
          <w:szCs w:val="22"/>
        </w:rPr>
      </w:pPr>
      <w:r w:rsidRPr="00D3415F">
        <w:rPr>
          <w:rFonts w:ascii="Arial" w:hAnsi="Arial" w:cs="Arial"/>
          <w:szCs w:val="22"/>
        </w:rPr>
        <w:t>When applicable codes and standards specify two levels of inspection, LANL will perform the higher level</w:t>
      </w:r>
      <w:r>
        <w:rPr>
          <w:rFonts w:ascii="Arial" w:hAnsi="Arial" w:cs="Arial"/>
          <w:szCs w:val="22"/>
        </w:rPr>
        <w:t>.</w:t>
      </w:r>
    </w:p>
    <w:p w14:paraId="5ED3A129" w14:textId="1263E4EB" w:rsidR="007D6BC2" w:rsidRPr="00CB4591" w:rsidRDefault="007D6BC2" w:rsidP="00FE71A5">
      <w:pPr>
        <w:pStyle w:val="PR2"/>
        <w:keepNext/>
        <w:numPr>
          <w:ilvl w:val="2"/>
          <w:numId w:val="5"/>
        </w:numPr>
        <w:spacing w:before="120" w:after="120"/>
        <w:ind w:left="1440" w:hanging="720"/>
        <w:jc w:val="left"/>
        <w:rPr>
          <w:rFonts w:ascii="Arial" w:hAnsi="Arial" w:cs="Arial"/>
          <w:szCs w:val="22"/>
        </w:rPr>
      </w:pPr>
      <w:r w:rsidRPr="00CB4591">
        <w:rPr>
          <w:rFonts w:ascii="Arial" w:hAnsi="Arial" w:cs="Arial"/>
          <w:szCs w:val="22"/>
        </w:rPr>
        <w:t>NDE</w:t>
      </w:r>
      <w:r w:rsidR="003C1B43">
        <w:rPr>
          <w:rFonts w:ascii="Arial" w:hAnsi="Arial" w:cs="Arial"/>
          <w:szCs w:val="22"/>
        </w:rPr>
        <w:t xml:space="preserve"> </w:t>
      </w:r>
      <w:r w:rsidRPr="00CB4591">
        <w:rPr>
          <w:rFonts w:ascii="Arial" w:hAnsi="Arial" w:cs="Arial"/>
          <w:szCs w:val="22"/>
        </w:rPr>
        <w:t>Reports – All required NDE shall be documented</w:t>
      </w:r>
      <w:r w:rsidR="004B390A">
        <w:rPr>
          <w:rFonts w:ascii="Arial" w:hAnsi="Arial" w:cs="Arial"/>
          <w:szCs w:val="22"/>
        </w:rPr>
        <w:t>;</w:t>
      </w:r>
      <w:r w:rsidRPr="00CB4591">
        <w:rPr>
          <w:rFonts w:ascii="Arial" w:hAnsi="Arial" w:cs="Arial"/>
          <w:szCs w:val="22"/>
        </w:rPr>
        <w:t xml:space="preserve"> reports shall identify at least the following:</w:t>
      </w:r>
    </w:p>
    <w:p w14:paraId="77DA9668" w14:textId="25C2484B" w:rsidR="007D6BC2" w:rsidRPr="00D3415F" w:rsidRDefault="007D6BC2" w:rsidP="00FE71A5">
      <w:pPr>
        <w:pStyle w:val="PR2"/>
        <w:numPr>
          <w:ilvl w:val="6"/>
          <w:numId w:val="1"/>
        </w:numPr>
        <w:tabs>
          <w:tab w:val="clear" w:pos="1800"/>
          <w:tab w:val="num" w:pos="2160"/>
        </w:tabs>
        <w:spacing w:before="120" w:after="120"/>
        <w:ind w:left="2160" w:hanging="720"/>
        <w:jc w:val="left"/>
        <w:rPr>
          <w:rFonts w:ascii="Arial" w:hAnsi="Arial" w:cs="Arial"/>
          <w:szCs w:val="22"/>
        </w:rPr>
      </w:pPr>
      <w:r w:rsidRPr="00D3415F">
        <w:rPr>
          <w:rFonts w:ascii="Arial" w:hAnsi="Arial" w:cs="Arial"/>
          <w:szCs w:val="22"/>
        </w:rPr>
        <w:t>Method, type, date, and extent of NDE</w:t>
      </w:r>
    </w:p>
    <w:p w14:paraId="17C8FEEE" w14:textId="295C2024" w:rsidR="007D6BC2" w:rsidRPr="00D3415F" w:rsidRDefault="007D6BC2" w:rsidP="00FE71A5">
      <w:pPr>
        <w:pStyle w:val="PR2"/>
        <w:numPr>
          <w:ilvl w:val="6"/>
          <w:numId w:val="1"/>
        </w:numPr>
        <w:tabs>
          <w:tab w:val="clear" w:pos="1800"/>
          <w:tab w:val="num" w:pos="2160"/>
        </w:tabs>
        <w:spacing w:before="120" w:after="120"/>
        <w:ind w:left="2160" w:hanging="720"/>
        <w:jc w:val="left"/>
        <w:rPr>
          <w:rFonts w:ascii="Arial" w:hAnsi="Arial" w:cs="Arial"/>
          <w:szCs w:val="22"/>
        </w:rPr>
      </w:pPr>
      <w:r w:rsidRPr="00D3415F">
        <w:rPr>
          <w:rFonts w:ascii="Arial" w:hAnsi="Arial" w:cs="Arial"/>
          <w:szCs w:val="22"/>
        </w:rPr>
        <w:t xml:space="preserve">Acceptance/rejection as based on the criteria specified by the design documents; </w:t>
      </w:r>
      <w:r w:rsidRPr="00D3415F">
        <w:rPr>
          <w:rFonts w:ascii="Arial" w:hAnsi="Arial" w:cs="Arial"/>
          <w:color w:val="000000" w:themeColor="text1"/>
          <w:szCs w:val="22"/>
        </w:rPr>
        <w:t>reference to information on action taken in connection with nonconformances</w:t>
      </w:r>
    </w:p>
    <w:p w14:paraId="14E8C0B6" w14:textId="4E49D613" w:rsidR="007D6BC2" w:rsidRPr="00D3415F" w:rsidRDefault="007D6BC2" w:rsidP="00FE71A5">
      <w:pPr>
        <w:pStyle w:val="PR2"/>
        <w:numPr>
          <w:ilvl w:val="6"/>
          <w:numId w:val="1"/>
        </w:numPr>
        <w:tabs>
          <w:tab w:val="clear" w:pos="1800"/>
          <w:tab w:val="num" w:pos="2160"/>
        </w:tabs>
        <w:spacing w:before="120" w:after="120"/>
        <w:ind w:left="2160" w:hanging="720"/>
        <w:jc w:val="left"/>
        <w:rPr>
          <w:rFonts w:ascii="Arial" w:hAnsi="Arial" w:cs="Arial"/>
          <w:szCs w:val="22"/>
        </w:rPr>
      </w:pPr>
      <w:r w:rsidRPr="00D3415F">
        <w:rPr>
          <w:rFonts w:ascii="Arial" w:hAnsi="Arial" w:cs="Arial"/>
          <w:szCs w:val="22"/>
        </w:rPr>
        <w:t>Code or standard used for acceptance and class, category, or service</w:t>
      </w:r>
    </w:p>
    <w:p w14:paraId="4035CE33" w14:textId="01A67E4F" w:rsidR="007D6BC2" w:rsidRPr="00D3415F" w:rsidRDefault="007D6BC2" w:rsidP="00FE71A5">
      <w:pPr>
        <w:pStyle w:val="PR2"/>
        <w:numPr>
          <w:ilvl w:val="6"/>
          <w:numId w:val="1"/>
        </w:numPr>
        <w:tabs>
          <w:tab w:val="clear" w:pos="1800"/>
          <w:tab w:val="num" w:pos="2160"/>
        </w:tabs>
        <w:spacing w:before="120" w:after="120"/>
        <w:ind w:left="2160" w:hanging="720"/>
        <w:jc w:val="left"/>
        <w:rPr>
          <w:rFonts w:ascii="Arial" w:hAnsi="Arial" w:cs="Arial"/>
          <w:szCs w:val="22"/>
        </w:rPr>
      </w:pPr>
      <w:r w:rsidRPr="00D3415F">
        <w:rPr>
          <w:rFonts w:ascii="Arial" w:hAnsi="Arial" w:cs="Arial"/>
          <w:szCs w:val="22"/>
        </w:rPr>
        <w:t>Record findings and acceptance/rejection</w:t>
      </w:r>
    </w:p>
    <w:p w14:paraId="6B344A53" w14:textId="6B484349" w:rsidR="007D6BC2" w:rsidRPr="00D3415F" w:rsidRDefault="007D6BC2" w:rsidP="00FE71A5">
      <w:pPr>
        <w:pStyle w:val="PR2"/>
        <w:numPr>
          <w:ilvl w:val="6"/>
          <w:numId w:val="1"/>
        </w:numPr>
        <w:tabs>
          <w:tab w:val="clear" w:pos="1800"/>
          <w:tab w:val="num" w:pos="2160"/>
        </w:tabs>
        <w:spacing w:before="120" w:after="120"/>
        <w:ind w:left="2160" w:hanging="720"/>
        <w:jc w:val="left"/>
        <w:rPr>
          <w:rFonts w:ascii="Arial" w:hAnsi="Arial" w:cs="Arial"/>
          <w:szCs w:val="22"/>
        </w:rPr>
      </w:pPr>
      <w:r w:rsidRPr="00D3415F">
        <w:rPr>
          <w:rFonts w:ascii="Arial" w:hAnsi="Arial" w:cs="Arial"/>
          <w:szCs w:val="22"/>
        </w:rPr>
        <w:t>Identification and location of welds inspected and/or discontinuities detected (e.g., maps sufficient to locate each weld)</w:t>
      </w:r>
    </w:p>
    <w:p w14:paraId="50143D26" w14:textId="0C90BE56" w:rsidR="007D6BC2" w:rsidRPr="00D3415F" w:rsidRDefault="00782439" w:rsidP="00FE71A5">
      <w:pPr>
        <w:pStyle w:val="PR2"/>
        <w:numPr>
          <w:ilvl w:val="6"/>
          <w:numId w:val="1"/>
        </w:numPr>
        <w:tabs>
          <w:tab w:val="clear" w:pos="1800"/>
          <w:tab w:val="num" w:pos="2160"/>
        </w:tabs>
        <w:spacing w:before="120" w:after="120"/>
        <w:ind w:left="2160" w:hanging="720"/>
        <w:jc w:val="left"/>
        <w:rPr>
          <w:rFonts w:ascii="Arial" w:hAnsi="Arial" w:cs="Arial"/>
          <w:szCs w:val="22"/>
        </w:rPr>
      </w:pPr>
      <w:r>
        <w:rPr>
          <w:rFonts w:ascii="Arial" w:hAnsi="Arial" w:cs="Arial"/>
          <w:szCs w:val="22"/>
        </w:rPr>
        <w:t>Measuring and Test Equipment (</w:t>
      </w:r>
      <w:r w:rsidR="007D6BC2" w:rsidRPr="00D3415F">
        <w:rPr>
          <w:rFonts w:ascii="Arial" w:hAnsi="Arial" w:cs="Arial"/>
          <w:szCs w:val="22"/>
        </w:rPr>
        <w:t>M&amp;TE</w:t>
      </w:r>
      <w:r>
        <w:rPr>
          <w:rFonts w:ascii="Arial" w:hAnsi="Arial" w:cs="Arial"/>
          <w:szCs w:val="22"/>
        </w:rPr>
        <w:t>)</w:t>
      </w:r>
      <w:r w:rsidR="007D6BC2" w:rsidRPr="00D3415F">
        <w:rPr>
          <w:rFonts w:ascii="Arial" w:hAnsi="Arial" w:cs="Arial"/>
          <w:szCs w:val="22"/>
        </w:rPr>
        <w:t xml:space="preserve"> – Identification and date of calibration expiration for measuring and test equipment</w:t>
      </w:r>
      <w:r w:rsidR="00623069">
        <w:rPr>
          <w:rFonts w:ascii="Arial" w:hAnsi="Arial" w:cs="Arial"/>
          <w:szCs w:val="22"/>
        </w:rPr>
        <w:t xml:space="preserve"> (M&amp;TE)</w:t>
      </w:r>
      <w:r w:rsidR="007D6BC2" w:rsidRPr="00D3415F">
        <w:rPr>
          <w:rFonts w:ascii="Arial" w:hAnsi="Arial" w:cs="Arial"/>
          <w:szCs w:val="22"/>
        </w:rPr>
        <w:t xml:space="preserve"> used</w:t>
      </w:r>
    </w:p>
    <w:p w14:paraId="337AC355" w14:textId="10109F8E" w:rsidR="007D6BC2" w:rsidRPr="00D3415F" w:rsidRDefault="007D6BC2" w:rsidP="00FE71A5">
      <w:pPr>
        <w:pStyle w:val="PR2"/>
        <w:numPr>
          <w:ilvl w:val="6"/>
          <w:numId w:val="1"/>
        </w:numPr>
        <w:tabs>
          <w:tab w:val="clear" w:pos="1800"/>
          <w:tab w:val="num" w:pos="2160"/>
        </w:tabs>
        <w:spacing w:before="120" w:after="120"/>
        <w:ind w:left="2160" w:hanging="720"/>
        <w:jc w:val="left"/>
        <w:rPr>
          <w:rFonts w:ascii="Arial" w:hAnsi="Arial" w:cs="Arial"/>
          <w:szCs w:val="22"/>
        </w:rPr>
      </w:pPr>
      <w:r w:rsidRPr="00D3415F">
        <w:rPr>
          <w:rFonts w:ascii="Arial" w:hAnsi="Arial" w:cs="Arial"/>
          <w:szCs w:val="22"/>
        </w:rPr>
        <w:t xml:space="preserve">Name, date, identification number (employee or </w:t>
      </w:r>
      <w:r w:rsidR="006C0D2F">
        <w:rPr>
          <w:rFonts w:ascii="Arial" w:hAnsi="Arial" w:cs="Arial"/>
          <w:szCs w:val="22"/>
        </w:rPr>
        <w:t>Z</w:t>
      </w:r>
      <w:r w:rsidRPr="00D3415F">
        <w:rPr>
          <w:rFonts w:ascii="Arial" w:hAnsi="Arial" w:cs="Arial"/>
          <w:szCs w:val="22"/>
        </w:rPr>
        <w:t xml:space="preserve">-number) &amp; signature (may be electronic, or stamp) of personnel who performed the </w:t>
      </w:r>
      <w:r w:rsidR="003C1B43">
        <w:rPr>
          <w:rFonts w:ascii="Arial" w:hAnsi="Arial" w:cs="Arial"/>
          <w:szCs w:val="22"/>
        </w:rPr>
        <w:t>NDE</w:t>
      </w:r>
    </w:p>
    <w:p w14:paraId="48026FD4" w14:textId="68C5BDAF" w:rsidR="00E32A68" w:rsidRPr="00D3415F" w:rsidRDefault="00E32A68" w:rsidP="00FE71A5">
      <w:pPr>
        <w:pStyle w:val="PR2"/>
        <w:numPr>
          <w:ilvl w:val="6"/>
          <w:numId w:val="1"/>
        </w:numPr>
        <w:tabs>
          <w:tab w:val="clear" w:pos="1800"/>
          <w:tab w:val="num" w:pos="2160"/>
        </w:tabs>
        <w:spacing w:before="120" w:after="120"/>
        <w:ind w:left="2160" w:hanging="720"/>
        <w:jc w:val="left"/>
        <w:rPr>
          <w:rFonts w:ascii="Arial" w:hAnsi="Arial" w:cs="Arial"/>
          <w:szCs w:val="22"/>
        </w:rPr>
      </w:pPr>
      <w:r>
        <w:rPr>
          <w:rFonts w:ascii="Arial" w:hAnsi="Arial" w:cs="Arial"/>
          <w:szCs w:val="22"/>
        </w:rPr>
        <w:t xml:space="preserve">Software </w:t>
      </w:r>
      <w:r w:rsidR="001E0907">
        <w:rPr>
          <w:rFonts w:ascii="Arial" w:hAnsi="Arial" w:cs="Arial"/>
          <w:szCs w:val="22"/>
        </w:rPr>
        <w:t xml:space="preserve">program </w:t>
      </w:r>
      <w:r w:rsidR="008979B5">
        <w:rPr>
          <w:rFonts w:ascii="Arial" w:hAnsi="Arial" w:cs="Arial"/>
          <w:szCs w:val="22"/>
        </w:rPr>
        <w:t xml:space="preserve">name and </w:t>
      </w:r>
      <w:r>
        <w:rPr>
          <w:rFonts w:ascii="Arial" w:hAnsi="Arial" w:cs="Arial"/>
          <w:szCs w:val="22"/>
        </w:rPr>
        <w:t>version</w:t>
      </w:r>
      <w:r w:rsidR="001E0907">
        <w:rPr>
          <w:rFonts w:ascii="Arial" w:hAnsi="Arial" w:cs="Arial"/>
          <w:szCs w:val="22"/>
        </w:rPr>
        <w:t xml:space="preserve"> for electronic data</w:t>
      </w:r>
    </w:p>
    <w:p w14:paraId="6A62D0AA" w14:textId="3085C0D5" w:rsidR="00D62CD4" w:rsidRPr="00D3415F" w:rsidRDefault="006E2B3C" w:rsidP="00FE71A5">
      <w:pPr>
        <w:pStyle w:val="PR1"/>
        <w:numPr>
          <w:ilvl w:val="2"/>
          <w:numId w:val="5"/>
        </w:numPr>
        <w:spacing w:before="120" w:after="120"/>
        <w:ind w:left="1440" w:hanging="720"/>
        <w:jc w:val="left"/>
        <w:rPr>
          <w:rFonts w:ascii="Arial" w:hAnsi="Arial" w:cs="Arial"/>
          <w:szCs w:val="22"/>
        </w:rPr>
      </w:pPr>
      <w:r>
        <w:rPr>
          <w:rFonts w:ascii="Arial" w:hAnsi="Arial" w:cs="Arial"/>
          <w:szCs w:val="22"/>
        </w:rPr>
        <w:t xml:space="preserve">Results </w:t>
      </w:r>
      <w:r w:rsidR="009C1B9F">
        <w:rPr>
          <w:rFonts w:ascii="Arial" w:hAnsi="Arial" w:cs="Arial"/>
          <w:szCs w:val="22"/>
        </w:rPr>
        <w:t>Submission</w:t>
      </w:r>
      <w:r>
        <w:rPr>
          <w:rFonts w:ascii="Arial" w:hAnsi="Arial" w:cs="Arial"/>
          <w:szCs w:val="22"/>
        </w:rPr>
        <w:t xml:space="preserve"> – </w:t>
      </w:r>
      <w:r w:rsidR="007F4F95" w:rsidRPr="00D3415F">
        <w:rPr>
          <w:rFonts w:ascii="Arial" w:hAnsi="Arial" w:cs="Arial"/>
          <w:szCs w:val="22"/>
        </w:rPr>
        <w:t>NDE</w:t>
      </w:r>
      <w:r w:rsidR="00D62CD4" w:rsidRPr="00D3415F">
        <w:rPr>
          <w:rFonts w:ascii="Arial" w:hAnsi="Arial" w:cs="Arial"/>
          <w:szCs w:val="22"/>
        </w:rPr>
        <w:t xml:space="preserve"> results, including weld maps, shall be </w:t>
      </w:r>
      <w:r w:rsidR="007F4F95" w:rsidRPr="00D3415F">
        <w:rPr>
          <w:rFonts w:ascii="Arial" w:hAnsi="Arial" w:cs="Arial"/>
          <w:szCs w:val="22"/>
        </w:rPr>
        <w:t>submitted</w:t>
      </w:r>
      <w:r w:rsidR="00D62CD4" w:rsidRPr="00D3415F">
        <w:rPr>
          <w:rFonts w:ascii="Arial" w:hAnsi="Arial" w:cs="Arial"/>
          <w:szCs w:val="22"/>
        </w:rPr>
        <w:t xml:space="preserve"> </w:t>
      </w:r>
      <w:r w:rsidR="006A1134" w:rsidRPr="00D3415F">
        <w:rPr>
          <w:rFonts w:ascii="Arial" w:hAnsi="Arial" w:cs="Arial"/>
          <w:szCs w:val="22"/>
        </w:rPr>
        <w:t xml:space="preserve">to </w:t>
      </w:r>
      <w:r w:rsidR="00BF4F3F" w:rsidRPr="00D3415F">
        <w:rPr>
          <w:rFonts w:ascii="Arial" w:hAnsi="Arial" w:cs="Arial"/>
          <w:szCs w:val="22"/>
        </w:rPr>
        <w:t>LANL</w:t>
      </w:r>
      <w:r w:rsidR="006A1134" w:rsidRPr="00D3415F">
        <w:rPr>
          <w:rFonts w:ascii="Arial" w:hAnsi="Arial" w:cs="Arial"/>
          <w:szCs w:val="22"/>
        </w:rPr>
        <w:t xml:space="preserve"> </w:t>
      </w:r>
      <w:r w:rsidR="00D62CD4" w:rsidRPr="00D3415F">
        <w:rPr>
          <w:rFonts w:ascii="Arial" w:hAnsi="Arial" w:cs="Arial"/>
          <w:szCs w:val="22"/>
        </w:rPr>
        <w:t xml:space="preserve">within </w:t>
      </w:r>
      <w:r w:rsidR="6855CDC9" w:rsidRPr="00D3415F">
        <w:rPr>
          <w:rFonts w:ascii="Arial" w:hAnsi="Arial" w:cs="Arial"/>
          <w:szCs w:val="22"/>
        </w:rPr>
        <w:t xml:space="preserve">five </w:t>
      </w:r>
      <w:r w:rsidR="009C1B9F">
        <w:rPr>
          <w:rFonts w:ascii="Arial" w:hAnsi="Arial" w:cs="Arial"/>
          <w:szCs w:val="22"/>
        </w:rPr>
        <w:t xml:space="preserve">(5) </w:t>
      </w:r>
      <w:r w:rsidR="6855CDC9" w:rsidRPr="00D3415F">
        <w:rPr>
          <w:rFonts w:ascii="Arial" w:hAnsi="Arial" w:cs="Arial"/>
          <w:szCs w:val="22"/>
        </w:rPr>
        <w:t>days</w:t>
      </w:r>
      <w:r w:rsidR="00D62CD4" w:rsidRPr="00D3415F">
        <w:rPr>
          <w:rFonts w:ascii="Arial" w:hAnsi="Arial" w:cs="Arial"/>
          <w:szCs w:val="22"/>
        </w:rPr>
        <w:t xml:space="preserve"> after completion of associated </w:t>
      </w:r>
      <w:r w:rsidR="6936F36D" w:rsidRPr="00D3415F">
        <w:rPr>
          <w:rFonts w:ascii="Arial" w:hAnsi="Arial" w:cs="Arial"/>
          <w:szCs w:val="22"/>
        </w:rPr>
        <w:t xml:space="preserve">examination </w:t>
      </w:r>
      <w:r w:rsidR="00D62CD4" w:rsidRPr="00D3415F">
        <w:rPr>
          <w:rFonts w:ascii="Arial" w:hAnsi="Arial" w:cs="Arial"/>
          <w:szCs w:val="22"/>
        </w:rPr>
        <w:t xml:space="preserve">work.  </w:t>
      </w:r>
      <w:r w:rsidR="456F0C89" w:rsidRPr="00D3415F">
        <w:rPr>
          <w:rFonts w:ascii="Arial" w:hAnsi="Arial" w:cs="Arial"/>
          <w:szCs w:val="22"/>
        </w:rPr>
        <w:t xml:space="preserve">If a shorter timeline is required, it </w:t>
      </w:r>
      <w:r w:rsidR="00B9214A">
        <w:rPr>
          <w:rFonts w:ascii="Arial" w:hAnsi="Arial" w:cs="Arial"/>
          <w:szCs w:val="22"/>
        </w:rPr>
        <w:t>will</w:t>
      </w:r>
      <w:r w:rsidR="456F0C89" w:rsidRPr="00D3415F">
        <w:rPr>
          <w:rFonts w:ascii="Arial" w:hAnsi="Arial" w:cs="Arial"/>
          <w:szCs w:val="22"/>
        </w:rPr>
        <w:t xml:space="preserve"> be communicated by </w:t>
      </w:r>
      <w:r w:rsidR="00B9214A">
        <w:rPr>
          <w:rFonts w:ascii="Arial" w:hAnsi="Arial" w:cs="Arial"/>
          <w:szCs w:val="22"/>
        </w:rPr>
        <w:t>LANL.</w:t>
      </w:r>
    </w:p>
    <w:p w14:paraId="128DF45B" w14:textId="432120D9" w:rsidR="00D93EC7" w:rsidRPr="00D3415F" w:rsidRDefault="00EC1B86" w:rsidP="00FE71A5">
      <w:pPr>
        <w:pStyle w:val="PR2"/>
        <w:numPr>
          <w:ilvl w:val="6"/>
          <w:numId w:val="4"/>
        </w:numPr>
        <w:tabs>
          <w:tab w:val="clear" w:pos="1800"/>
          <w:tab w:val="num" w:pos="2160"/>
        </w:tabs>
        <w:spacing w:before="120" w:after="120"/>
        <w:ind w:left="2160" w:hanging="720"/>
        <w:jc w:val="left"/>
        <w:rPr>
          <w:rFonts w:ascii="Arial" w:hAnsi="Arial" w:cs="Arial"/>
        </w:rPr>
      </w:pPr>
      <w:r w:rsidRPr="17FD50E6">
        <w:rPr>
          <w:rFonts w:ascii="Arial" w:hAnsi="Arial" w:cs="Arial"/>
        </w:rPr>
        <w:t>W</w:t>
      </w:r>
      <w:r w:rsidR="002F077C" w:rsidRPr="17FD50E6">
        <w:rPr>
          <w:rFonts w:ascii="Arial" w:hAnsi="Arial" w:cs="Arial"/>
        </w:rPr>
        <w:t>here electronic data acquisition is utilized (</w:t>
      </w:r>
      <w:r w:rsidRPr="17FD50E6">
        <w:rPr>
          <w:rFonts w:ascii="Arial" w:hAnsi="Arial" w:cs="Arial"/>
        </w:rPr>
        <w:t>e.g.</w:t>
      </w:r>
      <w:r w:rsidR="002F077C" w:rsidRPr="17FD50E6">
        <w:rPr>
          <w:rFonts w:ascii="Arial" w:hAnsi="Arial" w:cs="Arial"/>
        </w:rPr>
        <w:t xml:space="preserve">, using Phased Array Ultrasonic Testing or Digital Radiography), the raw data are considered part of the record, and shall be submitted with the report.  </w:t>
      </w:r>
      <w:r w:rsidR="001C692E">
        <w:rPr>
          <w:rFonts w:ascii="Arial" w:hAnsi="Arial" w:cs="Arial"/>
        </w:rPr>
        <w:t>I</w:t>
      </w:r>
      <w:r w:rsidR="001C692E" w:rsidRPr="17FD50E6">
        <w:rPr>
          <w:rFonts w:ascii="Arial" w:hAnsi="Arial" w:cs="Arial"/>
        </w:rPr>
        <w:t>f too large for standard submittal transmittal method</w:t>
      </w:r>
      <w:r w:rsidR="001C692E">
        <w:rPr>
          <w:rFonts w:ascii="Arial" w:hAnsi="Arial" w:cs="Arial"/>
        </w:rPr>
        <w:t>,</w:t>
      </w:r>
      <w:r w:rsidR="001C692E" w:rsidRPr="17FD50E6" w:rsidDel="001C692E">
        <w:rPr>
          <w:rFonts w:ascii="Arial" w:hAnsi="Arial" w:cs="Arial"/>
        </w:rPr>
        <w:t xml:space="preserve"> </w:t>
      </w:r>
      <w:r w:rsidR="001C692E">
        <w:rPr>
          <w:rFonts w:ascii="Arial" w:hAnsi="Arial" w:cs="Arial"/>
        </w:rPr>
        <w:t>t</w:t>
      </w:r>
      <w:r w:rsidR="002F077C" w:rsidRPr="17FD50E6">
        <w:rPr>
          <w:rFonts w:ascii="Arial" w:hAnsi="Arial" w:cs="Arial"/>
        </w:rPr>
        <w:t xml:space="preserve">he electronic data shall be submitted using the </w:t>
      </w:r>
      <w:hyperlink r:id="rId17">
        <w:r w:rsidR="002F077C" w:rsidRPr="17FD50E6">
          <w:rPr>
            <w:rStyle w:val="Hyperlink"/>
            <w:rFonts w:ascii="Arial" w:hAnsi="Arial" w:cs="Arial"/>
          </w:rPr>
          <w:t>LANL transfer drive</w:t>
        </w:r>
      </w:hyperlink>
      <w:r w:rsidR="002F077C" w:rsidRPr="17FD50E6">
        <w:rPr>
          <w:rFonts w:ascii="Arial" w:hAnsi="Arial" w:cs="Arial"/>
        </w:rPr>
        <w:t>,</w:t>
      </w:r>
      <w:r w:rsidR="00EE7059" w:rsidRPr="17FD50E6">
        <w:rPr>
          <w:rFonts w:ascii="Arial" w:hAnsi="Arial" w:cs="Arial"/>
        </w:rPr>
        <w:t xml:space="preserve"> or by other LANL</w:t>
      </w:r>
      <w:r w:rsidR="006F1697" w:rsidRPr="17FD50E6">
        <w:rPr>
          <w:rFonts w:ascii="Arial" w:hAnsi="Arial" w:cs="Arial"/>
        </w:rPr>
        <w:t>-</w:t>
      </w:r>
      <w:r w:rsidR="00EE7059" w:rsidRPr="17FD50E6">
        <w:rPr>
          <w:rFonts w:ascii="Arial" w:hAnsi="Arial" w:cs="Arial"/>
        </w:rPr>
        <w:t>approved means.</w:t>
      </w:r>
      <w:r w:rsidR="003070B1" w:rsidRPr="17FD50E6">
        <w:rPr>
          <w:rFonts w:ascii="Arial" w:hAnsi="Arial" w:cs="Arial"/>
        </w:rPr>
        <w:t xml:space="preserve">  </w:t>
      </w:r>
      <w:r w:rsidR="00830FDF" w:rsidRPr="17FD50E6">
        <w:rPr>
          <w:rFonts w:ascii="Arial" w:hAnsi="Arial" w:cs="Arial"/>
        </w:rPr>
        <w:t xml:space="preserve">The data must be readable in a </w:t>
      </w:r>
      <w:r w:rsidR="00830FDF" w:rsidRPr="17FD50E6" w:rsidDel="00ED6841">
        <w:rPr>
          <w:rFonts w:ascii="Arial" w:hAnsi="Arial" w:cs="Arial"/>
        </w:rPr>
        <w:t>readily</w:t>
      </w:r>
      <w:r w:rsidR="00ED6841" w:rsidRPr="17FD50E6">
        <w:rPr>
          <w:rFonts w:ascii="Arial" w:hAnsi="Arial" w:cs="Arial"/>
        </w:rPr>
        <w:t xml:space="preserve"> available</w:t>
      </w:r>
      <w:r w:rsidR="00830FDF" w:rsidRPr="17FD50E6">
        <w:rPr>
          <w:rFonts w:ascii="Arial" w:hAnsi="Arial" w:cs="Arial"/>
        </w:rPr>
        <w:t xml:space="preserve"> </w:t>
      </w:r>
      <w:r w:rsidR="00E75D18" w:rsidRPr="17FD50E6">
        <w:rPr>
          <w:rFonts w:ascii="Arial" w:hAnsi="Arial" w:cs="Arial"/>
        </w:rPr>
        <w:t>software for such data</w:t>
      </w:r>
      <w:r w:rsidR="00D93EC7" w:rsidRPr="17FD50E6">
        <w:rPr>
          <w:rFonts w:ascii="Arial" w:hAnsi="Arial" w:cs="Arial"/>
        </w:rPr>
        <w:t xml:space="preserve"> (</w:t>
      </w:r>
      <w:r w:rsidR="006F1697" w:rsidRPr="17FD50E6">
        <w:rPr>
          <w:rFonts w:ascii="Arial" w:hAnsi="Arial" w:cs="Arial"/>
        </w:rPr>
        <w:t>e.g.,</w:t>
      </w:r>
      <w:r w:rsidR="00D93EC7" w:rsidRPr="17FD50E6">
        <w:rPr>
          <w:rFonts w:ascii="Arial" w:hAnsi="Arial" w:cs="Arial"/>
        </w:rPr>
        <w:t xml:space="preserve"> </w:t>
      </w:r>
      <w:proofErr w:type="spellStart"/>
      <w:r w:rsidR="00D93EC7" w:rsidRPr="17FD50E6">
        <w:rPr>
          <w:rFonts w:ascii="Arial" w:hAnsi="Arial" w:cs="Arial"/>
        </w:rPr>
        <w:t>OmniScan</w:t>
      </w:r>
      <w:proofErr w:type="spellEnd"/>
      <w:r w:rsidR="00D93EC7" w:rsidRPr="17FD50E6">
        <w:rPr>
          <w:rFonts w:ascii="Arial" w:hAnsi="Arial" w:cs="Arial"/>
        </w:rPr>
        <w:t>™)</w:t>
      </w:r>
      <w:r w:rsidR="007F1E6A">
        <w:rPr>
          <w:rFonts w:ascii="Arial" w:hAnsi="Arial" w:cs="Arial"/>
        </w:rPr>
        <w:t>,</w:t>
      </w:r>
      <w:r w:rsidR="00A71EBC" w:rsidRPr="17FD50E6">
        <w:rPr>
          <w:rFonts w:ascii="Arial" w:hAnsi="Arial" w:cs="Arial"/>
        </w:rPr>
        <w:t xml:space="preserve"> and the software </w:t>
      </w:r>
      <w:r w:rsidR="000D5A60">
        <w:rPr>
          <w:rFonts w:ascii="Arial" w:hAnsi="Arial" w:cs="Arial"/>
        </w:rPr>
        <w:t xml:space="preserve">program </w:t>
      </w:r>
      <w:r w:rsidR="00A71EBC" w:rsidRPr="17FD50E6">
        <w:rPr>
          <w:rFonts w:ascii="Arial" w:hAnsi="Arial" w:cs="Arial"/>
        </w:rPr>
        <w:t>identified</w:t>
      </w:r>
      <w:r w:rsidR="3BF3C23D" w:rsidRPr="17FD50E6">
        <w:rPr>
          <w:rFonts w:ascii="Arial" w:hAnsi="Arial" w:cs="Arial"/>
        </w:rPr>
        <w:t xml:space="preserve"> in the </w:t>
      </w:r>
      <w:r w:rsidR="001E0907">
        <w:rPr>
          <w:rFonts w:ascii="Arial" w:hAnsi="Arial" w:cs="Arial"/>
        </w:rPr>
        <w:t>NDE</w:t>
      </w:r>
      <w:r w:rsidR="00034D1E">
        <w:rPr>
          <w:rFonts w:ascii="Arial" w:hAnsi="Arial" w:cs="Arial"/>
        </w:rPr>
        <w:t xml:space="preserve"> </w:t>
      </w:r>
      <w:r w:rsidR="001E0907">
        <w:rPr>
          <w:rFonts w:ascii="Arial" w:hAnsi="Arial" w:cs="Arial"/>
        </w:rPr>
        <w:t>Inspection report</w:t>
      </w:r>
      <w:r w:rsidR="006F1697" w:rsidRPr="17FD50E6">
        <w:rPr>
          <w:rFonts w:ascii="Arial" w:hAnsi="Arial" w:cs="Arial"/>
        </w:rPr>
        <w:t>.</w:t>
      </w:r>
    </w:p>
    <w:p w14:paraId="48F58799" w14:textId="3392876A" w:rsidR="00D62CD4" w:rsidRPr="00B073F4" w:rsidRDefault="006958DE" w:rsidP="007441B2">
      <w:pPr>
        <w:pStyle w:val="Heading1"/>
        <w:ind w:hanging="720"/>
        <w:rPr>
          <w:caps/>
        </w:rPr>
      </w:pPr>
      <w:r w:rsidRPr="00D3415F">
        <w:t xml:space="preserve">SUB-TIER </w:t>
      </w:r>
      <w:r w:rsidR="00D62CD4" w:rsidRPr="00D3415F">
        <w:t>S</w:t>
      </w:r>
      <w:r w:rsidR="007C77AE">
        <w:t>UBCONTRACTOR</w:t>
      </w:r>
      <w:r w:rsidR="000A0B83">
        <w:t xml:space="preserve"> </w:t>
      </w:r>
      <w:r w:rsidR="007F4F95" w:rsidRPr="00D3415F">
        <w:rPr>
          <w:caps/>
        </w:rPr>
        <w:t>NDE</w:t>
      </w:r>
    </w:p>
    <w:p w14:paraId="0E5FDECA" w14:textId="2C7A03CE" w:rsidR="00D62CD4" w:rsidRPr="00D3415F" w:rsidRDefault="008752E2" w:rsidP="00FE71A5">
      <w:pPr>
        <w:pStyle w:val="PR1"/>
        <w:numPr>
          <w:ilvl w:val="0"/>
          <w:numId w:val="22"/>
        </w:numPr>
        <w:tabs>
          <w:tab w:val="left" w:pos="1440"/>
        </w:tabs>
        <w:spacing w:before="120" w:after="120"/>
        <w:ind w:hanging="720"/>
        <w:jc w:val="left"/>
        <w:rPr>
          <w:rFonts w:ascii="Arial" w:hAnsi="Arial" w:cs="Arial"/>
          <w:szCs w:val="22"/>
        </w:rPr>
      </w:pPr>
      <w:r w:rsidRPr="00D3415F">
        <w:rPr>
          <w:rFonts w:ascii="Arial" w:hAnsi="Arial" w:cs="Arial"/>
          <w:szCs w:val="22"/>
        </w:rPr>
        <w:t xml:space="preserve">Submittal requirements apply to all sub-tier NDE activities.  </w:t>
      </w:r>
      <w:r w:rsidR="00D62CD4" w:rsidRPr="00D3415F">
        <w:rPr>
          <w:rFonts w:ascii="Arial" w:hAnsi="Arial" w:cs="Arial"/>
          <w:szCs w:val="22"/>
        </w:rPr>
        <w:t xml:space="preserve">Subcontracted </w:t>
      </w:r>
      <w:r w:rsidR="007F4F95" w:rsidRPr="00D3415F">
        <w:rPr>
          <w:rFonts w:ascii="Arial" w:hAnsi="Arial" w:cs="Arial"/>
          <w:szCs w:val="22"/>
        </w:rPr>
        <w:t>NDE</w:t>
      </w:r>
      <w:r w:rsidR="00D62CD4" w:rsidRPr="00D3415F">
        <w:rPr>
          <w:rFonts w:ascii="Arial" w:hAnsi="Arial" w:cs="Arial"/>
          <w:szCs w:val="22"/>
        </w:rPr>
        <w:t xml:space="preserve"> activities shall have all </w:t>
      </w:r>
      <w:r w:rsidR="001F0B45">
        <w:rPr>
          <w:rFonts w:ascii="Arial" w:hAnsi="Arial" w:cs="Arial"/>
          <w:szCs w:val="22"/>
        </w:rPr>
        <w:t xml:space="preserve">applicable </w:t>
      </w:r>
      <w:r w:rsidR="002D2059">
        <w:rPr>
          <w:rFonts w:ascii="Arial" w:hAnsi="Arial" w:cs="Arial"/>
          <w:szCs w:val="22"/>
        </w:rPr>
        <w:t>s</w:t>
      </w:r>
      <w:r w:rsidR="00020F44" w:rsidRPr="00D3415F">
        <w:rPr>
          <w:rFonts w:ascii="Arial" w:hAnsi="Arial" w:cs="Arial"/>
          <w:szCs w:val="22"/>
        </w:rPr>
        <w:t>pecification</w:t>
      </w:r>
      <w:r w:rsidR="00A05E49" w:rsidRPr="00D3415F">
        <w:rPr>
          <w:rFonts w:ascii="Arial" w:hAnsi="Arial" w:cs="Arial"/>
          <w:szCs w:val="22"/>
        </w:rPr>
        <w:t xml:space="preserve"> </w:t>
      </w:r>
      <w:r w:rsidR="00020F44" w:rsidRPr="00D3415F">
        <w:rPr>
          <w:rFonts w:ascii="Arial" w:hAnsi="Arial" w:cs="Arial"/>
          <w:szCs w:val="22"/>
        </w:rPr>
        <w:t>s</w:t>
      </w:r>
      <w:r w:rsidR="00A05E49" w:rsidRPr="00D3415F">
        <w:rPr>
          <w:rFonts w:ascii="Arial" w:hAnsi="Arial" w:cs="Arial"/>
          <w:szCs w:val="22"/>
        </w:rPr>
        <w:t>ections</w:t>
      </w:r>
      <w:r w:rsidR="00020F44" w:rsidRPr="00D3415F">
        <w:rPr>
          <w:rFonts w:ascii="Arial" w:hAnsi="Arial" w:cs="Arial"/>
          <w:szCs w:val="22"/>
        </w:rPr>
        <w:t xml:space="preserve"> </w:t>
      </w:r>
      <w:r w:rsidR="00D62CD4" w:rsidRPr="00D3415F">
        <w:rPr>
          <w:rFonts w:ascii="Arial" w:hAnsi="Arial" w:cs="Arial"/>
          <w:szCs w:val="22"/>
        </w:rPr>
        <w:t xml:space="preserve">and </w:t>
      </w:r>
      <w:r w:rsidR="002D2059">
        <w:rPr>
          <w:rFonts w:ascii="Arial" w:hAnsi="Arial" w:cs="Arial"/>
          <w:szCs w:val="22"/>
        </w:rPr>
        <w:t>d</w:t>
      </w:r>
      <w:r w:rsidR="00020F44" w:rsidRPr="00D3415F">
        <w:rPr>
          <w:rFonts w:ascii="Arial" w:hAnsi="Arial" w:cs="Arial"/>
          <w:szCs w:val="22"/>
        </w:rPr>
        <w:t xml:space="preserve">rawings </w:t>
      </w:r>
      <w:r w:rsidR="00D62CD4" w:rsidRPr="00D3415F">
        <w:rPr>
          <w:rFonts w:ascii="Arial" w:hAnsi="Arial" w:cs="Arial"/>
          <w:szCs w:val="22"/>
        </w:rPr>
        <w:t xml:space="preserve">and their applicable requirements flowed down to any </w:t>
      </w:r>
      <w:r w:rsidR="00B14BF4" w:rsidRPr="00D3415F">
        <w:rPr>
          <w:rFonts w:ascii="Arial" w:hAnsi="Arial" w:cs="Arial"/>
          <w:szCs w:val="22"/>
        </w:rPr>
        <w:t>sub-</w:t>
      </w:r>
      <w:r w:rsidR="00DC73C6" w:rsidRPr="00D3415F">
        <w:rPr>
          <w:rFonts w:ascii="Arial" w:hAnsi="Arial" w:cs="Arial"/>
          <w:szCs w:val="22"/>
        </w:rPr>
        <w:t>tier</w:t>
      </w:r>
      <w:r w:rsidR="00D62CD4" w:rsidRPr="00D3415F">
        <w:rPr>
          <w:rFonts w:ascii="Arial" w:hAnsi="Arial" w:cs="Arial"/>
          <w:szCs w:val="22"/>
        </w:rPr>
        <w:t xml:space="preserve"> </w:t>
      </w:r>
      <w:r w:rsidR="00DC73C6" w:rsidRPr="00D3415F">
        <w:rPr>
          <w:rFonts w:ascii="Arial" w:hAnsi="Arial" w:cs="Arial"/>
          <w:szCs w:val="22"/>
        </w:rPr>
        <w:t>who is</w:t>
      </w:r>
      <w:r w:rsidR="006A1134" w:rsidRPr="00D3415F">
        <w:rPr>
          <w:rFonts w:ascii="Arial" w:hAnsi="Arial" w:cs="Arial"/>
          <w:szCs w:val="22"/>
        </w:rPr>
        <w:t xml:space="preserve"> to</w:t>
      </w:r>
      <w:r w:rsidR="00D62CD4" w:rsidRPr="00D3415F">
        <w:rPr>
          <w:rFonts w:ascii="Arial" w:hAnsi="Arial" w:cs="Arial"/>
          <w:szCs w:val="22"/>
        </w:rPr>
        <w:t xml:space="preserve"> perform those </w:t>
      </w:r>
      <w:r w:rsidR="007F4F95" w:rsidRPr="00D3415F">
        <w:rPr>
          <w:rFonts w:ascii="Arial" w:hAnsi="Arial" w:cs="Arial"/>
          <w:szCs w:val="22"/>
        </w:rPr>
        <w:t>NDE</w:t>
      </w:r>
      <w:r w:rsidR="006A1134" w:rsidRPr="00D3415F">
        <w:rPr>
          <w:rFonts w:ascii="Arial" w:hAnsi="Arial" w:cs="Arial"/>
          <w:szCs w:val="22"/>
        </w:rPr>
        <w:t xml:space="preserve"> </w:t>
      </w:r>
      <w:r w:rsidR="00D62CD4" w:rsidRPr="00D3415F">
        <w:rPr>
          <w:rFonts w:ascii="Arial" w:hAnsi="Arial" w:cs="Arial"/>
          <w:szCs w:val="22"/>
        </w:rPr>
        <w:t>activities.</w:t>
      </w:r>
    </w:p>
    <w:p w14:paraId="4A7D914D" w14:textId="5F3BD589" w:rsidR="007552C7" w:rsidRPr="00AE1911" w:rsidRDefault="007552C7" w:rsidP="00011DEA">
      <w:pPr>
        <w:pStyle w:val="PR2"/>
        <w:keepNext/>
        <w:tabs>
          <w:tab w:val="clear" w:pos="1440"/>
        </w:tabs>
        <w:spacing w:before="240" w:after="120"/>
        <w:ind w:left="0" w:firstLine="0"/>
        <w:rPr>
          <w:rFonts w:ascii="Arial" w:hAnsi="Arial" w:cs="Arial"/>
          <w:szCs w:val="22"/>
        </w:rPr>
      </w:pPr>
      <w:r w:rsidRPr="00AE1911">
        <w:rPr>
          <w:rFonts w:ascii="Arial" w:hAnsi="Arial" w:cs="Arial"/>
          <w:szCs w:val="22"/>
        </w:rPr>
        <w:lastRenderedPageBreak/>
        <w:t>PART 2</w:t>
      </w:r>
      <w:r w:rsidR="007058C3" w:rsidRPr="00AE1911">
        <w:rPr>
          <w:rFonts w:ascii="Arial" w:hAnsi="Arial" w:cs="Arial"/>
          <w:szCs w:val="22"/>
        </w:rPr>
        <w:t xml:space="preserve">  </w:t>
      </w:r>
      <w:r w:rsidR="007C77AE">
        <w:rPr>
          <w:rFonts w:ascii="Arial" w:hAnsi="Arial" w:cs="Arial"/>
          <w:szCs w:val="22"/>
        </w:rPr>
        <w:t xml:space="preserve"> </w:t>
      </w:r>
      <w:r w:rsidR="007058C3" w:rsidRPr="00AE1911">
        <w:rPr>
          <w:rFonts w:ascii="Arial" w:hAnsi="Arial" w:cs="Arial"/>
          <w:szCs w:val="22"/>
        </w:rPr>
        <w:t>PRODUCTS</w:t>
      </w:r>
      <w:r w:rsidR="009E6249">
        <w:rPr>
          <w:rFonts w:ascii="Arial" w:hAnsi="Arial" w:cs="Arial"/>
          <w:szCs w:val="22"/>
        </w:rPr>
        <w:tab/>
      </w:r>
    </w:p>
    <w:p w14:paraId="70BFB458" w14:textId="07BF75A4" w:rsidR="007552C7" w:rsidRPr="00AE1911" w:rsidRDefault="0027611B" w:rsidP="00011DEA">
      <w:pPr>
        <w:pStyle w:val="PR2"/>
        <w:tabs>
          <w:tab w:val="clear" w:pos="1440"/>
        </w:tabs>
        <w:spacing w:before="120" w:after="120"/>
        <w:ind w:left="0" w:firstLine="0"/>
        <w:jc w:val="left"/>
        <w:rPr>
          <w:rFonts w:ascii="Arial" w:hAnsi="Arial" w:cs="Arial"/>
        </w:rPr>
      </w:pPr>
      <w:r w:rsidRPr="7ABFB02A">
        <w:rPr>
          <w:rFonts w:ascii="Arial" w:hAnsi="Arial" w:cs="Arial"/>
        </w:rPr>
        <w:t xml:space="preserve">LANL does not supply consumable materials.  Subcontractors are responsible to procure, store, </w:t>
      </w:r>
      <w:r w:rsidR="006A3776">
        <w:rPr>
          <w:rFonts w:ascii="Arial" w:hAnsi="Arial" w:cs="Arial"/>
        </w:rPr>
        <w:t>maintain</w:t>
      </w:r>
      <w:r w:rsidR="5D80B702" w:rsidRPr="7ABFB02A">
        <w:rPr>
          <w:rFonts w:ascii="Arial" w:hAnsi="Arial" w:cs="Arial"/>
        </w:rPr>
        <w:t xml:space="preserve"> </w:t>
      </w:r>
      <w:r w:rsidR="2E5F8B14" w:rsidRPr="7ABFB02A">
        <w:rPr>
          <w:rFonts w:ascii="Arial" w:hAnsi="Arial" w:cs="Arial"/>
        </w:rPr>
        <w:t>certification</w:t>
      </w:r>
      <w:r w:rsidR="00CA405B">
        <w:rPr>
          <w:rFonts w:ascii="Arial" w:hAnsi="Arial" w:cs="Arial"/>
        </w:rPr>
        <w:t>s</w:t>
      </w:r>
      <w:r w:rsidR="2E5F8B14" w:rsidRPr="7ABFB02A">
        <w:rPr>
          <w:rFonts w:ascii="Arial" w:hAnsi="Arial" w:cs="Arial"/>
        </w:rPr>
        <w:t>,</w:t>
      </w:r>
      <w:r w:rsidR="53A0AF17" w:rsidRPr="7ABFB02A">
        <w:rPr>
          <w:rFonts w:ascii="Arial" w:hAnsi="Arial" w:cs="Arial"/>
        </w:rPr>
        <w:t xml:space="preserve"> </w:t>
      </w:r>
      <w:r w:rsidRPr="7ABFB02A">
        <w:rPr>
          <w:rFonts w:ascii="Arial" w:hAnsi="Arial" w:cs="Arial"/>
        </w:rPr>
        <w:t xml:space="preserve">and utilize consumable materials (penetrant, </w:t>
      </w:r>
      <w:proofErr w:type="spellStart"/>
      <w:r w:rsidRPr="7ABFB02A">
        <w:rPr>
          <w:rFonts w:ascii="Arial" w:hAnsi="Arial" w:cs="Arial"/>
        </w:rPr>
        <w:t>couplant</w:t>
      </w:r>
      <w:proofErr w:type="spellEnd"/>
      <w:r w:rsidRPr="7ABFB02A">
        <w:rPr>
          <w:rFonts w:ascii="Arial" w:hAnsi="Arial" w:cs="Arial"/>
        </w:rPr>
        <w:t>, etc.) as required for the specific nondestructive examination.  Waste product (soiled rags, runoff, etc.) shall be disposed in accordance with site- or facility-specific LANL requirements as required by the Subcontract.</w:t>
      </w:r>
    </w:p>
    <w:p w14:paraId="3F9932F5" w14:textId="157BD545" w:rsidR="007552C7" w:rsidRPr="00AE1911" w:rsidRDefault="007552C7" w:rsidP="00011DEA">
      <w:pPr>
        <w:pStyle w:val="PR2"/>
        <w:keepNext/>
        <w:tabs>
          <w:tab w:val="clear" w:pos="1440"/>
        </w:tabs>
        <w:spacing w:before="240" w:after="120"/>
        <w:ind w:left="0" w:firstLine="0"/>
        <w:rPr>
          <w:rFonts w:ascii="Arial" w:hAnsi="Arial" w:cs="Arial"/>
          <w:szCs w:val="22"/>
        </w:rPr>
      </w:pPr>
      <w:r w:rsidRPr="00AE1911">
        <w:rPr>
          <w:rFonts w:ascii="Arial" w:hAnsi="Arial" w:cs="Arial"/>
          <w:szCs w:val="22"/>
        </w:rPr>
        <w:t>PART 3</w:t>
      </w:r>
      <w:r w:rsidR="007058C3" w:rsidRPr="00AE1911">
        <w:rPr>
          <w:rFonts w:ascii="Arial" w:hAnsi="Arial" w:cs="Arial"/>
          <w:szCs w:val="22"/>
        </w:rPr>
        <w:t xml:space="preserve">  </w:t>
      </w:r>
      <w:r w:rsidR="007C77AE">
        <w:rPr>
          <w:rFonts w:ascii="Arial" w:hAnsi="Arial" w:cs="Arial"/>
          <w:szCs w:val="22"/>
        </w:rPr>
        <w:t xml:space="preserve"> </w:t>
      </w:r>
      <w:r w:rsidR="007058C3" w:rsidRPr="00AE1911">
        <w:rPr>
          <w:rFonts w:ascii="Arial" w:hAnsi="Arial" w:cs="Arial"/>
          <w:szCs w:val="22"/>
        </w:rPr>
        <w:t>EXECUTION</w:t>
      </w:r>
    </w:p>
    <w:p w14:paraId="2E8D0478" w14:textId="27AEA51A" w:rsidR="007552C7" w:rsidRDefault="001C1797" w:rsidP="00011DEA">
      <w:pPr>
        <w:pStyle w:val="PR2"/>
        <w:spacing w:before="120" w:after="120"/>
        <w:ind w:left="0" w:firstLine="0"/>
        <w:jc w:val="left"/>
        <w:rPr>
          <w:rFonts w:ascii="Arial" w:hAnsi="Arial" w:cs="Arial"/>
          <w:szCs w:val="22"/>
        </w:rPr>
      </w:pPr>
      <w:r w:rsidRPr="0615B1C7">
        <w:rPr>
          <w:rFonts w:ascii="Arial" w:hAnsi="Arial" w:cs="Arial"/>
        </w:rPr>
        <w:t>T</w:t>
      </w:r>
      <w:r w:rsidR="006B7E2E" w:rsidRPr="0615B1C7">
        <w:rPr>
          <w:rFonts w:ascii="Arial" w:hAnsi="Arial" w:cs="Arial"/>
        </w:rPr>
        <w:t xml:space="preserve">his Section </w:t>
      </w:r>
      <w:r w:rsidR="006046D9" w:rsidRPr="0615B1C7">
        <w:rPr>
          <w:rFonts w:ascii="Arial" w:hAnsi="Arial" w:cs="Arial"/>
        </w:rPr>
        <w:t>addresses both offsite and onsite work</w:t>
      </w:r>
      <w:r w:rsidR="000004F0" w:rsidRPr="0615B1C7">
        <w:rPr>
          <w:rFonts w:ascii="Arial" w:hAnsi="Arial" w:cs="Arial"/>
        </w:rPr>
        <w:t xml:space="preserve"> </w:t>
      </w:r>
      <w:r w:rsidR="005B2D6F" w:rsidRPr="0615B1C7">
        <w:rPr>
          <w:rFonts w:ascii="Arial" w:hAnsi="Arial" w:cs="Arial"/>
        </w:rPr>
        <w:t>together</w:t>
      </w:r>
      <w:r w:rsidR="0032174D" w:rsidRPr="0615B1C7">
        <w:rPr>
          <w:rFonts w:ascii="Arial" w:hAnsi="Arial" w:cs="Arial"/>
        </w:rPr>
        <w:t xml:space="preserve"> in </w:t>
      </w:r>
      <w:r w:rsidR="00A91323" w:rsidRPr="0615B1C7">
        <w:rPr>
          <w:rFonts w:ascii="Arial" w:hAnsi="Arial" w:cs="Arial"/>
        </w:rPr>
        <w:t>P</w:t>
      </w:r>
      <w:r w:rsidR="00A91323">
        <w:rPr>
          <w:rFonts w:ascii="Arial" w:hAnsi="Arial" w:cs="Arial"/>
        </w:rPr>
        <w:t>ART</w:t>
      </w:r>
      <w:r w:rsidR="00A91323" w:rsidRPr="0615B1C7">
        <w:rPr>
          <w:rFonts w:ascii="Arial" w:hAnsi="Arial" w:cs="Arial"/>
        </w:rPr>
        <w:t xml:space="preserve"> </w:t>
      </w:r>
      <w:r w:rsidR="005B2D6F" w:rsidRPr="0615B1C7">
        <w:rPr>
          <w:rFonts w:ascii="Arial" w:hAnsi="Arial" w:cs="Arial"/>
        </w:rPr>
        <w:t>1</w:t>
      </w:r>
      <w:r w:rsidRPr="0615B1C7">
        <w:rPr>
          <w:rFonts w:ascii="Arial" w:hAnsi="Arial" w:cs="Arial"/>
        </w:rPr>
        <w:t xml:space="preserve"> for brevity, </w:t>
      </w:r>
      <w:r w:rsidR="00304E97">
        <w:rPr>
          <w:rFonts w:ascii="Arial" w:hAnsi="Arial" w:cs="Arial"/>
        </w:rPr>
        <w:t>hence</w:t>
      </w:r>
      <w:r w:rsidR="00304E97" w:rsidRPr="0615B1C7">
        <w:rPr>
          <w:rFonts w:ascii="Arial" w:hAnsi="Arial" w:cs="Arial"/>
        </w:rPr>
        <w:t xml:space="preserve"> </w:t>
      </w:r>
      <w:r w:rsidR="00F54750" w:rsidRPr="0615B1C7">
        <w:rPr>
          <w:rFonts w:ascii="Arial" w:hAnsi="Arial" w:cs="Arial"/>
        </w:rPr>
        <w:t xml:space="preserve">onsite </w:t>
      </w:r>
      <w:r w:rsidR="00591F17" w:rsidRPr="0615B1C7">
        <w:rPr>
          <w:rFonts w:ascii="Arial" w:hAnsi="Arial" w:cs="Arial"/>
        </w:rPr>
        <w:t xml:space="preserve">work </w:t>
      </w:r>
      <w:r w:rsidR="000004F0" w:rsidRPr="0615B1C7">
        <w:rPr>
          <w:rFonts w:ascii="Arial" w:hAnsi="Arial" w:cs="Arial"/>
        </w:rPr>
        <w:t xml:space="preserve">requirements </w:t>
      </w:r>
      <w:r w:rsidR="00591F17" w:rsidRPr="0615B1C7">
        <w:rPr>
          <w:rFonts w:ascii="Arial" w:hAnsi="Arial" w:cs="Arial"/>
        </w:rPr>
        <w:t>are not repeated</w:t>
      </w:r>
      <w:r w:rsidR="003F637D" w:rsidRPr="0615B1C7">
        <w:rPr>
          <w:rFonts w:ascii="Arial" w:hAnsi="Arial" w:cs="Arial"/>
        </w:rPr>
        <w:t xml:space="preserve"> here.</w:t>
      </w:r>
    </w:p>
    <w:p w14:paraId="72F1466F" w14:textId="77777777" w:rsidR="004573F4" w:rsidRDefault="004573F4" w:rsidP="009E113E">
      <w:pPr>
        <w:pStyle w:val="PR2"/>
        <w:tabs>
          <w:tab w:val="clear" w:pos="1440"/>
        </w:tabs>
        <w:ind w:left="0" w:firstLine="0"/>
        <w:rPr>
          <w:rFonts w:ascii="Arial" w:hAnsi="Arial" w:cs="Arial"/>
          <w:szCs w:val="22"/>
        </w:rPr>
      </w:pPr>
    </w:p>
    <w:p w14:paraId="2D27FE2C" w14:textId="77777777" w:rsidR="00EE6DDF" w:rsidRDefault="00EE6DDF" w:rsidP="009E113E">
      <w:pPr>
        <w:pStyle w:val="PR2"/>
        <w:tabs>
          <w:tab w:val="clear" w:pos="1440"/>
        </w:tabs>
        <w:ind w:left="0" w:firstLine="0"/>
        <w:rPr>
          <w:rFonts w:ascii="Arial" w:hAnsi="Arial" w:cs="Arial"/>
          <w:szCs w:val="22"/>
        </w:rPr>
      </w:pPr>
    </w:p>
    <w:p w14:paraId="10220485" w14:textId="77777777" w:rsidR="00F0394F" w:rsidRPr="00AE1911" w:rsidRDefault="00F0394F" w:rsidP="009E113E">
      <w:pPr>
        <w:pStyle w:val="END"/>
        <w:spacing w:before="0" w:after="0"/>
        <w:rPr>
          <w:rFonts w:ascii="Arial" w:hAnsi="Arial" w:cs="Arial"/>
          <w:color w:val="000000"/>
          <w:szCs w:val="22"/>
        </w:rPr>
      </w:pPr>
      <w:r w:rsidRPr="00AE1911">
        <w:rPr>
          <w:rFonts w:ascii="Arial" w:hAnsi="Arial" w:cs="Arial"/>
          <w:color w:val="000000"/>
          <w:szCs w:val="22"/>
        </w:rPr>
        <w:t>END OF SECTION</w:t>
      </w:r>
    </w:p>
    <w:p w14:paraId="04142A2D" w14:textId="77777777" w:rsidR="00F0394F" w:rsidRPr="00AE1911" w:rsidRDefault="00F0394F" w:rsidP="009E113E">
      <w:pPr>
        <w:rPr>
          <w:rFonts w:ascii="Arial" w:hAnsi="Arial" w:cs="Arial"/>
          <w:color w:val="000000"/>
          <w:szCs w:val="22"/>
        </w:rPr>
      </w:pPr>
    </w:p>
    <w:p w14:paraId="14A2BB3F" w14:textId="77777777" w:rsidR="00F0394F" w:rsidRPr="00AE1911" w:rsidRDefault="00F0394F" w:rsidP="009E113E">
      <w:pPr>
        <w:rPr>
          <w:rFonts w:ascii="Arial" w:hAnsi="Arial" w:cs="Arial"/>
          <w:color w:val="000000"/>
          <w:szCs w:val="22"/>
        </w:rPr>
      </w:pPr>
      <w:r w:rsidRPr="00AE1911">
        <w:rPr>
          <w:rFonts w:ascii="Arial" w:hAnsi="Arial" w:cs="Arial"/>
          <w:color w:val="000000"/>
          <w:szCs w:val="22"/>
        </w:rPr>
        <w:t>************************************************************</w:t>
      </w:r>
    </w:p>
    <w:p w14:paraId="41F60A85" w14:textId="77777777" w:rsidR="00F0394F" w:rsidRPr="00AE1911" w:rsidRDefault="00F0394F" w:rsidP="009E113E">
      <w:pPr>
        <w:rPr>
          <w:rFonts w:ascii="Arial" w:hAnsi="Arial" w:cs="Arial"/>
          <w:color w:val="000000"/>
          <w:szCs w:val="22"/>
        </w:rPr>
      </w:pPr>
      <w:r w:rsidRPr="00AE1911">
        <w:rPr>
          <w:rFonts w:ascii="Arial" w:hAnsi="Arial" w:cs="Arial"/>
          <w:color w:val="000000"/>
          <w:szCs w:val="22"/>
        </w:rPr>
        <w:t>Do not delete the following reference information:</w:t>
      </w:r>
    </w:p>
    <w:p w14:paraId="16FE77B8" w14:textId="77777777" w:rsidR="00F0394F" w:rsidRPr="00AE1911" w:rsidRDefault="00F0394F" w:rsidP="009E113E">
      <w:pPr>
        <w:rPr>
          <w:rFonts w:ascii="Arial" w:hAnsi="Arial" w:cs="Arial"/>
          <w:color w:val="000000"/>
          <w:szCs w:val="22"/>
        </w:rPr>
      </w:pPr>
      <w:r w:rsidRPr="00AE1911">
        <w:rPr>
          <w:rFonts w:ascii="Arial" w:hAnsi="Arial" w:cs="Arial"/>
          <w:color w:val="000000"/>
          <w:szCs w:val="22"/>
        </w:rPr>
        <w:t>************************************************************</w:t>
      </w:r>
    </w:p>
    <w:p w14:paraId="3B439ACC" w14:textId="77777777" w:rsidR="00F0394F" w:rsidRPr="00AE1911" w:rsidRDefault="00F0394F" w:rsidP="009E113E">
      <w:pPr>
        <w:rPr>
          <w:rFonts w:ascii="Arial" w:hAnsi="Arial" w:cs="Arial"/>
          <w:color w:val="000000"/>
          <w:szCs w:val="22"/>
        </w:rPr>
      </w:pPr>
    </w:p>
    <w:p w14:paraId="2B964C7E" w14:textId="77777777" w:rsidR="00F0394F" w:rsidRPr="00AE1911" w:rsidRDefault="00F0394F" w:rsidP="00994040">
      <w:pPr>
        <w:pStyle w:val="BodyText"/>
        <w:keepNext/>
        <w:spacing w:before="120"/>
        <w:jc w:val="center"/>
        <w:rPr>
          <w:rFonts w:ascii="Arial" w:hAnsi="Arial" w:cs="Arial"/>
          <w:i w:val="0"/>
          <w:iCs w:val="0"/>
          <w:color w:val="000000"/>
          <w:szCs w:val="22"/>
        </w:rPr>
      </w:pPr>
      <w:r>
        <w:rPr>
          <w:rFonts w:ascii="Arial" w:hAnsi="Arial" w:cs="Arial"/>
          <w:i w:val="0"/>
          <w:iCs w:val="0"/>
          <w:color w:val="000000"/>
          <w:szCs w:val="22"/>
        </w:rPr>
        <w:t xml:space="preserve">THE FOLLOWING STATEMENT IS </w:t>
      </w:r>
      <w:r w:rsidRPr="00AE1911">
        <w:rPr>
          <w:rFonts w:ascii="Arial" w:hAnsi="Arial" w:cs="Arial"/>
          <w:i w:val="0"/>
          <w:iCs w:val="0"/>
          <w:color w:val="000000"/>
          <w:szCs w:val="22"/>
        </w:rPr>
        <w:t>FOR LANL USE ONLY</w:t>
      </w:r>
    </w:p>
    <w:p w14:paraId="40014315" w14:textId="5ECA879E" w:rsidR="004073C1" w:rsidRPr="00B073F4" w:rsidRDefault="00F0394F" w:rsidP="009E113E">
      <w:pPr>
        <w:rPr>
          <w:rFonts w:ascii="Arial" w:hAnsi="Arial" w:cs="Arial"/>
          <w:color w:val="000000"/>
        </w:rPr>
      </w:pPr>
      <w:r w:rsidRPr="00B073F4">
        <w:rPr>
          <w:rFonts w:ascii="Arial" w:hAnsi="Arial" w:cs="Arial"/>
          <w:color w:val="000000" w:themeColor="text1"/>
        </w:rPr>
        <w:t xml:space="preserve">This project specification section is based on LANL Master Specification Section 01 </w:t>
      </w:r>
      <w:r w:rsidR="00AF0228" w:rsidRPr="00B073F4">
        <w:rPr>
          <w:rFonts w:ascii="Arial" w:hAnsi="Arial" w:cs="Arial"/>
          <w:color w:val="000000" w:themeColor="text1"/>
        </w:rPr>
        <w:t xml:space="preserve">4525 </w:t>
      </w:r>
      <w:r w:rsidRPr="00B073F4">
        <w:rPr>
          <w:rFonts w:ascii="Arial" w:hAnsi="Arial" w:cs="Arial"/>
          <w:color w:val="000000" w:themeColor="text1"/>
        </w:rPr>
        <w:t>Rev. </w:t>
      </w:r>
      <w:r w:rsidR="00AF0228" w:rsidRPr="00B073F4">
        <w:rPr>
          <w:rFonts w:ascii="Arial" w:hAnsi="Arial" w:cs="Arial"/>
          <w:color w:val="000000" w:themeColor="text1"/>
        </w:rPr>
        <w:t>0</w:t>
      </w:r>
      <w:r w:rsidRPr="00B073F4">
        <w:rPr>
          <w:rFonts w:ascii="Arial" w:hAnsi="Arial" w:cs="Arial"/>
          <w:color w:val="000000" w:themeColor="text1"/>
        </w:rPr>
        <w:t xml:space="preserve">, dated </w:t>
      </w:r>
      <w:r w:rsidR="007441B2">
        <w:rPr>
          <w:rFonts w:ascii="Arial" w:hAnsi="Arial" w:cs="Arial"/>
          <w:color w:val="000000" w:themeColor="text1"/>
        </w:rPr>
        <w:t>August</w:t>
      </w:r>
      <w:r w:rsidR="007B1994">
        <w:rPr>
          <w:rFonts w:ascii="Arial" w:hAnsi="Arial" w:cs="Arial"/>
          <w:color w:val="000000" w:themeColor="text1"/>
        </w:rPr>
        <w:t xml:space="preserve"> </w:t>
      </w:r>
      <w:r w:rsidR="000C0B8F">
        <w:rPr>
          <w:rFonts w:ascii="Arial" w:hAnsi="Arial" w:cs="Arial"/>
          <w:color w:val="000000" w:themeColor="text1"/>
        </w:rPr>
        <w:t>6</w:t>
      </w:r>
      <w:r w:rsidR="007B1994">
        <w:rPr>
          <w:rFonts w:ascii="Arial" w:hAnsi="Arial" w:cs="Arial"/>
          <w:color w:val="000000" w:themeColor="text1"/>
        </w:rPr>
        <w:t>, 2024</w:t>
      </w:r>
      <w:r w:rsidRPr="00B073F4">
        <w:rPr>
          <w:rFonts w:ascii="Arial" w:hAnsi="Arial" w:cs="Arial"/>
          <w:color w:val="000000" w:themeColor="text1"/>
        </w:rPr>
        <w:t>.</w:t>
      </w:r>
    </w:p>
    <w:sectPr w:rsidR="004073C1" w:rsidRPr="00B073F4" w:rsidSect="005113A3">
      <w:footerReference w:type="default" r:id="rId18"/>
      <w:footnotePr>
        <w:numRestart w:val="eachSect"/>
      </w:footnotePr>
      <w:endnotePr>
        <w:numFmt w:val="decimal"/>
      </w:endnotePr>
      <w:pgSz w:w="12240" w:h="15840"/>
      <w:pgMar w:top="1009" w:right="1080" w:bottom="1440" w:left="1080" w:header="720" w:footer="39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41432" w14:textId="77777777" w:rsidR="003278A8" w:rsidRDefault="003278A8">
      <w:r>
        <w:separator/>
      </w:r>
    </w:p>
  </w:endnote>
  <w:endnote w:type="continuationSeparator" w:id="0">
    <w:p w14:paraId="2C9F0144" w14:textId="77777777" w:rsidR="003278A8" w:rsidRDefault="003278A8">
      <w:r>
        <w:continuationSeparator/>
      </w:r>
    </w:p>
  </w:endnote>
  <w:endnote w:type="continuationNotice" w:id="1">
    <w:p w14:paraId="055841CC" w14:textId="77777777" w:rsidR="003278A8" w:rsidRDefault="003278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724F4" w14:textId="65D95472" w:rsidR="00AA26B6" w:rsidRDefault="00AA26B6" w:rsidP="00F0394F">
    <w:pPr>
      <w:tabs>
        <w:tab w:val="right" w:pos="12870"/>
      </w:tabs>
      <w:rPr>
        <w:rFonts w:ascii="Arial" w:hAnsi="Arial" w:cs="Arial"/>
        <w:sz w:val="20"/>
      </w:rPr>
    </w:pPr>
  </w:p>
  <w:p w14:paraId="71B1A225" w14:textId="429D1A52" w:rsidR="008965C2" w:rsidRPr="000C2F7D" w:rsidRDefault="008965C2" w:rsidP="00F0394F">
    <w:pPr>
      <w:tabs>
        <w:tab w:val="right" w:pos="12870"/>
      </w:tabs>
      <w:rPr>
        <w:rFonts w:ascii="Arial" w:hAnsi="Arial" w:cs="Arial"/>
        <w:sz w:val="20"/>
      </w:rPr>
    </w:pPr>
    <w:r w:rsidRPr="000C2F7D">
      <w:rPr>
        <w:rFonts w:ascii="Arial" w:hAnsi="Arial" w:cs="Arial"/>
        <w:sz w:val="20"/>
      </w:rPr>
      <w:t xml:space="preserve">LANL Project I.D. [      </w:t>
    </w:r>
    <w:proofErr w:type="gramStart"/>
    <w:r w:rsidRPr="000C2F7D">
      <w:rPr>
        <w:rFonts w:ascii="Arial" w:hAnsi="Arial" w:cs="Arial"/>
        <w:sz w:val="20"/>
      </w:rPr>
      <w:t xml:space="preserve">  ]</w:t>
    </w:r>
    <w:proofErr w:type="gramEnd"/>
    <w:r w:rsidRPr="000C2F7D">
      <w:rPr>
        <w:rFonts w:ascii="Arial" w:hAnsi="Arial" w:cs="Arial"/>
        <w:sz w:val="20"/>
      </w:rPr>
      <w:tab/>
    </w:r>
    <w:r w:rsidR="007441B2">
      <w:rPr>
        <w:rFonts w:ascii="Arial" w:hAnsi="Arial" w:cs="Arial"/>
        <w:sz w:val="20"/>
      </w:rPr>
      <w:t>Nondestructive Examination (</w:t>
    </w:r>
    <w:r w:rsidR="00D7180D">
      <w:rPr>
        <w:rFonts w:ascii="Arial" w:hAnsi="Arial" w:cs="Arial"/>
        <w:sz w:val="20"/>
      </w:rPr>
      <w:t>NDE</w:t>
    </w:r>
    <w:r w:rsidR="007441B2">
      <w:rPr>
        <w:rFonts w:ascii="Arial" w:hAnsi="Arial" w:cs="Arial"/>
        <w:sz w:val="20"/>
      </w:rPr>
      <w:t>)</w:t>
    </w:r>
    <w:r>
      <w:rPr>
        <w:rFonts w:ascii="Arial" w:hAnsi="Arial" w:cs="Arial"/>
        <w:sz w:val="20"/>
      </w:rPr>
      <w:t xml:space="preserve"> </w:t>
    </w:r>
    <w:r w:rsidRPr="000C2F7D">
      <w:rPr>
        <w:rFonts w:ascii="Arial" w:hAnsi="Arial" w:cs="Arial"/>
        <w:sz w:val="20"/>
      </w:rPr>
      <w:t xml:space="preserve">Requirements             </w:t>
    </w:r>
  </w:p>
  <w:p w14:paraId="46A648DF" w14:textId="6DFE32E7" w:rsidR="008965C2" w:rsidRDefault="008965C2" w:rsidP="00F0394F">
    <w:pPr>
      <w:tabs>
        <w:tab w:val="right" w:pos="12870"/>
      </w:tabs>
      <w:rPr>
        <w:rFonts w:ascii="Arial" w:hAnsi="Arial" w:cs="Arial"/>
        <w:sz w:val="20"/>
      </w:rPr>
    </w:pPr>
    <w:r>
      <w:rPr>
        <w:rFonts w:ascii="Arial" w:hAnsi="Arial" w:cs="Arial"/>
        <w:sz w:val="20"/>
      </w:rPr>
      <w:t>[</w:t>
    </w:r>
    <w:r w:rsidRPr="000C2F7D">
      <w:rPr>
        <w:rFonts w:ascii="Arial" w:hAnsi="Arial" w:cs="Arial"/>
        <w:sz w:val="20"/>
      </w:rPr>
      <w:t xml:space="preserve">Rev. </w:t>
    </w:r>
    <w:r w:rsidR="00D7180D">
      <w:rPr>
        <w:rFonts w:ascii="Arial" w:hAnsi="Arial" w:cs="Arial"/>
        <w:sz w:val="20"/>
      </w:rPr>
      <w:t>0</w:t>
    </w:r>
    <w:r w:rsidR="00AE1911">
      <w:rPr>
        <w:rFonts w:ascii="Arial" w:hAnsi="Arial" w:cs="Arial"/>
        <w:sz w:val="20"/>
      </w:rPr>
      <w:t xml:space="preserve">, </w:t>
    </w:r>
    <w:r w:rsidR="007441B2">
      <w:rPr>
        <w:rFonts w:ascii="Arial" w:hAnsi="Arial" w:cs="Arial"/>
        <w:sz w:val="20"/>
      </w:rPr>
      <w:t>Aug</w:t>
    </w:r>
    <w:r w:rsidR="00544BDD">
      <w:rPr>
        <w:rFonts w:ascii="Arial" w:hAnsi="Arial" w:cs="Arial"/>
        <w:sz w:val="20"/>
      </w:rPr>
      <w:t>ust</w:t>
    </w:r>
    <w:r w:rsidR="007B1994">
      <w:rPr>
        <w:rFonts w:ascii="Arial" w:hAnsi="Arial" w:cs="Arial"/>
        <w:sz w:val="20"/>
      </w:rPr>
      <w:t xml:space="preserve"> </w:t>
    </w:r>
    <w:r w:rsidR="000C0B8F">
      <w:rPr>
        <w:rFonts w:ascii="Arial" w:hAnsi="Arial" w:cs="Arial"/>
        <w:sz w:val="20"/>
      </w:rPr>
      <w:t>6</w:t>
    </w:r>
    <w:r w:rsidR="00543E76">
      <w:rPr>
        <w:rFonts w:ascii="Arial" w:hAnsi="Arial" w:cs="Arial"/>
        <w:sz w:val="20"/>
      </w:rPr>
      <w:t>, 2024</w:t>
    </w:r>
    <w:r>
      <w:rPr>
        <w:rFonts w:ascii="Arial" w:hAnsi="Arial" w:cs="Arial"/>
        <w:sz w:val="20"/>
      </w:rPr>
      <w:t>]</w:t>
    </w:r>
    <w:r w:rsidRPr="000C2F7D">
      <w:rPr>
        <w:rFonts w:ascii="Arial" w:hAnsi="Arial" w:cs="Arial"/>
        <w:sz w:val="20"/>
      </w:rPr>
      <w:tab/>
    </w:r>
    <w:r>
      <w:rPr>
        <w:rFonts w:ascii="Arial" w:hAnsi="Arial" w:cs="Arial"/>
        <w:sz w:val="20"/>
      </w:rPr>
      <w:t xml:space="preserve">01 </w:t>
    </w:r>
    <w:r w:rsidR="00E56E44">
      <w:rPr>
        <w:rFonts w:ascii="Arial" w:hAnsi="Arial" w:cs="Arial"/>
        <w:sz w:val="20"/>
      </w:rPr>
      <w:t xml:space="preserve">4525 </w:t>
    </w:r>
    <w:r w:rsidR="00893468">
      <w:rPr>
        <w:rFonts w:ascii="Arial" w:hAnsi="Arial" w:cs="Arial"/>
        <w:sz w:val="20"/>
      </w:rPr>
      <w:t xml:space="preserve">– </w:t>
    </w:r>
    <w:r w:rsidR="00893468">
      <w:rPr>
        <w:rFonts w:ascii="Arial" w:hAnsi="Arial" w:cs="Arial"/>
        <w:color w:val="2B579A"/>
        <w:sz w:val="20"/>
        <w:shd w:val="clear" w:color="auto" w:fill="E6E6E6"/>
      </w:rPr>
      <w:fldChar w:fldCharType="begin"/>
    </w:r>
    <w:r w:rsidR="00893468">
      <w:rPr>
        <w:rFonts w:ascii="Arial" w:hAnsi="Arial" w:cs="Arial"/>
        <w:sz w:val="20"/>
      </w:rPr>
      <w:instrText xml:space="preserve">PAGE </w:instrText>
    </w:r>
    <w:r w:rsidR="00893468">
      <w:rPr>
        <w:rFonts w:ascii="Arial" w:hAnsi="Arial" w:cs="Arial"/>
        <w:color w:val="2B579A"/>
        <w:sz w:val="20"/>
        <w:shd w:val="clear" w:color="auto" w:fill="E6E6E6"/>
      </w:rPr>
      <w:fldChar w:fldCharType="separate"/>
    </w:r>
    <w:r w:rsidR="001664F0">
      <w:rPr>
        <w:rFonts w:ascii="Arial" w:hAnsi="Arial" w:cs="Arial"/>
        <w:noProof/>
        <w:sz w:val="20"/>
      </w:rPr>
      <w:t>1</w:t>
    </w:r>
    <w:r w:rsidR="00893468">
      <w:rPr>
        <w:rFonts w:ascii="Arial" w:hAnsi="Arial" w:cs="Arial"/>
        <w:color w:val="2B579A"/>
        <w:sz w:val="20"/>
        <w:shd w:val="clear" w:color="auto" w:fill="E6E6E6"/>
      </w:rPr>
      <w:fldChar w:fldCharType="end"/>
    </w:r>
    <w:r w:rsidR="00893468">
      <w:rPr>
        <w:rFonts w:ascii="Arial" w:hAnsi="Arial" w:cs="Arial"/>
        <w:sz w:val="20"/>
      </w:rPr>
      <w:t xml:space="preserve"> of </w:t>
    </w:r>
    <w:r w:rsidR="00893468">
      <w:rPr>
        <w:rFonts w:ascii="Arial" w:hAnsi="Arial" w:cs="Arial"/>
        <w:color w:val="2B579A"/>
        <w:sz w:val="20"/>
        <w:shd w:val="clear" w:color="auto" w:fill="E6E6E6"/>
      </w:rPr>
      <w:fldChar w:fldCharType="begin"/>
    </w:r>
    <w:r w:rsidR="00893468">
      <w:rPr>
        <w:rFonts w:ascii="Arial" w:hAnsi="Arial" w:cs="Arial"/>
        <w:sz w:val="20"/>
      </w:rPr>
      <w:instrText xml:space="preserve"> NUMPAGES </w:instrText>
    </w:r>
    <w:r w:rsidR="00893468">
      <w:rPr>
        <w:rFonts w:ascii="Arial" w:hAnsi="Arial" w:cs="Arial"/>
        <w:color w:val="2B579A"/>
        <w:sz w:val="20"/>
        <w:shd w:val="clear" w:color="auto" w:fill="E6E6E6"/>
      </w:rPr>
      <w:fldChar w:fldCharType="separate"/>
    </w:r>
    <w:r w:rsidR="001664F0">
      <w:rPr>
        <w:rFonts w:ascii="Arial" w:hAnsi="Arial" w:cs="Arial"/>
        <w:noProof/>
        <w:sz w:val="20"/>
      </w:rPr>
      <w:t>6</w:t>
    </w:r>
    <w:r w:rsidR="00893468">
      <w:rPr>
        <w:rFonts w:ascii="Arial" w:hAnsi="Arial" w:cs="Arial"/>
        <w:color w:val="2B579A"/>
        <w:sz w:val="20"/>
        <w:shd w:val="clear" w:color="auto" w:fill="E6E6E6"/>
      </w:rPr>
      <w:fldChar w:fldCharType="end"/>
    </w:r>
  </w:p>
  <w:p w14:paraId="74466E59" w14:textId="77777777" w:rsidR="008965C2" w:rsidRPr="000C2F7D" w:rsidRDefault="008965C2" w:rsidP="000C2F7D">
    <w:pPr>
      <w:tabs>
        <w:tab w:val="right" w:pos="9360"/>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DBBB6" w14:textId="77777777" w:rsidR="003278A8" w:rsidRDefault="003278A8">
      <w:r>
        <w:separator/>
      </w:r>
    </w:p>
  </w:footnote>
  <w:footnote w:type="continuationSeparator" w:id="0">
    <w:p w14:paraId="576DC80F" w14:textId="77777777" w:rsidR="003278A8" w:rsidRDefault="003278A8">
      <w:r>
        <w:continuationSeparator/>
      </w:r>
    </w:p>
  </w:footnote>
  <w:footnote w:type="continuationNotice" w:id="1">
    <w:p w14:paraId="193AC481" w14:textId="77777777" w:rsidR="003278A8" w:rsidRDefault="003278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16E812E4"/>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8D216C5"/>
    <w:multiLevelType w:val="hybridMultilevel"/>
    <w:tmpl w:val="5A32B4AA"/>
    <w:lvl w:ilvl="0" w:tplc="50FC4CC2">
      <w:start w:val="1"/>
      <w:numFmt w:val="upperLetter"/>
      <w:lvlText w:val="%1."/>
      <w:lvlJc w:val="left"/>
      <w:pPr>
        <w:ind w:left="1008" w:hanging="360"/>
      </w:pPr>
      <w:rPr>
        <w:i w:val="0"/>
        <w:i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15:restartNumberingAfterBreak="0">
    <w:nsid w:val="16266BEE"/>
    <w:multiLevelType w:val="hybridMultilevel"/>
    <w:tmpl w:val="7DBAAD9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10D3490"/>
    <w:multiLevelType w:val="multilevel"/>
    <w:tmpl w:val="969EC148"/>
    <w:lvl w:ilvl="0">
      <w:start w:val="1"/>
      <w:numFmt w:val="decimal"/>
      <w:suff w:val="nothing"/>
      <w:lvlText w:val="PART %1 - "/>
      <w:lvlJc w:val="left"/>
      <w:pPr>
        <w:ind w:left="630" w:firstLine="0"/>
      </w:pPr>
      <w:rPr>
        <w:rFonts w:hint="default"/>
        <w:sz w:val="24"/>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decimal"/>
      <w:lvlText w:val="%7."/>
      <w:lvlJc w:val="left"/>
      <w:pPr>
        <w:tabs>
          <w:tab w:val="num" w:pos="1800"/>
        </w:tabs>
        <w:ind w:left="1800" w:hanging="360"/>
      </w:pPr>
      <w:rPr>
        <w:rFonts w:hint="default"/>
        <w:sz w:val="22"/>
        <w:szCs w:val="22"/>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4" w15:restartNumberingAfterBreak="0">
    <w:nsid w:val="244B7B0A"/>
    <w:multiLevelType w:val="hybridMultilevel"/>
    <w:tmpl w:val="99B65DC8"/>
    <w:lvl w:ilvl="0" w:tplc="21DE9750">
      <w:start w:val="1"/>
      <w:numFmt w:val="decimal"/>
      <w:lvlText w:val="%1."/>
      <w:lvlJc w:val="left"/>
      <w:pPr>
        <w:ind w:left="2160" w:hanging="360"/>
      </w:pPr>
      <w:rPr>
        <w:rFonts w:ascii="Arial" w:hAnsi="Arial" w:cs="Arial"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 w15:restartNumberingAfterBreak="0">
    <w:nsid w:val="259D3BF3"/>
    <w:multiLevelType w:val="hybridMultilevel"/>
    <w:tmpl w:val="42C2783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2B9811B9"/>
    <w:multiLevelType w:val="hybridMultilevel"/>
    <w:tmpl w:val="7446151A"/>
    <w:lvl w:ilvl="0" w:tplc="D32274D8">
      <w:start w:val="1"/>
      <w:numFmt w:val="decimal"/>
      <w:pStyle w:val="Heading1"/>
      <w:lvlText w:val="1.%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B838AD"/>
    <w:multiLevelType w:val="hybridMultilevel"/>
    <w:tmpl w:val="99B65DC8"/>
    <w:lvl w:ilvl="0" w:tplc="FFFFFFFF">
      <w:start w:val="1"/>
      <w:numFmt w:val="decimal"/>
      <w:lvlText w:val="%1."/>
      <w:lvlJc w:val="left"/>
      <w:pPr>
        <w:ind w:left="2160" w:hanging="360"/>
      </w:pPr>
      <w:rPr>
        <w:rFonts w:ascii="Arial" w:hAnsi="Arial" w:cs="Arial"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8" w15:restartNumberingAfterBreak="0">
    <w:nsid w:val="33E76A13"/>
    <w:multiLevelType w:val="hybridMultilevel"/>
    <w:tmpl w:val="68ACF638"/>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37492AF5"/>
    <w:multiLevelType w:val="hybridMultilevel"/>
    <w:tmpl w:val="B0121D86"/>
    <w:lvl w:ilvl="0" w:tplc="04090015">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37B83EDD"/>
    <w:multiLevelType w:val="hybridMultilevel"/>
    <w:tmpl w:val="34028E0E"/>
    <w:lvl w:ilvl="0" w:tplc="FFFFFFFF">
      <w:start w:val="1"/>
      <w:numFmt w:val="upperLetter"/>
      <w:lvlText w:val="%1."/>
      <w:lvlJc w:val="left"/>
      <w:pPr>
        <w:ind w:left="1008" w:hanging="360"/>
      </w:pPr>
      <w:rPr>
        <w:rFonts w:ascii="Arial" w:hAnsi="Arial" w:cs="Arial" w:hint="default"/>
      </w:rPr>
    </w:lvl>
    <w:lvl w:ilvl="1" w:tplc="FFFFFFFF">
      <w:start w:val="1"/>
      <w:numFmt w:val="lowerLetter"/>
      <w:lvlText w:val="%2."/>
      <w:lvlJc w:val="left"/>
      <w:pPr>
        <w:ind w:left="1728" w:hanging="360"/>
      </w:pPr>
    </w:lvl>
    <w:lvl w:ilvl="2" w:tplc="FFFFFFFF" w:tentative="1">
      <w:start w:val="1"/>
      <w:numFmt w:val="lowerRoman"/>
      <w:lvlText w:val="%3."/>
      <w:lvlJc w:val="right"/>
      <w:pPr>
        <w:ind w:left="2448" w:hanging="180"/>
      </w:pPr>
    </w:lvl>
    <w:lvl w:ilvl="3" w:tplc="FFFFFFFF" w:tentative="1">
      <w:start w:val="1"/>
      <w:numFmt w:val="decimal"/>
      <w:lvlText w:val="%4."/>
      <w:lvlJc w:val="left"/>
      <w:pPr>
        <w:ind w:left="3168" w:hanging="360"/>
      </w:pPr>
    </w:lvl>
    <w:lvl w:ilvl="4" w:tplc="FFFFFFFF" w:tentative="1">
      <w:start w:val="1"/>
      <w:numFmt w:val="lowerLetter"/>
      <w:lvlText w:val="%5."/>
      <w:lvlJc w:val="left"/>
      <w:pPr>
        <w:ind w:left="3888" w:hanging="360"/>
      </w:pPr>
    </w:lvl>
    <w:lvl w:ilvl="5" w:tplc="FFFFFFFF" w:tentative="1">
      <w:start w:val="1"/>
      <w:numFmt w:val="lowerRoman"/>
      <w:lvlText w:val="%6."/>
      <w:lvlJc w:val="right"/>
      <w:pPr>
        <w:ind w:left="4608" w:hanging="180"/>
      </w:pPr>
    </w:lvl>
    <w:lvl w:ilvl="6" w:tplc="FFFFFFFF" w:tentative="1">
      <w:start w:val="1"/>
      <w:numFmt w:val="decimal"/>
      <w:lvlText w:val="%7."/>
      <w:lvlJc w:val="left"/>
      <w:pPr>
        <w:ind w:left="5328" w:hanging="360"/>
      </w:pPr>
    </w:lvl>
    <w:lvl w:ilvl="7" w:tplc="FFFFFFFF" w:tentative="1">
      <w:start w:val="1"/>
      <w:numFmt w:val="lowerLetter"/>
      <w:lvlText w:val="%8."/>
      <w:lvlJc w:val="left"/>
      <w:pPr>
        <w:ind w:left="6048" w:hanging="360"/>
      </w:pPr>
    </w:lvl>
    <w:lvl w:ilvl="8" w:tplc="FFFFFFFF" w:tentative="1">
      <w:start w:val="1"/>
      <w:numFmt w:val="lowerRoman"/>
      <w:lvlText w:val="%9."/>
      <w:lvlJc w:val="right"/>
      <w:pPr>
        <w:ind w:left="6768" w:hanging="180"/>
      </w:pPr>
    </w:lvl>
  </w:abstractNum>
  <w:abstractNum w:abstractNumId="11" w15:restartNumberingAfterBreak="0">
    <w:nsid w:val="39C745B9"/>
    <w:multiLevelType w:val="hybridMultilevel"/>
    <w:tmpl w:val="388E1C7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45CC541B"/>
    <w:multiLevelType w:val="hybridMultilevel"/>
    <w:tmpl w:val="C0784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DC3E70"/>
    <w:multiLevelType w:val="hybridMultilevel"/>
    <w:tmpl w:val="06B216B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67467A5"/>
    <w:multiLevelType w:val="hybridMultilevel"/>
    <w:tmpl w:val="09BA72A6"/>
    <w:lvl w:ilvl="0" w:tplc="04090015">
      <w:start w:val="1"/>
      <w:numFmt w:val="upp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595F4F0B"/>
    <w:multiLevelType w:val="multilevel"/>
    <w:tmpl w:val="969EC148"/>
    <w:lvl w:ilvl="0">
      <w:start w:val="1"/>
      <w:numFmt w:val="decimal"/>
      <w:suff w:val="nothing"/>
      <w:lvlText w:val="PART %1 - "/>
      <w:lvlJc w:val="left"/>
      <w:pPr>
        <w:ind w:left="630" w:firstLine="0"/>
      </w:pPr>
      <w:rPr>
        <w:rFonts w:hint="default"/>
        <w:sz w:val="24"/>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decimal"/>
      <w:lvlText w:val="%7."/>
      <w:lvlJc w:val="left"/>
      <w:pPr>
        <w:tabs>
          <w:tab w:val="num" w:pos="1800"/>
        </w:tabs>
        <w:ind w:left="1800" w:hanging="360"/>
      </w:pPr>
      <w:rPr>
        <w:rFonts w:hint="default"/>
        <w:sz w:val="22"/>
        <w:szCs w:val="22"/>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6" w15:restartNumberingAfterBreak="0">
    <w:nsid w:val="693A3403"/>
    <w:multiLevelType w:val="multilevel"/>
    <w:tmpl w:val="886659F6"/>
    <w:lvl w:ilvl="0">
      <w:start w:val="1"/>
      <w:numFmt w:val="decimal"/>
      <w:pStyle w:val="ListNumber"/>
      <w:lvlText w:val="%1."/>
      <w:lvlJc w:val="left"/>
      <w:pPr>
        <w:tabs>
          <w:tab w:val="num" w:pos="1440"/>
        </w:tabs>
        <w:ind w:left="1440" w:hanging="360"/>
      </w:pPr>
      <w:rPr>
        <w:rFonts w:ascii="Times New Roman" w:hAnsi="Times New Roman" w:hint="default"/>
        <w:b w:val="0"/>
        <w:i w:val="0"/>
        <w:sz w:val="22"/>
        <w:szCs w:val="22"/>
      </w:rPr>
    </w:lvl>
    <w:lvl w:ilvl="1">
      <w:start w:val="2"/>
      <w:numFmt w:val="decimal"/>
      <w:lvlText w:val="%2."/>
      <w:lvlJc w:val="left"/>
      <w:pPr>
        <w:tabs>
          <w:tab w:val="num" w:pos="1800"/>
        </w:tabs>
        <w:ind w:left="1800" w:hanging="360"/>
      </w:pPr>
      <w:rPr>
        <w:rFonts w:hint="default"/>
      </w:rPr>
    </w:lvl>
    <w:lvl w:ilvl="2">
      <w:start w:val="1"/>
      <w:numFmt w:val="decimal"/>
      <w:lvlText w:val="%3."/>
      <w:lvlJc w:val="right"/>
      <w:pPr>
        <w:tabs>
          <w:tab w:val="num" w:pos="2160"/>
        </w:tabs>
        <w:ind w:left="216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7" w15:restartNumberingAfterBreak="0">
    <w:nsid w:val="6AF20EC2"/>
    <w:multiLevelType w:val="hybridMultilevel"/>
    <w:tmpl w:val="619E6058"/>
    <w:lvl w:ilvl="0" w:tplc="0409000F">
      <w:start w:val="1"/>
      <w:numFmt w:val="decimal"/>
      <w:lvlText w:val="%1."/>
      <w:lvlJc w:val="left"/>
      <w:pPr>
        <w:ind w:left="1008" w:hanging="360"/>
      </w:pPr>
    </w:lvl>
    <w:lvl w:ilvl="1" w:tplc="0409000F">
      <w:start w:val="1"/>
      <w:numFmt w:val="decimal"/>
      <w:lvlText w:val="%2."/>
      <w:lvlJc w:val="left"/>
      <w:pPr>
        <w:ind w:left="2160" w:hanging="360"/>
      </w:pPr>
    </w:lvl>
    <w:lvl w:ilvl="2" w:tplc="84EE46DE">
      <w:start w:val="1"/>
      <w:numFmt w:val="upperLetter"/>
      <w:lvlText w:val="%3."/>
      <w:lvlJc w:val="left"/>
      <w:pPr>
        <w:ind w:left="2628" w:hanging="360"/>
      </w:pPr>
      <w:rPr>
        <w:rFonts w:hint="default"/>
      </w:r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8" w15:restartNumberingAfterBreak="0">
    <w:nsid w:val="6F136B50"/>
    <w:multiLevelType w:val="multilevel"/>
    <w:tmpl w:val="806087FA"/>
    <w:lvl w:ilvl="0">
      <w:start w:val="1"/>
      <w:numFmt w:val="decimal"/>
      <w:suff w:val="nothing"/>
      <w:lvlText w:val="PART %1 - "/>
      <w:lvlJc w:val="left"/>
      <w:pPr>
        <w:ind w:left="0" w:firstLine="0"/>
      </w:pPr>
      <w:rPr>
        <w:rFonts w:hint="default"/>
        <w:sz w:val="24"/>
      </w:rPr>
    </w:lvl>
    <w:lvl w:ilvl="1">
      <w:numFmt w:val="decimal"/>
      <w:suff w:val="nothing"/>
      <w:lvlText w:val="SCHEDULE %2 - "/>
      <w:lvlJc w:val="left"/>
      <w:pPr>
        <w:ind w:left="153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lowerLetter"/>
      <w:lvlText w:val="%6."/>
      <w:lvlJc w:val="left"/>
      <w:pPr>
        <w:ind w:left="1440" w:hanging="360"/>
      </w:pPr>
    </w:lvl>
    <w:lvl w:ilvl="6">
      <w:start w:val="1"/>
      <w:numFmt w:val="decimal"/>
      <w:lvlText w:val="%7."/>
      <w:lvlJc w:val="left"/>
      <w:pPr>
        <w:tabs>
          <w:tab w:val="num" w:pos="1800"/>
        </w:tabs>
        <w:ind w:left="1800" w:hanging="360"/>
      </w:pPr>
      <w:rPr>
        <w:rFonts w:hint="default"/>
        <w:sz w:val="22"/>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color w:val="000000" w:themeColor="text1"/>
      </w:rPr>
    </w:lvl>
  </w:abstractNum>
  <w:abstractNum w:abstractNumId="19" w15:restartNumberingAfterBreak="0">
    <w:nsid w:val="792608D6"/>
    <w:multiLevelType w:val="hybridMultilevel"/>
    <w:tmpl w:val="6EC4BAF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3355AB"/>
    <w:multiLevelType w:val="hybridMultilevel"/>
    <w:tmpl w:val="AFD4EC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B276736"/>
    <w:multiLevelType w:val="hybridMultilevel"/>
    <w:tmpl w:val="34028E0E"/>
    <w:lvl w:ilvl="0" w:tplc="2868674E">
      <w:start w:val="1"/>
      <w:numFmt w:val="upperLetter"/>
      <w:lvlText w:val="%1."/>
      <w:lvlJc w:val="left"/>
      <w:pPr>
        <w:ind w:left="1008" w:hanging="360"/>
      </w:pPr>
      <w:rPr>
        <w:rFonts w:ascii="Arial" w:hAnsi="Arial" w:cs="Arial" w:hint="default"/>
      </w:rPr>
    </w:lvl>
    <w:lvl w:ilvl="1" w:tplc="FFFFFFFF">
      <w:start w:val="1"/>
      <w:numFmt w:val="lowerLetter"/>
      <w:lvlText w:val="%2."/>
      <w:lvlJc w:val="left"/>
      <w:pPr>
        <w:ind w:left="1728" w:hanging="360"/>
      </w:pPr>
    </w:lvl>
    <w:lvl w:ilvl="2" w:tplc="FFFFFFFF" w:tentative="1">
      <w:start w:val="1"/>
      <w:numFmt w:val="lowerRoman"/>
      <w:lvlText w:val="%3."/>
      <w:lvlJc w:val="right"/>
      <w:pPr>
        <w:ind w:left="2448" w:hanging="180"/>
      </w:pPr>
    </w:lvl>
    <w:lvl w:ilvl="3" w:tplc="FFFFFFFF" w:tentative="1">
      <w:start w:val="1"/>
      <w:numFmt w:val="decimal"/>
      <w:lvlText w:val="%4."/>
      <w:lvlJc w:val="left"/>
      <w:pPr>
        <w:ind w:left="3168" w:hanging="360"/>
      </w:pPr>
    </w:lvl>
    <w:lvl w:ilvl="4" w:tplc="FFFFFFFF" w:tentative="1">
      <w:start w:val="1"/>
      <w:numFmt w:val="lowerLetter"/>
      <w:lvlText w:val="%5."/>
      <w:lvlJc w:val="left"/>
      <w:pPr>
        <w:ind w:left="3888" w:hanging="360"/>
      </w:pPr>
    </w:lvl>
    <w:lvl w:ilvl="5" w:tplc="FFFFFFFF" w:tentative="1">
      <w:start w:val="1"/>
      <w:numFmt w:val="lowerRoman"/>
      <w:lvlText w:val="%6."/>
      <w:lvlJc w:val="right"/>
      <w:pPr>
        <w:ind w:left="4608" w:hanging="180"/>
      </w:pPr>
    </w:lvl>
    <w:lvl w:ilvl="6" w:tplc="FFFFFFFF" w:tentative="1">
      <w:start w:val="1"/>
      <w:numFmt w:val="decimal"/>
      <w:lvlText w:val="%7."/>
      <w:lvlJc w:val="left"/>
      <w:pPr>
        <w:ind w:left="5328" w:hanging="360"/>
      </w:pPr>
    </w:lvl>
    <w:lvl w:ilvl="7" w:tplc="FFFFFFFF" w:tentative="1">
      <w:start w:val="1"/>
      <w:numFmt w:val="lowerLetter"/>
      <w:lvlText w:val="%8."/>
      <w:lvlJc w:val="left"/>
      <w:pPr>
        <w:ind w:left="6048" w:hanging="360"/>
      </w:pPr>
    </w:lvl>
    <w:lvl w:ilvl="8" w:tplc="FFFFFFFF" w:tentative="1">
      <w:start w:val="1"/>
      <w:numFmt w:val="lowerRoman"/>
      <w:lvlText w:val="%9."/>
      <w:lvlJc w:val="right"/>
      <w:pPr>
        <w:ind w:left="6768" w:hanging="180"/>
      </w:pPr>
    </w:lvl>
  </w:abstractNum>
  <w:abstractNum w:abstractNumId="22" w15:restartNumberingAfterBreak="0">
    <w:nsid w:val="7EE74384"/>
    <w:multiLevelType w:val="hybridMultilevel"/>
    <w:tmpl w:val="99B65DC8"/>
    <w:lvl w:ilvl="0" w:tplc="FFFFFFFF">
      <w:start w:val="1"/>
      <w:numFmt w:val="decimal"/>
      <w:lvlText w:val="%1."/>
      <w:lvlJc w:val="left"/>
      <w:pPr>
        <w:ind w:left="2160" w:hanging="360"/>
      </w:pPr>
      <w:rPr>
        <w:rFonts w:ascii="Arial" w:hAnsi="Arial" w:cs="Arial"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num w:numId="1" w16cid:durableId="1700668044">
    <w:abstractNumId w:val="3"/>
  </w:num>
  <w:num w:numId="2" w16cid:durableId="1446466324">
    <w:abstractNumId w:val="16"/>
  </w:num>
  <w:num w:numId="3" w16cid:durableId="1839230548">
    <w:abstractNumId w:val="18"/>
  </w:num>
  <w:num w:numId="4" w16cid:durableId="783038642">
    <w:abstractNumId w:val="15"/>
  </w:num>
  <w:num w:numId="5" w16cid:durableId="1023484258">
    <w:abstractNumId w:val="17"/>
  </w:num>
  <w:num w:numId="6" w16cid:durableId="2102287075">
    <w:abstractNumId w:val="1"/>
  </w:num>
  <w:num w:numId="7" w16cid:durableId="1598638169">
    <w:abstractNumId w:val="21"/>
  </w:num>
  <w:num w:numId="8" w16cid:durableId="570970699">
    <w:abstractNumId w:val="13"/>
  </w:num>
  <w:num w:numId="9" w16cid:durableId="1887177151">
    <w:abstractNumId w:val="4"/>
  </w:num>
  <w:num w:numId="10" w16cid:durableId="1742946440">
    <w:abstractNumId w:val="22"/>
  </w:num>
  <w:num w:numId="11" w16cid:durableId="105396252">
    <w:abstractNumId w:val="7"/>
  </w:num>
  <w:num w:numId="12" w16cid:durableId="937837315">
    <w:abstractNumId w:val="8"/>
  </w:num>
  <w:num w:numId="13" w16cid:durableId="1867326459">
    <w:abstractNumId w:val="2"/>
  </w:num>
  <w:num w:numId="14" w16cid:durableId="2059011567">
    <w:abstractNumId w:val="14"/>
  </w:num>
  <w:num w:numId="15" w16cid:durableId="969359568">
    <w:abstractNumId w:val="11"/>
  </w:num>
  <w:num w:numId="16" w16cid:durableId="1503203284">
    <w:abstractNumId w:val="10"/>
  </w:num>
  <w:num w:numId="17" w16cid:durableId="2001689078">
    <w:abstractNumId w:val="19"/>
  </w:num>
  <w:num w:numId="18" w16cid:durableId="684211174">
    <w:abstractNumId w:val="5"/>
  </w:num>
  <w:num w:numId="19" w16cid:durableId="795442486">
    <w:abstractNumId w:val="12"/>
  </w:num>
  <w:num w:numId="20" w16cid:durableId="596866795">
    <w:abstractNumId w:val="9"/>
  </w:num>
  <w:num w:numId="21" w16cid:durableId="1348560970">
    <w:abstractNumId w:val="6"/>
  </w:num>
  <w:num w:numId="22" w16cid:durableId="558983177">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 w:id="1"/>
  </w:footnotePr>
  <w:endnotePr>
    <w:pos w:val="sectEnd"/>
    <w:numFmt w:val="decimal"/>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A56"/>
    <w:rsid w:val="000004F0"/>
    <w:rsid w:val="00000F68"/>
    <w:rsid w:val="00002B32"/>
    <w:rsid w:val="00003070"/>
    <w:rsid w:val="00004954"/>
    <w:rsid w:val="00006C19"/>
    <w:rsid w:val="0000744A"/>
    <w:rsid w:val="000102F2"/>
    <w:rsid w:val="00010357"/>
    <w:rsid w:val="00011DEA"/>
    <w:rsid w:val="000120AE"/>
    <w:rsid w:val="000144CF"/>
    <w:rsid w:val="0001454C"/>
    <w:rsid w:val="0001476F"/>
    <w:rsid w:val="00014918"/>
    <w:rsid w:val="000150AB"/>
    <w:rsid w:val="00015527"/>
    <w:rsid w:val="00015717"/>
    <w:rsid w:val="0001597C"/>
    <w:rsid w:val="00016C6E"/>
    <w:rsid w:val="0001795A"/>
    <w:rsid w:val="00020503"/>
    <w:rsid w:val="00020A7B"/>
    <w:rsid w:val="00020D5C"/>
    <w:rsid w:val="00020D68"/>
    <w:rsid w:val="00020F44"/>
    <w:rsid w:val="00021508"/>
    <w:rsid w:val="00021C44"/>
    <w:rsid w:val="000228CB"/>
    <w:rsid w:val="000243B1"/>
    <w:rsid w:val="00025DB4"/>
    <w:rsid w:val="00030434"/>
    <w:rsid w:val="000312D0"/>
    <w:rsid w:val="00031503"/>
    <w:rsid w:val="00031621"/>
    <w:rsid w:val="00032AE4"/>
    <w:rsid w:val="00033A06"/>
    <w:rsid w:val="00034D1E"/>
    <w:rsid w:val="00034E3D"/>
    <w:rsid w:val="00034F98"/>
    <w:rsid w:val="000357C0"/>
    <w:rsid w:val="00037004"/>
    <w:rsid w:val="000371A6"/>
    <w:rsid w:val="0003793A"/>
    <w:rsid w:val="00040E89"/>
    <w:rsid w:val="00041C80"/>
    <w:rsid w:val="00042371"/>
    <w:rsid w:val="00044630"/>
    <w:rsid w:val="00044ACD"/>
    <w:rsid w:val="0004584A"/>
    <w:rsid w:val="0004646D"/>
    <w:rsid w:val="00046C07"/>
    <w:rsid w:val="00046DE2"/>
    <w:rsid w:val="000474D8"/>
    <w:rsid w:val="000478C8"/>
    <w:rsid w:val="00047A80"/>
    <w:rsid w:val="00047E83"/>
    <w:rsid w:val="00050A67"/>
    <w:rsid w:val="00051C84"/>
    <w:rsid w:val="00051F56"/>
    <w:rsid w:val="00052200"/>
    <w:rsid w:val="0005241A"/>
    <w:rsid w:val="00055721"/>
    <w:rsid w:val="000576CF"/>
    <w:rsid w:val="000602CA"/>
    <w:rsid w:val="0006071F"/>
    <w:rsid w:val="00061599"/>
    <w:rsid w:val="00061D43"/>
    <w:rsid w:val="000624EA"/>
    <w:rsid w:val="00063DB0"/>
    <w:rsid w:val="00064CCD"/>
    <w:rsid w:val="00064E9B"/>
    <w:rsid w:val="000654EB"/>
    <w:rsid w:val="00065A45"/>
    <w:rsid w:val="000660AC"/>
    <w:rsid w:val="000663C3"/>
    <w:rsid w:val="00066F0A"/>
    <w:rsid w:val="000673E1"/>
    <w:rsid w:val="00067750"/>
    <w:rsid w:val="000677D6"/>
    <w:rsid w:val="000705D1"/>
    <w:rsid w:val="00071D5B"/>
    <w:rsid w:val="000723C5"/>
    <w:rsid w:val="000731B7"/>
    <w:rsid w:val="000738A0"/>
    <w:rsid w:val="00073EB3"/>
    <w:rsid w:val="00076D00"/>
    <w:rsid w:val="00077955"/>
    <w:rsid w:val="000815A6"/>
    <w:rsid w:val="00083904"/>
    <w:rsid w:val="00083EF7"/>
    <w:rsid w:val="00084071"/>
    <w:rsid w:val="000841F8"/>
    <w:rsid w:val="00084A12"/>
    <w:rsid w:val="00084C12"/>
    <w:rsid w:val="00087176"/>
    <w:rsid w:val="000877B7"/>
    <w:rsid w:val="000904A0"/>
    <w:rsid w:val="00090A55"/>
    <w:rsid w:val="00090EF5"/>
    <w:rsid w:val="00092ECA"/>
    <w:rsid w:val="00093746"/>
    <w:rsid w:val="00093FA6"/>
    <w:rsid w:val="000952FA"/>
    <w:rsid w:val="0009550C"/>
    <w:rsid w:val="0009640E"/>
    <w:rsid w:val="00096992"/>
    <w:rsid w:val="000971E9"/>
    <w:rsid w:val="0009723B"/>
    <w:rsid w:val="00097920"/>
    <w:rsid w:val="00097CE7"/>
    <w:rsid w:val="00097E9A"/>
    <w:rsid w:val="000A0B83"/>
    <w:rsid w:val="000A16FD"/>
    <w:rsid w:val="000A1AC9"/>
    <w:rsid w:val="000A1EF5"/>
    <w:rsid w:val="000A2E58"/>
    <w:rsid w:val="000A3837"/>
    <w:rsid w:val="000A383C"/>
    <w:rsid w:val="000A4DA6"/>
    <w:rsid w:val="000A764E"/>
    <w:rsid w:val="000A7BA1"/>
    <w:rsid w:val="000B16E4"/>
    <w:rsid w:val="000B235E"/>
    <w:rsid w:val="000B387E"/>
    <w:rsid w:val="000B3F98"/>
    <w:rsid w:val="000B43D3"/>
    <w:rsid w:val="000B4967"/>
    <w:rsid w:val="000B4BF4"/>
    <w:rsid w:val="000B4C14"/>
    <w:rsid w:val="000B5E17"/>
    <w:rsid w:val="000B64B4"/>
    <w:rsid w:val="000B64FA"/>
    <w:rsid w:val="000C038C"/>
    <w:rsid w:val="000C045A"/>
    <w:rsid w:val="000C073A"/>
    <w:rsid w:val="000C0B8F"/>
    <w:rsid w:val="000C13B8"/>
    <w:rsid w:val="000C2616"/>
    <w:rsid w:val="000C2F7D"/>
    <w:rsid w:val="000C3256"/>
    <w:rsid w:val="000C45CA"/>
    <w:rsid w:val="000C561A"/>
    <w:rsid w:val="000C5CA2"/>
    <w:rsid w:val="000C6E6D"/>
    <w:rsid w:val="000C71E9"/>
    <w:rsid w:val="000D23DA"/>
    <w:rsid w:val="000D2624"/>
    <w:rsid w:val="000D27E3"/>
    <w:rsid w:val="000D3297"/>
    <w:rsid w:val="000D3405"/>
    <w:rsid w:val="000D5A60"/>
    <w:rsid w:val="000D6D26"/>
    <w:rsid w:val="000D6D55"/>
    <w:rsid w:val="000E0588"/>
    <w:rsid w:val="000E1653"/>
    <w:rsid w:val="000E291E"/>
    <w:rsid w:val="000E3F88"/>
    <w:rsid w:val="000E44EA"/>
    <w:rsid w:val="000E4672"/>
    <w:rsid w:val="000E5722"/>
    <w:rsid w:val="000E5E2A"/>
    <w:rsid w:val="000E6301"/>
    <w:rsid w:val="000E63AC"/>
    <w:rsid w:val="000E6D06"/>
    <w:rsid w:val="000E770B"/>
    <w:rsid w:val="000E7A29"/>
    <w:rsid w:val="000F0A98"/>
    <w:rsid w:val="000F0F0B"/>
    <w:rsid w:val="000F2FF4"/>
    <w:rsid w:val="000F386A"/>
    <w:rsid w:val="000F3FBA"/>
    <w:rsid w:val="000F5696"/>
    <w:rsid w:val="000F663A"/>
    <w:rsid w:val="000F7709"/>
    <w:rsid w:val="000F79AC"/>
    <w:rsid w:val="0010037F"/>
    <w:rsid w:val="00100C8E"/>
    <w:rsid w:val="001011C8"/>
    <w:rsid w:val="00101E0E"/>
    <w:rsid w:val="0010229E"/>
    <w:rsid w:val="001034D4"/>
    <w:rsid w:val="00105B1B"/>
    <w:rsid w:val="0010763A"/>
    <w:rsid w:val="001077AF"/>
    <w:rsid w:val="00110485"/>
    <w:rsid w:val="00110673"/>
    <w:rsid w:val="0011069F"/>
    <w:rsid w:val="00111779"/>
    <w:rsid w:val="0011179F"/>
    <w:rsid w:val="00111F6D"/>
    <w:rsid w:val="001125F8"/>
    <w:rsid w:val="00113812"/>
    <w:rsid w:val="001139CB"/>
    <w:rsid w:val="00115A39"/>
    <w:rsid w:val="00115FDA"/>
    <w:rsid w:val="001164AB"/>
    <w:rsid w:val="00121967"/>
    <w:rsid w:val="00123CAC"/>
    <w:rsid w:val="0012403A"/>
    <w:rsid w:val="00124A6E"/>
    <w:rsid w:val="00125FAC"/>
    <w:rsid w:val="00126277"/>
    <w:rsid w:val="00126B07"/>
    <w:rsid w:val="00126E45"/>
    <w:rsid w:val="0013170C"/>
    <w:rsid w:val="00131D09"/>
    <w:rsid w:val="00131DE7"/>
    <w:rsid w:val="001320E7"/>
    <w:rsid w:val="00133314"/>
    <w:rsid w:val="00133E77"/>
    <w:rsid w:val="00134380"/>
    <w:rsid w:val="001343A0"/>
    <w:rsid w:val="00135522"/>
    <w:rsid w:val="00135B53"/>
    <w:rsid w:val="00136B2D"/>
    <w:rsid w:val="00136FE9"/>
    <w:rsid w:val="00137250"/>
    <w:rsid w:val="001376F6"/>
    <w:rsid w:val="0014047C"/>
    <w:rsid w:val="0014151C"/>
    <w:rsid w:val="00142A08"/>
    <w:rsid w:val="00142B14"/>
    <w:rsid w:val="0014316E"/>
    <w:rsid w:val="001439B1"/>
    <w:rsid w:val="00145157"/>
    <w:rsid w:val="00145EBC"/>
    <w:rsid w:val="0014628D"/>
    <w:rsid w:val="0014688E"/>
    <w:rsid w:val="001476D3"/>
    <w:rsid w:val="001478D0"/>
    <w:rsid w:val="00152374"/>
    <w:rsid w:val="0015296A"/>
    <w:rsid w:val="00152A27"/>
    <w:rsid w:val="00154190"/>
    <w:rsid w:val="00154E33"/>
    <w:rsid w:val="0015533A"/>
    <w:rsid w:val="0015608E"/>
    <w:rsid w:val="001563DC"/>
    <w:rsid w:val="0015780B"/>
    <w:rsid w:val="00157D18"/>
    <w:rsid w:val="00157F73"/>
    <w:rsid w:val="001606A1"/>
    <w:rsid w:val="00160737"/>
    <w:rsid w:val="001607BA"/>
    <w:rsid w:val="001614ED"/>
    <w:rsid w:val="00164C83"/>
    <w:rsid w:val="001664F0"/>
    <w:rsid w:val="0016688D"/>
    <w:rsid w:val="00166AF2"/>
    <w:rsid w:val="001671CF"/>
    <w:rsid w:val="00170745"/>
    <w:rsid w:val="00172BEB"/>
    <w:rsid w:val="00174143"/>
    <w:rsid w:val="00174EA7"/>
    <w:rsid w:val="00176884"/>
    <w:rsid w:val="00176DF9"/>
    <w:rsid w:val="001771E9"/>
    <w:rsid w:val="00180700"/>
    <w:rsid w:val="00180E75"/>
    <w:rsid w:val="00181D0A"/>
    <w:rsid w:val="00181E85"/>
    <w:rsid w:val="00183B9D"/>
    <w:rsid w:val="00183CA4"/>
    <w:rsid w:val="0018479C"/>
    <w:rsid w:val="001861A1"/>
    <w:rsid w:val="00187487"/>
    <w:rsid w:val="001876AB"/>
    <w:rsid w:val="001905BB"/>
    <w:rsid w:val="00190BAE"/>
    <w:rsid w:val="0019128F"/>
    <w:rsid w:val="00192A35"/>
    <w:rsid w:val="00192F1E"/>
    <w:rsid w:val="00192FA2"/>
    <w:rsid w:val="001941F0"/>
    <w:rsid w:val="00195C05"/>
    <w:rsid w:val="00196DD8"/>
    <w:rsid w:val="001975F0"/>
    <w:rsid w:val="001A187F"/>
    <w:rsid w:val="001A1F56"/>
    <w:rsid w:val="001A2667"/>
    <w:rsid w:val="001A2E3F"/>
    <w:rsid w:val="001A37C0"/>
    <w:rsid w:val="001A46ED"/>
    <w:rsid w:val="001A4CAF"/>
    <w:rsid w:val="001A59BD"/>
    <w:rsid w:val="001A5A53"/>
    <w:rsid w:val="001A5E1C"/>
    <w:rsid w:val="001A5F11"/>
    <w:rsid w:val="001A742C"/>
    <w:rsid w:val="001B0247"/>
    <w:rsid w:val="001B10DD"/>
    <w:rsid w:val="001B2506"/>
    <w:rsid w:val="001B26E3"/>
    <w:rsid w:val="001B3776"/>
    <w:rsid w:val="001B49E4"/>
    <w:rsid w:val="001B4B9A"/>
    <w:rsid w:val="001B4CA3"/>
    <w:rsid w:val="001B52BA"/>
    <w:rsid w:val="001B5737"/>
    <w:rsid w:val="001B58DA"/>
    <w:rsid w:val="001B65FB"/>
    <w:rsid w:val="001B6756"/>
    <w:rsid w:val="001B6847"/>
    <w:rsid w:val="001B76E5"/>
    <w:rsid w:val="001C049A"/>
    <w:rsid w:val="001C08B5"/>
    <w:rsid w:val="001C1797"/>
    <w:rsid w:val="001C1AD1"/>
    <w:rsid w:val="001C1B69"/>
    <w:rsid w:val="001C1BBF"/>
    <w:rsid w:val="001C26EC"/>
    <w:rsid w:val="001C28C8"/>
    <w:rsid w:val="001C2B52"/>
    <w:rsid w:val="001C54FA"/>
    <w:rsid w:val="001C59D0"/>
    <w:rsid w:val="001C67C2"/>
    <w:rsid w:val="001C692E"/>
    <w:rsid w:val="001C6E6B"/>
    <w:rsid w:val="001D0656"/>
    <w:rsid w:val="001D1515"/>
    <w:rsid w:val="001D212E"/>
    <w:rsid w:val="001D2B6D"/>
    <w:rsid w:val="001D304C"/>
    <w:rsid w:val="001D3508"/>
    <w:rsid w:val="001D3F94"/>
    <w:rsid w:val="001D4293"/>
    <w:rsid w:val="001D4C0C"/>
    <w:rsid w:val="001D51D3"/>
    <w:rsid w:val="001D51F7"/>
    <w:rsid w:val="001D7E9E"/>
    <w:rsid w:val="001E0907"/>
    <w:rsid w:val="001E2016"/>
    <w:rsid w:val="001E2430"/>
    <w:rsid w:val="001E32E4"/>
    <w:rsid w:val="001E3AC2"/>
    <w:rsid w:val="001E415B"/>
    <w:rsid w:val="001E4F58"/>
    <w:rsid w:val="001E5A65"/>
    <w:rsid w:val="001E6AE9"/>
    <w:rsid w:val="001E756F"/>
    <w:rsid w:val="001E7CA0"/>
    <w:rsid w:val="001F04A3"/>
    <w:rsid w:val="001F072C"/>
    <w:rsid w:val="001F0B45"/>
    <w:rsid w:val="001F1DC8"/>
    <w:rsid w:val="001F29DE"/>
    <w:rsid w:val="001F34F8"/>
    <w:rsid w:val="001F39D3"/>
    <w:rsid w:val="001F5809"/>
    <w:rsid w:val="001F6247"/>
    <w:rsid w:val="001F6787"/>
    <w:rsid w:val="001F6ADB"/>
    <w:rsid w:val="001F77BE"/>
    <w:rsid w:val="001F794F"/>
    <w:rsid w:val="00201621"/>
    <w:rsid w:val="0020207B"/>
    <w:rsid w:val="00202979"/>
    <w:rsid w:val="00203BE6"/>
    <w:rsid w:val="00203CEC"/>
    <w:rsid w:val="00203FA2"/>
    <w:rsid w:val="002040D2"/>
    <w:rsid w:val="00204854"/>
    <w:rsid w:val="0020494F"/>
    <w:rsid w:val="002053E0"/>
    <w:rsid w:val="00205497"/>
    <w:rsid w:val="00205B1F"/>
    <w:rsid w:val="00205F77"/>
    <w:rsid w:val="0020628F"/>
    <w:rsid w:val="00206C75"/>
    <w:rsid w:val="00210CE9"/>
    <w:rsid w:val="002123C7"/>
    <w:rsid w:val="00212640"/>
    <w:rsid w:val="0021452C"/>
    <w:rsid w:val="00214DD9"/>
    <w:rsid w:val="002155C4"/>
    <w:rsid w:val="00215D36"/>
    <w:rsid w:val="0021765E"/>
    <w:rsid w:val="002213D5"/>
    <w:rsid w:val="00221824"/>
    <w:rsid w:val="00222C8B"/>
    <w:rsid w:val="00223200"/>
    <w:rsid w:val="00223558"/>
    <w:rsid w:val="0022423B"/>
    <w:rsid w:val="002243C1"/>
    <w:rsid w:val="002249CB"/>
    <w:rsid w:val="00226307"/>
    <w:rsid w:val="002266EC"/>
    <w:rsid w:val="0022682D"/>
    <w:rsid w:val="0022706D"/>
    <w:rsid w:val="00227323"/>
    <w:rsid w:val="00230173"/>
    <w:rsid w:val="0023066C"/>
    <w:rsid w:val="00230A6E"/>
    <w:rsid w:val="00230B9E"/>
    <w:rsid w:val="0023123C"/>
    <w:rsid w:val="0023183D"/>
    <w:rsid w:val="00232E9F"/>
    <w:rsid w:val="0023384F"/>
    <w:rsid w:val="002358E2"/>
    <w:rsid w:val="00235932"/>
    <w:rsid w:val="00236D2F"/>
    <w:rsid w:val="00237435"/>
    <w:rsid w:val="00237A55"/>
    <w:rsid w:val="00240363"/>
    <w:rsid w:val="002403A1"/>
    <w:rsid w:val="002408E9"/>
    <w:rsid w:val="00240A5E"/>
    <w:rsid w:val="00240B15"/>
    <w:rsid w:val="0024117E"/>
    <w:rsid w:val="00241449"/>
    <w:rsid w:val="00241498"/>
    <w:rsid w:val="00242542"/>
    <w:rsid w:val="00242F1F"/>
    <w:rsid w:val="00242F78"/>
    <w:rsid w:val="00245CAB"/>
    <w:rsid w:val="00245CD0"/>
    <w:rsid w:val="00245F50"/>
    <w:rsid w:val="00246468"/>
    <w:rsid w:val="0024684F"/>
    <w:rsid w:val="00247553"/>
    <w:rsid w:val="00247D12"/>
    <w:rsid w:val="00247E02"/>
    <w:rsid w:val="00247E7E"/>
    <w:rsid w:val="0025066F"/>
    <w:rsid w:val="00250A73"/>
    <w:rsid w:val="002511A0"/>
    <w:rsid w:val="00251744"/>
    <w:rsid w:val="002529D1"/>
    <w:rsid w:val="00252C1E"/>
    <w:rsid w:val="0025316E"/>
    <w:rsid w:val="00254C37"/>
    <w:rsid w:val="002558AE"/>
    <w:rsid w:val="00255AE4"/>
    <w:rsid w:val="00255C94"/>
    <w:rsid w:val="002561FB"/>
    <w:rsid w:val="0025621E"/>
    <w:rsid w:val="002578A3"/>
    <w:rsid w:val="002619F5"/>
    <w:rsid w:val="00261BE1"/>
    <w:rsid w:val="002627C9"/>
    <w:rsid w:val="00263973"/>
    <w:rsid w:val="00264C28"/>
    <w:rsid w:val="00265987"/>
    <w:rsid w:val="0026613A"/>
    <w:rsid w:val="0026669C"/>
    <w:rsid w:val="002671F2"/>
    <w:rsid w:val="00267363"/>
    <w:rsid w:val="002679A1"/>
    <w:rsid w:val="002728E1"/>
    <w:rsid w:val="0027379B"/>
    <w:rsid w:val="0027415C"/>
    <w:rsid w:val="0027443F"/>
    <w:rsid w:val="00274EA9"/>
    <w:rsid w:val="00274FC0"/>
    <w:rsid w:val="00275030"/>
    <w:rsid w:val="0027611B"/>
    <w:rsid w:val="00276677"/>
    <w:rsid w:val="00276B0F"/>
    <w:rsid w:val="00277809"/>
    <w:rsid w:val="002779C9"/>
    <w:rsid w:val="00281384"/>
    <w:rsid w:val="00281E21"/>
    <w:rsid w:val="002842F1"/>
    <w:rsid w:val="0028434F"/>
    <w:rsid w:val="00284673"/>
    <w:rsid w:val="00284CE0"/>
    <w:rsid w:val="0028513C"/>
    <w:rsid w:val="00286248"/>
    <w:rsid w:val="00287707"/>
    <w:rsid w:val="002921CE"/>
    <w:rsid w:val="00293A9C"/>
    <w:rsid w:val="00293EDE"/>
    <w:rsid w:val="00294C66"/>
    <w:rsid w:val="002953B5"/>
    <w:rsid w:val="002957E9"/>
    <w:rsid w:val="00296F45"/>
    <w:rsid w:val="00297214"/>
    <w:rsid w:val="002A0045"/>
    <w:rsid w:val="002A0425"/>
    <w:rsid w:val="002A172C"/>
    <w:rsid w:val="002A216D"/>
    <w:rsid w:val="002A4F1A"/>
    <w:rsid w:val="002A5296"/>
    <w:rsid w:val="002A6148"/>
    <w:rsid w:val="002A65A5"/>
    <w:rsid w:val="002A6627"/>
    <w:rsid w:val="002A663C"/>
    <w:rsid w:val="002A6E49"/>
    <w:rsid w:val="002B0297"/>
    <w:rsid w:val="002B12F4"/>
    <w:rsid w:val="002B1593"/>
    <w:rsid w:val="002B176D"/>
    <w:rsid w:val="002B206F"/>
    <w:rsid w:val="002B5B6E"/>
    <w:rsid w:val="002B61C7"/>
    <w:rsid w:val="002B65C6"/>
    <w:rsid w:val="002B7B69"/>
    <w:rsid w:val="002C0F0B"/>
    <w:rsid w:val="002C1FD6"/>
    <w:rsid w:val="002C2A52"/>
    <w:rsid w:val="002C4951"/>
    <w:rsid w:val="002C546B"/>
    <w:rsid w:val="002C551B"/>
    <w:rsid w:val="002C6DF1"/>
    <w:rsid w:val="002C6E8F"/>
    <w:rsid w:val="002D018C"/>
    <w:rsid w:val="002D0BFC"/>
    <w:rsid w:val="002D1815"/>
    <w:rsid w:val="002D1873"/>
    <w:rsid w:val="002D1B4F"/>
    <w:rsid w:val="002D2059"/>
    <w:rsid w:val="002D226D"/>
    <w:rsid w:val="002D2DC9"/>
    <w:rsid w:val="002D2E2C"/>
    <w:rsid w:val="002D2F06"/>
    <w:rsid w:val="002D5346"/>
    <w:rsid w:val="002D5AD1"/>
    <w:rsid w:val="002D6750"/>
    <w:rsid w:val="002D69C8"/>
    <w:rsid w:val="002D7F1D"/>
    <w:rsid w:val="002E0856"/>
    <w:rsid w:val="002E1514"/>
    <w:rsid w:val="002E15C7"/>
    <w:rsid w:val="002E3F30"/>
    <w:rsid w:val="002E4099"/>
    <w:rsid w:val="002E441A"/>
    <w:rsid w:val="002E4656"/>
    <w:rsid w:val="002E4BEC"/>
    <w:rsid w:val="002E50D0"/>
    <w:rsid w:val="002E6455"/>
    <w:rsid w:val="002E6D3C"/>
    <w:rsid w:val="002E6F90"/>
    <w:rsid w:val="002E7CA8"/>
    <w:rsid w:val="002F023F"/>
    <w:rsid w:val="002F026D"/>
    <w:rsid w:val="002F077C"/>
    <w:rsid w:val="002F0A02"/>
    <w:rsid w:val="002F1822"/>
    <w:rsid w:val="002F3831"/>
    <w:rsid w:val="002F3F71"/>
    <w:rsid w:val="002F46DA"/>
    <w:rsid w:val="002F4AF9"/>
    <w:rsid w:val="002F4CCE"/>
    <w:rsid w:val="002F56AC"/>
    <w:rsid w:val="003004E6"/>
    <w:rsid w:val="003009DC"/>
    <w:rsid w:val="0030305D"/>
    <w:rsid w:val="00303451"/>
    <w:rsid w:val="00303F1B"/>
    <w:rsid w:val="0030478D"/>
    <w:rsid w:val="00304826"/>
    <w:rsid w:val="00304A8D"/>
    <w:rsid w:val="00304E97"/>
    <w:rsid w:val="0030679C"/>
    <w:rsid w:val="00306A25"/>
    <w:rsid w:val="003070B1"/>
    <w:rsid w:val="00307F7C"/>
    <w:rsid w:val="00310762"/>
    <w:rsid w:val="003107FC"/>
    <w:rsid w:val="00312A8D"/>
    <w:rsid w:val="00312F1A"/>
    <w:rsid w:val="00313C2E"/>
    <w:rsid w:val="003140DD"/>
    <w:rsid w:val="00314156"/>
    <w:rsid w:val="00315937"/>
    <w:rsid w:val="00315A1E"/>
    <w:rsid w:val="00316DD9"/>
    <w:rsid w:val="00316EAE"/>
    <w:rsid w:val="00316FAF"/>
    <w:rsid w:val="003202FC"/>
    <w:rsid w:val="0032174D"/>
    <w:rsid w:val="00321F5A"/>
    <w:rsid w:val="00322829"/>
    <w:rsid w:val="00323035"/>
    <w:rsid w:val="00323447"/>
    <w:rsid w:val="0032367D"/>
    <w:rsid w:val="003237F0"/>
    <w:rsid w:val="00323F42"/>
    <w:rsid w:val="003243CE"/>
    <w:rsid w:val="003243F8"/>
    <w:rsid w:val="00325245"/>
    <w:rsid w:val="00325B87"/>
    <w:rsid w:val="00325CF8"/>
    <w:rsid w:val="003261E6"/>
    <w:rsid w:val="00326833"/>
    <w:rsid w:val="003278A8"/>
    <w:rsid w:val="00330EB5"/>
    <w:rsid w:val="003314DA"/>
    <w:rsid w:val="00331517"/>
    <w:rsid w:val="00333C3D"/>
    <w:rsid w:val="003344E5"/>
    <w:rsid w:val="003358CE"/>
    <w:rsid w:val="0033592D"/>
    <w:rsid w:val="00337456"/>
    <w:rsid w:val="003375BA"/>
    <w:rsid w:val="003376D2"/>
    <w:rsid w:val="003377E2"/>
    <w:rsid w:val="00340ACA"/>
    <w:rsid w:val="00340B63"/>
    <w:rsid w:val="00342460"/>
    <w:rsid w:val="0034386B"/>
    <w:rsid w:val="00345ABA"/>
    <w:rsid w:val="00346370"/>
    <w:rsid w:val="003468E3"/>
    <w:rsid w:val="00347462"/>
    <w:rsid w:val="0035010F"/>
    <w:rsid w:val="003503DF"/>
    <w:rsid w:val="00350603"/>
    <w:rsid w:val="00350685"/>
    <w:rsid w:val="00350B04"/>
    <w:rsid w:val="003511D0"/>
    <w:rsid w:val="00351B2C"/>
    <w:rsid w:val="00351DB0"/>
    <w:rsid w:val="00352B0C"/>
    <w:rsid w:val="003571D8"/>
    <w:rsid w:val="003578E6"/>
    <w:rsid w:val="003612BC"/>
    <w:rsid w:val="00361949"/>
    <w:rsid w:val="003621B9"/>
    <w:rsid w:val="003623E9"/>
    <w:rsid w:val="00362EEA"/>
    <w:rsid w:val="00367B77"/>
    <w:rsid w:val="00367F12"/>
    <w:rsid w:val="0037163A"/>
    <w:rsid w:val="00371F68"/>
    <w:rsid w:val="003728DE"/>
    <w:rsid w:val="003739C4"/>
    <w:rsid w:val="003742BF"/>
    <w:rsid w:val="0037454A"/>
    <w:rsid w:val="00375382"/>
    <w:rsid w:val="00375DE4"/>
    <w:rsid w:val="0038133B"/>
    <w:rsid w:val="003816B4"/>
    <w:rsid w:val="00381946"/>
    <w:rsid w:val="00383382"/>
    <w:rsid w:val="00384018"/>
    <w:rsid w:val="00384FD9"/>
    <w:rsid w:val="00385CC2"/>
    <w:rsid w:val="00386107"/>
    <w:rsid w:val="00387F3C"/>
    <w:rsid w:val="00391E2B"/>
    <w:rsid w:val="00393312"/>
    <w:rsid w:val="00394C1B"/>
    <w:rsid w:val="00394D24"/>
    <w:rsid w:val="00395111"/>
    <w:rsid w:val="00395245"/>
    <w:rsid w:val="00395865"/>
    <w:rsid w:val="00397916"/>
    <w:rsid w:val="003A0992"/>
    <w:rsid w:val="003A0B7F"/>
    <w:rsid w:val="003A117E"/>
    <w:rsid w:val="003A16BE"/>
    <w:rsid w:val="003A194C"/>
    <w:rsid w:val="003A2CC5"/>
    <w:rsid w:val="003A35D4"/>
    <w:rsid w:val="003A4BCF"/>
    <w:rsid w:val="003A61B9"/>
    <w:rsid w:val="003A7719"/>
    <w:rsid w:val="003A773E"/>
    <w:rsid w:val="003B0351"/>
    <w:rsid w:val="003B03DA"/>
    <w:rsid w:val="003B0E1E"/>
    <w:rsid w:val="003B16A7"/>
    <w:rsid w:val="003B19FE"/>
    <w:rsid w:val="003B1DF5"/>
    <w:rsid w:val="003B23C2"/>
    <w:rsid w:val="003B4465"/>
    <w:rsid w:val="003B538A"/>
    <w:rsid w:val="003B5DF7"/>
    <w:rsid w:val="003B5EE9"/>
    <w:rsid w:val="003B6BC0"/>
    <w:rsid w:val="003B7B52"/>
    <w:rsid w:val="003B8B47"/>
    <w:rsid w:val="003C08F6"/>
    <w:rsid w:val="003C0A86"/>
    <w:rsid w:val="003C1B43"/>
    <w:rsid w:val="003C52F8"/>
    <w:rsid w:val="003C59D0"/>
    <w:rsid w:val="003C6750"/>
    <w:rsid w:val="003C7282"/>
    <w:rsid w:val="003D06E0"/>
    <w:rsid w:val="003D19DD"/>
    <w:rsid w:val="003D1A05"/>
    <w:rsid w:val="003D20F2"/>
    <w:rsid w:val="003D237D"/>
    <w:rsid w:val="003D489D"/>
    <w:rsid w:val="003D5418"/>
    <w:rsid w:val="003E01AB"/>
    <w:rsid w:val="003E03B9"/>
    <w:rsid w:val="003E05B9"/>
    <w:rsid w:val="003E080A"/>
    <w:rsid w:val="003E088B"/>
    <w:rsid w:val="003E099F"/>
    <w:rsid w:val="003E12AD"/>
    <w:rsid w:val="003E16C6"/>
    <w:rsid w:val="003E1977"/>
    <w:rsid w:val="003E213F"/>
    <w:rsid w:val="003E2871"/>
    <w:rsid w:val="003E2B3D"/>
    <w:rsid w:val="003E4012"/>
    <w:rsid w:val="003E50C8"/>
    <w:rsid w:val="003E58AC"/>
    <w:rsid w:val="003E5E0D"/>
    <w:rsid w:val="003E7A9E"/>
    <w:rsid w:val="003E7D18"/>
    <w:rsid w:val="003F11A7"/>
    <w:rsid w:val="003F1E2B"/>
    <w:rsid w:val="003F1FCF"/>
    <w:rsid w:val="003F2346"/>
    <w:rsid w:val="003F27FF"/>
    <w:rsid w:val="003F2981"/>
    <w:rsid w:val="003F2CBA"/>
    <w:rsid w:val="003F334A"/>
    <w:rsid w:val="003F3604"/>
    <w:rsid w:val="003F5827"/>
    <w:rsid w:val="003F5F43"/>
    <w:rsid w:val="003F637D"/>
    <w:rsid w:val="003F6D54"/>
    <w:rsid w:val="003F6F98"/>
    <w:rsid w:val="00400B2E"/>
    <w:rsid w:val="00400B6D"/>
    <w:rsid w:val="00400D4E"/>
    <w:rsid w:val="00400FDB"/>
    <w:rsid w:val="00401247"/>
    <w:rsid w:val="00402BDF"/>
    <w:rsid w:val="00402C15"/>
    <w:rsid w:val="00403426"/>
    <w:rsid w:val="00403604"/>
    <w:rsid w:val="00403A2F"/>
    <w:rsid w:val="00404314"/>
    <w:rsid w:val="00406B1B"/>
    <w:rsid w:val="004073C1"/>
    <w:rsid w:val="004075FF"/>
    <w:rsid w:val="00407821"/>
    <w:rsid w:val="0040788D"/>
    <w:rsid w:val="00407A9C"/>
    <w:rsid w:val="00407D19"/>
    <w:rsid w:val="00410602"/>
    <w:rsid w:val="004109F8"/>
    <w:rsid w:val="00411B67"/>
    <w:rsid w:val="0041200C"/>
    <w:rsid w:val="004129E1"/>
    <w:rsid w:val="00413C1F"/>
    <w:rsid w:val="004141A0"/>
    <w:rsid w:val="00415170"/>
    <w:rsid w:val="00416660"/>
    <w:rsid w:val="00416854"/>
    <w:rsid w:val="00416E21"/>
    <w:rsid w:val="004172AC"/>
    <w:rsid w:val="00417F8E"/>
    <w:rsid w:val="00420F6F"/>
    <w:rsid w:val="00422C0B"/>
    <w:rsid w:val="004231AE"/>
    <w:rsid w:val="00423780"/>
    <w:rsid w:val="00424C78"/>
    <w:rsid w:val="00426755"/>
    <w:rsid w:val="00427B72"/>
    <w:rsid w:val="00430D8E"/>
    <w:rsid w:val="00431303"/>
    <w:rsid w:val="004327AE"/>
    <w:rsid w:val="00432961"/>
    <w:rsid w:val="004337E0"/>
    <w:rsid w:val="0043397A"/>
    <w:rsid w:val="00433B36"/>
    <w:rsid w:val="00434CE0"/>
    <w:rsid w:val="0043544F"/>
    <w:rsid w:val="00435FDA"/>
    <w:rsid w:val="0043626F"/>
    <w:rsid w:val="00436B8C"/>
    <w:rsid w:val="00437307"/>
    <w:rsid w:val="00437E6E"/>
    <w:rsid w:val="00440758"/>
    <w:rsid w:val="00441397"/>
    <w:rsid w:val="0044203B"/>
    <w:rsid w:val="004429AB"/>
    <w:rsid w:val="004446F3"/>
    <w:rsid w:val="00444769"/>
    <w:rsid w:val="00444C18"/>
    <w:rsid w:val="00445076"/>
    <w:rsid w:val="00446CE0"/>
    <w:rsid w:val="00450039"/>
    <w:rsid w:val="004526A6"/>
    <w:rsid w:val="004527FD"/>
    <w:rsid w:val="004544AF"/>
    <w:rsid w:val="00454F01"/>
    <w:rsid w:val="0045515E"/>
    <w:rsid w:val="004552FA"/>
    <w:rsid w:val="00455595"/>
    <w:rsid w:val="00456A6F"/>
    <w:rsid w:val="00456DC3"/>
    <w:rsid w:val="004573F4"/>
    <w:rsid w:val="0045753D"/>
    <w:rsid w:val="0046196D"/>
    <w:rsid w:val="004619E9"/>
    <w:rsid w:val="00461B49"/>
    <w:rsid w:val="00462B80"/>
    <w:rsid w:val="00462D39"/>
    <w:rsid w:val="00463924"/>
    <w:rsid w:val="00463AF0"/>
    <w:rsid w:val="004640FA"/>
    <w:rsid w:val="00464CC8"/>
    <w:rsid w:val="00465C2C"/>
    <w:rsid w:val="004666D6"/>
    <w:rsid w:val="00466D41"/>
    <w:rsid w:val="00471A28"/>
    <w:rsid w:val="00471C90"/>
    <w:rsid w:val="00473037"/>
    <w:rsid w:val="00475019"/>
    <w:rsid w:val="004750D4"/>
    <w:rsid w:val="00477002"/>
    <w:rsid w:val="004771F0"/>
    <w:rsid w:val="00480257"/>
    <w:rsid w:val="00480C4C"/>
    <w:rsid w:val="00481E03"/>
    <w:rsid w:val="004827E7"/>
    <w:rsid w:val="00483ECB"/>
    <w:rsid w:val="00484927"/>
    <w:rsid w:val="0048608F"/>
    <w:rsid w:val="004900E6"/>
    <w:rsid w:val="00492D43"/>
    <w:rsid w:val="004948C3"/>
    <w:rsid w:val="004966F2"/>
    <w:rsid w:val="004966F9"/>
    <w:rsid w:val="00496B0E"/>
    <w:rsid w:val="004A16CA"/>
    <w:rsid w:val="004A31D6"/>
    <w:rsid w:val="004A3250"/>
    <w:rsid w:val="004A406B"/>
    <w:rsid w:val="004A4794"/>
    <w:rsid w:val="004A550A"/>
    <w:rsid w:val="004A6F18"/>
    <w:rsid w:val="004A749E"/>
    <w:rsid w:val="004A7AB3"/>
    <w:rsid w:val="004B04BE"/>
    <w:rsid w:val="004B0F64"/>
    <w:rsid w:val="004B1AE2"/>
    <w:rsid w:val="004B24BF"/>
    <w:rsid w:val="004B26FC"/>
    <w:rsid w:val="004B390A"/>
    <w:rsid w:val="004B3E24"/>
    <w:rsid w:val="004B5A54"/>
    <w:rsid w:val="004B5FBF"/>
    <w:rsid w:val="004B6F8B"/>
    <w:rsid w:val="004B73A4"/>
    <w:rsid w:val="004B75A2"/>
    <w:rsid w:val="004B7806"/>
    <w:rsid w:val="004B786F"/>
    <w:rsid w:val="004B7C82"/>
    <w:rsid w:val="004C0CCF"/>
    <w:rsid w:val="004C2BC3"/>
    <w:rsid w:val="004C2D3E"/>
    <w:rsid w:val="004C371C"/>
    <w:rsid w:val="004C42FE"/>
    <w:rsid w:val="004C56F1"/>
    <w:rsid w:val="004C60FC"/>
    <w:rsid w:val="004C78AD"/>
    <w:rsid w:val="004C7EF0"/>
    <w:rsid w:val="004D12A1"/>
    <w:rsid w:val="004D1C58"/>
    <w:rsid w:val="004D2509"/>
    <w:rsid w:val="004D2AEC"/>
    <w:rsid w:val="004D38E2"/>
    <w:rsid w:val="004D3D76"/>
    <w:rsid w:val="004D41B7"/>
    <w:rsid w:val="004D56E6"/>
    <w:rsid w:val="004D6F02"/>
    <w:rsid w:val="004D7787"/>
    <w:rsid w:val="004E1FC7"/>
    <w:rsid w:val="004E271B"/>
    <w:rsid w:val="004E37F4"/>
    <w:rsid w:val="004E399A"/>
    <w:rsid w:val="004E3CEF"/>
    <w:rsid w:val="004E4365"/>
    <w:rsid w:val="004E46B7"/>
    <w:rsid w:val="004E46F2"/>
    <w:rsid w:val="004E7218"/>
    <w:rsid w:val="004E7570"/>
    <w:rsid w:val="004F02F1"/>
    <w:rsid w:val="004F0E87"/>
    <w:rsid w:val="004F0EFE"/>
    <w:rsid w:val="004F2182"/>
    <w:rsid w:val="004F26E3"/>
    <w:rsid w:val="004F3128"/>
    <w:rsid w:val="004F3369"/>
    <w:rsid w:val="004F3B9C"/>
    <w:rsid w:val="004F455F"/>
    <w:rsid w:val="004F492B"/>
    <w:rsid w:val="004F5CD7"/>
    <w:rsid w:val="004F6BB6"/>
    <w:rsid w:val="004F7235"/>
    <w:rsid w:val="004F72BF"/>
    <w:rsid w:val="004F7D6B"/>
    <w:rsid w:val="00501A65"/>
    <w:rsid w:val="005037BE"/>
    <w:rsid w:val="0050554F"/>
    <w:rsid w:val="00505D90"/>
    <w:rsid w:val="00506CD1"/>
    <w:rsid w:val="00507DEA"/>
    <w:rsid w:val="00507F35"/>
    <w:rsid w:val="005108D7"/>
    <w:rsid w:val="005113A3"/>
    <w:rsid w:val="005119AF"/>
    <w:rsid w:val="00512582"/>
    <w:rsid w:val="0051457E"/>
    <w:rsid w:val="005146CE"/>
    <w:rsid w:val="0051562F"/>
    <w:rsid w:val="00515AE4"/>
    <w:rsid w:val="00515AEC"/>
    <w:rsid w:val="00520C7A"/>
    <w:rsid w:val="005210A0"/>
    <w:rsid w:val="005224F0"/>
    <w:rsid w:val="0052305C"/>
    <w:rsid w:val="005230DD"/>
    <w:rsid w:val="0052313B"/>
    <w:rsid w:val="0052338D"/>
    <w:rsid w:val="005234A4"/>
    <w:rsid w:val="0052427B"/>
    <w:rsid w:val="0052444A"/>
    <w:rsid w:val="00524789"/>
    <w:rsid w:val="00524CE3"/>
    <w:rsid w:val="00525183"/>
    <w:rsid w:val="00525654"/>
    <w:rsid w:val="00525C55"/>
    <w:rsid w:val="00525C91"/>
    <w:rsid w:val="00526DCE"/>
    <w:rsid w:val="005274CF"/>
    <w:rsid w:val="00527618"/>
    <w:rsid w:val="00527FC3"/>
    <w:rsid w:val="00530CF4"/>
    <w:rsid w:val="00531F5A"/>
    <w:rsid w:val="00532600"/>
    <w:rsid w:val="0053373F"/>
    <w:rsid w:val="00534FC1"/>
    <w:rsid w:val="005352E6"/>
    <w:rsid w:val="00535847"/>
    <w:rsid w:val="00535A7D"/>
    <w:rsid w:val="00536052"/>
    <w:rsid w:val="00542CAD"/>
    <w:rsid w:val="00543E03"/>
    <w:rsid w:val="00543E76"/>
    <w:rsid w:val="00544BDD"/>
    <w:rsid w:val="00545621"/>
    <w:rsid w:val="0054579A"/>
    <w:rsid w:val="005467F5"/>
    <w:rsid w:val="00550571"/>
    <w:rsid w:val="00552881"/>
    <w:rsid w:val="00553CF0"/>
    <w:rsid w:val="0055630C"/>
    <w:rsid w:val="00560168"/>
    <w:rsid w:val="00561196"/>
    <w:rsid w:val="00561A81"/>
    <w:rsid w:val="00562713"/>
    <w:rsid w:val="00562B3C"/>
    <w:rsid w:val="0056374D"/>
    <w:rsid w:val="0056397D"/>
    <w:rsid w:val="00564780"/>
    <w:rsid w:val="00565669"/>
    <w:rsid w:val="00565D11"/>
    <w:rsid w:val="0056659F"/>
    <w:rsid w:val="00566D12"/>
    <w:rsid w:val="0057031D"/>
    <w:rsid w:val="005708CA"/>
    <w:rsid w:val="00572ABC"/>
    <w:rsid w:val="00572ACB"/>
    <w:rsid w:val="00572B0D"/>
    <w:rsid w:val="00573937"/>
    <w:rsid w:val="005739FA"/>
    <w:rsid w:val="00574766"/>
    <w:rsid w:val="00574D0E"/>
    <w:rsid w:val="005758B2"/>
    <w:rsid w:val="00576472"/>
    <w:rsid w:val="005766F9"/>
    <w:rsid w:val="0057770F"/>
    <w:rsid w:val="00577D5F"/>
    <w:rsid w:val="00577D62"/>
    <w:rsid w:val="00580495"/>
    <w:rsid w:val="005818D5"/>
    <w:rsid w:val="00581AC6"/>
    <w:rsid w:val="00581DDA"/>
    <w:rsid w:val="005822F7"/>
    <w:rsid w:val="00582B10"/>
    <w:rsid w:val="005835A3"/>
    <w:rsid w:val="00583CFF"/>
    <w:rsid w:val="005847FB"/>
    <w:rsid w:val="005853AF"/>
    <w:rsid w:val="0058579F"/>
    <w:rsid w:val="00585BF0"/>
    <w:rsid w:val="0058616A"/>
    <w:rsid w:val="00586540"/>
    <w:rsid w:val="00586DC0"/>
    <w:rsid w:val="00587DB5"/>
    <w:rsid w:val="00590F48"/>
    <w:rsid w:val="00591BAA"/>
    <w:rsid w:val="00591ED1"/>
    <w:rsid w:val="00591F17"/>
    <w:rsid w:val="00592657"/>
    <w:rsid w:val="00593574"/>
    <w:rsid w:val="00594D67"/>
    <w:rsid w:val="00597D27"/>
    <w:rsid w:val="005A0310"/>
    <w:rsid w:val="005A0955"/>
    <w:rsid w:val="005A0956"/>
    <w:rsid w:val="005A0A46"/>
    <w:rsid w:val="005A0D88"/>
    <w:rsid w:val="005A1A00"/>
    <w:rsid w:val="005A31F8"/>
    <w:rsid w:val="005A34F9"/>
    <w:rsid w:val="005A3529"/>
    <w:rsid w:val="005A526D"/>
    <w:rsid w:val="005A5432"/>
    <w:rsid w:val="005A5967"/>
    <w:rsid w:val="005A5E51"/>
    <w:rsid w:val="005A601E"/>
    <w:rsid w:val="005A759E"/>
    <w:rsid w:val="005A7BB0"/>
    <w:rsid w:val="005A7E98"/>
    <w:rsid w:val="005B2578"/>
    <w:rsid w:val="005B2D6F"/>
    <w:rsid w:val="005B2DFA"/>
    <w:rsid w:val="005B30C8"/>
    <w:rsid w:val="005B3704"/>
    <w:rsid w:val="005B3DC1"/>
    <w:rsid w:val="005B3ECA"/>
    <w:rsid w:val="005B40F4"/>
    <w:rsid w:val="005B437D"/>
    <w:rsid w:val="005B4C0B"/>
    <w:rsid w:val="005B50BB"/>
    <w:rsid w:val="005B6492"/>
    <w:rsid w:val="005B6505"/>
    <w:rsid w:val="005B67F6"/>
    <w:rsid w:val="005B6A3F"/>
    <w:rsid w:val="005B764E"/>
    <w:rsid w:val="005C107E"/>
    <w:rsid w:val="005C1ACF"/>
    <w:rsid w:val="005C1C4B"/>
    <w:rsid w:val="005C27D5"/>
    <w:rsid w:val="005C339C"/>
    <w:rsid w:val="005C4A5A"/>
    <w:rsid w:val="005C4B06"/>
    <w:rsid w:val="005C4C82"/>
    <w:rsid w:val="005C4EAB"/>
    <w:rsid w:val="005C739E"/>
    <w:rsid w:val="005C7DA7"/>
    <w:rsid w:val="005D17B7"/>
    <w:rsid w:val="005D2C45"/>
    <w:rsid w:val="005D2C9D"/>
    <w:rsid w:val="005D357F"/>
    <w:rsid w:val="005D38B6"/>
    <w:rsid w:val="005D3FB2"/>
    <w:rsid w:val="005D4C4B"/>
    <w:rsid w:val="005D4E73"/>
    <w:rsid w:val="005D70F6"/>
    <w:rsid w:val="005D71A4"/>
    <w:rsid w:val="005E07E6"/>
    <w:rsid w:val="005E0CAC"/>
    <w:rsid w:val="005E1E21"/>
    <w:rsid w:val="005E24E4"/>
    <w:rsid w:val="005E3885"/>
    <w:rsid w:val="005E3AD5"/>
    <w:rsid w:val="005E4970"/>
    <w:rsid w:val="005E64C7"/>
    <w:rsid w:val="005E662F"/>
    <w:rsid w:val="005E78E1"/>
    <w:rsid w:val="005F0B51"/>
    <w:rsid w:val="005F13B0"/>
    <w:rsid w:val="005F256C"/>
    <w:rsid w:val="005F3649"/>
    <w:rsid w:val="005F38B9"/>
    <w:rsid w:val="005F52E4"/>
    <w:rsid w:val="005F5372"/>
    <w:rsid w:val="005F5969"/>
    <w:rsid w:val="005F60A5"/>
    <w:rsid w:val="005F6ADA"/>
    <w:rsid w:val="005F6C78"/>
    <w:rsid w:val="005F6EA0"/>
    <w:rsid w:val="005F7EE4"/>
    <w:rsid w:val="005F7F54"/>
    <w:rsid w:val="00600B0E"/>
    <w:rsid w:val="0060137D"/>
    <w:rsid w:val="0060198D"/>
    <w:rsid w:val="006046D9"/>
    <w:rsid w:val="00604A5A"/>
    <w:rsid w:val="00606B5B"/>
    <w:rsid w:val="00607243"/>
    <w:rsid w:val="006076FF"/>
    <w:rsid w:val="0061068C"/>
    <w:rsid w:val="00611C2C"/>
    <w:rsid w:val="00612757"/>
    <w:rsid w:val="00612B39"/>
    <w:rsid w:val="00612D79"/>
    <w:rsid w:val="00614078"/>
    <w:rsid w:val="0061496F"/>
    <w:rsid w:val="00615A79"/>
    <w:rsid w:val="00615CA9"/>
    <w:rsid w:val="00615FFC"/>
    <w:rsid w:val="006160F1"/>
    <w:rsid w:val="00616F1C"/>
    <w:rsid w:val="00620199"/>
    <w:rsid w:val="00620CFE"/>
    <w:rsid w:val="00621CF8"/>
    <w:rsid w:val="00623069"/>
    <w:rsid w:val="00623195"/>
    <w:rsid w:val="00623312"/>
    <w:rsid w:val="00623F6C"/>
    <w:rsid w:val="00624898"/>
    <w:rsid w:val="00627028"/>
    <w:rsid w:val="006275F4"/>
    <w:rsid w:val="00630D82"/>
    <w:rsid w:val="0063100D"/>
    <w:rsid w:val="00631BC3"/>
    <w:rsid w:val="00632290"/>
    <w:rsid w:val="00632396"/>
    <w:rsid w:val="00632AC4"/>
    <w:rsid w:val="0063328C"/>
    <w:rsid w:val="00633351"/>
    <w:rsid w:val="00633D35"/>
    <w:rsid w:val="006340B4"/>
    <w:rsid w:val="0063435D"/>
    <w:rsid w:val="00634573"/>
    <w:rsid w:val="006345E1"/>
    <w:rsid w:val="00635CEA"/>
    <w:rsid w:val="006365FA"/>
    <w:rsid w:val="00637292"/>
    <w:rsid w:val="00637961"/>
    <w:rsid w:val="0064223D"/>
    <w:rsid w:val="006426A7"/>
    <w:rsid w:val="006434D7"/>
    <w:rsid w:val="006439F0"/>
    <w:rsid w:val="0064425A"/>
    <w:rsid w:val="0064523B"/>
    <w:rsid w:val="006455E2"/>
    <w:rsid w:val="00646241"/>
    <w:rsid w:val="00646704"/>
    <w:rsid w:val="0064674A"/>
    <w:rsid w:val="00646945"/>
    <w:rsid w:val="0064756B"/>
    <w:rsid w:val="00647D1A"/>
    <w:rsid w:val="00653CC7"/>
    <w:rsid w:val="0065761B"/>
    <w:rsid w:val="006603C1"/>
    <w:rsid w:val="00661865"/>
    <w:rsid w:val="00661CB0"/>
    <w:rsid w:val="00662268"/>
    <w:rsid w:val="006647BC"/>
    <w:rsid w:val="006662B3"/>
    <w:rsid w:val="00666517"/>
    <w:rsid w:val="00666DC6"/>
    <w:rsid w:val="006675EC"/>
    <w:rsid w:val="00667979"/>
    <w:rsid w:val="00670914"/>
    <w:rsid w:val="00671C12"/>
    <w:rsid w:val="006728F6"/>
    <w:rsid w:val="00673356"/>
    <w:rsid w:val="006735AF"/>
    <w:rsid w:val="00673A7C"/>
    <w:rsid w:val="006742BB"/>
    <w:rsid w:val="00674415"/>
    <w:rsid w:val="00675907"/>
    <w:rsid w:val="00675F22"/>
    <w:rsid w:val="00677902"/>
    <w:rsid w:val="0068042B"/>
    <w:rsid w:val="0068062E"/>
    <w:rsid w:val="00680BB5"/>
    <w:rsid w:val="00682C47"/>
    <w:rsid w:val="00683428"/>
    <w:rsid w:val="00684641"/>
    <w:rsid w:val="00685291"/>
    <w:rsid w:val="00686627"/>
    <w:rsid w:val="006870FF"/>
    <w:rsid w:val="006905EE"/>
    <w:rsid w:val="0069201C"/>
    <w:rsid w:val="00692D99"/>
    <w:rsid w:val="00692E58"/>
    <w:rsid w:val="006937D1"/>
    <w:rsid w:val="00694093"/>
    <w:rsid w:val="006944CC"/>
    <w:rsid w:val="006958DE"/>
    <w:rsid w:val="006959B6"/>
    <w:rsid w:val="00697054"/>
    <w:rsid w:val="006A074A"/>
    <w:rsid w:val="006A0DF8"/>
    <w:rsid w:val="006A1134"/>
    <w:rsid w:val="006A3776"/>
    <w:rsid w:val="006A3DD7"/>
    <w:rsid w:val="006A3F03"/>
    <w:rsid w:val="006A4C8C"/>
    <w:rsid w:val="006A564D"/>
    <w:rsid w:val="006A6144"/>
    <w:rsid w:val="006A69B3"/>
    <w:rsid w:val="006A6C06"/>
    <w:rsid w:val="006A7284"/>
    <w:rsid w:val="006A77C2"/>
    <w:rsid w:val="006B03E8"/>
    <w:rsid w:val="006B0831"/>
    <w:rsid w:val="006B0905"/>
    <w:rsid w:val="006B157B"/>
    <w:rsid w:val="006B29DA"/>
    <w:rsid w:val="006B3537"/>
    <w:rsid w:val="006B672A"/>
    <w:rsid w:val="006B6858"/>
    <w:rsid w:val="006B6F40"/>
    <w:rsid w:val="006B77F0"/>
    <w:rsid w:val="006B7AB4"/>
    <w:rsid w:val="006B7E2E"/>
    <w:rsid w:val="006C0264"/>
    <w:rsid w:val="006C0B78"/>
    <w:rsid w:val="006C0D2F"/>
    <w:rsid w:val="006C2E81"/>
    <w:rsid w:val="006C2F0A"/>
    <w:rsid w:val="006C3247"/>
    <w:rsid w:val="006C32E3"/>
    <w:rsid w:val="006C346A"/>
    <w:rsid w:val="006C492C"/>
    <w:rsid w:val="006C4F57"/>
    <w:rsid w:val="006C6784"/>
    <w:rsid w:val="006C6E6F"/>
    <w:rsid w:val="006C6F77"/>
    <w:rsid w:val="006C71C4"/>
    <w:rsid w:val="006C7B8F"/>
    <w:rsid w:val="006C7C76"/>
    <w:rsid w:val="006C7DE9"/>
    <w:rsid w:val="006D01A4"/>
    <w:rsid w:val="006D052B"/>
    <w:rsid w:val="006D0CE4"/>
    <w:rsid w:val="006D1785"/>
    <w:rsid w:val="006D1BA3"/>
    <w:rsid w:val="006D27E2"/>
    <w:rsid w:val="006D2BF3"/>
    <w:rsid w:val="006D3A3B"/>
    <w:rsid w:val="006D3F48"/>
    <w:rsid w:val="006D5FDD"/>
    <w:rsid w:val="006D625C"/>
    <w:rsid w:val="006D6AA2"/>
    <w:rsid w:val="006D71C4"/>
    <w:rsid w:val="006D77C0"/>
    <w:rsid w:val="006E029C"/>
    <w:rsid w:val="006E0CD2"/>
    <w:rsid w:val="006E11A2"/>
    <w:rsid w:val="006E16C5"/>
    <w:rsid w:val="006E1F74"/>
    <w:rsid w:val="006E2B3C"/>
    <w:rsid w:val="006E3D9A"/>
    <w:rsid w:val="006E4001"/>
    <w:rsid w:val="006E5887"/>
    <w:rsid w:val="006E59EC"/>
    <w:rsid w:val="006E5AC4"/>
    <w:rsid w:val="006E5AFB"/>
    <w:rsid w:val="006E6364"/>
    <w:rsid w:val="006E7E69"/>
    <w:rsid w:val="006F122E"/>
    <w:rsid w:val="006F14BE"/>
    <w:rsid w:val="006F1549"/>
    <w:rsid w:val="006F1697"/>
    <w:rsid w:val="006F1B2B"/>
    <w:rsid w:val="006F1D61"/>
    <w:rsid w:val="006F26E1"/>
    <w:rsid w:val="006F31B0"/>
    <w:rsid w:val="006F646C"/>
    <w:rsid w:val="0070021E"/>
    <w:rsid w:val="0070072E"/>
    <w:rsid w:val="00701057"/>
    <w:rsid w:val="0070135D"/>
    <w:rsid w:val="007019A9"/>
    <w:rsid w:val="00701A26"/>
    <w:rsid w:val="00702150"/>
    <w:rsid w:val="00702235"/>
    <w:rsid w:val="007030D9"/>
    <w:rsid w:val="00703289"/>
    <w:rsid w:val="00703655"/>
    <w:rsid w:val="00703681"/>
    <w:rsid w:val="00703AD6"/>
    <w:rsid w:val="00703C83"/>
    <w:rsid w:val="00704CFA"/>
    <w:rsid w:val="00704D35"/>
    <w:rsid w:val="007051DC"/>
    <w:rsid w:val="007058C3"/>
    <w:rsid w:val="00705902"/>
    <w:rsid w:val="00705DDF"/>
    <w:rsid w:val="00706598"/>
    <w:rsid w:val="00706C37"/>
    <w:rsid w:val="0071057E"/>
    <w:rsid w:val="00710A12"/>
    <w:rsid w:val="007121FB"/>
    <w:rsid w:val="00712620"/>
    <w:rsid w:val="0071268F"/>
    <w:rsid w:val="00712987"/>
    <w:rsid w:val="007144A4"/>
    <w:rsid w:val="007146CE"/>
    <w:rsid w:val="00714735"/>
    <w:rsid w:val="0071473F"/>
    <w:rsid w:val="00716C2D"/>
    <w:rsid w:val="007177F2"/>
    <w:rsid w:val="00717B30"/>
    <w:rsid w:val="00717FE2"/>
    <w:rsid w:val="007216B1"/>
    <w:rsid w:val="00722202"/>
    <w:rsid w:val="00722B3A"/>
    <w:rsid w:val="0072314C"/>
    <w:rsid w:val="007231BF"/>
    <w:rsid w:val="007240FE"/>
    <w:rsid w:val="00724881"/>
    <w:rsid w:val="00725DE6"/>
    <w:rsid w:val="00725EE7"/>
    <w:rsid w:val="007263C7"/>
    <w:rsid w:val="00726834"/>
    <w:rsid w:val="007268C1"/>
    <w:rsid w:val="00726DB6"/>
    <w:rsid w:val="00727031"/>
    <w:rsid w:val="0072707A"/>
    <w:rsid w:val="007272D1"/>
    <w:rsid w:val="00730B43"/>
    <w:rsid w:val="007317C6"/>
    <w:rsid w:val="00733E31"/>
    <w:rsid w:val="00733E7A"/>
    <w:rsid w:val="00734182"/>
    <w:rsid w:val="007344F1"/>
    <w:rsid w:val="00734534"/>
    <w:rsid w:val="00734F60"/>
    <w:rsid w:val="00736034"/>
    <w:rsid w:val="0073688B"/>
    <w:rsid w:val="00736F34"/>
    <w:rsid w:val="0073744A"/>
    <w:rsid w:val="00737544"/>
    <w:rsid w:val="007400AF"/>
    <w:rsid w:val="007401FA"/>
    <w:rsid w:val="00740C99"/>
    <w:rsid w:val="0074130D"/>
    <w:rsid w:val="00741A14"/>
    <w:rsid w:val="0074215D"/>
    <w:rsid w:val="00742F26"/>
    <w:rsid w:val="007441B2"/>
    <w:rsid w:val="00745394"/>
    <w:rsid w:val="0074544D"/>
    <w:rsid w:val="00745FF5"/>
    <w:rsid w:val="007461CE"/>
    <w:rsid w:val="007462D4"/>
    <w:rsid w:val="007465BE"/>
    <w:rsid w:val="007466F8"/>
    <w:rsid w:val="0075035B"/>
    <w:rsid w:val="00750606"/>
    <w:rsid w:val="00750908"/>
    <w:rsid w:val="00750E2C"/>
    <w:rsid w:val="00751486"/>
    <w:rsid w:val="00751C17"/>
    <w:rsid w:val="007520A1"/>
    <w:rsid w:val="00752A18"/>
    <w:rsid w:val="007539B9"/>
    <w:rsid w:val="00754B67"/>
    <w:rsid w:val="00754E07"/>
    <w:rsid w:val="00754E4C"/>
    <w:rsid w:val="00754EC5"/>
    <w:rsid w:val="00754EE8"/>
    <w:rsid w:val="00755190"/>
    <w:rsid w:val="007552C7"/>
    <w:rsid w:val="00755908"/>
    <w:rsid w:val="00756ED4"/>
    <w:rsid w:val="00757C0B"/>
    <w:rsid w:val="00760525"/>
    <w:rsid w:val="00760CF9"/>
    <w:rsid w:val="0076165B"/>
    <w:rsid w:val="007617DB"/>
    <w:rsid w:val="00761925"/>
    <w:rsid w:val="00763FCD"/>
    <w:rsid w:val="00764ADB"/>
    <w:rsid w:val="00765FF3"/>
    <w:rsid w:val="00766A90"/>
    <w:rsid w:val="00766B21"/>
    <w:rsid w:val="00766C7A"/>
    <w:rsid w:val="00767AF8"/>
    <w:rsid w:val="007700D2"/>
    <w:rsid w:val="00771076"/>
    <w:rsid w:val="007710DE"/>
    <w:rsid w:val="007714B3"/>
    <w:rsid w:val="00772ABB"/>
    <w:rsid w:val="00772D3D"/>
    <w:rsid w:val="00774231"/>
    <w:rsid w:val="00774C53"/>
    <w:rsid w:val="007757EE"/>
    <w:rsid w:val="007768E2"/>
    <w:rsid w:val="00777078"/>
    <w:rsid w:val="00777124"/>
    <w:rsid w:val="00780531"/>
    <w:rsid w:val="00780CD0"/>
    <w:rsid w:val="00780E57"/>
    <w:rsid w:val="00780F0E"/>
    <w:rsid w:val="00781660"/>
    <w:rsid w:val="00782439"/>
    <w:rsid w:val="00783B55"/>
    <w:rsid w:val="007871D9"/>
    <w:rsid w:val="007872F7"/>
    <w:rsid w:val="00787951"/>
    <w:rsid w:val="007917C9"/>
    <w:rsid w:val="00792B68"/>
    <w:rsid w:val="007934CD"/>
    <w:rsid w:val="007934ED"/>
    <w:rsid w:val="00793D8D"/>
    <w:rsid w:val="00794657"/>
    <w:rsid w:val="007951D6"/>
    <w:rsid w:val="00795E16"/>
    <w:rsid w:val="0079650B"/>
    <w:rsid w:val="0079684B"/>
    <w:rsid w:val="00796BEB"/>
    <w:rsid w:val="00796DF9"/>
    <w:rsid w:val="007974F2"/>
    <w:rsid w:val="007A3408"/>
    <w:rsid w:val="007A4387"/>
    <w:rsid w:val="007A5D48"/>
    <w:rsid w:val="007A6BC0"/>
    <w:rsid w:val="007A7A94"/>
    <w:rsid w:val="007B186B"/>
    <w:rsid w:val="007B1994"/>
    <w:rsid w:val="007B55BD"/>
    <w:rsid w:val="007B60BB"/>
    <w:rsid w:val="007B61D4"/>
    <w:rsid w:val="007B621C"/>
    <w:rsid w:val="007B67FD"/>
    <w:rsid w:val="007B6DB4"/>
    <w:rsid w:val="007C1FCD"/>
    <w:rsid w:val="007C3798"/>
    <w:rsid w:val="007C3EDE"/>
    <w:rsid w:val="007C41EC"/>
    <w:rsid w:val="007C45B2"/>
    <w:rsid w:val="007C4EC8"/>
    <w:rsid w:val="007C5066"/>
    <w:rsid w:val="007C64FA"/>
    <w:rsid w:val="007C678C"/>
    <w:rsid w:val="007C6BC1"/>
    <w:rsid w:val="007C7075"/>
    <w:rsid w:val="007C73AD"/>
    <w:rsid w:val="007C74C6"/>
    <w:rsid w:val="007C77AE"/>
    <w:rsid w:val="007D0170"/>
    <w:rsid w:val="007D0C7E"/>
    <w:rsid w:val="007D1F43"/>
    <w:rsid w:val="007D2FE6"/>
    <w:rsid w:val="007D3DA4"/>
    <w:rsid w:val="007D3F2C"/>
    <w:rsid w:val="007D40B1"/>
    <w:rsid w:val="007D40E3"/>
    <w:rsid w:val="007D55F5"/>
    <w:rsid w:val="007D6586"/>
    <w:rsid w:val="007D6726"/>
    <w:rsid w:val="007D6BC2"/>
    <w:rsid w:val="007D6C1B"/>
    <w:rsid w:val="007D7A94"/>
    <w:rsid w:val="007E107B"/>
    <w:rsid w:val="007E234A"/>
    <w:rsid w:val="007E2454"/>
    <w:rsid w:val="007E2A24"/>
    <w:rsid w:val="007E2F78"/>
    <w:rsid w:val="007E41FC"/>
    <w:rsid w:val="007E46B2"/>
    <w:rsid w:val="007E4A3D"/>
    <w:rsid w:val="007E4AD5"/>
    <w:rsid w:val="007E4EF3"/>
    <w:rsid w:val="007E7F3E"/>
    <w:rsid w:val="007E7F56"/>
    <w:rsid w:val="007F0497"/>
    <w:rsid w:val="007F135D"/>
    <w:rsid w:val="007F1CAF"/>
    <w:rsid w:val="007F1E6A"/>
    <w:rsid w:val="007F24EE"/>
    <w:rsid w:val="007F4994"/>
    <w:rsid w:val="007F4F95"/>
    <w:rsid w:val="007F532E"/>
    <w:rsid w:val="007F699D"/>
    <w:rsid w:val="00800ACB"/>
    <w:rsid w:val="008014FA"/>
    <w:rsid w:val="00801CDC"/>
    <w:rsid w:val="008037B3"/>
    <w:rsid w:val="0080393F"/>
    <w:rsid w:val="00803FF2"/>
    <w:rsid w:val="00804C76"/>
    <w:rsid w:val="008053C0"/>
    <w:rsid w:val="00805CD0"/>
    <w:rsid w:val="00805EC8"/>
    <w:rsid w:val="008067A9"/>
    <w:rsid w:val="00806A39"/>
    <w:rsid w:val="0081125F"/>
    <w:rsid w:val="00811477"/>
    <w:rsid w:val="00811AC2"/>
    <w:rsid w:val="0081202E"/>
    <w:rsid w:val="00813B50"/>
    <w:rsid w:val="00815145"/>
    <w:rsid w:val="008159FD"/>
    <w:rsid w:val="00816930"/>
    <w:rsid w:val="00816CA9"/>
    <w:rsid w:val="00817EA6"/>
    <w:rsid w:val="0082198A"/>
    <w:rsid w:val="00821F71"/>
    <w:rsid w:val="00822475"/>
    <w:rsid w:val="0082249B"/>
    <w:rsid w:val="008229AD"/>
    <w:rsid w:val="00823D1C"/>
    <w:rsid w:val="00824839"/>
    <w:rsid w:val="00824E22"/>
    <w:rsid w:val="00825742"/>
    <w:rsid w:val="00825B43"/>
    <w:rsid w:val="00826849"/>
    <w:rsid w:val="00826A95"/>
    <w:rsid w:val="00827F48"/>
    <w:rsid w:val="00830FDF"/>
    <w:rsid w:val="008310D1"/>
    <w:rsid w:val="0083122D"/>
    <w:rsid w:val="0083162C"/>
    <w:rsid w:val="00832868"/>
    <w:rsid w:val="00833DA8"/>
    <w:rsid w:val="008349EC"/>
    <w:rsid w:val="00834CA8"/>
    <w:rsid w:val="00835352"/>
    <w:rsid w:val="008355DE"/>
    <w:rsid w:val="00835704"/>
    <w:rsid w:val="00835E5F"/>
    <w:rsid w:val="008371C8"/>
    <w:rsid w:val="008400D6"/>
    <w:rsid w:val="00840E1F"/>
    <w:rsid w:val="0084108A"/>
    <w:rsid w:val="0084115B"/>
    <w:rsid w:val="008411AA"/>
    <w:rsid w:val="00841323"/>
    <w:rsid w:val="00841A06"/>
    <w:rsid w:val="00842B50"/>
    <w:rsid w:val="00842B60"/>
    <w:rsid w:val="00844471"/>
    <w:rsid w:val="00845A87"/>
    <w:rsid w:val="00846EFB"/>
    <w:rsid w:val="00846F09"/>
    <w:rsid w:val="00851F60"/>
    <w:rsid w:val="00852FEB"/>
    <w:rsid w:val="00853980"/>
    <w:rsid w:val="00854503"/>
    <w:rsid w:val="00854A96"/>
    <w:rsid w:val="0085568C"/>
    <w:rsid w:val="0085686F"/>
    <w:rsid w:val="00856A2B"/>
    <w:rsid w:val="00856ED1"/>
    <w:rsid w:val="0085718C"/>
    <w:rsid w:val="00857E96"/>
    <w:rsid w:val="008603B9"/>
    <w:rsid w:val="0086163B"/>
    <w:rsid w:val="00862B16"/>
    <w:rsid w:val="00862E38"/>
    <w:rsid w:val="00863B54"/>
    <w:rsid w:val="008645FF"/>
    <w:rsid w:val="00864D64"/>
    <w:rsid w:val="00864DC6"/>
    <w:rsid w:val="00864F89"/>
    <w:rsid w:val="0086655E"/>
    <w:rsid w:val="00866F8E"/>
    <w:rsid w:val="0086778A"/>
    <w:rsid w:val="00870037"/>
    <w:rsid w:val="00870576"/>
    <w:rsid w:val="008706FF"/>
    <w:rsid w:val="008722ED"/>
    <w:rsid w:val="00872B75"/>
    <w:rsid w:val="00872FE3"/>
    <w:rsid w:val="00873137"/>
    <w:rsid w:val="008731F2"/>
    <w:rsid w:val="00873D1A"/>
    <w:rsid w:val="00873D65"/>
    <w:rsid w:val="008752E2"/>
    <w:rsid w:val="008759DD"/>
    <w:rsid w:val="00875E37"/>
    <w:rsid w:val="0087618B"/>
    <w:rsid w:val="00876493"/>
    <w:rsid w:val="008771A6"/>
    <w:rsid w:val="008771C4"/>
    <w:rsid w:val="00877982"/>
    <w:rsid w:val="00877EDC"/>
    <w:rsid w:val="008801D0"/>
    <w:rsid w:val="00880639"/>
    <w:rsid w:val="00880C47"/>
    <w:rsid w:val="0088131D"/>
    <w:rsid w:val="00882352"/>
    <w:rsid w:val="008824DE"/>
    <w:rsid w:val="0088260E"/>
    <w:rsid w:val="0088292F"/>
    <w:rsid w:val="008831A5"/>
    <w:rsid w:val="00883866"/>
    <w:rsid w:val="008850D9"/>
    <w:rsid w:val="00885261"/>
    <w:rsid w:val="008867A7"/>
    <w:rsid w:val="00887657"/>
    <w:rsid w:val="00887723"/>
    <w:rsid w:val="008877A5"/>
    <w:rsid w:val="00887BB9"/>
    <w:rsid w:val="0089054B"/>
    <w:rsid w:val="00891144"/>
    <w:rsid w:val="0089148B"/>
    <w:rsid w:val="00892514"/>
    <w:rsid w:val="00893468"/>
    <w:rsid w:val="00893FDD"/>
    <w:rsid w:val="008942F6"/>
    <w:rsid w:val="0089508D"/>
    <w:rsid w:val="008952AE"/>
    <w:rsid w:val="00895E62"/>
    <w:rsid w:val="00896446"/>
    <w:rsid w:val="008965C2"/>
    <w:rsid w:val="008968BC"/>
    <w:rsid w:val="00896F47"/>
    <w:rsid w:val="008971EC"/>
    <w:rsid w:val="00897488"/>
    <w:rsid w:val="008979B5"/>
    <w:rsid w:val="00897DD4"/>
    <w:rsid w:val="008A1835"/>
    <w:rsid w:val="008A1F37"/>
    <w:rsid w:val="008A2259"/>
    <w:rsid w:val="008A2583"/>
    <w:rsid w:val="008A2E80"/>
    <w:rsid w:val="008A5766"/>
    <w:rsid w:val="008A5B2F"/>
    <w:rsid w:val="008A5D1D"/>
    <w:rsid w:val="008A6FC8"/>
    <w:rsid w:val="008A71AD"/>
    <w:rsid w:val="008A729D"/>
    <w:rsid w:val="008A745F"/>
    <w:rsid w:val="008A7BD4"/>
    <w:rsid w:val="008B008D"/>
    <w:rsid w:val="008B0403"/>
    <w:rsid w:val="008B0B2D"/>
    <w:rsid w:val="008B2032"/>
    <w:rsid w:val="008B2EED"/>
    <w:rsid w:val="008B2FDF"/>
    <w:rsid w:val="008B30B9"/>
    <w:rsid w:val="008B63EC"/>
    <w:rsid w:val="008B69DA"/>
    <w:rsid w:val="008B6B7E"/>
    <w:rsid w:val="008B6ED2"/>
    <w:rsid w:val="008B7107"/>
    <w:rsid w:val="008C0667"/>
    <w:rsid w:val="008C0F26"/>
    <w:rsid w:val="008C10D0"/>
    <w:rsid w:val="008C1C5A"/>
    <w:rsid w:val="008C2F16"/>
    <w:rsid w:val="008C4CEA"/>
    <w:rsid w:val="008C4D98"/>
    <w:rsid w:val="008C5313"/>
    <w:rsid w:val="008C6193"/>
    <w:rsid w:val="008C6EA7"/>
    <w:rsid w:val="008C7060"/>
    <w:rsid w:val="008C7FC8"/>
    <w:rsid w:val="008D0080"/>
    <w:rsid w:val="008D1454"/>
    <w:rsid w:val="008D150A"/>
    <w:rsid w:val="008D28B1"/>
    <w:rsid w:val="008D33D7"/>
    <w:rsid w:val="008D4C0B"/>
    <w:rsid w:val="008D6943"/>
    <w:rsid w:val="008D710A"/>
    <w:rsid w:val="008D7BF7"/>
    <w:rsid w:val="008E0881"/>
    <w:rsid w:val="008E0F38"/>
    <w:rsid w:val="008E2903"/>
    <w:rsid w:val="008E2CAB"/>
    <w:rsid w:val="008E2F5B"/>
    <w:rsid w:val="008E2F80"/>
    <w:rsid w:val="008E3576"/>
    <w:rsid w:val="008E3689"/>
    <w:rsid w:val="008E3ABB"/>
    <w:rsid w:val="008E4049"/>
    <w:rsid w:val="008E42F1"/>
    <w:rsid w:val="008E5BCC"/>
    <w:rsid w:val="008E5EE8"/>
    <w:rsid w:val="008E7C7D"/>
    <w:rsid w:val="008F0181"/>
    <w:rsid w:val="008F02A7"/>
    <w:rsid w:val="008F1940"/>
    <w:rsid w:val="008F1CF6"/>
    <w:rsid w:val="008F2C49"/>
    <w:rsid w:val="008F2D39"/>
    <w:rsid w:val="008F454B"/>
    <w:rsid w:val="008F4F83"/>
    <w:rsid w:val="008F58D3"/>
    <w:rsid w:val="008F660A"/>
    <w:rsid w:val="008F6A76"/>
    <w:rsid w:val="008F6ABE"/>
    <w:rsid w:val="008F6BEA"/>
    <w:rsid w:val="008F6D19"/>
    <w:rsid w:val="008F71A3"/>
    <w:rsid w:val="00900608"/>
    <w:rsid w:val="00900866"/>
    <w:rsid w:val="009010DE"/>
    <w:rsid w:val="00903562"/>
    <w:rsid w:val="009039A7"/>
    <w:rsid w:val="0090508B"/>
    <w:rsid w:val="00906382"/>
    <w:rsid w:val="0090747A"/>
    <w:rsid w:val="009124ED"/>
    <w:rsid w:val="009128CF"/>
    <w:rsid w:val="00912B02"/>
    <w:rsid w:val="00913D77"/>
    <w:rsid w:val="00916DCA"/>
    <w:rsid w:val="009174DA"/>
    <w:rsid w:val="00917FAC"/>
    <w:rsid w:val="00920981"/>
    <w:rsid w:val="00921A82"/>
    <w:rsid w:val="00921B71"/>
    <w:rsid w:val="009229A5"/>
    <w:rsid w:val="00922E84"/>
    <w:rsid w:val="0092317F"/>
    <w:rsid w:val="00924797"/>
    <w:rsid w:val="00924DFF"/>
    <w:rsid w:val="00924FA3"/>
    <w:rsid w:val="0092529D"/>
    <w:rsid w:val="009255E6"/>
    <w:rsid w:val="0092630A"/>
    <w:rsid w:val="0092684F"/>
    <w:rsid w:val="00926D52"/>
    <w:rsid w:val="00927650"/>
    <w:rsid w:val="00927D71"/>
    <w:rsid w:val="00927F53"/>
    <w:rsid w:val="0093129F"/>
    <w:rsid w:val="009319E5"/>
    <w:rsid w:val="00931B31"/>
    <w:rsid w:val="00932381"/>
    <w:rsid w:val="00932B7B"/>
    <w:rsid w:val="00932E72"/>
    <w:rsid w:val="00933CE3"/>
    <w:rsid w:val="0093555A"/>
    <w:rsid w:val="0093585F"/>
    <w:rsid w:val="009367BB"/>
    <w:rsid w:val="009406A5"/>
    <w:rsid w:val="009428D1"/>
    <w:rsid w:val="0094313F"/>
    <w:rsid w:val="009433D9"/>
    <w:rsid w:val="00943852"/>
    <w:rsid w:val="00943BF5"/>
    <w:rsid w:val="0094400A"/>
    <w:rsid w:val="00945709"/>
    <w:rsid w:val="00946BC9"/>
    <w:rsid w:val="00946D59"/>
    <w:rsid w:val="00946D61"/>
    <w:rsid w:val="0094702A"/>
    <w:rsid w:val="00947BF8"/>
    <w:rsid w:val="00950C0A"/>
    <w:rsid w:val="00950CD7"/>
    <w:rsid w:val="00950E9F"/>
    <w:rsid w:val="00952C56"/>
    <w:rsid w:val="00953902"/>
    <w:rsid w:val="00954A32"/>
    <w:rsid w:val="00954C02"/>
    <w:rsid w:val="009556CA"/>
    <w:rsid w:val="0095587F"/>
    <w:rsid w:val="00955E45"/>
    <w:rsid w:val="00956AE5"/>
    <w:rsid w:val="00956C39"/>
    <w:rsid w:val="0096077F"/>
    <w:rsid w:val="00960939"/>
    <w:rsid w:val="00961C72"/>
    <w:rsid w:val="00961E45"/>
    <w:rsid w:val="00962AA0"/>
    <w:rsid w:val="009645F7"/>
    <w:rsid w:val="00966CCB"/>
    <w:rsid w:val="00967716"/>
    <w:rsid w:val="0097025D"/>
    <w:rsid w:val="00970470"/>
    <w:rsid w:val="0097061C"/>
    <w:rsid w:val="00970DCA"/>
    <w:rsid w:val="00970F9F"/>
    <w:rsid w:val="00971376"/>
    <w:rsid w:val="0097776B"/>
    <w:rsid w:val="00977E8A"/>
    <w:rsid w:val="00980001"/>
    <w:rsid w:val="00980651"/>
    <w:rsid w:val="00981E04"/>
    <w:rsid w:val="00982920"/>
    <w:rsid w:val="00982A85"/>
    <w:rsid w:val="009856B5"/>
    <w:rsid w:val="00986484"/>
    <w:rsid w:val="009880E9"/>
    <w:rsid w:val="009934D1"/>
    <w:rsid w:val="009935DA"/>
    <w:rsid w:val="0099370A"/>
    <w:rsid w:val="009939AC"/>
    <w:rsid w:val="00994040"/>
    <w:rsid w:val="00994A6C"/>
    <w:rsid w:val="00994DE2"/>
    <w:rsid w:val="009958B8"/>
    <w:rsid w:val="00995ADF"/>
    <w:rsid w:val="00996DBC"/>
    <w:rsid w:val="0099737E"/>
    <w:rsid w:val="0099766F"/>
    <w:rsid w:val="00997678"/>
    <w:rsid w:val="00997CB3"/>
    <w:rsid w:val="009A083E"/>
    <w:rsid w:val="009A2332"/>
    <w:rsid w:val="009A3E03"/>
    <w:rsid w:val="009A41F8"/>
    <w:rsid w:val="009A4471"/>
    <w:rsid w:val="009A5EF8"/>
    <w:rsid w:val="009A5F2F"/>
    <w:rsid w:val="009A6098"/>
    <w:rsid w:val="009A62A9"/>
    <w:rsid w:val="009A6686"/>
    <w:rsid w:val="009B0AEC"/>
    <w:rsid w:val="009B0C70"/>
    <w:rsid w:val="009B2AF9"/>
    <w:rsid w:val="009B33E4"/>
    <w:rsid w:val="009B5778"/>
    <w:rsid w:val="009B59A6"/>
    <w:rsid w:val="009B5F2C"/>
    <w:rsid w:val="009B6220"/>
    <w:rsid w:val="009B7025"/>
    <w:rsid w:val="009B7657"/>
    <w:rsid w:val="009C0DA7"/>
    <w:rsid w:val="009C1637"/>
    <w:rsid w:val="009C1B9F"/>
    <w:rsid w:val="009C1BCB"/>
    <w:rsid w:val="009C2018"/>
    <w:rsid w:val="009C2ABC"/>
    <w:rsid w:val="009C3453"/>
    <w:rsid w:val="009C4875"/>
    <w:rsid w:val="009C6B58"/>
    <w:rsid w:val="009C707F"/>
    <w:rsid w:val="009C7713"/>
    <w:rsid w:val="009C7CBA"/>
    <w:rsid w:val="009D0117"/>
    <w:rsid w:val="009D15AF"/>
    <w:rsid w:val="009D1C1A"/>
    <w:rsid w:val="009D2029"/>
    <w:rsid w:val="009D27CF"/>
    <w:rsid w:val="009D37C3"/>
    <w:rsid w:val="009D4CD5"/>
    <w:rsid w:val="009D61AA"/>
    <w:rsid w:val="009D63BF"/>
    <w:rsid w:val="009D6408"/>
    <w:rsid w:val="009D6FE2"/>
    <w:rsid w:val="009D733B"/>
    <w:rsid w:val="009E0F91"/>
    <w:rsid w:val="009E113E"/>
    <w:rsid w:val="009E1A56"/>
    <w:rsid w:val="009E1C32"/>
    <w:rsid w:val="009E23D0"/>
    <w:rsid w:val="009E26C8"/>
    <w:rsid w:val="009E290E"/>
    <w:rsid w:val="009E3404"/>
    <w:rsid w:val="009E3573"/>
    <w:rsid w:val="009E380E"/>
    <w:rsid w:val="009E3824"/>
    <w:rsid w:val="009E5460"/>
    <w:rsid w:val="009E5D5F"/>
    <w:rsid w:val="009E5DA9"/>
    <w:rsid w:val="009E6249"/>
    <w:rsid w:val="009E637D"/>
    <w:rsid w:val="009E67BF"/>
    <w:rsid w:val="009E6CC2"/>
    <w:rsid w:val="009E749A"/>
    <w:rsid w:val="009E7BCD"/>
    <w:rsid w:val="009F06DB"/>
    <w:rsid w:val="009F07C3"/>
    <w:rsid w:val="009F0D24"/>
    <w:rsid w:val="009F1E22"/>
    <w:rsid w:val="009F32A1"/>
    <w:rsid w:val="009F3444"/>
    <w:rsid w:val="009F4E95"/>
    <w:rsid w:val="009F5930"/>
    <w:rsid w:val="009F5F3D"/>
    <w:rsid w:val="009F6075"/>
    <w:rsid w:val="009F63E6"/>
    <w:rsid w:val="009F6501"/>
    <w:rsid w:val="009F6829"/>
    <w:rsid w:val="009F6D26"/>
    <w:rsid w:val="009F776A"/>
    <w:rsid w:val="00A01567"/>
    <w:rsid w:val="00A01B14"/>
    <w:rsid w:val="00A0229B"/>
    <w:rsid w:val="00A0246A"/>
    <w:rsid w:val="00A0390D"/>
    <w:rsid w:val="00A0406E"/>
    <w:rsid w:val="00A0572D"/>
    <w:rsid w:val="00A05E49"/>
    <w:rsid w:val="00A06575"/>
    <w:rsid w:val="00A076EC"/>
    <w:rsid w:val="00A102BA"/>
    <w:rsid w:val="00A10DF5"/>
    <w:rsid w:val="00A1208A"/>
    <w:rsid w:val="00A129A8"/>
    <w:rsid w:val="00A130AC"/>
    <w:rsid w:val="00A131D5"/>
    <w:rsid w:val="00A136AA"/>
    <w:rsid w:val="00A13C1C"/>
    <w:rsid w:val="00A143FC"/>
    <w:rsid w:val="00A153FA"/>
    <w:rsid w:val="00A165AC"/>
    <w:rsid w:val="00A168CE"/>
    <w:rsid w:val="00A16BE9"/>
    <w:rsid w:val="00A1799E"/>
    <w:rsid w:val="00A200C4"/>
    <w:rsid w:val="00A228DA"/>
    <w:rsid w:val="00A238A8"/>
    <w:rsid w:val="00A24527"/>
    <w:rsid w:val="00A2473E"/>
    <w:rsid w:val="00A25DFD"/>
    <w:rsid w:val="00A26D6A"/>
    <w:rsid w:val="00A2727B"/>
    <w:rsid w:val="00A27FB8"/>
    <w:rsid w:val="00A30405"/>
    <w:rsid w:val="00A3104C"/>
    <w:rsid w:val="00A31396"/>
    <w:rsid w:val="00A319F5"/>
    <w:rsid w:val="00A31FCB"/>
    <w:rsid w:val="00A345D5"/>
    <w:rsid w:val="00A34707"/>
    <w:rsid w:val="00A3504D"/>
    <w:rsid w:val="00A35CD9"/>
    <w:rsid w:val="00A36538"/>
    <w:rsid w:val="00A36C24"/>
    <w:rsid w:val="00A373CF"/>
    <w:rsid w:val="00A37438"/>
    <w:rsid w:val="00A375C9"/>
    <w:rsid w:val="00A40531"/>
    <w:rsid w:val="00A42B00"/>
    <w:rsid w:val="00A4304F"/>
    <w:rsid w:val="00A435B3"/>
    <w:rsid w:val="00A43EB2"/>
    <w:rsid w:val="00A4483D"/>
    <w:rsid w:val="00A45995"/>
    <w:rsid w:val="00A501F0"/>
    <w:rsid w:val="00A523C8"/>
    <w:rsid w:val="00A5369B"/>
    <w:rsid w:val="00A57300"/>
    <w:rsid w:val="00A60CCF"/>
    <w:rsid w:val="00A61ECD"/>
    <w:rsid w:val="00A629E5"/>
    <w:rsid w:val="00A639CA"/>
    <w:rsid w:val="00A63D14"/>
    <w:rsid w:val="00A64C5F"/>
    <w:rsid w:val="00A64D16"/>
    <w:rsid w:val="00A65A20"/>
    <w:rsid w:val="00A66A24"/>
    <w:rsid w:val="00A67743"/>
    <w:rsid w:val="00A67CEA"/>
    <w:rsid w:val="00A67D3B"/>
    <w:rsid w:val="00A70064"/>
    <w:rsid w:val="00A71EBC"/>
    <w:rsid w:val="00A7203B"/>
    <w:rsid w:val="00A72717"/>
    <w:rsid w:val="00A73570"/>
    <w:rsid w:val="00A73691"/>
    <w:rsid w:val="00A74679"/>
    <w:rsid w:val="00A7488C"/>
    <w:rsid w:val="00A74A8D"/>
    <w:rsid w:val="00A751FA"/>
    <w:rsid w:val="00A754CF"/>
    <w:rsid w:val="00A75F8A"/>
    <w:rsid w:val="00A7742C"/>
    <w:rsid w:val="00A77D6B"/>
    <w:rsid w:val="00A80645"/>
    <w:rsid w:val="00A81114"/>
    <w:rsid w:val="00A845F7"/>
    <w:rsid w:val="00A84C35"/>
    <w:rsid w:val="00A851C2"/>
    <w:rsid w:val="00A857A6"/>
    <w:rsid w:val="00A85F04"/>
    <w:rsid w:val="00A86716"/>
    <w:rsid w:val="00A8738B"/>
    <w:rsid w:val="00A87501"/>
    <w:rsid w:val="00A91323"/>
    <w:rsid w:val="00A91D55"/>
    <w:rsid w:val="00A92949"/>
    <w:rsid w:val="00A94A5E"/>
    <w:rsid w:val="00A94E2F"/>
    <w:rsid w:val="00A959D4"/>
    <w:rsid w:val="00A97BB8"/>
    <w:rsid w:val="00AA13BC"/>
    <w:rsid w:val="00AA1AE0"/>
    <w:rsid w:val="00AA26B6"/>
    <w:rsid w:val="00AA33AF"/>
    <w:rsid w:val="00AA3FEE"/>
    <w:rsid w:val="00AA418B"/>
    <w:rsid w:val="00AA4C5C"/>
    <w:rsid w:val="00AA4EFE"/>
    <w:rsid w:val="00AA62A7"/>
    <w:rsid w:val="00AA6AA1"/>
    <w:rsid w:val="00AB015C"/>
    <w:rsid w:val="00AB0A83"/>
    <w:rsid w:val="00AB3004"/>
    <w:rsid w:val="00AB59A1"/>
    <w:rsid w:val="00AB690A"/>
    <w:rsid w:val="00AB7B75"/>
    <w:rsid w:val="00AB7E47"/>
    <w:rsid w:val="00AC12E4"/>
    <w:rsid w:val="00AC19FD"/>
    <w:rsid w:val="00AC2717"/>
    <w:rsid w:val="00AC2F3C"/>
    <w:rsid w:val="00AC35EE"/>
    <w:rsid w:val="00AC3814"/>
    <w:rsid w:val="00AC4200"/>
    <w:rsid w:val="00AC50B3"/>
    <w:rsid w:val="00AC56B9"/>
    <w:rsid w:val="00AC597D"/>
    <w:rsid w:val="00AC5BBE"/>
    <w:rsid w:val="00AC6E87"/>
    <w:rsid w:val="00AC6FFE"/>
    <w:rsid w:val="00AD095F"/>
    <w:rsid w:val="00AD181E"/>
    <w:rsid w:val="00AD28AA"/>
    <w:rsid w:val="00AD2AB5"/>
    <w:rsid w:val="00AD3274"/>
    <w:rsid w:val="00AD457B"/>
    <w:rsid w:val="00AD49B6"/>
    <w:rsid w:val="00AD5D6A"/>
    <w:rsid w:val="00AD5D9A"/>
    <w:rsid w:val="00AD6B6B"/>
    <w:rsid w:val="00AD744C"/>
    <w:rsid w:val="00AE0782"/>
    <w:rsid w:val="00AE0872"/>
    <w:rsid w:val="00AE1911"/>
    <w:rsid w:val="00AE3050"/>
    <w:rsid w:val="00AE4105"/>
    <w:rsid w:val="00AE4667"/>
    <w:rsid w:val="00AE5290"/>
    <w:rsid w:val="00AE5902"/>
    <w:rsid w:val="00AE5AA8"/>
    <w:rsid w:val="00AE636E"/>
    <w:rsid w:val="00AF0228"/>
    <w:rsid w:val="00AF227E"/>
    <w:rsid w:val="00AF60EE"/>
    <w:rsid w:val="00AF7724"/>
    <w:rsid w:val="00AF7765"/>
    <w:rsid w:val="00B0149F"/>
    <w:rsid w:val="00B015BA"/>
    <w:rsid w:val="00B0262F"/>
    <w:rsid w:val="00B02FB5"/>
    <w:rsid w:val="00B0328E"/>
    <w:rsid w:val="00B05171"/>
    <w:rsid w:val="00B05BC7"/>
    <w:rsid w:val="00B073F4"/>
    <w:rsid w:val="00B07C02"/>
    <w:rsid w:val="00B1086F"/>
    <w:rsid w:val="00B10885"/>
    <w:rsid w:val="00B10D81"/>
    <w:rsid w:val="00B11EC5"/>
    <w:rsid w:val="00B12B8D"/>
    <w:rsid w:val="00B12D9D"/>
    <w:rsid w:val="00B13615"/>
    <w:rsid w:val="00B14062"/>
    <w:rsid w:val="00B14302"/>
    <w:rsid w:val="00B14988"/>
    <w:rsid w:val="00B14BF4"/>
    <w:rsid w:val="00B1604F"/>
    <w:rsid w:val="00B170E1"/>
    <w:rsid w:val="00B1731B"/>
    <w:rsid w:val="00B208EF"/>
    <w:rsid w:val="00B20D0D"/>
    <w:rsid w:val="00B215C0"/>
    <w:rsid w:val="00B220E2"/>
    <w:rsid w:val="00B2283C"/>
    <w:rsid w:val="00B22A56"/>
    <w:rsid w:val="00B23150"/>
    <w:rsid w:val="00B23C39"/>
    <w:rsid w:val="00B2531D"/>
    <w:rsid w:val="00B27E1F"/>
    <w:rsid w:val="00B30864"/>
    <w:rsid w:val="00B30B49"/>
    <w:rsid w:val="00B3184B"/>
    <w:rsid w:val="00B32A76"/>
    <w:rsid w:val="00B32B03"/>
    <w:rsid w:val="00B32C11"/>
    <w:rsid w:val="00B33B94"/>
    <w:rsid w:val="00B349A9"/>
    <w:rsid w:val="00B3593F"/>
    <w:rsid w:val="00B35E79"/>
    <w:rsid w:val="00B36834"/>
    <w:rsid w:val="00B36E14"/>
    <w:rsid w:val="00B372F0"/>
    <w:rsid w:val="00B3776F"/>
    <w:rsid w:val="00B378A7"/>
    <w:rsid w:val="00B411DA"/>
    <w:rsid w:val="00B42FCD"/>
    <w:rsid w:val="00B4319B"/>
    <w:rsid w:val="00B4367C"/>
    <w:rsid w:val="00B43889"/>
    <w:rsid w:val="00B44525"/>
    <w:rsid w:val="00B44BE7"/>
    <w:rsid w:val="00B44EEA"/>
    <w:rsid w:val="00B4621D"/>
    <w:rsid w:val="00B46B45"/>
    <w:rsid w:val="00B47AEE"/>
    <w:rsid w:val="00B47CB5"/>
    <w:rsid w:val="00B50DF3"/>
    <w:rsid w:val="00B518E6"/>
    <w:rsid w:val="00B519F1"/>
    <w:rsid w:val="00B51B60"/>
    <w:rsid w:val="00B52BF5"/>
    <w:rsid w:val="00B54121"/>
    <w:rsid w:val="00B548B4"/>
    <w:rsid w:val="00B55BDE"/>
    <w:rsid w:val="00B55BEB"/>
    <w:rsid w:val="00B56B6A"/>
    <w:rsid w:val="00B5754A"/>
    <w:rsid w:val="00B57B8D"/>
    <w:rsid w:val="00B604DF"/>
    <w:rsid w:val="00B613FC"/>
    <w:rsid w:val="00B61FAC"/>
    <w:rsid w:val="00B62C11"/>
    <w:rsid w:val="00B6345C"/>
    <w:rsid w:val="00B63D3B"/>
    <w:rsid w:val="00B64CD3"/>
    <w:rsid w:val="00B6598E"/>
    <w:rsid w:val="00B707AA"/>
    <w:rsid w:val="00B70F8A"/>
    <w:rsid w:val="00B710F1"/>
    <w:rsid w:val="00B71FBF"/>
    <w:rsid w:val="00B72A7E"/>
    <w:rsid w:val="00B733DA"/>
    <w:rsid w:val="00B73ABD"/>
    <w:rsid w:val="00B73AE8"/>
    <w:rsid w:val="00B750DB"/>
    <w:rsid w:val="00B7569B"/>
    <w:rsid w:val="00B75A07"/>
    <w:rsid w:val="00B75C29"/>
    <w:rsid w:val="00B7685D"/>
    <w:rsid w:val="00B769B2"/>
    <w:rsid w:val="00B802B4"/>
    <w:rsid w:val="00B8083A"/>
    <w:rsid w:val="00B81040"/>
    <w:rsid w:val="00B81046"/>
    <w:rsid w:val="00B81254"/>
    <w:rsid w:val="00B81627"/>
    <w:rsid w:val="00B8257A"/>
    <w:rsid w:val="00B842D8"/>
    <w:rsid w:val="00B845D0"/>
    <w:rsid w:val="00B84A5F"/>
    <w:rsid w:val="00B8503A"/>
    <w:rsid w:val="00B854FD"/>
    <w:rsid w:val="00B859FA"/>
    <w:rsid w:val="00B85B17"/>
    <w:rsid w:val="00B85BA1"/>
    <w:rsid w:val="00B85C6C"/>
    <w:rsid w:val="00B85E5B"/>
    <w:rsid w:val="00B87B11"/>
    <w:rsid w:val="00B9125C"/>
    <w:rsid w:val="00B9214A"/>
    <w:rsid w:val="00B9325F"/>
    <w:rsid w:val="00B93A60"/>
    <w:rsid w:val="00B94643"/>
    <w:rsid w:val="00B94D4F"/>
    <w:rsid w:val="00B94EC5"/>
    <w:rsid w:val="00B94F6F"/>
    <w:rsid w:val="00B9650E"/>
    <w:rsid w:val="00B97CD2"/>
    <w:rsid w:val="00B97DEB"/>
    <w:rsid w:val="00BA0959"/>
    <w:rsid w:val="00BA0B72"/>
    <w:rsid w:val="00BA15CC"/>
    <w:rsid w:val="00BA15F2"/>
    <w:rsid w:val="00BA1C13"/>
    <w:rsid w:val="00BA2D5E"/>
    <w:rsid w:val="00BA2FA7"/>
    <w:rsid w:val="00BA39E5"/>
    <w:rsid w:val="00BA3F7B"/>
    <w:rsid w:val="00BA41DC"/>
    <w:rsid w:val="00BA5240"/>
    <w:rsid w:val="00BA6381"/>
    <w:rsid w:val="00BA65FB"/>
    <w:rsid w:val="00BA7609"/>
    <w:rsid w:val="00BB0DF0"/>
    <w:rsid w:val="00BB0EC3"/>
    <w:rsid w:val="00BB1F38"/>
    <w:rsid w:val="00BB24D4"/>
    <w:rsid w:val="00BB25A9"/>
    <w:rsid w:val="00BB30AF"/>
    <w:rsid w:val="00BB35FB"/>
    <w:rsid w:val="00BB5276"/>
    <w:rsid w:val="00BB5BDF"/>
    <w:rsid w:val="00BB5BF3"/>
    <w:rsid w:val="00BB5F33"/>
    <w:rsid w:val="00BB63CA"/>
    <w:rsid w:val="00BB6861"/>
    <w:rsid w:val="00BB6B16"/>
    <w:rsid w:val="00BB729D"/>
    <w:rsid w:val="00BB790A"/>
    <w:rsid w:val="00BB7B71"/>
    <w:rsid w:val="00BC03FF"/>
    <w:rsid w:val="00BC0F0E"/>
    <w:rsid w:val="00BC1230"/>
    <w:rsid w:val="00BC1D3E"/>
    <w:rsid w:val="00BC2675"/>
    <w:rsid w:val="00BC2916"/>
    <w:rsid w:val="00BC2E82"/>
    <w:rsid w:val="00BC30D5"/>
    <w:rsid w:val="00BC3721"/>
    <w:rsid w:val="00BC3E4F"/>
    <w:rsid w:val="00BC446A"/>
    <w:rsid w:val="00BC4BA2"/>
    <w:rsid w:val="00BC4C3F"/>
    <w:rsid w:val="00BC6882"/>
    <w:rsid w:val="00BD0F8E"/>
    <w:rsid w:val="00BD13F3"/>
    <w:rsid w:val="00BD1AB1"/>
    <w:rsid w:val="00BD210A"/>
    <w:rsid w:val="00BD2618"/>
    <w:rsid w:val="00BD2E64"/>
    <w:rsid w:val="00BD2ED1"/>
    <w:rsid w:val="00BD3A22"/>
    <w:rsid w:val="00BD3F0E"/>
    <w:rsid w:val="00BD47EB"/>
    <w:rsid w:val="00BD496F"/>
    <w:rsid w:val="00BD4973"/>
    <w:rsid w:val="00BD50F5"/>
    <w:rsid w:val="00BD78F6"/>
    <w:rsid w:val="00BE03C4"/>
    <w:rsid w:val="00BE19F7"/>
    <w:rsid w:val="00BE26A0"/>
    <w:rsid w:val="00BE2702"/>
    <w:rsid w:val="00BE372A"/>
    <w:rsid w:val="00BE478A"/>
    <w:rsid w:val="00BE5B8D"/>
    <w:rsid w:val="00BF0F1F"/>
    <w:rsid w:val="00BF1908"/>
    <w:rsid w:val="00BF1EDF"/>
    <w:rsid w:val="00BF20B5"/>
    <w:rsid w:val="00BF24BA"/>
    <w:rsid w:val="00BF2A1F"/>
    <w:rsid w:val="00BF2A39"/>
    <w:rsid w:val="00BF3378"/>
    <w:rsid w:val="00BF352F"/>
    <w:rsid w:val="00BF357B"/>
    <w:rsid w:val="00BF4AD3"/>
    <w:rsid w:val="00BF4F3F"/>
    <w:rsid w:val="00BF5D3E"/>
    <w:rsid w:val="00BF5DF3"/>
    <w:rsid w:val="00BF60CF"/>
    <w:rsid w:val="00BF658E"/>
    <w:rsid w:val="00BF72D8"/>
    <w:rsid w:val="00BF75F5"/>
    <w:rsid w:val="00C00299"/>
    <w:rsid w:val="00C003A8"/>
    <w:rsid w:val="00C00898"/>
    <w:rsid w:val="00C00BAF"/>
    <w:rsid w:val="00C01A7B"/>
    <w:rsid w:val="00C02819"/>
    <w:rsid w:val="00C033E9"/>
    <w:rsid w:val="00C04309"/>
    <w:rsid w:val="00C055AB"/>
    <w:rsid w:val="00C05EB4"/>
    <w:rsid w:val="00C07A84"/>
    <w:rsid w:val="00C11700"/>
    <w:rsid w:val="00C11EA5"/>
    <w:rsid w:val="00C127A5"/>
    <w:rsid w:val="00C12DDD"/>
    <w:rsid w:val="00C13C3C"/>
    <w:rsid w:val="00C14754"/>
    <w:rsid w:val="00C14DC6"/>
    <w:rsid w:val="00C15187"/>
    <w:rsid w:val="00C153F7"/>
    <w:rsid w:val="00C163F6"/>
    <w:rsid w:val="00C16877"/>
    <w:rsid w:val="00C17C5D"/>
    <w:rsid w:val="00C207C2"/>
    <w:rsid w:val="00C20911"/>
    <w:rsid w:val="00C2103C"/>
    <w:rsid w:val="00C22591"/>
    <w:rsid w:val="00C246FA"/>
    <w:rsid w:val="00C24BC3"/>
    <w:rsid w:val="00C25641"/>
    <w:rsid w:val="00C260F4"/>
    <w:rsid w:val="00C26294"/>
    <w:rsid w:val="00C26EDD"/>
    <w:rsid w:val="00C26FA7"/>
    <w:rsid w:val="00C27972"/>
    <w:rsid w:val="00C30C59"/>
    <w:rsid w:val="00C31077"/>
    <w:rsid w:val="00C31202"/>
    <w:rsid w:val="00C32375"/>
    <w:rsid w:val="00C33B49"/>
    <w:rsid w:val="00C3523D"/>
    <w:rsid w:val="00C36578"/>
    <w:rsid w:val="00C36E33"/>
    <w:rsid w:val="00C400C6"/>
    <w:rsid w:val="00C40EF6"/>
    <w:rsid w:val="00C41072"/>
    <w:rsid w:val="00C42341"/>
    <w:rsid w:val="00C436F4"/>
    <w:rsid w:val="00C45926"/>
    <w:rsid w:val="00C472D4"/>
    <w:rsid w:val="00C47359"/>
    <w:rsid w:val="00C5009A"/>
    <w:rsid w:val="00C51543"/>
    <w:rsid w:val="00C516EC"/>
    <w:rsid w:val="00C52C4B"/>
    <w:rsid w:val="00C534DF"/>
    <w:rsid w:val="00C53FA0"/>
    <w:rsid w:val="00C54482"/>
    <w:rsid w:val="00C55430"/>
    <w:rsid w:val="00C556BB"/>
    <w:rsid w:val="00C557C7"/>
    <w:rsid w:val="00C55946"/>
    <w:rsid w:val="00C56165"/>
    <w:rsid w:val="00C60377"/>
    <w:rsid w:val="00C614EE"/>
    <w:rsid w:val="00C62929"/>
    <w:rsid w:val="00C6478F"/>
    <w:rsid w:val="00C64DAB"/>
    <w:rsid w:val="00C6563E"/>
    <w:rsid w:val="00C668E2"/>
    <w:rsid w:val="00C66B5D"/>
    <w:rsid w:val="00C66B6E"/>
    <w:rsid w:val="00C704C0"/>
    <w:rsid w:val="00C72961"/>
    <w:rsid w:val="00C7300E"/>
    <w:rsid w:val="00C73218"/>
    <w:rsid w:val="00C73848"/>
    <w:rsid w:val="00C760E7"/>
    <w:rsid w:val="00C76FC3"/>
    <w:rsid w:val="00C779DA"/>
    <w:rsid w:val="00C80CEB"/>
    <w:rsid w:val="00C80D73"/>
    <w:rsid w:val="00C81141"/>
    <w:rsid w:val="00C8170D"/>
    <w:rsid w:val="00C82170"/>
    <w:rsid w:val="00C82577"/>
    <w:rsid w:val="00C82727"/>
    <w:rsid w:val="00C83F6F"/>
    <w:rsid w:val="00C84C71"/>
    <w:rsid w:val="00C85AEC"/>
    <w:rsid w:val="00C85D92"/>
    <w:rsid w:val="00C85E04"/>
    <w:rsid w:val="00C8741B"/>
    <w:rsid w:val="00C9029D"/>
    <w:rsid w:val="00C90CDD"/>
    <w:rsid w:val="00C90CF2"/>
    <w:rsid w:val="00C91554"/>
    <w:rsid w:val="00C91967"/>
    <w:rsid w:val="00C92613"/>
    <w:rsid w:val="00C932D4"/>
    <w:rsid w:val="00C93ED0"/>
    <w:rsid w:val="00C95214"/>
    <w:rsid w:val="00C95A34"/>
    <w:rsid w:val="00CA1F98"/>
    <w:rsid w:val="00CA2769"/>
    <w:rsid w:val="00CA3340"/>
    <w:rsid w:val="00CA3BAE"/>
    <w:rsid w:val="00CA405B"/>
    <w:rsid w:val="00CA487E"/>
    <w:rsid w:val="00CA4DDD"/>
    <w:rsid w:val="00CA65FD"/>
    <w:rsid w:val="00CA74BA"/>
    <w:rsid w:val="00CA77D8"/>
    <w:rsid w:val="00CB0F02"/>
    <w:rsid w:val="00CB121D"/>
    <w:rsid w:val="00CB2ACA"/>
    <w:rsid w:val="00CB2B50"/>
    <w:rsid w:val="00CB4591"/>
    <w:rsid w:val="00CB469E"/>
    <w:rsid w:val="00CB6ABE"/>
    <w:rsid w:val="00CB727E"/>
    <w:rsid w:val="00CB7EBC"/>
    <w:rsid w:val="00CC0585"/>
    <w:rsid w:val="00CC0754"/>
    <w:rsid w:val="00CC0BE1"/>
    <w:rsid w:val="00CC0E91"/>
    <w:rsid w:val="00CC1543"/>
    <w:rsid w:val="00CC18A2"/>
    <w:rsid w:val="00CC324A"/>
    <w:rsid w:val="00CC39C0"/>
    <w:rsid w:val="00CC3FFB"/>
    <w:rsid w:val="00CC4F40"/>
    <w:rsid w:val="00CC5407"/>
    <w:rsid w:val="00CC7789"/>
    <w:rsid w:val="00CC7ADE"/>
    <w:rsid w:val="00CD08A6"/>
    <w:rsid w:val="00CD0EA1"/>
    <w:rsid w:val="00CD2979"/>
    <w:rsid w:val="00CD4A37"/>
    <w:rsid w:val="00CD576C"/>
    <w:rsid w:val="00CD5E05"/>
    <w:rsid w:val="00CD7423"/>
    <w:rsid w:val="00CD79AE"/>
    <w:rsid w:val="00CE2146"/>
    <w:rsid w:val="00CE2601"/>
    <w:rsid w:val="00CE3467"/>
    <w:rsid w:val="00CE439B"/>
    <w:rsid w:val="00CE4AAA"/>
    <w:rsid w:val="00CE6F59"/>
    <w:rsid w:val="00CE7BE2"/>
    <w:rsid w:val="00CF022A"/>
    <w:rsid w:val="00CF07D1"/>
    <w:rsid w:val="00CF23A0"/>
    <w:rsid w:val="00CF2853"/>
    <w:rsid w:val="00CF28A1"/>
    <w:rsid w:val="00CF2F43"/>
    <w:rsid w:val="00CF313B"/>
    <w:rsid w:val="00CF32A7"/>
    <w:rsid w:val="00CF3451"/>
    <w:rsid w:val="00CF3FD0"/>
    <w:rsid w:val="00CF4581"/>
    <w:rsid w:val="00CF5A34"/>
    <w:rsid w:val="00D00378"/>
    <w:rsid w:val="00D004CF"/>
    <w:rsid w:val="00D00769"/>
    <w:rsid w:val="00D00EA7"/>
    <w:rsid w:val="00D00F39"/>
    <w:rsid w:val="00D012D1"/>
    <w:rsid w:val="00D015ED"/>
    <w:rsid w:val="00D05E2B"/>
    <w:rsid w:val="00D06888"/>
    <w:rsid w:val="00D072AA"/>
    <w:rsid w:val="00D07BC4"/>
    <w:rsid w:val="00D10587"/>
    <w:rsid w:val="00D10A48"/>
    <w:rsid w:val="00D115AF"/>
    <w:rsid w:val="00D11859"/>
    <w:rsid w:val="00D11C69"/>
    <w:rsid w:val="00D12659"/>
    <w:rsid w:val="00D1273D"/>
    <w:rsid w:val="00D12921"/>
    <w:rsid w:val="00D133FB"/>
    <w:rsid w:val="00D13B44"/>
    <w:rsid w:val="00D167E0"/>
    <w:rsid w:val="00D1777D"/>
    <w:rsid w:val="00D17885"/>
    <w:rsid w:val="00D201F3"/>
    <w:rsid w:val="00D209C8"/>
    <w:rsid w:val="00D213F0"/>
    <w:rsid w:val="00D23081"/>
    <w:rsid w:val="00D232E8"/>
    <w:rsid w:val="00D25FE4"/>
    <w:rsid w:val="00D262C0"/>
    <w:rsid w:val="00D26B78"/>
    <w:rsid w:val="00D27251"/>
    <w:rsid w:val="00D27A59"/>
    <w:rsid w:val="00D305FD"/>
    <w:rsid w:val="00D317EE"/>
    <w:rsid w:val="00D32186"/>
    <w:rsid w:val="00D33C47"/>
    <w:rsid w:val="00D3415F"/>
    <w:rsid w:val="00D34869"/>
    <w:rsid w:val="00D34F3C"/>
    <w:rsid w:val="00D356BE"/>
    <w:rsid w:val="00D35AD1"/>
    <w:rsid w:val="00D36C02"/>
    <w:rsid w:val="00D378E1"/>
    <w:rsid w:val="00D37A8B"/>
    <w:rsid w:val="00D37D34"/>
    <w:rsid w:val="00D40E42"/>
    <w:rsid w:val="00D41188"/>
    <w:rsid w:val="00D426F3"/>
    <w:rsid w:val="00D42C05"/>
    <w:rsid w:val="00D43495"/>
    <w:rsid w:val="00D44610"/>
    <w:rsid w:val="00D45AB8"/>
    <w:rsid w:val="00D460BE"/>
    <w:rsid w:val="00D47C2C"/>
    <w:rsid w:val="00D512A5"/>
    <w:rsid w:val="00D517AD"/>
    <w:rsid w:val="00D5207E"/>
    <w:rsid w:val="00D5252D"/>
    <w:rsid w:val="00D5265F"/>
    <w:rsid w:val="00D52F74"/>
    <w:rsid w:val="00D53BFF"/>
    <w:rsid w:val="00D542B8"/>
    <w:rsid w:val="00D544C5"/>
    <w:rsid w:val="00D54A2E"/>
    <w:rsid w:val="00D54B38"/>
    <w:rsid w:val="00D55530"/>
    <w:rsid w:val="00D56F94"/>
    <w:rsid w:val="00D57002"/>
    <w:rsid w:val="00D573D9"/>
    <w:rsid w:val="00D57A0B"/>
    <w:rsid w:val="00D60296"/>
    <w:rsid w:val="00D60873"/>
    <w:rsid w:val="00D623B0"/>
    <w:rsid w:val="00D6247F"/>
    <w:rsid w:val="00D6286F"/>
    <w:rsid w:val="00D62CD4"/>
    <w:rsid w:val="00D64AF9"/>
    <w:rsid w:val="00D64B64"/>
    <w:rsid w:val="00D66CD2"/>
    <w:rsid w:val="00D679AF"/>
    <w:rsid w:val="00D67CFE"/>
    <w:rsid w:val="00D67E9B"/>
    <w:rsid w:val="00D70364"/>
    <w:rsid w:val="00D70E8C"/>
    <w:rsid w:val="00D7180D"/>
    <w:rsid w:val="00D72AB4"/>
    <w:rsid w:val="00D72EB0"/>
    <w:rsid w:val="00D73BE6"/>
    <w:rsid w:val="00D746B6"/>
    <w:rsid w:val="00D76DE2"/>
    <w:rsid w:val="00D770EF"/>
    <w:rsid w:val="00D77E3F"/>
    <w:rsid w:val="00D80013"/>
    <w:rsid w:val="00D800CD"/>
    <w:rsid w:val="00D807E1"/>
    <w:rsid w:val="00D81121"/>
    <w:rsid w:val="00D817C8"/>
    <w:rsid w:val="00D81C69"/>
    <w:rsid w:val="00D824F5"/>
    <w:rsid w:val="00D82676"/>
    <w:rsid w:val="00D83648"/>
    <w:rsid w:val="00D8378D"/>
    <w:rsid w:val="00D8537F"/>
    <w:rsid w:val="00D8600D"/>
    <w:rsid w:val="00D88535"/>
    <w:rsid w:val="00D904AD"/>
    <w:rsid w:val="00D912AB"/>
    <w:rsid w:val="00D91D46"/>
    <w:rsid w:val="00D929DB"/>
    <w:rsid w:val="00D92DB7"/>
    <w:rsid w:val="00D93C78"/>
    <w:rsid w:val="00D93EC7"/>
    <w:rsid w:val="00D941B4"/>
    <w:rsid w:val="00D94BAC"/>
    <w:rsid w:val="00D94D3E"/>
    <w:rsid w:val="00D94D6B"/>
    <w:rsid w:val="00D95D62"/>
    <w:rsid w:val="00D96354"/>
    <w:rsid w:val="00D964F1"/>
    <w:rsid w:val="00D96F59"/>
    <w:rsid w:val="00D978B6"/>
    <w:rsid w:val="00DA1CFC"/>
    <w:rsid w:val="00DA3134"/>
    <w:rsid w:val="00DA39A6"/>
    <w:rsid w:val="00DA4DCD"/>
    <w:rsid w:val="00DA5193"/>
    <w:rsid w:val="00DA6482"/>
    <w:rsid w:val="00DA7B9E"/>
    <w:rsid w:val="00DB01F8"/>
    <w:rsid w:val="00DB057B"/>
    <w:rsid w:val="00DB0DF2"/>
    <w:rsid w:val="00DB43CA"/>
    <w:rsid w:val="00DB5706"/>
    <w:rsid w:val="00DB5B66"/>
    <w:rsid w:val="00DB7D8E"/>
    <w:rsid w:val="00DC09ED"/>
    <w:rsid w:val="00DC1ADD"/>
    <w:rsid w:val="00DC1DF6"/>
    <w:rsid w:val="00DC3405"/>
    <w:rsid w:val="00DC36A5"/>
    <w:rsid w:val="00DC465E"/>
    <w:rsid w:val="00DC5369"/>
    <w:rsid w:val="00DC5D8D"/>
    <w:rsid w:val="00DC5F31"/>
    <w:rsid w:val="00DC65A9"/>
    <w:rsid w:val="00DC69C2"/>
    <w:rsid w:val="00DC73C6"/>
    <w:rsid w:val="00DD1610"/>
    <w:rsid w:val="00DD1651"/>
    <w:rsid w:val="00DD1D22"/>
    <w:rsid w:val="00DD1E46"/>
    <w:rsid w:val="00DD2397"/>
    <w:rsid w:val="00DD3315"/>
    <w:rsid w:val="00DD37FC"/>
    <w:rsid w:val="00DD3A81"/>
    <w:rsid w:val="00DD470E"/>
    <w:rsid w:val="00DD5402"/>
    <w:rsid w:val="00DD586E"/>
    <w:rsid w:val="00DD6D17"/>
    <w:rsid w:val="00DD6E41"/>
    <w:rsid w:val="00DD7E1E"/>
    <w:rsid w:val="00DE04D2"/>
    <w:rsid w:val="00DE0EAB"/>
    <w:rsid w:val="00DE11CF"/>
    <w:rsid w:val="00DE19ED"/>
    <w:rsid w:val="00DE1EB1"/>
    <w:rsid w:val="00DE29C3"/>
    <w:rsid w:val="00DE353B"/>
    <w:rsid w:val="00DE374A"/>
    <w:rsid w:val="00DE3ED9"/>
    <w:rsid w:val="00DE5F4C"/>
    <w:rsid w:val="00DE6056"/>
    <w:rsid w:val="00DE706A"/>
    <w:rsid w:val="00DE7F05"/>
    <w:rsid w:val="00DF04D2"/>
    <w:rsid w:val="00DF0733"/>
    <w:rsid w:val="00DF085E"/>
    <w:rsid w:val="00DF3EEA"/>
    <w:rsid w:val="00DF4844"/>
    <w:rsid w:val="00DF4F97"/>
    <w:rsid w:val="00DF641F"/>
    <w:rsid w:val="00DF6D14"/>
    <w:rsid w:val="00DF7207"/>
    <w:rsid w:val="00DF74A3"/>
    <w:rsid w:val="00E00B90"/>
    <w:rsid w:val="00E01F0A"/>
    <w:rsid w:val="00E048C8"/>
    <w:rsid w:val="00E0490C"/>
    <w:rsid w:val="00E053DD"/>
    <w:rsid w:val="00E05DEF"/>
    <w:rsid w:val="00E10962"/>
    <w:rsid w:val="00E1161D"/>
    <w:rsid w:val="00E122D4"/>
    <w:rsid w:val="00E12716"/>
    <w:rsid w:val="00E127D4"/>
    <w:rsid w:val="00E13624"/>
    <w:rsid w:val="00E13BA0"/>
    <w:rsid w:val="00E146FC"/>
    <w:rsid w:val="00E14732"/>
    <w:rsid w:val="00E14E2B"/>
    <w:rsid w:val="00E1573D"/>
    <w:rsid w:val="00E168F2"/>
    <w:rsid w:val="00E16F06"/>
    <w:rsid w:val="00E2031E"/>
    <w:rsid w:val="00E20363"/>
    <w:rsid w:val="00E20C5F"/>
    <w:rsid w:val="00E21283"/>
    <w:rsid w:val="00E2256C"/>
    <w:rsid w:val="00E22D5A"/>
    <w:rsid w:val="00E23A93"/>
    <w:rsid w:val="00E2408A"/>
    <w:rsid w:val="00E242F0"/>
    <w:rsid w:val="00E252CD"/>
    <w:rsid w:val="00E25388"/>
    <w:rsid w:val="00E27C28"/>
    <w:rsid w:val="00E309D6"/>
    <w:rsid w:val="00E310A8"/>
    <w:rsid w:val="00E32A68"/>
    <w:rsid w:val="00E33222"/>
    <w:rsid w:val="00E33C5F"/>
    <w:rsid w:val="00E34985"/>
    <w:rsid w:val="00E36661"/>
    <w:rsid w:val="00E36D06"/>
    <w:rsid w:val="00E400C5"/>
    <w:rsid w:val="00E40602"/>
    <w:rsid w:val="00E416AE"/>
    <w:rsid w:val="00E416FC"/>
    <w:rsid w:val="00E41B34"/>
    <w:rsid w:val="00E43E88"/>
    <w:rsid w:val="00E4750D"/>
    <w:rsid w:val="00E47F73"/>
    <w:rsid w:val="00E503FB"/>
    <w:rsid w:val="00E527E2"/>
    <w:rsid w:val="00E53B04"/>
    <w:rsid w:val="00E53BB3"/>
    <w:rsid w:val="00E54270"/>
    <w:rsid w:val="00E56E44"/>
    <w:rsid w:val="00E57574"/>
    <w:rsid w:val="00E575FE"/>
    <w:rsid w:val="00E57E1E"/>
    <w:rsid w:val="00E61928"/>
    <w:rsid w:val="00E620FE"/>
    <w:rsid w:val="00E6252F"/>
    <w:rsid w:val="00E63636"/>
    <w:rsid w:val="00E63F18"/>
    <w:rsid w:val="00E64C83"/>
    <w:rsid w:val="00E65448"/>
    <w:rsid w:val="00E66321"/>
    <w:rsid w:val="00E66BBB"/>
    <w:rsid w:val="00E6709A"/>
    <w:rsid w:val="00E67134"/>
    <w:rsid w:val="00E70283"/>
    <w:rsid w:val="00E70B39"/>
    <w:rsid w:val="00E7174E"/>
    <w:rsid w:val="00E717A5"/>
    <w:rsid w:val="00E72409"/>
    <w:rsid w:val="00E72602"/>
    <w:rsid w:val="00E73889"/>
    <w:rsid w:val="00E73E1E"/>
    <w:rsid w:val="00E743ED"/>
    <w:rsid w:val="00E75D18"/>
    <w:rsid w:val="00E80CE0"/>
    <w:rsid w:val="00E83457"/>
    <w:rsid w:val="00E8349C"/>
    <w:rsid w:val="00E83FE2"/>
    <w:rsid w:val="00E84A3A"/>
    <w:rsid w:val="00E85BD1"/>
    <w:rsid w:val="00E865F7"/>
    <w:rsid w:val="00E86EB7"/>
    <w:rsid w:val="00E900F5"/>
    <w:rsid w:val="00E9071F"/>
    <w:rsid w:val="00E911B4"/>
    <w:rsid w:val="00E91951"/>
    <w:rsid w:val="00E91A2C"/>
    <w:rsid w:val="00E92AA3"/>
    <w:rsid w:val="00E92AAA"/>
    <w:rsid w:val="00E96895"/>
    <w:rsid w:val="00E96D97"/>
    <w:rsid w:val="00E97A38"/>
    <w:rsid w:val="00EA0B49"/>
    <w:rsid w:val="00EA1D3C"/>
    <w:rsid w:val="00EA35B9"/>
    <w:rsid w:val="00EA40C7"/>
    <w:rsid w:val="00EA5881"/>
    <w:rsid w:val="00EA5885"/>
    <w:rsid w:val="00EB035D"/>
    <w:rsid w:val="00EB0619"/>
    <w:rsid w:val="00EB0ABB"/>
    <w:rsid w:val="00EB0D15"/>
    <w:rsid w:val="00EB1178"/>
    <w:rsid w:val="00EB12D0"/>
    <w:rsid w:val="00EB219C"/>
    <w:rsid w:val="00EB3B95"/>
    <w:rsid w:val="00EB3F47"/>
    <w:rsid w:val="00EB5536"/>
    <w:rsid w:val="00EB599E"/>
    <w:rsid w:val="00EB689D"/>
    <w:rsid w:val="00EB6BFE"/>
    <w:rsid w:val="00EB7BDC"/>
    <w:rsid w:val="00EC02EA"/>
    <w:rsid w:val="00EC0A14"/>
    <w:rsid w:val="00EC1517"/>
    <w:rsid w:val="00EC1B86"/>
    <w:rsid w:val="00EC1F26"/>
    <w:rsid w:val="00EC3A2B"/>
    <w:rsid w:val="00EC4597"/>
    <w:rsid w:val="00EC4E17"/>
    <w:rsid w:val="00EC5AA1"/>
    <w:rsid w:val="00EC6E0D"/>
    <w:rsid w:val="00EC76F0"/>
    <w:rsid w:val="00EC7917"/>
    <w:rsid w:val="00EC7EE0"/>
    <w:rsid w:val="00ED08C4"/>
    <w:rsid w:val="00ED34E7"/>
    <w:rsid w:val="00ED3698"/>
    <w:rsid w:val="00ED37E6"/>
    <w:rsid w:val="00ED44DB"/>
    <w:rsid w:val="00ED5D83"/>
    <w:rsid w:val="00ED5DAC"/>
    <w:rsid w:val="00ED622C"/>
    <w:rsid w:val="00ED6841"/>
    <w:rsid w:val="00ED6AC7"/>
    <w:rsid w:val="00ED70EC"/>
    <w:rsid w:val="00ED75EB"/>
    <w:rsid w:val="00EE04B5"/>
    <w:rsid w:val="00EE04C1"/>
    <w:rsid w:val="00EE04E4"/>
    <w:rsid w:val="00EE38C6"/>
    <w:rsid w:val="00EE498A"/>
    <w:rsid w:val="00EE5680"/>
    <w:rsid w:val="00EE56C8"/>
    <w:rsid w:val="00EE5961"/>
    <w:rsid w:val="00EE659E"/>
    <w:rsid w:val="00EE679E"/>
    <w:rsid w:val="00EE69B1"/>
    <w:rsid w:val="00EE6DDF"/>
    <w:rsid w:val="00EE6F38"/>
    <w:rsid w:val="00EE7059"/>
    <w:rsid w:val="00EE799F"/>
    <w:rsid w:val="00EE7D0D"/>
    <w:rsid w:val="00EF0893"/>
    <w:rsid w:val="00EF0AF7"/>
    <w:rsid w:val="00EF2F78"/>
    <w:rsid w:val="00EF4A6A"/>
    <w:rsid w:val="00EF4D00"/>
    <w:rsid w:val="00EF52FD"/>
    <w:rsid w:val="00EF56B4"/>
    <w:rsid w:val="00EF5CA7"/>
    <w:rsid w:val="00EF620C"/>
    <w:rsid w:val="00EF64D1"/>
    <w:rsid w:val="00EF6E40"/>
    <w:rsid w:val="00EF6ECA"/>
    <w:rsid w:val="00EF710B"/>
    <w:rsid w:val="00EF776A"/>
    <w:rsid w:val="00F0015E"/>
    <w:rsid w:val="00F00E84"/>
    <w:rsid w:val="00F012F6"/>
    <w:rsid w:val="00F01655"/>
    <w:rsid w:val="00F0214E"/>
    <w:rsid w:val="00F022B9"/>
    <w:rsid w:val="00F02E3C"/>
    <w:rsid w:val="00F0356A"/>
    <w:rsid w:val="00F0394F"/>
    <w:rsid w:val="00F03A45"/>
    <w:rsid w:val="00F04202"/>
    <w:rsid w:val="00F04661"/>
    <w:rsid w:val="00F05593"/>
    <w:rsid w:val="00F0594C"/>
    <w:rsid w:val="00F05A55"/>
    <w:rsid w:val="00F07C13"/>
    <w:rsid w:val="00F07DEA"/>
    <w:rsid w:val="00F109A7"/>
    <w:rsid w:val="00F12060"/>
    <w:rsid w:val="00F126D8"/>
    <w:rsid w:val="00F12C20"/>
    <w:rsid w:val="00F12D01"/>
    <w:rsid w:val="00F138AA"/>
    <w:rsid w:val="00F1433A"/>
    <w:rsid w:val="00F14639"/>
    <w:rsid w:val="00F17BA4"/>
    <w:rsid w:val="00F17FAA"/>
    <w:rsid w:val="00F20D4D"/>
    <w:rsid w:val="00F21627"/>
    <w:rsid w:val="00F2245F"/>
    <w:rsid w:val="00F235E2"/>
    <w:rsid w:val="00F2410A"/>
    <w:rsid w:val="00F244BA"/>
    <w:rsid w:val="00F25B5D"/>
    <w:rsid w:val="00F25C52"/>
    <w:rsid w:val="00F308EA"/>
    <w:rsid w:val="00F31553"/>
    <w:rsid w:val="00F328B9"/>
    <w:rsid w:val="00F32A31"/>
    <w:rsid w:val="00F33DA2"/>
    <w:rsid w:val="00F34969"/>
    <w:rsid w:val="00F358E8"/>
    <w:rsid w:val="00F359FA"/>
    <w:rsid w:val="00F35F23"/>
    <w:rsid w:val="00F36CBE"/>
    <w:rsid w:val="00F36D20"/>
    <w:rsid w:val="00F3763A"/>
    <w:rsid w:val="00F37685"/>
    <w:rsid w:val="00F40596"/>
    <w:rsid w:val="00F40D06"/>
    <w:rsid w:val="00F41596"/>
    <w:rsid w:val="00F41CC8"/>
    <w:rsid w:val="00F434A1"/>
    <w:rsid w:val="00F43B3E"/>
    <w:rsid w:val="00F46888"/>
    <w:rsid w:val="00F4702C"/>
    <w:rsid w:val="00F47169"/>
    <w:rsid w:val="00F47818"/>
    <w:rsid w:val="00F5011C"/>
    <w:rsid w:val="00F51C30"/>
    <w:rsid w:val="00F532A5"/>
    <w:rsid w:val="00F53CBB"/>
    <w:rsid w:val="00F54750"/>
    <w:rsid w:val="00F54857"/>
    <w:rsid w:val="00F54EF5"/>
    <w:rsid w:val="00F552A3"/>
    <w:rsid w:val="00F55C6A"/>
    <w:rsid w:val="00F56D43"/>
    <w:rsid w:val="00F61C17"/>
    <w:rsid w:val="00F62260"/>
    <w:rsid w:val="00F635E1"/>
    <w:rsid w:val="00F648F0"/>
    <w:rsid w:val="00F64EE9"/>
    <w:rsid w:val="00F65C85"/>
    <w:rsid w:val="00F662EC"/>
    <w:rsid w:val="00F667EC"/>
    <w:rsid w:val="00F66DE8"/>
    <w:rsid w:val="00F67CEA"/>
    <w:rsid w:val="00F702C7"/>
    <w:rsid w:val="00F70702"/>
    <w:rsid w:val="00F71325"/>
    <w:rsid w:val="00F72AC9"/>
    <w:rsid w:val="00F73E8E"/>
    <w:rsid w:val="00F75F70"/>
    <w:rsid w:val="00F77C70"/>
    <w:rsid w:val="00F77FE3"/>
    <w:rsid w:val="00F8034E"/>
    <w:rsid w:val="00F8063A"/>
    <w:rsid w:val="00F80892"/>
    <w:rsid w:val="00F808F4"/>
    <w:rsid w:val="00F809C1"/>
    <w:rsid w:val="00F826D7"/>
    <w:rsid w:val="00F83297"/>
    <w:rsid w:val="00F8362F"/>
    <w:rsid w:val="00F84D4F"/>
    <w:rsid w:val="00F8514E"/>
    <w:rsid w:val="00F8702A"/>
    <w:rsid w:val="00F870B9"/>
    <w:rsid w:val="00F87770"/>
    <w:rsid w:val="00F877AA"/>
    <w:rsid w:val="00F87C14"/>
    <w:rsid w:val="00F87C81"/>
    <w:rsid w:val="00F90854"/>
    <w:rsid w:val="00F90931"/>
    <w:rsid w:val="00F90E58"/>
    <w:rsid w:val="00F912EE"/>
    <w:rsid w:val="00F945CC"/>
    <w:rsid w:val="00F95480"/>
    <w:rsid w:val="00F95E43"/>
    <w:rsid w:val="00F96505"/>
    <w:rsid w:val="00F96855"/>
    <w:rsid w:val="00F973D0"/>
    <w:rsid w:val="00F97621"/>
    <w:rsid w:val="00FA2132"/>
    <w:rsid w:val="00FA41E6"/>
    <w:rsid w:val="00FA4727"/>
    <w:rsid w:val="00FA5B24"/>
    <w:rsid w:val="00FA622F"/>
    <w:rsid w:val="00FA6B2D"/>
    <w:rsid w:val="00FA6C20"/>
    <w:rsid w:val="00FA742F"/>
    <w:rsid w:val="00FB04BC"/>
    <w:rsid w:val="00FB0EA1"/>
    <w:rsid w:val="00FB21E4"/>
    <w:rsid w:val="00FB468B"/>
    <w:rsid w:val="00FB5216"/>
    <w:rsid w:val="00FB5263"/>
    <w:rsid w:val="00FB5698"/>
    <w:rsid w:val="00FB5E07"/>
    <w:rsid w:val="00FB6871"/>
    <w:rsid w:val="00FB6BC0"/>
    <w:rsid w:val="00FB7310"/>
    <w:rsid w:val="00FC0738"/>
    <w:rsid w:val="00FC12DE"/>
    <w:rsid w:val="00FC25B5"/>
    <w:rsid w:val="00FC4241"/>
    <w:rsid w:val="00FC442D"/>
    <w:rsid w:val="00FC4BFB"/>
    <w:rsid w:val="00FC4CC7"/>
    <w:rsid w:val="00FC587B"/>
    <w:rsid w:val="00FC5FC3"/>
    <w:rsid w:val="00FC6CD4"/>
    <w:rsid w:val="00FC6DB8"/>
    <w:rsid w:val="00FC6EB7"/>
    <w:rsid w:val="00FC7005"/>
    <w:rsid w:val="00FD0060"/>
    <w:rsid w:val="00FD0DDB"/>
    <w:rsid w:val="00FD3EC5"/>
    <w:rsid w:val="00FD42BC"/>
    <w:rsid w:val="00FD65EA"/>
    <w:rsid w:val="00FD69F1"/>
    <w:rsid w:val="00FD74F8"/>
    <w:rsid w:val="00FD7511"/>
    <w:rsid w:val="00FE0860"/>
    <w:rsid w:val="00FE1545"/>
    <w:rsid w:val="00FE2C78"/>
    <w:rsid w:val="00FE30EA"/>
    <w:rsid w:val="00FE3F9F"/>
    <w:rsid w:val="00FE4CB6"/>
    <w:rsid w:val="00FE5DC9"/>
    <w:rsid w:val="00FE607F"/>
    <w:rsid w:val="00FE652D"/>
    <w:rsid w:val="00FE6CCF"/>
    <w:rsid w:val="00FE71A5"/>
    <w:rsid w:val="00FE73EA"/>
    <w:rsid w:val="00FE74FB"/>
    <w:rsid w:val="00FF0122"/>
    <w:rsid w:val="00FF0558"/>
    <w:rsid w:val="00FF0969"/>
    <w:rsid w:val="00FF18E0"/>
    <w:rsid w:val="00FF2589"/>
    <w:rsid w:val="00FF2994"/>
    <w:rsid w:val="00FF3797"/>
    <w:rsid w:val="00FF4CA8"/>
    <w:rsid w:val="00FF5DB0"/>
    <w:rsid w:val="00FF6AFA"/>
    <w:rsid w:val="02B1AAFB"/>
    <w:rsid w:val="0310D3B1"/>
    <w:rsid w:val="03152FCE"/>
    <w:rsid w:val="03F465DF"/>
    <w:rsid w:val="055BF671"/>
    <w:rsid w:val="05E38C06"/>
    <w:rsid w:val="05EDED84"/>
    <w:rsid w:val="05F829AF"/>
    <w:rsid w:val="060427D5"/>
    <w:rsid w:val="0615B1C7"/>
    <w:rsid w:val="0625C75B"/>
    <w:rsid w:val="06AC3B82"/>
    <w:rsid w:val="06BA87BD"/>
    <w:rsid w:val="06BB7706"/>
    <w:rsid w:val="07006BA2"/>
    <w:rsid w:val="070E0900"/>
    <w:rsid w:val="07504E18"/>
    <w:rsid w:val="0750690D"/>
    <w:rsid w:val="07C014CE"/>
    <w:rsid w:val="07EB3813"/>
    <w:rsid w:val="095695AB"/>
    <w:rsid w:val="09A67E1C"/>
    <w:rsid w:val="0A9C58D9"/>
    <w:rsid w:val="0AF43D25"/>
    <w:rsid w:val="0BE5922B"/>
    <w:rsid w:val="0C1B8B23"/>
    <w:rsid w:val="0C3EBB1B"/>
    <w:rsid w:val="0C46ED50"/>
    <w:rsid w:val="0C5A4872"/>
    <w:rsid w:val="0C95599D"/>
    <w:rsid w:val="0CABCAAA"/>
    <w:rsid w:val="0CE36FBC"/>
    <w:rsid w:val="0D9A9CDE"/>
    <w:rsid w:val="0EA507FD"/>
    <w:rsid w:val="0EA9B56B"/>
    <w:rsid w:val="0EC2FC75"/>
    <w:rsid w:val="0ED84684"/>
    <w:rsid w:val="0FCCFA5F"/>
    <w:rsid w:val="0FFDC37D"/>
    <w:rsid w:val="1010C25E"/>
    <w:rsid w:val="1052CC23"/>
    <w:rsid w:val="1057D8FB"/>
    <w:rsid w:val="10D1227F"/>
    <w:rsid w:val="1122F675"/>
    <w:rsid w:val="1144C528"/>
    <w:rsid w:val="1166AAE8"/>
    <w:rsid w:val="11C4ADDA"/>
    <w:rsid w:val="1253CD95"/>
    <w:rsid w:val="12812C94"/>
    <w:rsid w:val="12C5A432"/>
    <w:rsid w:val="13049B21"/>
    <w:rsid w:val="135D4A74"/>
    <w:rsid w:val="13DAD75F"/>
    <w:rsid w:val="13FF8C88"/>
    <w:rsid w:val="143DE99F"/>
    <w:rsid w:val="148754CC"/>
    <w:rsid w:val="148C1C90"/>
    <w:rsid w:val="14A06B82"/>
    <w:rsid w:val="150FEA8A"/>
    <w:rsid w:val="151DCB4F"/>
    <w:rsid w:val="1543A20B"/>
    <w:rsid w:val="1587DE5D"/>
    <w:rsid w:val="15A137CE"/>
    <w:rsid w:val="15B80C29"/>
    <w:rsid w:val="15BF592C"/>
    <w:rsid w:val="16647666"/>
    <w:rsid w:val="166891D1"/>
    <w:rsid w:val="16BC9D91"/>
    <w:rsid w:val="170C42A7"/>
    <w:rsid w:val="1727296A"/>
    <w:rsid w:val="17AB5B8C"/>
    <w:rsid w:val="17DA020F"/>
    <w:rsid w:val="17FD50E6"/>
    <w:rsid w:val="18388A2D"/>
    <w:rsid w:val="1896FAD3"/>
    <w:rsid w:val="1958E21B"/>
    <w:rsid w:val="1963A924"/>
    <w:rsid w:val="196799FC"/>
    <w:rsid w:val="198E2FAA"/>
    <w:rsid w:val="198F120A"/>
    <w:rsid w:val="1A4E978D"/>
    <w:rsid w:val="1A803F29"/>
    <w:rsid w:val="1A93D4BD"/>
    <w:rsid w:val="1A96EA05"/>
    <w:rsid w:val="1AA684E3"/>
    <w:rsid w:val="1AD050F4"/>
    <w:rsid w:val="1B3923E3"/>
    <w:rsid w:val="1C35D76B"/>
    <w:rsid w:val="1C819D13"/>
    <w:rsid w:val="1D0AEAB4"/>
    <w:rsid w:val="1D363454"/>
    <w:rsid w:val="1DD95278"/>
    <w:rsid w:val="1E68D04A"/>
    <w:rsid w:val="1ED4FA4C"/>
    <w:rsid w:val="1F0CD615"/>
    <w:rsid w:val="1F5DC3F9"/>
    <w:rsid w:val="1FD7B005"/>
    <w:rsid w:val="201C0F7C"/>
    <w:rsid w:val="2048F16A"/>
    <w:rsid w:val="21B8AC85"/>
    <w:rsid w:val="225421B3"/>
    <w:rsid w:val="2293D0FD"/>
    <w:rsid w:val="22B51CC9"/>
    <w:rsid w:val="23F55981"/>
    <w:rsid w:val="243AAF7D"/>
    <w:rsid w:val="24D86690"/>
    <w:rsid w:val="25271764"/>
    <w:rsid w:val="2544E488"/>
    <w:rsid w:val="2578D705"/>
    <w:rsid w:val="25AC35D4"/>
    <w:rsid w:val="25C1FE64"/>
    <w:rsid w:val="25CB71BF"/>
    <w:rsid w:val="26640FB9"/>
    <w:rsid w:val="26F478CE"/>
    <w:rsid w:val="270E6A79"/>
    <w:rsid w:val="27302F86"/>
    <w:rsid w:val="2742A107"/>
    <w:rsid w:val="27CBC656"/>
    <w:rsid w:val="27F03236"/>
    <w:rsid w:val="28487649"/>
    <w:rsid w:val="28AA3ADA"/>
    <w:rsid w:val="2A4B02AA"/>
    <w:rsid w:val="2A5FAF02"/>
    <w:rsid w:val="2B083A43"/>
    <w:rsid w:val="2B41D183"/>
    <w:rsid w:val="2B6869DF"/>
    <w:rsid w:val="2B79D0B6"/>
    <w:rsid w:val="2BF67BEB"/>
    <w:rsid w:val="2C0BD339"/>
    <w:rsid w:val="2C478203"/>
    <w:rsid w:val="2C8E9260"/>
    <w:rsid w:val="2CF274F2"/>
    <w:rsid w:val="2D1BB90A"/>
    <w:rsid w:val="2DB988CC"/>
    <w:rsid w:val="2DCC75FB"/>
    <w:rsid w:val="2E0A483A"/>
    <w:rsid w:val="2E21D387"/>
    <w:rsid w:val="2E4A2AC0"/>
    <w:rsid w:val="2E5F8B14"/>
    <w:rsid w:val="2E9EE19D"/>
    <w:rsid w:val="2EB2AD85"/>
    <w:rsid w:val="2EF35942"/>
    <w:rsid w:val="2F2BC97F"/>
    <w:rsid w:val="2F700244"/>
    <w:rsid w:val="2FFF2037"/>
    <w:rsid w:val="3012B1F5"/>
    <w:rsid w:val="3014D540"/>
    <w:rsid w:val="30B77705"/>
    <w:rsid w:val="31333308"/>
    <w:rsid w:val="31A5AF38"/>
    <w:rsid w:val="31C8A393"/>
    <w:rsid w:val="31E014DC"/>
    <w:rsid w:val="33390211"/>
    <w:rsid w:val="33417F99"/>
    <w:rsid w:val="33CD6813"/>
    <w:rsid w:val="33DABC35"/>
    <w:rsid w:val="354C6E16"/>
    <w:rsid w:val="3555C886"/>
    <w:rsid w:val="358940F4"/>
    <w:rsid w:val="3605BA3A"/>
    <w:rsid w:val="36B29C27"/>
    <w:rsid w:val="36FD4F48"/>
    <w:rsid w:val="37952612"/>
    <w:rsid w:val="3968D0A3"/>
    <w:rsid w:val="39E8B05B"/>
    <w:rsid w:val="39F2C097"/>
    <w:rsid w:val="3A641C8B"/>
    <w:rsid w:val="3A6CD656"/>
    <w:rsid w:val="3A866B2E"/>
    <w:rsid w:val="3AADCCBD"/>
    <w:rsid w:val="3ACD3E52"/>
    <w:rsid w:val="3ACE97FB"/>
    <w:rsid w:val="3AF42912"/>
    <w:rsid w:val="3BF3C23D"/>
    <w:rsid w:val="3CFB9EB2"/>
    <w:rsid w:val="3DA7AC08"/>
    <w:rsid w:val="3DC171B7"/>
    <w:rsid w:val="3E4B5D44"/>
    <w:rsid w:val="3E58CAB9"/>
    <w:rsid w:val="3EF6C4A4"/>
    <w:rsid w:val="3F33B46C"/>
    <w:rsid w:val="3F9B7F92"/>
    <w:rsid w:val="40ACFA81"/>
    <w:rsid w:val="41102363"/>
    <w:rsid w:val="41702335"/>
    <w:rsid w:val="42FE1549"/>
    <w:rsid w:val="435F90E9"/>
    <w:rsid w:val="4377A6A0"/>
    <w:rsid w:val="4386A4C3"/>
    <w:rsid w:val="4392CC32"/>
    <w:rsid w:val="44C4FEF5"/>
    <w:rsid w:val="455D3761"/>
    <w:rsid w:val="456F0C89"/>
    <w:rsid w:val="458E03B5"/>
    <w:rsid w:val="45E0A2A8"/>
    <w:rsid w:val="463779E2"/>
    <w:rsid w:val="467E4D32"/>
    <w:rsid w:val="46D3A021"/>
    <w:rsid w:val="48244064"/>
    <w:rsid w:val="482FA327"/>
    <w:rsid w:val="4856ECEC"/>
    <w:rsid w:val="4868EDEA"/>
    <w:rsid w:val="4905AF1C"/>
    <w:rsid w:val="4916F135"/>
    <w:rsid w:val="495C62CE"/>
    <w:rsid w:val="496311E9"/>
    <w:rsid w:val="49A159BD"/>
    <w:rsid w:val="49B11D04"/>
    <w:rsid w:val="4A471E5D"/>
    <w:rsid w:val="4A8D9C21"/>
    <w:rsid w:val="4AB4B5EB"/>
    <w:rsid w:val="4AB7101E"/>
    <w:rsid w:val="4AFC72B5"/>
    <w:rsid w:val="4B0A4D55"/>
    <w:rsid w:val="4B2D3A3E"/>
    <w:rsid w:val="4B395918"/>
    <w:rsid w:val="4BA67AC6"/>
    <w:rsid w:val="4CD629CE"/>
    <w:rsid w:val="4CEFE2B1"/>
    <w:rsid w:val="4CF53003"/>
    <w:rsid w:val="4D1056EF"/>
    <w:rsid w:val="4D5809ED"/>
    <w:rsid w:val="4D61FB93"/>
    <w:rsid w:val="4D791B62"/>
    <w:rsid w:val="4D9114CF"/>
    <w:rsid w:val="4DCEE881"/>
    <w:rsid w:val="4E14656B"/>
    <w:rsid w:val="4E83F7AA"/>
    <w:rsid w:val="4F14DE5E"/>
    <w:rsid w:val="4FE9AA59"/>
    <w:rsid w:val="503D7D06"/>
    <w:rsid w:val="50721E29"/>
    <w:rsid w:val="511723C9"/>
    <w:rsid w:val="5134FF41"/>
    <w:rsid w:val="524CA46F"/>
    <w:rsid w:val="535B4110"/>
    <w:rsid w:val="53A0AF17"/>
    <w:rsid w:val="54A48116"/>
    <w:rsid w:val="54F981C5"/>
    <w:rsid w:val="55B5D78E"/>
    <w:rsid w:val="55DA4875"/>
    <w:rsid w:val="5636CE5B"/>
    <w:rsid w:val="568CABAF"/>
    <w:rsid w:val="57047358"/>
    <w:rsid w:val="58335DF3"/>
    <w:rsid w:val="584C558F"/>
    <w:rsid w:val="5866B728"/>
    <w:rsid w:val="58AD17A2"/>
    <w:rsid w:val="58D6A48E"/>
    <w:rsid w:val="5A1E2CF1"/>
    <w:rsid w:val="5A878530"/>
    <w:rsid w:val="5AFC09AD"/>
    <w:rsid w:val="5B84E4A0"/>
    <w:rsid w:val="5B885606"/>
    <w:rsid w:val="5BB50589"/>
    <w:rsid w:val="5D06CF16"/>
    <w:rsid w:val="5D80B702"/>
    <w:rsid w:val="5E53DE8F"/>
    <w:rsid w:val="5EBF332A"/>
    <w:rsid w:val="60C1B3BB"/>
    <w:rsid w:val="60E49C90"/>
    <w:rsid w:val="62B5E3E4"/>
    <w:rsid w:val="62C4A71A"/>
    <w:rsid w:val="63548F2B"/>
    <w:rsid w:val="635971CB"/>
    <w:rsid w:val="64990A85"/>
    <w:rsid w:val="64F0CC13"/>
    <w:rsid w:val="652B4ABB"/>
    <w:rsid w:val="65627F59"/>
    <w:rsid w:val="66470E5D"/>
    <w:rsid w:val="6654DE58"/>
    <w:rsid w:val="6669F653"/>
    <w:rsid w:val="66B9DCF8"/>
    <w:rsid w:val="66DA0DD1"/>
    <w:rsid w:val="66ED586D"/>
    <w:rsid w:val="674C8910"/>
    <w:rsid w:val="67854EDC"/>
    <w:rsid w:val="67D54636"/>
    <w:rsid w:val="67E12399"/>
    <w:rsid w:val="68394FFB"/>
    <w:rsid w:val="6855CDC9"/>
    <w:rsid w:val="6906AA0A"/>
    <w:rsid w:val="6936F36D"/>
    <w:rsid w:val="6948ABA1"/>
    <w:rsid w:val="69CE86D8"/>
    <w:rsid w:val="69D9EE92"/>
    <w:rsid w:val="69DE76E2"/>
    <w:rsid w:val="6A04409D"/>
    <w:rsid w:val="6A9B611C"/>
    <w:rsid w:val="6AD6DAEB"/>
    <w:rsid w:val="6B8C9DCF"/>
    <w:rsid w:val="6CA37F50"/>
    <w:rsid w:val="6D09BC32"/>
    <w:rsid w:val="6D2233AE"/>
    <w:rsid w:val="6D5F0B41"/>
    <w:rsid w:val="6DAAF29C"/>
    <w:rsid w:val="6DB189DB"/>
    <w:rsid w:val="6DFF73BA"/>
    <w:rsid w:val="6E4A6474"/>
    <w:rsid w:val="6E9D5548"/>
    <w:rsid w:val="6EC61834"/>
    <w:rsid w:val="6ED75F2D"/>
    <w:rsid w:val="6F28D543"/>
    <w:rsid w:val="6FF4DE21"/>
    <w:rsid w:val="70D2C1FF"/>
    <w:rsid w:val="70D4CBEF"/>
    <w:rsid w:val="70EA1A43"/>
    <w:rsid w:val="70F8CF15"/>
    <w:rsid w:val="71172176"/>
    <w:rsid w:val="7120FE88"/>
    <w:rsid w:val="71E45092"/>
    <w:rsid w:val="71ED16E2"/>
    <w:rsid w:val="71F78CFA"/>
    <w:rsid w:val="7214436C"/>
    <w:rsid w:val="72383DE0"/>
    <w:rsid w:val="73CD1DD5"/>
    <w:rsid w:val="740BA43D"/>
    <w:rsid w:val="743750B4"/>
    <w:rsid w:val="7494822A"/>
    <w:rsid w:val="753559B8"/>
    <w:rsid w:val="753A6E4E"/>
    <w:rsid w:val="75AD9C85"/>
    <w:rsid w:val="75D2AEFD"/>
    <w:rsid w:val="76002574"/>
    <w:rsid w:val="76424EA5"/>
    <w:rsid w:val="767E35B1"/>
    <w:rsid w:val="76E3DC9C"/>
    <w:rsid w:val="7707C593"/>
    <w:rsid w:val="770B98B2"/>
    <w:rsid w:val="7714B211"/>
    <w:rsid w:val="7799D700"/>
    <w:rsid w:val="77A33E41"/>
    <w:rsid w:val="786CFA7A"/>
    <w:rsid w:val="787C50FC"/>
    <w:rsid w:val="78992A43"/>
    <w:rsid w:val="78D95E44"/>
    <w:rsid w:val="78EF2DA3"/>
    <w:rsid w:val="78FBD043"/>
    <w:rsid w:val="7909024C"/>
    <w:rsid w:val="79372EBE"/>
    <w:rsid w:val="794336B8"/>
    <w:rsid w:val="794AF1F7"/>
    <w:rsid w:val="79B60760"/>
    <w:rsid w:val="79C302F0"/>
    <w:rsid w:val="7A06AB03"/>
    <w:rsid w:val="7A6A7263"/>
    <w:rsid w:val="7A923B6A"/>
    <w:rsid w:val="7ABFB02A"/>
    <w:rsid w:val="7BFC9E49"/>
    <w:rsid w:val="7C005741"/>
    <w:rsid w:val="7CC9F974"/>
    <w:rsid w:val="7D406B9D"/>
    <w:rsid w:val="7E228087"/>
    <w:rsid w:val="7E9D65F6"/>
    <w:rsid w:val="7ECA4BE9"/>
    <w:rsid w:val="7F178B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FC89D6"/>
  <w15:docId w15:val="{8B14FF6E-9B0A-40E3-B013-FEF0B4D54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ART"/>
    <w:next w:val="Normal"/>
    <w:link w:val="Heading1Char"/>
    <w:qFormat/>
    <w:rsid w:val="00FE71A5"/>
    <w:pPr>
      <w:keepNext w:val="0"/>
      <w:numPr>
        <w:numId w:val="21"/>
      </w:numPr>
      <w:tabs>
        <w:tab w:val="num" w:pos="720"/>
      </w:tabs>
      <w:spacing w:before="120" w:after="120"/>
      <w:jc w:val="left"/>
      <w:outlineLvl w:val="0"/>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suppressAutoHyphens/>
      <w:spacing w:before="480"/>
      <w:ind w:left="630"/>
      <w:jc w:val="both"/>
      <w:outlineLvl w:val="0"/>
    </w:pPr>
  </w:style>
  <w:style w:type="paragraph" w:customStyle="1" w:styleId="SUT">
    <w:name w:val="SUT"/>
    <w:basedOn w:val="Normal"/>
    <w:next w:val="PR1"/>
    <w:pPr>
      <w:suppressAutoHyphens/>
      <w:spacing w:before="240"/>
      <w:jc w:val="both"/>
      <w:outlineLvl w:val="0"/>
    </w:pPr>
  </w:style>
  <w:style w:type="paragraph" w:customStyle="1" w:styleId="DST">
    <w:name w:val="DST"/>
    <w:basedOn w:val="Normal"/>
    <w:next w:val="PR1"/>
    <w:pPr>
      <w:suppressAutoHyphens/>
      <w:spacing w:before="240"/>
      <w:jc w:val="both"/>
      <w:outlineLvl w:val="0"/>
    </w:pPr>
  </w:style>
  <w:style w:type="paragraph" w:customStyle="1" w:styleId="ART">
    <w:name w:val="ART"/>
    <w:basedOn w:val="Normal"/>
    <w:next w:val="PR1"/>
    <w:pPr>
      <w:keepNext/>
      <w:tabs>
        <w:tab w:val="num" w:pos="864"/>
      </w:tabs>
      <w:suppressAutoHyphens/>
      <w:spacing w:before="480"/>
      <w:ind w:left="864" w:hanging="864"/>
      <w:jc w:val="both"/>
      <w:outlineLvl w:val="1"/>
    </w:pPr>
  </w:style>
  <w:style w:type="paragraph" w:customStyle="1" w:styleId="PR1">
    <w:name w:val="PR1"/>
    <w:basedOn w:val="Normal"/>
    <w:pPr>
      <w:tabs>
        <w:tab w:val="num" w:pos="864"/>
      </w:tabs>
      <w:suppressAutoHyphens/>
      <w:spacing w:before="240"/>
      <w:ind w:left="864" w:hanging="576"/>
      <w:jc w:val="both"/>
      <w:outlineLvl w:val="2"/>
    </w:pPr>
  </w:style>
  <w:style w:type="paragraph" w:customStyle="1" w:styleId="PR2">
    <w:name w:val="PR2"/>
    <w:basedOn w:val="Normal"/>
    <w:pPr>
      <w:tabs>
        <w:tab w:val="num" w:pos="1440"/>
      </w:tabs>
      <w:suppressAutoHyphens/>
      <w:ind w:left="1440" w:hanging="576"/>
      <w:jc w:val="both"/>
      <w:outlineLvl w:val="3"/>
    </w:pPr>
  </w:style>
  <w:style w:type="paragraph" w:customStyle="1" w:styleId="PR3">
    <w:name w:val="PR3"/>
    <w:basedOn w:val="Normal"/>
    <w:pPr>
      <w:suppressAutoHyphens/>
      <w:jc w:val="both"/>
      <w:outlineLvl w:val="4"/>
    </w:pPr>
  </w:style>
  <w:style w:type="paragraph" w:customStyle="1" w:styleId="PR4">
    <w:name w:val="PR4"/>
    <w:basedOn w:val="Normal"/>
    <w:pPr>
      <w:tabs>
        <w:tab w:val="num" w:pos="2592"/>
      </w:tabs>
      <w:suppressAutoHyphens/>
      <w:ind w:left="2592" w:hanging="576"/>
      <w:jc w:val="both"/>
      <w:outlineLvl w:val="5"/>
    </w:pPr>
  </w:style>
  <w:style w:type="paragraph" w:customStyle="1" w:styleId="PR5">
    <w:name w:val="PR5"/>
    <w:basedOn w:val="Normal"/>
    <w:pPr>
      <w:tabs>
        <w:tab w:val="num" w:pos="3168"/>
      </w:tabs>
      <w:suppressAutoHyphens/>
      <w:ind w:left="3168" w:hanging="576"/>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basedOn w:val="DefaultParagraphFont"/>
    <w:rPr>
      <w:color w:val="008080"/>
    </w:rPr>
  </w:style>
  <w:style w:type="character" w:customStyle="1" w:styleId="IP">
    <w:name w:val="IP"/>
    <w:basedOn w:val="DefaultParagraphFont"/>
    <w:rPr>
      <w:color w:val="FF0000"/>
    </w:rPr>
  </w:style>
  <w:style w:type="paragraph" w:customStyle="1" w:styleId="RJUST">
    <w:name w:val="RJUST"/>
    <w:basedOn w:val="Normal"/>
    <w:pPr>
      <w:jc w:val="right"/>
    </w:pPr>
  </w:style>
  <w:style w:type="paragraph" w:styleId="Header">
    <w:name w:val="header"/>
    <w:basedOn w:val="Normal"/>
    <w:rsid w:val="006F122E"/>
    <w:pPr>
      <w:tabs>
        <w:tab w:val="center" w:pos="4320"/>
        <w:tab w:val="right" w:pos="8640"/>
      </w:tabs>
    </w:pPr>
  </w:style>
  <w:style w:type="paragraph" w:styleId="Footer">
    <w:name w:val="footer"/>
    <w:basedOn w:val="Normal"/>
    <w:rsid w:val="006F122E"/>
    <w:pPr>
      <w:tabs>
        <w:tab w:val="center" w:pos="4320"/>
        <w:tab w:val="right" w:pos="8640"/>
      </w:tabs>
    </w:pPr>
  </w:style>
  <w:style w:type="paragraph" w:styleId="BodyText">
    <w:name w:val="Body Text"/>
    <w:basedOn w:val="Normal"/>
    <w:rsid w:val="000F0A98"/>
    <w:pPr>
      <w:tabs>
        <w:tab w:val="right" w:pos="9360"/>
      </w:tabs>
      <w:spacing w:after="120"/>
    </w:pPr>
    <w:rPr>
      <w:i/>
      <w:iCs/>
      <w:szCs w:val="24"/>
    </w:rPr>
  </w:style>
  <w:style w:type="paragraph" w:customStyle="1" w:styleId="END">
    <w:name w:val="END"/>
    <w:basedOn w:val="Footer"/>
    <w:rsid w:val="000C2F7D"/>
    <w:pPr>
      <w:tabs>
        <w:tab w:val="clear" w:pos="4320"/>
        <w:tab w:val="clear" w:pos="8640"/>
      </w:tabs>
      <w:overflowPunct w:val="0"/>
      <w:autoSpaceDE w:val="0"/>
      <w:autoSpaceDN w:val="0"/>
      <w:adjustRightInd w:val="0"/>
      <w:spacing w:before="480" w:after="120"/>
      <w:jc w:val="center"/>
      <w:textAlignment w:val="baseline"/>
    </w:pPr>
    <w:rPr>
      <w:caps/>
      <w:szCs w:val="24"/>
    </w:rPr>
  </w:style>
  <w:style w:type="character" w:styleId="Hyperlink">
    <w:name w:val="Hyperlink"/>
    <w:basedOn w:val="DefaultParagraphFont"/>
    <w:rsid w:val="00D201F3"/>
    <w:rPr>
      <w:color w:val="0000FF"/>
      <w:u w:val="single"/>
    </w:rPr>
  </w:style>
  <w:style w:type="paragraph" w:styleId="BalloonText">
    <w:name w:val="Balloon Text"/>
    <w:basedOn w:val="Normal"/>
    <w:semiHidden/>
    <w:rsid w:val="00981E04"/>
    <w:rPr>
      <w:rFonts w:ascii="Tahoma" w:hAnsi="Tahoma" w:cs="Tahoma"/>
      <w:sz w:val="16"/>
      <w:szCs w:val="16"/>
    </w:rPr>
  </w:style>
  <w:style w:type="character" w:styleId="CommentReference">
    <w:name w:val="annotation reference"/>
    <w:basedOn w:val="DefaultParagraphFont"/>
    <w:semiHidden/>
    <w:rsid w:val="00765FF3"/>
    <w:rPr>
      <w:sz w:val="16"/>
      <w:szCs w:val="16"/>
    </w:rPr>
  </w:style>
  <w:style w:type="paragraph" w:styleId="CommentText">
    <w:name w:val="annotation text"/>
    <w:basedOn w:val="Normal"/>
    <w:semiHidden/>
    <w:rsid w:val="00765FF3"/>
    <w:rPr>
      <w:sz w:val="20"/>
    </w:rPr>
  </w:style>
  <w:style w:type="paragraph" w:styleId="CommentSubject">
    <w:name w:val="annotation subject"/>
    <w:basedOn w:val="CommentText"/>
    <w:next w:val="CommentText"/>
    <w:semiHidden/>
    <w:rsid w:val="00765FF3"/>
    <w:rPr>
      <w:b/>
      <w:bCs/>
    </w:rPr>
  </w:style>
  <w:style w:type="paragraph" w:customStyle="1" w:styleId="StyleLeft145">
    <w:name w:val="Style Left:  1.45&quot;"/>
    <w:basedOn w:val="Normal"/>
    <w:rsid w:val="00E92AA3"/>
  </w:style>
  <w:style w:type="paragraph" w:styleId="FootnoteText">
    <w:name w:val="footnote text"/>
    <w:basedOn w:val="Normal"/>
    <w:semiHidden/>
    <w:rsid w:val="008C0F26"/>
    <w:pPr>
      <w:widowControl w:val="0"/>
    </w:pPr>
    <w:rPr>
      <w:snapToGrid w:val="0"/>
      <w:sz w:val="20"/>
    </w:rPr>
  </w:style>
  <w:style w:type="character" w:styleId="FootnoteReference">
    <w:name w:val="footnote reference"/>
    <w:basedOn w:val="DefaultParagraphFont"/>
    <w:semiHidden/>
    <w:rsid w:val="008C0F26"/>
    <w:rPr>
      <w:vertAlign w:val="superscript"/>
    </w:rPr>
  </w:style>
  <w:style w:type="character" w:styleId="Emphasis">
    <w:name w:val="Emphasis"/>
    <w:basedOn w:val="DefaultParagraphFont"/>
    <w:qFormat/>
    <w:rsid w:val="00A40531"/>
    <w:rPr>
      <w:i/>
      <w:iCs/>
    </w:rPr>
  </w:style>
  <w:style w:type="character" w:styleId="FollowedHyperlink">
    <w:name w:val="FollowedHyperlink"/>
    <w:basedOn w:val="DefaultParagraphFont"/>
    <w:rsid w:val="001C2B52"/>
    <w:rPr>
      <w:color w:val="800080"/>
      <w:u w:val="single"/>
    </w:rPr>
  </w:style>
  <w:style w:type="paragraph" w:styleId="ListNumber">
    <w:name w:val="List Number"/>
    <w:basedOn w:val="Normal"/>
    <w:rsid w:val="002F3F71"/>
    <w:pPr>
      <w:widowControl w:val="0"/>
      <w:numPr>
        <w:numId w:val="2"/>
      </w:numPr>
      <w:spacing w:before="60" w:after="60"/>
    </w:pPr>
    <w:rPr>
      <w:snapToGrid w:val="0"/>
      <w:szCs w:val="22"/>
    </w:rPr>
  </w:style>
  <w:style w:type="paragraph" w:styleId="Revision">
    <w:name w:val="Revision"/>
    <w:hidden/>
    <w:uiPriority w:val="99"/>
    <w:semiHidden/>
    <w:rsid w:val="009A3E03"/>
    <w:rPr>
      <w:sz w:val="22"/>
    </w:rPr>
  </w:style>
  <w:style w:type="table" w:styleId="TableGrid">
    <w:name w:val="Table Grid"/>
    <w:basedOn w:val="TableNormal"/>
    <w:rsid w:val="00751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val="0"/>
    </w:trPr>
  </w:style>
  <w:style w:type="paragraph" w:styleId="BodyText2">
    <w:name w:val="Body Text 2"/>
    <w:basedOn w:val="Normal"/>
    <w:link w:val="BodyText2Char"/>
    <w:unhideWhenUsed/>
    <w:rsid w:val="00EE6DDF"/>
    <w:pPr>
      <w:spacing w:after="120" w:line="480" w:lineRule="auto"/>
    </w:pPr>
  </w:style>
  <w:style w:type="character" w:customStyle="1" w:styleId="BodyText2Char">
    <w:name w:val="Body Text 2 Char"/>
    <w:basedOn w:val="DefaultParagraphFont"/>
    <w:link w:val="BodyText2"/>
    <w:rsid w:val="00EE6DDF"/>
    <w:rPr>
      <w:sz w:val="22"/>
    </w:rPr>
  </w:style>
  <w:style w:type="paragraph" w:customStyle="1" w:styleId="paragraph">
    <w:name w:val="paragraph"/>
    <w:basedOn w:val="Normal"/>
    <w:rsid w:val="003A61B9"/>
    <w:pPr>
      <w:spacing w:before="100" w:beforeAutospacing="1" w:after="100" w:afterAutospacing="1"/>
    </w:pPr>
    <w:rPr>
      <w:sz w:val="24"/>
      <w:szCs w:val="24"/>
    </w:rPr>
  </w:style>
  <w:style w:type="character" w:customStyle="1" w:styleId="findhit">
    <w:name w:val="findhit"/>
    <w:basedOn w:val="DefaultParagraphFont"/>
    <w:rsid w:val="003A61B9"/>
  </w:style>
  <w:style w:type="character" w:customStyle="1" w:styleId="cf01">
    <w:name w:val="cf01"/>
    <w:basedOn w:val="DefaultParagraphFont"/>
    <w:rsid w:val="003C7282"/>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455595"/>
    <w:rPr>
      <w:color w:val="605E5C"/>
      <w:shd w:val="clear" w:color="auto" w:fill="E1DFDD"/>
    </w:rPr>
  </w:style>
  <w:style w:type="character" w:customStyle="1" w:styleId="Mention1">
    <w:name w:val="Mention1"/>
    <w:basedOn w:val="DefaultParagraphFont"/>
    <w:uiPriority w:val="99"/>
    <w:unhideWhenUsed/>
    <w:rsid w:val="00455595"/>
    <w:rPr>
      <w:color w:val="2B579A"/>
      <w:shd w:val="clear" w:color="auto" w:fill="E6E6E6"/>
    </w:rPr>
  </w:style>
  <w:style w:type="character" w:customStyle="1" w:styleId="normaltextrun">
    <w:name w:val="normaltextrun"/>
    <w:basedOn w:val="DefaultParagraphFont"/>
    <w:rsid w:val="003A61B9"/>
  </w:style>
  <w:style w:type="character" w:customStyle="1" w:styleId="eop">
    <w:name w:val="eop"/>
    <w:basedOn w:val="DefaultParagraphFont"/>
    <w:rsid w:val="003A61B9"/>
  </w:style>
  <w:style w:type="character" w:styleId="Mention">
    <w:name w:val="Mention"/>
    <w:basedOn w:val="DefaultParagraphFont"/>
    <w:uiPriority w:val="99"/>
    <w:unhideWhenUsed/>
    <w:rsid w:val="00CD7423"/>
    <w:rPr>
      <w:color w:val="2B579A"/>
      <w:shd w:val="clear" w:color="auto" w:fill="E1DFDD"/>
    </w:rPr>
  </w:style>
  <w:style w:type="character" w:styleId="UnresolvedMention">
    <w:name w:val="Unresolved Mention"/>
    <w:basedOn w:val="DefaultParagraphFont"/>
    <w:uiPriority w:val="99"/>
    <w:semiHidden/>
    <w:unhideWhenUsed/>
    <w:rsid w:val="00AF60EE"/>
    <w:rPr>
      <w:color w:val="605E5C"/>
      <w:shd w:val="clear" w:color="auto" w:fill="E1DFDD"/>
    </w:rPr>
  </w:style>
  <w:style w:type="character" w:customStyle="1" w:styleId="ui-provider">
    <w:name w:val="ui-provider"/>
    <w:basedOn w:val="DefaultParagraphFont"/>
    <w:rsid w:val="00B5754A"/>
  </w:style>
  <w:style w:type="paragraph" w:customStyle="1" w:styleId="TableParagraph">
    <w:name w:val="Table Paragraph"/>
    <w:basedOn w:val="Normal"/>
    <w:uiPriority w:val="1"/>
    <w:qFormat/>
    <w:rsid w:val="00A4483D"/>
    <w:pPr>
      <w:spacing w:before="60" w:after="60"/>
    </w:pPr>
    <w:rPr>
      <w:rFonts w:ascii="Tahoma" w:eastAsiaTheme="minorHAnsi" w:hAnsi="Tahoma" w:cstheme="minorBidi"/>
      <w:sz w:val="20"/>
      <w:szCs w:val="22"/>
    </w:rPr>
  </w:style>
  <w:style w:type="paragraph" w:styleId="ListParagraph">
    <w:name w:val="List Paragraph"/>
    <w:basedOn w:val="Normal"/>
    <w:uiPriority w:val="34"/>
    <w:qFormat/>
    <w:rsid w:val="00420F6F"/>
    <w:pPr>
      <w:ind w:left="720"/>
      <w:contextualSpacing/>
    </w:pPr>
  </w:style>
  <w:style w:type="character" w:customStyle="1" w:styleId="Heading1Char">
    <w:name w:val="Heading 1 Char"/>
    <w:basedOn w:val="DefaultParagraphFont"/>
    <w:link w:val="Heading1"/>
    <w:rsid w:val="00FE71A5"/>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24719">
      <w:bodyDiv w:val="1"/>
      <w:marLeft w:val="0"/>
      <w:marRight w:val="0"/>
      <w:marTop w:val="0"/>
      <w:marBottom w:val="0"/>
      <w:divBdr>
        <w:top w:val="none" w:sz="0" w:space="0" w:color="auto"/>
        <w:left w:val="none" w:sz="0" w:space="0" w:color="auto"/>
        <w:bottom w:val="none" w:sz="0" w:space="0" w:color="auto"/>
        <w:right w:val="none" w:sz="0" w:space="0" w:color="auto"/>
      </w:divBdr>
      <w:divsChild>
        <w:div w:id="358245323">
          <w:marLeft w:val="0"/>
          <w:marRight w:val="0"/>
          <w:marTop w:val="0"/>
          <w:marBottom w:val="0"/>
          <w:divBdr>
            <w:top w:val="none" w:sz="0" w:space="0" w:color="auto"/>
            <w:left w:val="none" w:sz="0" w:space="0" w:color="auto"/>
            <w:bottom w:val="none" w:sz="0" w:space="0" w:color="auto"/>
            <w:right w:val="none" w:sz="0" w:space="0" w:color="auto"/>
          </w:divBdr>
          <w:divsChild>
            <w:div w:id="17801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651206">
      <w:bodyDiv w:val="1"/>
      <w:marLeft w:val="0"/>
      <w:marRight w:val="0"/>
      <w:marTop w:val="0"/>
      <w:marBottom w:val="0"/>
      <w:divBdr>
        <w:top w:val="none" w:sz="0" w:space="0" w:color="auto"/>
        <w:left w:val="none" w:sz="0" w:space="0" w:color="auto"/>
        <w:bottom w:val="none" w:sz="0" w:space="0" w:color="auto"/>
        <w:right w:val="none" w:sz="0" w:space="0" w:color="auto"/>
      </w:divBdr>
      <w:divsChild>
        <w:div w:id="222567361">
          <w:marLeft w:val="0"/>
          <w:marRight w:val="0"/>
          <w:marTop w:val="0"/>
          <w:marBottom w:val="0"/>
          <w:divBdr>
            <w:top w:val="none" w:sz="0" w:space="0" w:color="auto"/>
            <w:left w:val="none" w:sz="0" w:space="0" w:color="auto"/>
            <w:bottom w:val="none" w:sz="0" w:space="0" w:color="auto"/>
            <w:right w:val="none" w:sz="0" w:space="0" w:color="auto"/>
          </w:divBdr>
          <w:divsChild>
            <w:div w:id="1229344977">
              <w:marLeft w:val="0"/>
              <w:marRight w:val="0"/>
              <w:marTop w:val="0"/>
              <w:marBottom w:val="0"/>
              <w:divBdr>
                <w:top w:val="none" w:sz="0" w:space="0" w:color="auto"/>
                <w:left w:val="none" w:sz="0" w:space="0" w:color="auto"/>
                <w:bottom w:val="none" w:sz="0" w:space="0" w:color="auto"/>
                <w:right w:val="none" w:sz="0" w:space="0" w:color="auto"/>
              </w:divBdr>
              <w:divsChild>
                <w:div w:id="11539924">
                  <w:marLeft w:val="0"/>
                  <w:marRight w:val="0"/>
                  <w:marTop w:val="0"/>
                  <w:marBottom w:val="0"/>
                  <w:divBdr>
                    <w:top w:val="none" w:sz="0" w:space="0" w:color="auto"/>
                    <w:left w:val="none" w:sz="0" w:space="0" w:color="auto"/>
                    <w:bottom w:val="none" w:sz="0" w:space="0" w:color="auto"/>
                    <w:right w:val="none" w:sz="0" w:space="0" w:color="auto"/>
                  </w:divBdr>
                </w:div>
                <w:div w:id="125405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22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e.lanl.gov/APs/_layouts/15/listform.aspx?PageType=8&amp;ListId=%7b27814329-67BF-4CB6-AE52-403529FC5A67%7d&amp;RootFolde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gstandards.lanl.gov/POCs.shtml" TargetMode="External"/><Relationship Id="rId17" Type="http://schemas.openxmlformats.org/officeDocument/2006/relationships/hyperlink" Target="https://transfer.lanl.gov" TargetMode="External"/><Relationship Id="rId2" Type="http://schemas.openxmlformats.org/officeDocument/2006/relationships/customXml" Target="../customXml/item2.xml"/><Relationship Id="rId16" Type="http://schemas.openxmlformats.org/officeDocument/2006/relationships/hyperlink" Target="https://engstandards.lanl.gov/_assets/GLOS-COE-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gstandards.lanl.gov" TargetMode="External"/><Relationship Id="rId5" Type="http://schemas.openxmlformats.org/officeDocument/2006/relationships/numbering" Target="numbering.xml"/><Relationship Id="rId15" Type="http://schemas.openxmlformats.org/officeDocument/2006/relationships/hyperlink" Target="https://engstandards.lanl.gov/ESM_Chapters.s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gstandards@lan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e2b7d2-7757-4b6a-8a1f-4c3339249c12">
      <Terms xmlns="http://schemas.microsoft.com/office/infopath/2007/PartnerControls"/>
    </lcf76f155ced4ddcb4097134ff3c332f>
    <SharedWithUsers xmlns="29e15ed3-5b60-4280-90b5-8551fb0f8ccf">
      <UserInfo>
        <DisplayName>Tunney, Daniel Joseph</DisplayName>
        <AccountId>116</AccountId>
        <AccountType/>
      </UserInfo>
      <UserInfo>
        <DisplayName>Harvey, David Pryor</DisplayName>
        <AccountId>60</AccountId>
        <AccountType/>
      </UserInfo>
      <UserInfo>
        <DisplayName>Swartz, Ari Ben</DisplayName>
        <AccountId>39</AccountId>
        <AccountType/>
      </UserInfo>
      <UserInfo>
        <DisplayName>Payment, Rob</DisplayName>
        <AccountId>40</AccountId>
        <AccountType/>
      </UserInfo>
      <UserInfo>
        <DisplayName>Oruch, Tobin H</DisplayName>
        <AccountId>10</AccountId>
        <AccountType/>
      </UserInfo>
      <UserInfo>
        <DisplayName>Gidwani, Neha</DisplayName>
        <AccountId>6</AccountId>
        <AccountType/>
      </UserInfo>
      <UserInfo>
        <DisplayName>Valentine, Jeremy Allen</DisplayName>
        <AccountId>194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7E297AEE928D14E82BA33FFBA5D0799" ma:contentTypeVersion="13" ma:contentTypeDescription="Create a new document." ma:contentTypeScope="" ma:versionID="ade7ea102b762c6e51a6c520b44aecad">
  <xsd:schema xmlns:xsd="http://www.w3.org/2001/XMLSchema" xmlns:xs="http://www.w3.org/2001/XMLSchema" xmlns:p="http://schemas.microsoft.com/office/2006/metadata/properties" xmlns:ns2="29e15ed3-5b60-4280-90b5-8551fb0f8ccf" xmlns:ns3="85e2b7d2-7757-4b6a-8a1f-4c3339249c12" targetNamespace="http://schemas.microsoft.com/office/2006/metadata/properties" ma:root="true" ma:fieldsID="f7065a5a91435d1c3f83ca9d9013d207" ns2:_="" ns3:_="">
    <xsd:import namespace="29e15ed3-5b60-4280-90b5-8551fb0f8ccf"/>
    <xsd:import namespace="85e2b7d2-7757-4b6a-8a1f-4c3339249c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3:MediaServiceGenerationTime" minOccurs="0"/>
                <xsd:element ref="ns3:MediaServiceEventHashCode" minOccurs="0"/>
                <xsd:element ref="ns3:MediaServiceOCR" minOccurs="0"/>
                <xsd:element ref="ns3:MediaServiceSearchProperties"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15ed3-5b60-4280-90b5-8551fb0f8c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2b7d2-7757-4b6a-8a1f-4c3339249c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90c6b6-6666-4070-a8ae-6bf8f577848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910A5A-C2F4-4A40-96CF-80B987F361EE}">
  <ds:schemaRefs>
    <ds:schemaRef ds:uri="http://schemas.microsoft.com/office/2006/metadata/properties"/>
    <ds:schemaRef ds:uri="http://schemas.microsoft.com/office/infopath/2007/PartnerControls"/>
    <ds:schemaRef ds:uri="85e2b7d2-7757-4b6a-8a1f-4c3339249c12"/>
    <ds:schemaRef ds:uri="29e15ed3-5b60-4280-90b5-8551fb0f8ccf"/>
  </ds:schemaRefs>
</ds:datastoreItem>
</file>

<file path=customXml/itemProps2.xml><?xml version="1.0" encoding="utf-8"?>
<ds:datastoreItem xmlns:ds="http://schemas.openxmlformats.org/officeDocument/2006/customXml" ds:itemID="{88585D7A-0818-4110-A2E6-62AAD607358A}">
  <ds:schemaRefs>
    <ds:schemaRef ds:uri="http://schemas.microsoft.com/sharepoint/v3/contenttype/forms"/>
  </ds:schemaRefs>
</ds:datastoreItem>
</file>

<file path=customXml/itemProps3.xml><?xml version="1.0" encoding="utf-8"?>
<ds:datastoreItem xmlns:ds="http://schemas.openxmlformats.org/officeDocument/2006/customXml" ds:itemID="{7266F5B2-D240-434A-9814-CB46E8AC7FE1}">
  <ds:schemaRefs>
    <ds:schemaRef ds:uri="http://schemas.openxmlformats.org/officeDocument/2006/bibliography"/>
  </ds:schemaRefs>
</ds:datastoreItem>
</file>

<file path=customXml/itemProps4.xml><?xml version="1.0" encoding="utf-8"?>
<ds:datastoreItem xmlns:ds="http://schemas.openxmlformats.org/officeDocument/2006/customXml" ds:itemID="{699A885C-2983-4C0E-A92B-25C146D49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15ed3-5b60-4280-90b5-8551fb0f8ccf"/>
    <ds:schemaRef ds:uri="85e2b7d2-7757-4b6a-8a1f-4c3339249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1575</TotalTime>
  <Pages>7</Pages>
  <Words>2400</Words>
  <Characters>14897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SECTION 01 4455</vt:lpstr>
    </vt:vector>
  </TitlesOfParts>
  <Company>Los Alamos National Laboratory</Company>
  <LinksUpToDate>false</LinksUpToDate>
  <CharactersWithSpaces>17263</CharactersWithSpaces>
  <SharedDoc>false</SharedDoc>
  <HLinks>
    <vt:vector size="42" baseType="variant">
      <vt:variant>
        <vt:i4>7667825</vt:i4>
      </vt:variant>
      <vt:variant>
        <vt:i4>18</vt:i4>
      </vt:variant>
      <vt:variant>
        <vt:i4>0</vt:i4>
      </vt:variant>
      <vt:variant>
        <vt:i4>5</vt:i4>
      </vt:variant>
      <vt:variant>
        <vt:lpwstr>https://transfer.lanl.gov/</vt:lpwstr>
      </vt:variant>
      <vt:variant>
        <vt:lpwstr/>
      </vt:variant>
      <vt:variant>
        <vt:i4>1245304</vt:i4>
      </vt:variant>
      <vt:variant>
        <vt:i4>15</vt:i4>
      </vt:variant>
      <vt:variant>
        <vt:i4>0</vt:i4>
      </vt:variant>
      <vt:variant>
        <vt:i4>5</vt:i4>
      </vt:variant>
      <vt:variant>
        <vt:lpwstr>https://engstandards.lanl.gov/_assets/GLOS-COE-1.pdf</vt:lpwstr>
      </vt:variant>
      <vt:variant>
        <vt:lpwstr/>
      </vt:variant>
      <vt:variant>
        <vt:i4>7274560</vt:i4>
      </vt:variant>
      <vt:variant>
        <vt:i4>12</vt:i4>
      </vt:variant>
      <vt:variant>
        <vt:i4>0</vt:i4>
      </vt:variant>
      <vt:variant>
        <vt:i4>5</vt:i4>
      </vt:variant>
      <vt:variant>
        <vt:lpwstr>https://engstandards.lanl.gov/ESM_Chapters.shtml</vt:lpwstr>
      </vt:variant>
      <vt:variant>
        <vt:lpwstr>esm16</vt:lpwstr>
      </vt:variant>
      <vt:variant>
        <vt:i4>2293776</vt:i4>
      </vt:variant>
      <vt:variant>
        <vt:i4>9</vt:i4>
      </vt:variant>
      <vt:variant>
        <vt:i4>0</vt:i4>
      </vt:variant>
      <vt:variant>
        <vt:i4>5</vt:i4>
      </vt:variant>
      <vt:variant>
        <vt:lpwstr>mailto:engstandards@lanl.gov</vt:lpwstr>
      </vt:variant>
      <vt:variant>
        <vt:lpwstr/>
      </vt:variant>
      <vt:variant>
        <vt:i4>5898282</vt:i4>
      </vt:variant>
      <vt:variant>
        <vt:i4>6</vt:i4>
      </vt:variant>
      <vt:variant>
        <vt:i4>0</vt:i4>
      </vt:variant>
      <vt:variant>
        <vt:i4>5</vt:i4>
      </vt:variant>
      <vt:variant>
        <vt:lpwstr>https://coe.lanl.gov/APs/_layouts/15/listform.aspx?PageType=8&amp;ListId=%7b27814329-67BF-4CB6-AE52-403529FC5A67%7d&amp;RootFolder=</vt:lpwstr>
      </vt:variant>
      <vt:variant>
        <vt:lpwstr/>
      </vt:variant>
      <vt:variant>
        <vt:i4>8126501</vt:i4>
      </vt:variant>
      <vt:variant>
        <vt:i4>3</vt:i4>
      </vt:variant>
      <vt:variant>
        <vt:i4>0</vt:i4>
      </vt:variant>
      <vt:variant>
        <vt:i4>5</vt:i4>
      </vt:variant>
      <vt:variant>
        <vt:lpwstr>https://engstandards.lanl.gov/POCs.shtml</vt:lpwstr>
      </vt:variant>
      <vt:variant>
        <vt:lpwstr>welding</vt:lpwstr>
      </vt:variant>
      <vt:variant>
        <vt:i4>6553711</vt:i4>
      </vt:variant>
      <vt:variant>
        <vt:i4>0</vt:i4>
      </vt:variant>
      <vt:variant>
        <vt:i4>0</vt:i4>
      </vt:variant>
      <vt:variant>
        <vt:i4>5</vt:i4>
      </vt:variant>
      <vt:variant>
        <vt:lpwstr>https://engstandards.lanl.gov/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 4525</dc:title>
  <dc:subject/>
  <dc:creator>Bingham, David A</dc:creator>
  <cp:keywords/>
  <cp:lastModifiedBy>Salazar-Barnes, Christina L</cp:lastModifiedBy>
  <cp:revision>1281</cp:revision>
  <cp:lastPrinted>2024-08-01T21:11:00Z</cp:lastPrinted>
  <dcterms:created xsi:type="dcterms:W3CDTF">2024-03-18T19:36:00Z</dcterms:created>
  <dcterms:modified xsi:type="dcterms:W3CDTF">2024-08-06T17:06:00Z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0x01010017E297AEE928D14E82BA33FFBA5D0799</vt:lpwstr>
  </property>
</Properties>
</file>