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ECBD" w14:textId="77777777" w:rsidR="00E61C28" w:rsidRPr="00E61C28" w:rsidRDefault="00E61C28" w:rsidP="00E61C28">
      <w:pPr>
        <w:autoSpaceDE w:val="0"/>
        <w:autoSpaceDN w:val="0"/>
        <w:adjustRightInd w:val="0"/>
        <w:spacing w:after="0" w:line="240" w:lineRule="auto"/>
        <w:jc w:val="center"/>
        <w:rPr>
          <w:rFonts w:ascii="Arial" w:eastAsia="HiddenHorzOCR" w:hAnsi="Arial" w:cs="Arial"/>
          <w:color w:val="000000" w:themeColor="text1"/>
        </w:rPr>
      </w:pPr>
      <w:r w:rsidRPr="00E61C28">
        <w:rPr>
          <w:rFonts w:ascii="Arial" w:hAnsi="Arial" w:cs="Arial"/>
          <w:color w:val="000000" w:themeColor="text1"/>
        </w:rPr>
        <w:t xml:space="preserve">SECTION </w:t>
      </w:r>
      <w:r w:rsidRPr="00E61C28">
        <w:rPr>
          <w:rFonts w:ascii="Arial" w:eastAsia="HiddenHorzOCR" w:hAnsi="Arial" w:cs="Arial"/>
          <w:color w:val="000000" w:themeColor="text1"/>
        </w:rPr>
        <w:t>11</w:t>
      </w:r>
      <w:r w:rsidR="00743981">
        <w:rPr>
          <w:rFonts w:ascii="Arial" w:eastAsia="HiddenHorzOCR" w:hAnsi="Arial" w:cs="Arial"/>
          <w:color w:val="000000" w:themeColor="text1"/>
        </w:rPr>
        <w:t xml:space="preserve"> </w:t>
      </w:r>
      <w:r w:rsidRPr="00E61C28">
        <w:rPr>
          <w:rFonts w:ascii="Arial" w:eastAsia="HiddenHorzOCR" w:hAnsi="Arial" w:cs="Arial"/>
          <w:color w:val="000000" w:themeColor="text1"/>
        </w:rPr>
        <w:t>5311</w:t>
      </w:r>
      <w:r w:rsidR="00743981">
        <w:rPr>
          <w:rFonts w:ascii="Arial" w:eastAsia="HiddenHorzOCR" w:hAnsi="Arial" w:cs="Arial"/>
          <w:color w:val="000000" w:themeColor="text1"/>
        </w:rPr>
        <w:t>.19</w:t>
      </w:r>
    </w:p>
    <w:p w14:paraId="3BEBE667" w14:textId="77777777" w:rsidR="00E61C28" w:rsidRPr="00E61C28" w:rsidRDefault="00E61C28" w:rsidP="003B37E0">
      <w:pPr>
        <w:widowControl w:val="0"/>
        <w:autoSpaceDE w:val="0"/>
        <w:autoSpaceDN w:val="0"/>
        <w:adjustRightInd w:val="0"/>
        <w:spacing w:before="120" w:after="120" w:line="240" w:lineRule="auto"/>
        <w:jc w:val="center"/>
        <w:rPr>
          <w:rFonts w:ascii="Arial" w:hAnsi="Arial" w:cs="Arial"/>
          <w:i/>
          <w:iCs/>
          <w:color w:val="000000" w:themeColor="text1"/>
        </w:rPr>
      </w:pPr>
      <w:r w:rsidRPr="00E61C28">
        <w:rPr>
          <w:rFonts w:ascii="Arial" w:hAnsi="Arial" w:cs="Arial"/>
          <w:color w:val="000000" w:themeColor="text1"/>
        </w:rPr>
        <w:t>CHEMICAL RESISTANT COATINGS FOR GLOVEBOXES</w:t>
      </w:r>
    </w:p>
    <w:p w14:paraId="63F2D74B" w14:textId="77777777" w:rsidR="00E61C28" w:rsidRPr="00E61C28" w:rsidRDefault="00E61C28" w:rsidP="00E61C28">
      <w:pPr>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w:t>
      </w:r>
    </w:p>
    <w:p w14:paraId="763A408B" w14:textId="38433254" w:rsidR="00E61C28" w:rsidRDefault="00E61C28" w:rsidP="00CA7E27">
      <w:pPr>
        <w:autoSpaceDE w:val="0"/>
        <w:autoSpaceDN w:val="0"/>
        <w:adjustRightInd w:val="0"/>
        <w:spacing w:before="120" w:after="120" w:line="240" w:lineRule="auto"/>
        <w:jc w:val="center"/>
        <w:rPr>
          <w:rFonts w:ascii="Arial" w:hAnsi="Arial" w:cs="Arial"/>
          <w:color w:val="000000" w:themeColor="text1"/>
        </w:rPr>
      </w:pPr>
      <w:r w:rsidRPr="00E61C28">
        <w:rPr>
          <w:rFonts w:ascii="Arial" w:hAnsi="Arial" w:cs="Arial"/>
          <w:color w:val="000000" w:themeColor="text1"/>
        </w:rPr>
        <w:t xml:space="preserve">LANL MASTER </w:t>
      </w:r>
      <w:r w:rsidR="00F42169">
        <w:rPr>
          <w:rFonts w:ascii="Arial" w:hAnsi="Arial" w:cs="Arial"/>
          <w:color w:val="000000" w:themeColor="text1"/>
        </w:rPr>
        <w:t>SPECIFICATION</w:t>
      </w:r>
      <w:r w:rsidR="006569D4">
        <w:rPr>
          <w:rFonts w:ascii="Arial" w:hAnsi="Arial" w:cs="Arial"/>
          <w:color w:val="000000" w:themeColor="text1"/>
        </w:rPr>
        <w:t xml:space="preserve"> SECTION</w:t>
      </w:r>
    </w:p>
    <w:p w14:paraId="4B8A3DB2" w14:textId="77777777" w:rsidR="00F42169" w:rsidRPr="00F42169" w:rsidRDefault="00F42169" w:rsidP="00F42169">
      <w:pPr>
        <w:spacing w:before="240" w:after="120" w:line="240" w:lineRule="auto"/>
        <w:textAlignment w:val="center"/>
        <w:rPr>
          <w:rFonts w:ascii="Arial" w:hAnsi="Arial" w:cs="Arial"/>
        </w:rPr>
      </w:pPr>
      <w:r w:rsidRPr="00F42169">
        <w:rPr>
          <w:rFonts w:ascii="Arial" w:hAnsi="Arial" w:cs="Arial"/>
        </w:rPr>
        <w:t xml:space="preserve">Word file at </w:t>
      </w:r>
      <w:hyperlink r:id="rId8" w:history="1">
        <w:r w:rsidRPr="00F42169">
          <w:rPr>
            <w:rStyle w:val="Hyperlink"/>
            <w:rFonts w:ascii="Arial" w:hAnsi="Arial" w:cs="Arial"/>
          </w:rPr>
          <w:t>https://engstandards.lanl.gov/specs.shtml</w:t>
        </w:r>
      </w:hyperlink>
      <w:r w:rsidRPr="00F42169">
        <w:rPr>
          <w:rFonts w:ascii="Arial" w:hAnsi="Arial" w:cs="Arial"/>
        </w:rPr>
        <w:t xml:space="preserve"> </w:t>
      </w:r>
    </w:p>
    <w:tbl>
      <w:tblPr>
        <w:tblStyle w:val="TableGrid"/>
        <w:tblW w:w="0" w:type="auto"/>
        <w:tblInd w:w="198" w:type="dxa"/>
        <w:tblLook w:val="04A0" w:firstRow="1" w:lastRow="0" w:firstColumn="1" w:lastColumn="0" w:noHBand="0" w:noVBand="1"/>
      </w:tblPr>
      <w:tblGrid>
        <w:gridCol w:w="8370"/>
      </w:tblGrid>
      <w:tr w:rsidR="00F42169" w14:paraId="5F741F87" w14:textId="77777777" w:rsidTr="00F42169">
        <w:tc>
          <w:tcPr>
            <w:tcW w:w="8370" w:type="dxa"/>
          </w:tcPr>
          <w:p w14:paraId="383D2E20" w14:textId="77777777" w:rsidR="00F42169" w:rsidRDefault="00F42169" w:rsidP="00F42169">
            <w:pPr>
              <w:pStyle w:val="NormalWeb"/>
              <w:spacing w:before="0" w:beforeAutospacing="0" w:after="0" w:afterAutospacing="0"/>
              <w:rPr>
                <w:rFonts w:ascii="Arial" w:hAnsi="Arial" w:cs="Arial"/>
                <w:sz w:val="22"/>
                <w:szCs w:val="22"/>
              </w:rPr>
            </w:pPr>
            <w:r>
              <w:rPr>
                <w:rFonts w:ascii="Arial" w:hAnsi="Arial" w:cs="Arial"/>
                <w:sz w:val="22"/>
                <w:szCs w:val="22"/>
              </w:rPr>
              <w:t>Rev. 3 Summary of Changes</w:t>
            </w:r>
          </w:p>
          <w:p w14:paraId="5DAD6121" w14:textId="60F0B857" w:rsidR="00F42169" w:rsidRPr="00F42169" w:rsidRDefault="00F42169" w:rsidP="00F42169">
            <w:pPr>
              <w:pStyle w:val="NormalWeb"/>
              <w:spacing w:before="0" w:beforeAutospacing="0" w:after="0" w:afterAutospacing="0"/>
              <w:rPr>
                <w:rFonts w:ascii="Arial" w:hAnsi="Arial" w:cs="Arial"/>
                <w:sz w:val="22"/>
                <w:szCs w:val="22"/>
              </w:rPr>
            </w:pPr>
            <w:r>
              <w:rPr>
                <w:rFonts w:ascii="Arial" w:hAnsi="Arial" w:cs="Arial"/>
                <w:sz w:val="22"/>
                <w:szCs w:val="22"/>
              </w:rPr>
              <w:t>Updated references and other minor changes.</w:t>
            </w:r>
          </w:p>
        </w:tc>
      </w:tr>
    </w:tbl>
    <w:p w14:paraId="1E17B26E" w14:textId="77777777" w:rsidR="006569D4" w:rsidRDefault="006569D4" w:rsidP="006569D4">
      <w:pPr>
        <w:autoSpaceDE w:val="0"/>
        <w:autoSpaceDN w:val="0"/>
        <w:adjustRightInd w:val="0"/>
        <w:spacing w:before="120" w:after="120" w:line="240" w:lineRule="auto"/>
        <w:rPr>
          <w:rFonts w:ascii="Arial" w:hAnsi="Arial" w:cs="Arial"/>
          <w:color w:val="000000" w:themeColor="text1"/>
        </w:rPr>
      </w:pPr>
      <w:r>
        <w:rPr>
          <w:rFonts w:ascii="Arial" w:hAnsi="Arial" w:cs="Arial"/>
          <w:color w:val="000000" w:themeColor="text1"/>
        </w:rPr>
        <w:t xml:space="preserve">The </w:t>
      </w:r>
      <w:r w:rsidRPr="00E61C28">
        <w:rPr>
          <w:rFonts w:ascii="Arial" w:hAnsi="Arial" w:cs="Arial"/>
          <w:color w:val="000000" w:themeColor="text1"/>
        </w:rPr>
        <w:t xml:space="preserve">organization modifying the </w:t>
      </w:r>
      <w:r>
        <w:rPr>
          <w:rFonts w:ascii="Arial" w:hAnsi="Arial" w:cs="Arial"/>
          <w:color w:val="000000" w:themeColor="text1"/>
        </w:rPr>
        <w:t>Section</w:t>
      </w:r>
      <w:r w:rsidRPr="00E61C28">
        <w:rPr>
          <w:rFonts w:ascii="Arial" w:hAnsi="Arial" w:cs="Arial"/>
          <w:color w:val="000000" w:themeColor="text1"/>
        </w:rPr>
        <w:t xml:space="preserve"> must apply a grade</w:t>
      </w:r>
      <w:r>
        <w:rPr>
          <w:rFonts w:ascii="Arial" w:hAnsi="Arial" w:cs="Arial"/>
          <w:color w:val="000000" w:themeColor="text1"/>
        </w:rPr>
        <w:t xml:space="preserve">d approach to quality assurance </w:t>
      </w:r>
      <w:r w:rsidRPr="00E61C28">
        <w:rPr>
          <w:rFonts w:ascii="Arial" w:hAnsi="Arial" w:cs="Arial"/>
          <w:color w:val="000000" w:themeColor="text1"/>
        </w:rPr>
        <w:t xml:space="preserve">based on the management level designation of the project. </w:t>
      </w:r>
      <w:r>
        <w:rPr>
          <w:rFonts w:ascii="Arial" w:hAnsi="Arial" w:cs="Arial"/>
          <w:color w:val="000000" w:themeColor="text1"/>
        </w:rPr>
        <w:t xml:space="preserve"> </w:t>
      </w:r>
    </w:p>
    <w:p w14:paraId="0E24E9D9" w14:textId="77777777" w:rsidR="006569D4" w:rsidRPr="00E61C28" w:rsidRDefault="006569D4" w:rsidP="006569D4">
      <w:pPr>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 xml:space="preserve">When </w:t>
      </w:r>
      <w:r>
        <w:rPr>
          <w:rFonts w:ascii="Arial" w:hAnsi="Arial" w:cs="Arial"/>
          <w:color w:val="000000" w:themeColor="text1"/>
        </w:rPr>
        <w:t>this Section is used with nuclear facilities subject to 1</w:t>
      </w:r>
      <w:r w:rsidRPr="00E61C28">
        <w:rPr>
          <w:rFonts w:ascii="Arial" w:hAnsi="Arial" w:cs="Arial"/>
          <w:color w:val="000000" w:themeColor="text1"/>
        </w:rPr>
        <w:t xml:space="preserve">0 CFR 830, modification to this </w:t>
      </w:r>
      <w:r>
        <w:rPr>
          <w:rFonts w:ascii="Arial" w:hAnsi="Arial" w:cs="Arial"/>
          <w:color w:val="000000" w:themeColor="text1"/>
        </w:rPr>
        <w:t xml:space="preserve">Section must be performed by </w:t>
      </w:r>
      <w:r w:rsidRPr="00E61C28">
        <w:rPr>
          <w:rFonts w:ascii="Arial" w:hAnsi="Arial" w:cs="Arial"/>
          <w:color w:val="000000" w:themeColor="text1"/>
        </w:rPr>
        <w:t>an individual or organization operating under a quality a</w:t>
      </w:r>
      <w:r>
        <w:rPr>
          <w:rFonts w:ascii="Arial" w:hAnsi="Arial" w:cs="Arial"/>
          <w:color w:val="000000" w:themeColor="text1"/>
        </w:rPr>
        <w:t>ssurance program that meets the requirements of that CFR.  When it is not, reference to NQA-1 and 10CFR830 may not be appropriate.</w:t>
      </w:r>
    </w:p>
    <w:p w14:paraId="66178BDD" w14:textId="75969590" w:rsidR="006569D4" w:rsidRDefault="006569D4" w:rsidP="00F42169">
      <w:pPr>
        <w:autoSpaceDE w:val="0"/>
        <w:autoSpaceDN w:val="0"/>
        <w:adjustRightInd w:val="0"/>
        <w:spacing w:before="240" w:after="120" w:line="240" w:lineRule="auto"/>
        <w:rPr>
          <w:rFonts w:ascii="Arial" w:hAnsi="Arial" w:cs="Arial"/>
          <w:color w:val="000000" w:themeColor="text1"/>
        </w:rPr>
      </w:pPr>
      <w:r>
        <w:rPr>
          <w:rFonts w:ascii="Arial" w:hAnsi="Arial" w:cs="Arial"/>
          <w:color w:val="000000" w:themeColor="text1"/>
        </w:rPr>
        <w:t>____________________________________________________</w:t>
      </w:r>
    </w:p>
    <w:p w14:paraId="33CB0EB5" w14:textId="392BF30A" w:rsidR="00E61C28" w:rsidRPr="00E61C28" w:rsidRDefault="00E61C28" w:rsidP="00F42169">
      <w:pPr>
        <w:autoSpaceDE w:val="0"/>
        <w:autoSpaceDN w:val="0"/>
        <w:adjustRightInd w:val="0"/>
        <w:spacing w:before="240" w:after="120" w:line="240" w:lineRule="auto"/>
        <w:rPr>
          <w:rFonts w:ascii="Arial" w:hAnsi="Arial" w:cs="Arial"/>
          <w:color w:val="000000" w:themeColor="text1"/>
        </w:rPr>
      </w:pPr>
      <w:r w:rsidRPr="00E61C28">
        <w:rPr>
          <w:rFonts w:ascii="Arial" w:hAnsi="Arial" w:cs="Arial"/>
          <w:color w:val="000000" w:themeColor="text1"/>
        </w:rPr>
        <w:t xml:space="preserve">Edit this template for each project. In doing so, </w:t>
      </w:r>
      <w:r w:rsidR="00A05D9A">
        <w:rPr>
          <w:rFonts w:ascii="Arial" w:hAnsi="Arial" w:cs="Arial"/>
          <w:color w:val="000000" w:themeColor="text1"/>
        </w:rPr>
        <w:t>S</w:t>
      </w:r>
      <w:r w:rsidRPr="00E61C28">
        <w:rPr>
          <w:rFonts w:ascii="Arial" w:hAnsi="Arial" w:cs="Arial"/>
          <w:color w:val="000000" w:themeColor="text1"/>
        </w:rPr>
        <w:t>pecifier must add job-specific requirements.</w:t>
      </w:r>
    </w:p>
    <w:p w14:paraId="0FFFF320" w14:textId="2CF4A5DB" w:rsidR="00E61C28" w:rsidRDefault="00E61C28" w:rsidP="00E61C28">
      <w:pPr>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Brackets are used in the text to indicate where text must be supplied by the</w:t>
      </w:r>
      <w:r w:rsidR="00A05D9A">
        <w:rPr>
          <w:rFonts w:ascii="Arial" w:hAnsi="Arial" w:cs="Arial"/>
          <w:color w:val="000000" w:themeColor="text1"/>
        </w:rPr>
        <w:t xml:space="preserve"> S</w:t>
      </w:r>
      <w:r>
        <w:rPr>
          <w:rFonts w:ascii="Arial" w:hAnsi="Arial" w:cs="Arial"/>
          <w:color w:val="000000" w:themeColor="text1"/>
        </w:rPr>
        <w:t xml:space="preserve">pecifier. Once the </w:t>
      </w:r>
      <w:r w:rsidRPr="00E61C28">
        <w:rPr>
          <w:rFonts w:ascii="Arial" w:hAnsi="Arial" w:cs="Arial"/>
          <w:color w:val="000000" w:themeColor="text1"/>
        </w:rPr>
        <w:t xml:space="preserve">choice is made or text supplied, remove the brackets. The </w:t>
      </w:r>
      <w:r w:rsidR="00F45374">
        <w:rPr>
          <w:rFonts w:ascii="Arial" w:hAnsi="Arial" w:cs="Arial"/>
          <w:color w:val="000000" w:themeColor="text1"/>
        </w:rPr>
        <w:t>Section</w:t>
      </w:r>
      <w:r w:rsidRPr="00E61C28">
        <w:rPr>
          <w:rFonts w:ascii="Arial" w:hAnsi="Arial" w:cs="Arial"/>
          <w:color w:val="000000" w:themeColor="text1"/>
        </w:rPr>
        <w:t xml:space="preserve"> m</w:t>
      </w:r>
      <w:r>
        <w:rPr>
          <w:rFonts w:ascii="Arial" w:hAnsi="Arial" w:cs="Arial"/>
          <w:color w:val="000000" w:themeColor="text1"/>
        </w:rPr>
        <w:t>u</w:t>
      </w:r>
      <w:r w:rsidRPr="00E61C28">
        <w:rPr>
          <w:rFonts w:ascii="Arial" w:hAnsi="Arial" w:cs="Arial"/>
          <w:color w:val="000000" w:themeColor="text1"/>
        </w:rPr>
        <w:t>st also be e</w:t>
      </w:r>
      <w:r>
        <w:rPr>
          <w:rFonts w:ascii="Arial" w:hAnsi="Arial" w:cs="Arial"/>
          <w:color w:val="000000" w:themeColor="text1"/>
        </w:rPr>
        <w:t xml:space="preserve">dited to </w:t>
      </w:r>
      <w:r w:rsidRPr="00E61C28">
        <w:rPr>
          <w:rFonts w:ascii="Arial" w:hAnsi="Arial" w:cs="Arial"/>
          <w:color w:val="000000" w:themeColor="text1"/>
        </w:rPr>
        <w:t>delete requirements for materials, systems, processes, items, or designs that a</w:t>
      </w:r>
      <w:r>
        <w:rPr>
          <w:rFonts w:ascii="Arial" w:hAnsi="Arial" w:cs="Arial"/>
          <w:color w:val="000000" w:themeColor="text1"/>
        </w:rPr>
        <w:t xml:space="preserve">re </w:t>
      </w:r>
      <w:r w:rsidRPr="00E61C28">
        <w:rPr>
          <w:rFonts w:ascii="Arial" w:hAnsi="Arial" w:cs="Arial"/>
          <w:color w:val="000000" w:themeColor="text1"/>
        </w:rPr>
        <w:t>not</w:t>
      </w:r>
      <w:r w:rsidR="00A05D9A">
        <w:rPr>
          <w:rFonts w:ascii="Arial" w:hAnsi="Arial" w:cs="Arial"/>
          <w:color w:val="000000" w:themeColor="text1"/>
        </w:rPr>
        <w:t xml:space="preserve"> included in the Project-- and S</w:t>
      </w:r>
      <w:r w:rsidRPr="00E61C28">
        <w:rPr>
          <w:rFonts w:ascii="Arial" w:hAnsi="Arial" w:cs="Arial"/>
          <w:color w:val="000000" w:themeColor="text1"/>
        </w:rPr>
        <w:t>pecifier's notes such as these. To seek a vari</w:t>
      </w:r>
      <w:r>
        <w:rPr>
          <w:rFonts w:ascii="Arial" w:hAnsi="Arial" w:cs="Arial"/>
          <w:color w:val="000000" w:themeColor="text1"/>
        </w:rPr>
        <w:t xml:space="preserve">ance from </w:t>
      </w:r>
      <w:r w:rsidRPr="00E61C28">
        <w:rPr>
          <w:rFonts w:ascii="Arial" w:hAnsi="Arial" w:cs="Arial"/>
          <w:color w:val="000000" w:themeColor="text1"/>
        </w:rPr>
        <w:t>requirements that are applicable, contact the Engineering Standa</w:t>
      </w:r>
      <w:r>
        <w:rPr>
          <w:rFonts w:ascii="Arial" w:hAnsi="Arial" w:cs="Arial"/>
          <w:color w:val="000000" w:themeColor="text1"/>
        </w:rPr>
        <w:t xml:space="preserve">rds Manual (ESM) </w:t>
      </w:r>
      <w:r w:rsidR="00F45374">
        <w:rPr>
          <w:rFonts w:ascii="Arial" w:hAnsi="Arial" w:cs="Arial"/>
          <w:color w:val="000000" w:themeColor="text1"/>
        </w:rPr>
        <w:t>Architectural</w:t>
      </w:r>
      <w:r w:rsidRPr="00E61C28">
        <w:rPr>
          <w:rFonts w:ascii="Arial" w:hAnsi="Arial" w:cs="Arial"/>
          <w:color w:val="000000" w:themeColor="text1"/>
        </w:rPr>
        <w:t xml:space="preserve"> </w:t>
      </w:r>
      <w:hyperlink r:id="rId9" w:anchor="arch" w:history="1">
        <w:r w:rsidRPr="00A649E5">
          <w:rPr>
            <w:rStyle w:val="Hyperlink"/>
            <w:rFonts w:ascii="Arial" w:hAnsi="Arial" w:cs="Arial"/>
          </w:rPr>
          <w:t>POC</w:t>
        </w:r>
      </w:hyperlink>
      <w:r w:rsidRPr="00E61C28">
        <w:rPr>
          <w:rFonts w:ascii="Arial" w:hAnsi="Arial" w:cs="Arial"/>
          <w:color w:val="000000" w:themeColor="text1"/>
        </w:rPr>
        <w:t xml:space="preserve">. Please contact POC with suggestions for </w:t>
      </w:r>
      <w:r w:rsidRPr="00E61C28">
        <w:rPr>
          <w:rFonts w:ascii="Arial" w:eastAsia="HiddenHorzOCR" w:hAnsi="Arial" w:cs="Arial"/>
          <w:color w:val="000000" w:themeColor="text1"/>
        </w:rPr>
        <w:t>im</w:t>
      </w:r>
      <w:r>
        <w:rPr>
          <w:rFonts w:ascii="Arial" w:eastAsia="HiddenHorzOCR" w:hAnsi="Arial" w:cs="Arial"/>
          <w:color w:val="000000" w:themeColor="text1"/>
        </w:rPr>
        <w:t>prove</w:t>
      </w:r>
      <w:r w:rsidRPr="00E61C28">
        <w:rPr>
          <w:rFonts w:ascii="Arial" w:eastAsia="HiddenHorzOCR" w:hAnsi="Arial" w:cs="Arial"/>
          <w:color w:val="000000" w:themeColor="text1"/>
        </w:rPr>
        <w:t xml:space="preserve">ment </w:t>
      </w:r>
      <w:r w:rsidRPr="00E61C28">
        <w:rPr>
          <w:rFonts w:ascii="Arial" w:hAnsi="Arial" w:cs="Arial"/>
          <w:color w:val="000000" w:themeColor="text1"/>
        </w:rPr>
        <w:t>as well.</w:t>
      </w:r>
    </w:p>
    <w:p w14:paraId="5B46D4C4" w14:textId="4AA38621" w:rsidR="00E61C28" w:rsidRDefault="00E61C28" w:rsidP="00F42169">
      <w:pPr>
        <w:autoSpaceDE w:val="0"/>
        <w:autoSpaceDN w:val="0"/>
        <w:adjustRightInd w:val="0"/>
        <w:spacing w:before="120" w:after="120" w:line="240" w:lineRule="auto"/>
        <w:rPr>
          <w:rFonts w:ascii="Arial" w:hAnsi="Arial" w:cs="Arial"/>
          <w:color w:val="000000" w:themeColor="text1"/>
        </w:rPr>
      </w:pPr>
      <w:r w:rsidRPr="00E61C28">
        <w:rPr>
          <w:rFonts w:ascii="Arial" w:hAnsi="Arial" w:cs="Arial"/>
          <w:color w:val="000000" w:themeColor="text1"/>
        </w:rPr>
        <w:t xml:space="preserve">When assembling a </w:t>
      </w:r>
      <w:r w:rsidR="006569D4">
        <w:rPr>
          <w:rFonts w:ascii="Arial" w:hAnsi="Arial" w:cs="Arial"/>
          <w:color w:val="000000" w:themeColor="text1"/>
        </w:rPr>
        <w:t>specification</w:t>
      </w:r>
      <w:r w:rsidRPr="00E61C28">
        <w:rPr>
          <w:rFonts w:ascii="Arial" w:hAnsi="Arial" w:cs="Arial"/>
          <w:color w:val="000000" w:themeColor="text1"/>
        </w:rPr>
        <w:t xml:space="preserve"> package, include applicable </w:t>
      </w:r>
      <w:r w:rsidR="00F45374">
        <w:rPr>
          <w:rFonts w:ascii="Arial" w:hAnsi="Arial" w:cs="Arial"/>
          <w:color w:val="000000" w:themeColor="text1"/>
        </w:rPr>
        <w:t>Sections</w:t>
      </w:r>
      <w:r w:rsidRPr="00E61C28">
        <w:rPr>
          <w:rFonts w:ascii="Arial" w:hAnsi="Arial" w:cs="Arial"/>
          <w:color w:val="000000" w:themeColor="text1"/>
        </w:rPr>
        <w:t xml:space="preserve"> from all Divisions,</w:t>
      </w:r>
      <w:r>
        <w:rPr>
          <w:rFonts w:ascii="Arial" w:hAnsi="Arial" w:cs="Arial"/>
          <w:color w:val="000000" w:themeColor="text1"/>
        </w:rPr>
        <w:t xml:space="preserve"> </w:t>
      </w:r>
      <w:r w:rsidRPr="00E61C28">
        <w:rPr>
          <w:rFonts w:ascii="Arial" w:hAnsi="Arial" w:cs="Arial"/>
          <w:color w:val="000000" w:themeColor="text1"/>
        </w:rPr>
        <w:t xml:space="preserve">especially Division 1, General requirements. </w:t>
      </w:r>
    </w:p>
    <w:p w14:paraId="5EE78192" w14:textId="77777777" w:rsidR="00D4522B" w:rsidRDefault="00D4522B" w:rsidP="00F42169">
      <w:pPr>
        <w:spacing w:before="120" w:after="120" w:line="240" w:lineRule="auto"/>
        <w:rPr>
          <w:rFonts w:ascii="Arial" w:hAnsi="Arial" w:cs="Arial"/>
        </w:rPr>
      </w:pPr>
      <w:r>
        <w:rPr>
          <w:rFonts w:ascii="Arial" w:hAnsi="Arial" w:cs="Arial"/>
        </w:rPr>
        <w:t>This S</w:t>
      </w:r>
      <w:r w:rsidR="00F45374">
        <w:rPr>
          <w:rFonts w:ascii="Arial" w:hAnsi="Arial" w:cs="Arial"/>
        </w:rPr>
        <w:t>ection</w:t>
      </w:r>
      <w:r>
        <w:rPr>
          <w:rFonts w:ascii="Arial" w:hAnsi="Arial" w:cs="Arial"/>
        </w:rPr>
        <w:t xml:space="preserve"> developed for ML-4 applications.  For ML-1, 2, and 3 applications, additional requirements and independent reviews should be added if increased confidence in procurement or execution is desired; see ESM Chapter 1 Section Z10 </w:t>
      </w:r>
      <w:r w:rsidR="00F45374">
        <w:rPr>
          <w:rFonts w:ascii="Arial" w:hAnsi="Arial" w:cs="Arial"/>
        </w:rPr>
        <w:t xml:space="preserve">Quality section and </w:t>
      </w:r>
      <w:r w:rsidR="00DE74C0">
        <w:rPr>
          <w:rFonts w:ascii="Arial" w:hAnsi="Arial" w:cs="Arial"/>
        </w:rPr>
        <w:t>Section</w:t>
      </w:r>
      <w:r w:rsidR="00F45374">
        <w:rPr>
          <w:rFonts w:ascii="Arial" w:hAnsi="Arial" w:cs="Arial"/>
        </w:rPr>
        <w:t>s attachment</w:t>
      </w:r>
      <w:r>
        <w:rPr>
          <w:rFonts w:ascii="Arial" w:hAnsi="Arial" w:cs="Arial"/>
        </w:rPr>
        <w:t>.</w:t>
      </w:r>
    </w:p>
    <w:p w14:paraId="677CAE2B" w14:textId="77777777" w:rsidR="00E61C28" w:rsidRPr="0028128F" w:rsidRDefault="00E61C28" w:rsidP="009E3D34">
      <w:pPr>
        <w:widowControl w:val="0"/>
        <w:tabs>
          <w:tab w:val="left" w:pos="900"/>
        </w:tabs>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w:t>
      </w:r>
      <w:r>
        <w:rPr>
          <w:rFonts w:ascii="Arial" w:hAnsi="Arial" w:cs="Arial"/>
          <w:color w:val="000000" w:themeColor="text1"/>
        </w:rPr>
        <w:t>*********************</w:t>
      </w:r>
      <w:r w:rsidR="009E3D34">
        <w:rPr>
          <w:rStyle w:val="Heading1Char"/>
        </w:rPr>
        <w:t>PART 1</w:t>
      </w:r>
      <w:r w:rsidR="009E3D34">
        <w:rPr>
          <w:rStyle w:val="Heading1Char"/>
        </w:rPr>
        <w:tab/>
      </w:r>
      <w:r w:rsidRPr="0028128F">
        <w:rPr>
          <w:rStyle w:val="Heading1Char"/>
        </w:rPr>
        <w:t>GENERAL</w:t>
      </w:r>
    </w:p>
    <w:p w14:paraId="353297B7" w14:textId="77777777" w:rsidR="00E61C28" w:rsidRPr="00E61C28" w:rsidRDefault="00E61C28" w:rsidP="009E3D34">
      <w:pPr>
        <w:pStyle w:val="Heading2"/>
        <w:keepNext w:val="0"/>
        <w:keepLines w:val="0"/>
        <w:widowControl w:val="0"/>
        <w:spacing w:before="240"/>
        <w:ind w:hanging="720"/>
      </w:pPr>
      <w:r w:rsidRPr="00E61C28">
        <w:t>SECTION INCLUDES</w:t>
      </w:r>
    </w:p>
    <w:p w14:paraId="70F31720" w14:textId="77777777" w:rsidR="00753CD4" w:rsidRDefault="00753CD4" w:rsidP="00F42169">
      <w:pPr>
        <w:pStyle w:val="Heading3"/>
        <w:keepNext w:val="0"/>
        <w:keepLines w:val="0"/>
        <w:widowControl w:val="0"/>
        <w:ind w:left="1440" w:hanging="720"/>
      </w:pPr>
      <w:r>
        <w:t>R</w:t>
      </w:r>
      <w:r w:rsidR="00E61C28" w:rsidRPr="00E61C28">
        <w:t xml:space="preserve">equirements for the </w:t>
      </w:r>
      <w:r w:rsidR="00E61C28" w:rsidRPr="00E61C28">
        <w:rPr>
          <w:rFonts w:eastAsia="HiddenHorzOCR"/>
        </w:rPr>
        <w:t>c</w:t>
      </w:r>
      <w:r w:rsidR="00E61C28">
        <w:rPr>
          <w:rFonts w:eastAsia="HiddenHorzOCR"/>
        </w:rPr>
        <w:t>ontrol,</w:t>
      </w:r>
      <w:r w:rsidR="00E61C28" w:rsidRPr="00E61C28">
        <w:rPr>
          <w:rFonts w:eastAsia="HiddenHorzOCR"/>
        </w:rPr>
        <w:t xml:space="preserve"> </w:t>
      </w:r>
      <w:r w:rsidR="00E61C28" w:rsidRPr="00E61C28">
        <w:t xml:space="preserve">application, </w:t>
      </w:r>
      <w:r w:rsidR="00E61C28">
        <w:t xml:space="preserve">testing and </w:t>
      </w:r>
      <w:r w:rsidR="00E61C28" w:rsidRPr="00E61C28">
        <w:t>quality assurance of</w:t>
      </w:r>
      <w:r w:rsidR="00E61C28">
        <w:rPr>
          <w:rFonts w:eastAsia="HiddenHorzOCR"/>
        </w:rPr>
        <w:t xml:space="preserve"> chemic</w:t>
      </w:r>
      <w:r w:rsidR="00F45374">
        <w:rPr>
          <w:rFonts w:eastAsia="HiddenHorzOCR"/>
        </w:rPr>
        <w:t>al-</w:t>
      </w:r>
      <w:r w:rsidR="00E61C28" w:rsidRPr="00E61C28">
        <w:t xml:space="preserve">resistant coatings </w:t>
      </w:r>
      <w:r w:rsidR="00E61C28" w:rsidRPr="00E61C28">
        <w:rPr>
          <w:rFonts w:eastAsia="HiddenHorzOCR"/>
        </w:rPr>
        <w:t>for</w:t>
      </w:r>
      <w:r w:rsidR="00E61C28">
        <w:rPr>
          <w:rFonts w:eastAsia="HiddenHorzOCR"/>
        </w:rPr>
        <w:t xml:space="preserve"> gloveboxes </w:t>
      </w:r>
      <w:r w:rsidR="003A3B74">
        <w:rPr>
          <w:rFonts w:eastAsia="HiddenHorzOCR"/>
        </w:rPr>
        <w:t xml:space="preserve">and enclosures </w:t>
      </w:r>
      <w:r w:rsidR="00E61C28" w:rsidRPr="00E61C28">
        <w:rPr>
          <w:rFonts w:eastAsia="HiddenHorzOCR"/>
        </w:rPr>
        <w:t xml:space="preserve">to </w:t>
      </w:r>
      <w:r w:rsidR="00E61C28">
        <w:t xml:space="preserve">be used for the </w:t>
      </w:r>
      <w:r w:rsidR="00E61C28" w:rsidRPr="00E61C28">
        <w:t>confinement of special nuclear material</w:t>
      </w:r>
      <w:r w:rsidR="0033534E">
        <w:t xml:space="preserve">s and hazardous chemicals.  </w:t>
      </w:r>
    </w:p>
    <w:p w14:paraId="38CB2A0D" w14:textId="77777777" w:rsidR="00753CD4" w:rsidRDefault="00753CD4" w:rsidP="00F42169">
      <w:pPr>
        <w:pStyle w:val="Heading3"/>
        <w:keepNext w:val="0"/>
        <w:keepLines w:val="0"/>
        <w:autoSpaceDE w:val="0"/>
        <w:autoSpaceDN w:val="0"/>
        <w:adjustRightInd w:val="0"/>
        <w:ind w:left="1440" w:hanging="720"/>
        <w:rPr>
          <w:rFonts w:cs="Arial"/>
        </w:rPr>
      </w:pPr>
      <w:r w:rsidRPr="00E61C28">
        <w:t>The fabrication and</w:t>
      </w:r>
      <w:r>
        <w:t xml:space="preserve"> assem</w:t>
      </w:r>
      <w:r w:rsidRPr="00E61C28">
        <w:t xml:space="preserve">bly of </w:t>
      </w:r>
      <w:r>
        <w:t xml:space="preserve">gloveboxes </w:t>
      </w:r>
      <w:r w:rsidR="003A3B74">
        <w:rPr>
          <w:rFonts w:eastAsia="HiddenHorzOCR"/>
        </w:rPr>
        <w:t xml:space="preserve">and enclosures </w:t>
      </w:r>
      <w:r>
        <w:t>is not included; however, t</w:t>
      </w:r>
      <w:r w:rsidRPr="00753CD4">
        <w:rPr>
          <w:rFonts w:cs="Arial"/>
        </w:rPr>
        <w:t>he glovebox assembly drawings dictate which gloveboxes are required to be coated and the material of construction (e.g., 304L or 316L stainless steel)</w:t>
      </w:r>
      <w:r>
        <w:rPr>
          <w:rFonts w:cs="Arial"/>
        </w:rPr>
        <w:t>.</w:t>
      </w:r>
    </w:p>
    <w:p w14:paraId="6518FF46" w14:textId="77777777" w:rsidR="00A21D92" w:rsidRDefault="00753CD4" w:rsidP="00F42169">
      <w:pPr>
        <w:pStyle w:val="Heading3"/>
        <w:keepNext w:val="0"/>
        <w:keepLines w:val="0"/>
        <w:autoSpaceDE w:val="0"/>
        <w:autoSpaceDN w:val="0"/>
        <w:adjustRightInd w:val="0"/>
        <w:ind w:left="1440" w:hanging="720"/>
        <w:rPr>
          <w:rFonts w:cs="Arial"/>
        </w:rPr>
      </w:pPr>
      <w:r>
        <w:rPr>
          <w:rFonts w:cs="Arial"/>
        </w:rPr>
        <w:t>Performance of</w:t>
      </w:r>
      <w:r w:rsidR="00E61C28" w:rsidRPr="00A21D92">
        <w:rPr>
          <w:rFonts w:cs="Arial"/>
        </w:rPr>
        <w:t xml:space="preserve"> tests and </w:t>
      </w:r>
      <w:r w:rsidR="00A21D92" w:rsidRPr="00A21D92">
        <w:rPr>
          <w:rFonts w:cs="Arial"/>
        </w:rPr>
        <w:t>inspections required</w:t>
      </w:r>
      <w:r w:rsidR="00E61C28" w:rsidRPr="00A21D92">
        <w:rPr>
          <w:rFonts w:eastAsia="HiddenHorzOCR" w:cs="Arial"/>
        </w:rPr>
        <w:t xml:space="preserve"> </w:t>
      </w:r>
      <w:r w:rsidR="00E61C28" w:rsidRPr="00A21D92">
        <w:rPr>
          <w:rFonts w:cs="Arial"/>
        </w:rPr>
        <w:t xml:space="preserve">by </w:t>
      </w:r>
      <w:r w:rsidR="00A21D92" w:rsidRPr="00A21D92">
        <w:rPr>
          <w:rFonts w:cs="Arial"/>
        </w:rPr>
        <w:t xml:space="preserve">this </w:t>
      </w:r>
      <w:r w:rsidR="00A05D9A">
        <w:rPr>
          <w:rFonts w:cs="Arial"/>
        </w:rPr>
        <w:t>S</w:t>
      </w:r>
      <w:r w:rsidR="00DE74C0">
        <w:rPr>
          <w:rFonts w:cs="Arial"/>
        </w:rPr>
        <w:t>ection</w:t>
      </w:r>
      <w:r>
        <w:rPr>
          <w:rFonts w:cs="Arial"/>
        </w:rPr>
        <w:t>.</w:t>
      </w:r>
    </w:p>
    <w:p w14:paraId="0B06165F" w14:textId="7E5D8FED" w:rsidR="00A21D92" w:rsidRDefault="00753CD4" w:rsidP="00F42169">
      <w:pPr>
        <w:pStyle w:val="Heading3"/>
        <w:keepNext w:val="0"/>
        <w:keepLines w:val="0"/>
        <w:autoSpaceDE w:val="0"/>
        <w:autoSpaceDN w:val="0"/>
        <w:adjustRightInd w:val="0"/>
        <w:ind w:left="1440" w:hanging="720"/>
        <w:rPr>
          <w:rFonts w:cs="Arial"/>
        </w:rPr>
      </w:pPr>
      <w:r>
        <w:rPr>
          <w:rFonts w:cs="Arial"/>
        </w:rPr>
        <w:t>R</w:t>
      </w:r>
      <w:r w:rsidR="00E61C28" w:rsidRPr="00A21D92">
        <w:rPr>
          <w:rFonts w:cs="Arial"/>
        </w:rPr>
        <w:t>epackaging, shipment</w:t>
      </w:r>
      <w:r w:rsidR="006569D4">
        <w:rPr>
          <w:rFonts w:cs="Arial"/>
        </w:rPr>
        <w:t>,</w:t>
      </w:r>
      <w:r w:rsidR="00E61C28" w:rsidRPr="00A21D92">
        <w:rPr>
          <w:rFonts w:cs="Arial"/>
        </w:rPr>
        <w:t xml:space="preserve"> and delivery of </w:t>
      </w:r>
      <w:r w:rsidR="00A05D9A">
        <w:rPr>
          <w:rFonts w:cs="Arial"/>
        </w:rPr>
        <w:t>gloveboxes</w:t>
      </w:r>
      <w:r w:rsidR="00A21D92">
        <w:rPr>
          <w:rFonts w:cs="Arial"/>
        </w:rPr>
        <w:t xml:space="preserve"> </w:t>
      </w:r>
      <w:r>
        <w:rPr>
          <w:rFonts w:cs="Arial"/>
        </w:rPr>
        <w:t>after coating application and acceptance.</w:t>
      </w:r>
    </w:p>
    <w:p w14:paraId="0394EA3F" w14:textId="77777777" w:rsidR="002F386C" w:rsidRPr="00D4522B" w:rsidRDefault="00AB793B" w:rsidP="00D4522B">
      <w:pPr>
        <w:pStyle w:val="Heading2"/>
        <w:spacing w:before="240"/>
        <w:ind w:hanging="720"/>
      </w:pPr>
      <w:r>
        <w:lastRenderedPageBreak/>
        <w:t>related sections</w:t>
      </w:r>
    </w:p>
    <w:p w14:paraId="02EB1B0D" w14:textId="77777777" w:rsidR="00AB793B" w:rsidRPr="001B6047" w:rsidRDefault="00D4522B" w:rsidP="00F42169">
      <w:pPr>
        <w:pStyle w:val="Heading3"/>
        <w:numPr>
          <w:ilvl w:val="0"/>
          <w:numId w:val="4"/>
        </w:numPr>
        <w:ind w:left="1440" w:hanging="720"/>
        <w:rPr>
          <w:i/>
        </w:rPr>
      </w:pPr>
      <w:r>
        <w:t>01 2500</w:t>
      </w:r>
      <w:r w:rsidR="00AB793B">
        <w:t xml:space="preserve"> </w:t>
      </w:r>
      <w:r w:rsidR="00AB793B" w:rsidRPr="001B6047">
        <w:rPr>
          <w:i/>
        </w:rPr>
        <w:t>Substitution Procedures</w:t>
      </w:r>
    </w:p>
    <w:p w14:paraId="107982FD" w14:textId="77777777" w:rsidR="00AB793B" w:rsidRPr="003B37E0" w:rsidRDefault="00D4522B" w:rsidP="00F42169">
      <w:pPr>
        <w:pStyle w:val="Heading3"/>
        <w:numPr>
          <w:ilvl w:val="0"/>
          <w:numId w:val="4"/>
        </w:numPr>
        <w:ind w:left="1440" w:hanging="720"/>
        <w:rPr>
          <w:rFonts w:cs="Arial"/>
        </w:rPr>
      </w:pPr>
      <w:r>
        <w:rPr>
          <w:rFonts w:cs="Arial"/>
        </w:rPr>
        <w:t xml:space="preserve">01 3300 </w:t>
      </w:r>
      <w:r w:rsidR="00AB793B" w:rsidRPr="003B37E0">
        <w:rPr>
          <w:rFonts w:cs="Arial"/>
          <w:i/>
        </w:rPr>
        <w:t>Submittal Procedures</w:t>
      </w:r>
    </w:p>
    <w:p w14:paraId="20A2DF68" w14:textId="77777777" w:rsidR="001B6047" w:rsidRPr="00D4522B" w:rsidRDefault="00D4522B" w:rsidP="00F42169">
      <w:pPr>
        <w:pStyle w:val="Heading3"/>
        <w:numPr>
          <w:ilvl w:val="0"/>
          <w:numId w:val="4"/>
        </w:numPr>
        <w:ind w:left="1440" w:hanging="720"/>
        <w:rPr>
          <w:rFonts w:cs="Arial"/>
          <w:i/>
        </w:rPr>
      </w:pPr>
      <w:r>
        <w:rPr>
          <w:rFonts w:cs="Arial"/>
        </w:rPr>
        <w:t xml:space="preserve">01 4000 </w:t>
      </w:r>
      <w:r w:rsidR="00AB793B" w:rsidRPr="003B37E0">
        <w:rPr>
          <w:rFonts w:cs="Arial"/>
          <w:i/>
        </w:rPr>
        <w:t>Quality Requirements</w:t>
      </w:r>
    </w:p>
    <w:p w14:paraId="72F61E63" w14:textId="704B76DE" w:rsidR="00520851" w:rsidRPr="0046153F" w:rsidRDefault="00520851" w:rsidP="00F42169">
      <w:pPr>
        <w:pStyle w:val="Heading3"/>
        <w:numPr>
          <w:ilvl w:val="0"/>
          <w:numId w:val="4"/>
        </w:numPr>
        <w:ind w:left="1440" w:hanging="720"/>
        <w:rPr>
          <w:i/>
        </w:rPr>
      </w:pPr>
      <w:r w:rsidRPr="00132CA4">
        <w:rPr>
          <w:rFonts w:cs="Arial"/>
          <w:snapToGrid w:val="0"/>
        </w:rPr>
        <w:t>Section 01 8113</w:t>
      </w:r>
      <w:r w:rsidR="00A7777E">
        <w:rPr>
          <w:rFonts w:cs="Arial"/>
          <w:snapToGrid w:val="0"/>
        </w:rPr>
        <w:t>.13</w:t>
      </w:r>
      <w:r w:rsidRPr="00132CA4">
        <w:rPr>
          <w:rFonts w:cs="Arial"/>
          <w:snapToGrid w:val="0"/>
        </w:rPr>
        <w:t xml:space="preserve"> </w:t>
      </w:r>
      <w:r w:rsidRPr="006569D4">
        <w:rPr>
          <w:rFonts w:eastAsia="Arial" w:cs="Arial"/>
          <w:bCs w:val="0"/>
          <w:color w:val="auto"/>
        </w:rPr>
        <w:t>[LEED v4 and]</w:t>
      </w:r>
      <w:r w:rsidRPr="006569D4">
        <w:rPr>
          <w:rFonts w:eastAsia="Arial" w:cs="Arial"/>
          <w:i/>
          <w:iCs/>
          <w:color w:val="auto"/>
        </w:rPr>
        <w:t xml:space="preserve"> </w:t>
      </w:r>
      <w:r w:rsidRPr="00132CA4">
        <w:rPr>
          <w:rFonts w:cs="Arial"/>
          <w:snapToGrid w:val="0"/>
        </w:rPr>
        <w:t>Guiding Principles 2020: Requirements for water efficiency, energy efficiency, material composition, and indoor air quality requirements</w:t>
      </w:r>
    </w:p>
    <w:p w14:paraId="23616BCE" w14:textId="76749E9F" w:rsidR="002F386C" w:rsidRDefault="001B6047" w:rsidP="00F42169">
      <w:pPr>
        <w:pStyle w:val="Heading3"/>
        <w:numPr>
          <w:ilvl w:val="0"/>
          <w:numId w:val="4"/>
        </w:numPr>
        <w:ind w:left="1440" w:hanging="720"/>
        <w:rPr>
          <w:i/>
        </w:rPr>
      </w:pPr>
      <w:r w:rsidRPr="001B6047">
        <w:t>01 4200</w:t>
      </w:r>
      <w:r>
        <w:t xml:space="preserve"> </w:t>
      </w:r>
      <w:r w:rsidRPr="001B6047">
        <w:rPr>
          <w:i/>
        </w:rPr>
        <w:t>References</w:t>
      </w:r>
    </w:p>
    <w:p w14:paraId="6B717B33" w14:textId="77777777" w:rsidR="00753CD4" w:rsidRDefault="002F386C" w:rsidP="00D90391">
      <w:pPr>
        <w:pStyle w:val="Heading3"/>
        <w:numPr>
          <w:ilvl w:val="0"/>
          <w:numId w:val="0"/>
        </w:numPr>
        <w:spacing w:after="0"/>
        <w:ind w:left="720"/>
        <w:rPr>
          <w:rFonts w:cs="Arial"/>
        </w:rPr>
      </w:pPr>
      <w:r>
        <w:rPr>
          <w:rFonts w:cs="Arial"/>
        </w:rPr>
        <w:t>****************************************************************************************************</w:t>
      </w:r>
    </w:p>
    <w:p w14:paraId="7B904AA9" w14:textId="77777777" w:rsidR="002F386C" w:rsidRDefault="00753CD4" w:rsidP="00D90391">
      <w:pPr>
        <w:pStyle w:val="Heading3"/>
        <w:numPr>
          <w:ilvl w:val="0"/>
          <w:numId w:val="0"/>
        </w:numPr>
        <w:spacing w:before="0" w:after="0"/>
        <w:ind w:left="720"/>
        <w:rPr>
          <w:rFonts w:cs="Arial"/>
        </w:rPr>
      </w:pPr>
      <w:r>
        <w:rPr>
          <w:rFonts w:cs="Arial"/>
        </w:rPr>
        <w:t>I</w:t>
      </w:r>
      <w:r w:rsidR="00D4522B" w:rsidRPr="005427C8">
        <w:rPr>
          <w:rFonts w:cs="Arial"/>
        </w:rPr>
        <w:t xml:space="preserve">nclude the following </w:t>
      </w:r>
      <w:r w:rsidR="00DE74C0">
        <w:rPr>
          <w:rFonts w:cs="Arial"/>
        </w:rPr>
        <w:t>Section</w:t>
      </w:r>
      <w:r w:rsidR="00D4522B" w:rsidRPr="005427C8">
        <w:rPr>
          <w:rFonts w:cs="Arial"/>
        </w:rPr>
        <w:t>s as required for the specific project requirements</w:t>
      </w:r>
      <w:r w:rsidR="002F386C" w:rsidRPr="005427C8">
        <w:rPr>
          <w:rFonts w:cs="Arial"/>
        </w:rPr>
        <w:t>.</w:t>
      </w:r>
    </w:p>
    <w:p w14:paraId="698D2E67" w14:textId="77777777" w:rsidR="00753CD4" w:rsidRDefault="00753CD4" w:rsidP="00D90391">
      <w:pPr>
        <w:pStyle w:val="Heading3"/>
        <w:numPr>
          <w:ilvl w:val="0"/>
          <w:numId w:val="0"/>
        </w:numPr>
        <w:spacing w:before="0"/>
        <w:ind w:left="720"/>
      </w:pPr>
      <w:r>
        <w:t>****************************************************************************************************</w:t>
      </w:r>
    </w:p>
    <w:p w14:paraId="683A0CBE" w14:textId="77777777" w:rsidR="00A05D9A" w:rsidRPr="00A05D9A" w:rsidRDefault="001B6047" w:rsidP="00F42169">
      <w:pPr>
        <w:pStyle w:val="Heading3"/>
        <w:numPr>
          <w:ilvl w:val="0"/>
          <w:numId w:val="4"/>
        </w:numPr>
        <w:ind w:left="1440" w:hanging="720"/>
        <w:rPr>
          <w:i/>
        </w:rPr>
      </w:pPr>
      <w:r w:rsidRPr="001B6047">
        <w:t>11 5311.08,</w:t>
      </w:r>
      <w:r>
        <w:rPr>
          <w:i/>
        </w:rPr>
        <w:t xml:space="preserve"> Glovebox Design</w:t>
      </w:r>
    </w:p>
    <w:p w14:paraId="1607C15F" w14:textId="77777777" w:rsidR="0033534E" w:rsidRPr="00D90391" w:rsidRDefault="002F386C" w:rsidP="00F42169">
      <w:pPr>
        <w:pStyle w:val="Heading3"/>
        <w:numPr>
          <w:ilvl w:val="0"/>
          <w:numId w:val="4"/>
        </w:numPr>
        <w:ind w:left="1440" w:hanging="720"/>
        <w:rPr>
          <w:i/>
        </w:rPr>
      </w:pPr>
      <w:r>
        <w:t>1</w:t>
      </w:r>
      <w:r w:rsidR="001B6047" w:rsidRPr="001B6047">
        <w:t>1 5311.10,</w:t>
      </w:r>
      <w:r w:rsidR="001B6047">
        <w:rPr>
          <w:i/>
        </w:rPr>
        <w:t xml:space="preserve"> Glovebox Fabrication</w:t>
      </w:r>
    </w:p>
    <w:p w14:paraId="42922604" w14:textId="77777777" w:rsidR="002F386C" w:rsidRDefault="002F386C" w:rsidP="00A649E5">
      <w:pPr>
        <w:keepNext/>
        <w:spacing w:after="0"/>
        <w:ind w:left="720"/>
        <w:rPr>
          <w:rFonts w:ascii="Arial" w:hAnsi="Arial" w:cs="Arial"/>
        </w:rPr>
      </w:pPr>
      <w:r w:rsidRPr="002F386C">
        <w:rPr>
          <w:rFonts w:ascii="Arial" w:hAnsi="Arial" w:cs="Arial"/>
        </w:rPr>
        <w:t>******************************************************************************</w:t>
      </w:r>
      <w:r>
        <w:rPr>
          <w:rFonts w:ascii="Arial" w:hAnsi="Arial" w:cs="Arial"/>
        </w:rPr>
        <w:t>**********************</w:t>
      </w:r>
    </w:p>
    <w:p w14:paraId="7BC92C62" w14:textId="77777777" w:rsidR="002F386C" w:rsidRPr="005427C8" w:rsidRDefault="008E6B15" w:rsidP="008E6B15">
      <w:pPr>
        <w:spacing w:after="0" w:line="240" w:lineRule="auto"/>
        <w:ind w:left="720"/>
        <w:rPr>
          <w:rFonts w:ascii="Arial" w:hAnsi="Arial" w:cs="Arial"/>
        </w:rPr>
      </w:pPr>
      <w:r w:rsidRPr="005427C8">
        <w:rPr>
          <w:rFonts w:ascii="Arial" w:hAnsi="Arial" w:cs="Arial"/>
        </w:rPr>
        <w:t>Verify the following Drawings with</w:t>
      </w:r>
      <w:r w:rsidR="00D4522B" w:rsidRPr="005427C8">
        <w:rPr>
          <w:rFonts w:ascii="Arial" w:hAnsi="Arial" w:cs="Arial"/>
        </w:rPr>
        <w:t xml:space="preserve"> the</w:t>
      </w:r>
      <w:r w:rsidR="002F386C" w:rsidRPr="005427C8">
        <w:rPr>
          <w:rFonts w:ascii="Arial" w:hAnsi="Arial" w:cs="Arial"/>
        </w:rPr>
        <w:t xml:space="preserve"> Project Engineer.  </w:t>
      </w:r>
      <w:r w:rsidR="00A649E5">
        <w:rPr>
          <w:rFonts w:ascii="Arial" w:hAnsi="Arial" w:cs="Arial"/>
        </w:rPr>
        <w:t>Edit list as required.</w:t>
      </w:r>
    </w:p>
    <w:p w14:paraId="6FB8AFFF" w14:textId="77777777" w:rsidR="002F386C" w:rsidRDefault="002F386C" w:rsidP="008E6B15">
      <w:pPr>
        <w:pStyle w:val="Heading3"/>
        <w:keepNext w:val="0"/>
        <w:keepLines w:val="0"/>
        <w:widowControl w:val="0"/>
        <w:numPr>
          <w:ilvl w:val="0"/>
          <w:numId w:val="0"/>
        </w:numPr>
        <w:spacing w:before="0" w:after="0"/>
        <w:ind w:left="1440"/>
      </w:pPr>
    </w:p>
    <w:p w14:paraId="1B44C858" w14:textId="77777777" w:rsidR="00A05D9A" w:rsidRPr="00A05D9A" w:rsidRDefault="001B6047" w:rsidP="008E6B15">
      <w:pPr>
        <w:pStyle w:val="Heading3"/>
        <w:keepNext w:val="0"/>
        <w:keepLines w:val="0"/>
        <w:widowControl w:val="0"/>
        <w:numPr>
          <w:ilvl w:val="0"/>
          <w:numId w:val="4"/>
        </w:numPr>
        <w:spacing w:before="0" w:after="0"/>
        <w:ind w:left="1440" w:hanging="720"/>
      </w:pPr>
      <w:r w:rsidRPr="001B6047">
        <w:t>Drawings</w:t>
      </w:r>
    </w:p>
    <w:p w14:paraId="38C69171" w14:textId="77777777" w:rsidR="00E61C28" w:rsidRPr="001B6047" w:rsidRDefault="00D4522B"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Fire Detector Housing</w:t>
      </w:r>
    </w:p>
    <w:p w14:paraId="34C65BBE" w14:textId="77777777" w:rsidR="00E61C28" w:rsidRPr="001B6047"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Bolted Window</w:t>
      </w:r>
    </w:p>
    <w:p w14:paraId="38BA4AA3" w14:textId="77777777" w:rsidR="00E61C28" w:rsidRPr="001B6047"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Bolted Service Panel</w:t>
      </w:r>
    </w:p>
    <w:p w14:paraId="5DCE150C" w14:textId="77777777" w:rsidR="00E61C28" w:rsidRPr="001B6047"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Shelf</w:t>
      </w:r>
    </w:p>
    <w:p w14:paraId="460A524A" w14:textId="77777777" w:rsidR="00E61C28" w:rsidRPr="001B6047"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Lattice Support</w:t>
      </w:r>
    </w:p>
    <w:p w14:paraId="1503AE10" w14:textId="77777777" w:rsidR="00E61C28" w:rsidRPr="001B6047"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Introductory Tube</w:t>
      </w:r>
    </w:p>
    <w:p w14:paraId="493952BC" w14:textId="77777777" w:rsidR="00E61C28" w:rsidRPr="001B6047"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Transfer Door</w:t>
      </w:r>
    </w:p>
    <w:p w14:paraId="3727D59B" w14:textId="77777777" w:rsidR="00E61C28" w:rsidRPr="001B6047"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Push-Through HEPA Filter</w:t>
      </w:r>
    </w:p>
    <w:p w14:paraId="0E3A76F3" w14:textId="77777777" w:rsidR="00E61C28" w:rsidRPr="001B6047" w:rsidRDefault="00B81C56" w:rsidP="001643C2">
      <w:pPr>
        <w:pStyle w:val="ListParagraph"/>
        <w:numPr>
          <w:ilvl w:val="0"/>
          <w:numId w:val="5"/>
        </w:numPr>
        <w:tabs>
          <w:tab w:val="left" w:pos="2160"/>
          <w:tab w:val="center" w:pos="468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Open Front Box Filter</w:t>
      </w:r>
      <w:r w:rsidR="001B6047" w:rsidRPr="001B6047">
        <w:rPr>
          <w:rFonts w:ascii="Arial" w:hAnsi="Arial" w:cs="Arial"/>
          <w:color w:val="000000" w:themeColor="text1"/>
        </w:rPr>
        <w:tab/>
      </w:r>
    </w:p>
    <w:p w14:paraId="73F2015F" w14:textId="77777777" w:rsidR="00E61C28" w:rsidRDefault="00B81C56" w:rsidP="001643C2">
      <w:pPr>
        <w:pStyle w:val="ListParagraph"/>
        <w:numPr>
          <w:ilvl w:val="0"/>
          <w:numId w:val="5"/>
        </w:numPr>
        <w:tabs>
          <w:tab w:val="left" w:pos="2160"/>
        </w:tabs>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 xml:space="preserve">Drawing </w:t>
      </w:r>
      <w:r w:rsidR="00DC60F0">
        <w:rPr>
          <w:rFonts w:ascii="Arial" w:hAnsi="Arial" w:cs="Arial"/>
          <w:color w:val="000000" w:themeColor="text1"/>
        </w:rPr>
        <w:t>[</w:t>
      </w:r>
      <w:r>
        <w:rPr>
          <w:rFonts w:ascii="Arial" w:hAnsi="Arial" w:cs="Arial"/>
          <w:color w:val="000000" w:themeColor="text1"/>
        </w:rPr>
        <w:t>XXXXX</w:t>
      </w:r>
      <w:r w:rsidR="00DC60F0">
        <w:rPr>
          <w:rFonts w:ascii="Arial" w:hAnsi="Arial" w:cs="Arial"/>
          <w:color w:val="000000" w:themeColor="text1"/>
        </w:rPr>
        <w:t>]</w:t>
      </w:r>
      <w:r w:rsidR="00E61C28" w:rsidRPr="001B6047">
        <w:rPr>
          <w:rFonts w:ascii="Arial" w:hAnsi="Arial" w:cs="Arial"/>
          <w:color w:val="000000" w:themeColor="text1"/>
        </w:rPr>
        <w:t xml:space="preserve"> Stainless Steel Cup Sink</w:t>
      </w:r>
    </w:p>
    <w:p w14:paraId="262B8316" w14:textId="77777777" w:rsidR="008E6B15" w:rsidRPr="001B6047" w:rsidRDefault="008E6B15" w:rsidP="008E6B15">
      <w:pPr>
        <w:pStyle w:val="ListParagraph"/>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w:t>
      </w:r>
    </w:p>
    <w:p w14:paraId="6E50BA48" w14:textId="77777777" w:rsidR="00E61C28" w:rsidRPr="0043023C" w:rsidRDefault="0043023C" w:rsidP="005427C8">
      <w:pPr>
        <w:pStyle w:val="Heading2"/>
        <w:ind w:hanging="720"/>
      </w:pPr>
      <w:r>
        <w:t>REFERENCE DOCUMENTS</w:t>
      </w:r>
    </w:p>
    <w:p w14:paraId="2A074D73" w14:textId="77777777" w:rsidR="005427C8" w:rsidRDefault="00E61C28" w:rsidP="005427C8">
      <w:pPr>
        <w:pStyle w:val="Heading3"/>
        <w:numPr>
          <w:ilvl w:val="0"/>
          <w:numId w:val="36"/>
        </w:numPr>
        <w:ind w:left="1440" w:hanging="720"/>
      </w:pPr>
      <w:r w:rsidRPr="00E61C28">
        <w:t xml:space="preserve">Related standards, </w:t>
      </w:r>
      <w:r w:rsidR="00DE74C0">
        <w:t>Section</w:t>
      </w:r>
      <w:r w:rsidRPr="00E61C28">
        <w:t>s, manuals, codes</w:t>
      </w:r>
      <w:r w:rsidR="00DE74C0">
        <w:t>,</w:t>
      </w:r>
      <w:r w:rsidRPr="00E61C28">
        <w:t xml:space="preserve"> and o</w:t>
      </w:r>
      <w:r w:rsidR="001B6047">
        <w:t xml:space="preserve">ther publications of nationally </w:t>
      </w:r>
      <w:r w:rsidRPr="00E61C28">
        <w:t xml:space="preserve">recognized organizations are referenced herein. </w:t>
      </w:r>
      <w:r w:rsidR="009E3D34">
        <w:t xml:space="preserve"> </w:t>
      </w:r>
      <w:r w:rsidRPr="00E61C28">
        <w:t>Methods</w:t>
      </w:r>
      <w:r w:rsidR="001B6047">
        <w:t xml:space="preserve">, equipment and materials </w:t>
      </w:r>
      <w:r w:rsidR="00DE74C0">
        <w:t>must</w:t>
      </w:r>
      <w:r w:rsidR="001B6047">
        <w:t xml:space="preserve"> </w:t>
      </w:r>
      <w:r w:rsidRPr="00E61C28">
        <w:t>comply with applicable or specified portions of the referenced documents, in a</w:t>
      </w:r>
      <w:r w:rsidR="001B6047">
        <w:t xml:space="preserve">ddition to </w:t>
      </w:r>
      <w:r w:rsidRPr="00E61C28">
        <w:t xml:space="preserve">federal, state, or local </w:t>
      </w:r>
      <w:r w:rsidR="00B81C56">
        <w:t xml:space="preserve">codes having jurisdiction. </w:t>
      </w:r>
    </w:p>
    <w:p w14:paraId="753300D4" w14:textId="0702F0F9" w:rsidR="00132906" w:rsidRPr="00132906" w:rsidRDefault="00E61C28" w:rsidP="005427C8">
      <w:pPr>
        <w:pStyle w:val="Heading3"/>
        <w:numPr>
          <w:ilvl w:val="0"/>
          <w:numId w:val="36"/>
        </w:numPr>
        <w:ind w:left="1440" w:hanging="720"/>
      </w:pPr>
      <w:r w:rsidRPr="00E61C28">
        <w:t xml:space="preserve">Codes, </w:t>
      </w:r>
      <w:r w:rsidR="00DE74C0">
        <w:t>Section</w:t>
      </w:r>
      <w:r w:rsidRPr="00E61C28">
        <w:t>s</w:t>
      </w:r>
      <w:r w:rsidR="006569D4">
        <w:t>,</w:t>
      </w:r>
      <w:r w:rsidRPr="00E61C28">
        <w:t xml:space="preserve"> and standards referred to by number or title </w:t>
      </w:r>
      <w:r w:rsidR="00DE74C0">
        <w:t>must</w:t>
      </w:r>
      <w:r w:rsidRPr="00E61C28">
        <w:t xml:space="preserve"> form a part of this</w:t>
      </w:r>
      <w:r w:rsidR="00132906">
        <w:t xml:space="preserve"> </w:t>
      </w:r>
      <w:r w:rsidR="00DE74C0">
        <w:rPr>
          <w:rFonts w:cs="Arial"/>
        </w:rPr>
        <w:t>Section</w:t>
      </w:r>
      <w:r w:rsidRPr="005427C8">
        <w:rPr>
          <w:rFonts w:cs="Arial"/>
        </w:rPr>
        <w:t xml:space="preserve"> to the extent required by the references thereto: </w:t>
      </w:r>
    </w:p>
    <w:p w14:paraId="40B3ACDE" w14:textId="77777777" w:rsidR="00132906" w:rsidRDefault="00DE74C0" w:rsidP="001643C2">
      <w:pPr>
        <w:pStyle w:val="ListParagraph"/>
        <w:numPr>
          <w:ilvl w:val="0"/>
          <w:numId w:val="7"/>
        </w:numPr>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w:t>
      </w:r>
      <w:r w:rsidR="00E61C28" w:rsidRPr="00132906">
        <w:rPr>
          <w:rFonts w:ascii="Arial" w:hAnsi="Arial" w:cs="Arial"/>
          <w:color w:val="000000" w:themeColor="text1"/>
        </w:rPr>
        <w:t>American Society of Mechanical Engineers (ASME)</w:t>
      </w:r>
      <w:r w:rsidR="00132906" w:rsidRPr="00132906">
        <w:rPr>
          <w:rFonts w:ascii="Arial" w:hAnsi="Arial" w:cs="Arial"/>
          <w:color w:val="000000" w:themeColor="text1"/>
        </w:rPr>
        <w:t xml:space="preserve"> </w:t>
      </w:r>
    </w:p>
    <w:p w14:paraId="47FB9132" w14:textId="77777777" w:rsidR="00132906" w:rsidRPr="00132906" w:rsidRDefault="00132906" w:rsidP="001643C2">
      <w:pPr>
        <w:pStyle w:val="ListParagraph"/>
        <w:numPr>
          <w:ilvl w:val="1"/>
          <w:numId w:val="7"/>
        </w:numPr>
        <w:autoSpaceDE w:val="0"/>
        <w:autoSpaceDN w:val="0"/>
        <w:adjustRightInd w:val="0"/>
        <w:spacing w:before="120" w:after="120" w:line="240" w:lineRule="auto"/>
        <w:ind w:left="2880" w:hanging="720"/>
        <w:contextualSpacing w:val="0"/>
        <w:rPr>
          <w:rFonts w:ascii="Arial" w:hAnsi="Arial" w:cs="Arial"/>
          <w:color w:val="000000" w:themeColor="text1"/>
        </w:rPr>
      </w:pPr>
      <w:r>
        <w:rPr>
          <w:rFonts w:ascii="Arial" w:hAnsi="Arial" w:cs="Arial"/>
          <w:color w:val="000000" w:themeColor="text1"/>
        </w:rPr>
        <w:t xml:space="preserve">ASME </w:t>
      </w:r>
      <w:r w:rsidR="00B81C56">
        <w:rPr>
          <w:rFonts w:ascii="Arial" w:hAnsi="Arial" w:cs="Arial"/>
          <w:color w:val="000000" w:themeColor="text1"/>
        </w:rPr>
        <w:t>NQA-1-2008</w:t>
      </w:r>
      <w:r w:rsidRPr="00E61C28">
        <w:rPr>
          <w:rFonts w:ascii="Arial" w:hAnsi="Arial" w:cs="Arial"/>
          <w:color w:val="000000" w:themeColor="text1"/>
        </w:rPr>
        <w:t>, Quality Assurance Requirements for Nuc</w:t>
      </w:r>
      <w:r>
        <w:rPr>
          <w:rFonts w:ascii="Arial" w:hAnsi="Arial" w:cs="Arial"/>
          <w:color w:val="000000" w:themeColor="text1"/>
        </w:rPr>
        <w:t>lear Facility Applications.</w:t>
      </w:r>
      <w:r w:rsidR="00DE74C0">
        <w:rPr>
          <w:rFonts w:ascii="Arial" w:hAnsi="Arial" w:cs="Arial"/>
          <w:color w:val="000000" w:themeColor="text1"/>
        </w:rPr>
        <w:t>]</w:t>
      </w:r>
    </w:p>
    <w:p w14:paraId="18FE0F1F" w14:textId="77777777" w:rsidR="00132906" w:rsidRDefault="00DE74C0" w:rsidP="006569D4">
      <w:pPr>
        <w:pStyle w:val="ListParagraph"/>
        <w:keepNext/>
        <w:numPr>
          <w:ilvl w:val="0"/>
          <w:numId w:val="7"/>
        </w:numPr>
        <w:autoSpaceDE w:val="0"/>
        <w:autoSpaceDN w:val="0"/>
        <w:adjustRightInd w:val="0"/>
        <w:spacing w:before="120" w:after="120" w:line="240" w:lineRule="auto"/>
        <w:ind w:left="2160" w:hanging="720"/>
        <w:contextualSpacing w:val="0"/>
        <w:rPr>
          <w:rFonts w:ascii="Arial" w:hAnsi="Arial" w:cs="Arial"/>
          <w:color w:val="000000" w:themeColor="text1"/>
        </w:rPr>
      </w:pPr>
      <w:r w:rsidRPr="00132906">
        <w:rPr>
          <w:rFonts w:ascii="Arial" w:hAnsi="Arial" w:cs="Arial"/>
          <w:color w:val="000000" w:themeColor="text1"/>
        </w:rPr>
        <w:lastRenderedPageBreak/>
        <w:t xml:space="preserve">ASTM </w:t>
      </w:r>
      <w:r>
        <w:rPr>
          <w:rFonts w:ascii="Arial" w:hAnsi="Arial" w:cs="Arial"/>
          <w:color w:val="000000" w:themeColor="text1"/>
        </w:rPr>
        <w:t xml:space="preserve">International (formerly </w:t>
      </w:r>
      <w:r w:rsidR="00132906" w:rsidRPr="00132906">
        <w:rPr>
          <w:rFonts w:ascii="Arial" w:hAnsi="Arial" w:cs="Arial"/>
          <w:color w:val="000000" w:themeColor="text1"/>
        </w:rPr>
        <w:t>American Soc</w:t>
      </w:r>
      <w:r>
        <w:rPr>
          <w:rFonts w:ascii="Arial" w:hAnsi="Arial" w:cs="Arial"/>
          <w:color w:val="000000" w:themeColor="text1"/>
        </w:rPr>
        <w:t>iety for Testing and Materials</w:t>
      </w:r>
      <w:r w:rsidR="00132906" w:rsidRPr="00132906">
        <w:rPr>
          <w:rFonts w:ascii="Arial" w:hAnsi="Arial" w:cs="Arial"/>
          <w:color w:val="000000" w:themeColor="text1"/>
        </w:rPr>
        <w:t>)</w:t>
      </w:r>
    </w:p>
    <w:p w14:paraId="6596D793" w14:textId="77777777" w:rsidR="00132906" w:rsidRPr="00132906" w:rsidRDefault="003A3B74" w:rsidP="001643C2">
      <w:pPr>
        <w:pStyle w:val="ListParagraph"/>
        <w:numPr>
          <w:ilvl w:val="1"/>
          <w:numId w:val="7"/>
        </w:numPr>
        <w:autoSpaceDE w:val="0"/>
        <w:autoSpaceDN w:val="0"/>
        <w:adjustRightInd w:val="0"/>
        <w:spacing w:before="120" w:after="120" w:line="240" w:lineRule="auto"/>
        <w:ind w:left="2880" w:hanging="720"/>
        <w:contextualSpacing w:val="0"/>
        <w:rPr>
          <w:rFonts w:ascii="Arial" w:hAnsi="Arial" w:cs="Arial"/>
          <w:color w:val="000000" w:themeColor="text1"/>
        </w:rPr>
      </w:pPr>
      <w:r>
        <w:rPr>
          <w:rFonts w:ascii="Arial" w:hAnsi="Arial" w:cs="Arial"/>
          <w:color w:val="000000" w:themeColor="text1"/>
        </w:rPr>
        <w:t>ASTM B</w:t>
      </w:r>
      <w:r w:rsidR="00132906" w:rsidRPr="00132906">
        <w:rPr>
          <w:rFonts w:ascii="Arial" w:hAnsi="Arial" w:cs="Arial"/>
          <w:color w:val="000000" w:themeColor="text1"/>
        </w:rPr>
        <w:t>244: Standard Test Method for Measurement of Thickness of Anodic Coatings on Aluminum and of other Nonconductive Coatings on Nonmagnetic Basis Metals with Eddy-Current Instruments</w:t>
      </w:r>
      <w:r w:rsidR="00132906">
        <w:rPr>
          <w:rFonts w:ascii="Arial" w:hAnsi="Arial" w:cs="Arial"/>
          <w:color w:val="000000" w:themeColor="text1"/>
        </w:rPr>
        <w:t>.</w:t>
      </w:r>
    </w:p>
    <w:p w14:paraId="66D90EE5" w14:textId="77777777" w:rsidR="00132906" w:rsidRPr="00132906" w:rsidRDefault="00132906" w:rsidP="001643C2">
      <w:pPr>
        <w:pStyle w:val="ListParagraph"/>
        <w:numPr>
          <w:ilvl w:val="1"/>
          <w:numId w:val="7"/>
        </w:numPr>
        <w:autoSpaceDE w:val="0"/>
        <w:autoSpaceDN w:val="0"/>
        <w:adjustRightInd w:val="0"/>
        <w:spacing w:before="120" w:after="120" w:line="240" w:lineRule="auto"/>
        <w:ind w:left="2880" w:hanging="720"/>
        <w:contextualSpacing w:val="0"/>
        <w:rPr>
          <w:rFonts w:ascii="Arial" w:hAnsi="Arial" w:cs="Arial"/>
          <w:color w:val="000000" w:themeColor="text1"/>
        </w:rPr>
      </w:pPr>
      <w:r w:rsidRPr="00132906">
        <w:rPr>
          <w:rFonts w:ascii="Arial" w:hAnsi="Arial" w:cs="Arial"/>
          <w:color w:val="000000" w:themeColor="text1"/>
        </w:rPr>
        <w:t>ASTM D4285: Standard Test Method for Indicating Oil or Water in Compressed Air</w:t>
      </w:r>
      <w:r>
        <w:rPr>
          <w:rFonts w:ascii="Arial" w:hAnsi="Arial" w:cs="Arial"/>
          <w:color w:val="000000" w:themeColor="text1"/>
        </w:rPr>
        <w:t>.</w:t>
      </w:r>
    </w:p>
    <w:p w14:paraId="301D67FF" w14:textId="77777777" w:rsidR="008E6B15" w:rsidRPr="00B81C56" w:rsidRDefault="003A3B74" w:rsidP="00B81C56">
      <w:pPr>
        <w:pStyle w:val="ListParagraph"/>
        <w:numPr>
          <w:ilvl w:val="1"/>
          <w:numId w:val="7"/>
        </w:numPr>
        <w:autoSpaceDE w:val="0"/>
        <w:autoSpaceDN w:val="0"/>
        <w:adjustRightInd w:val="0"/>
        <w:spacing w:before="120" w:after="120" w:line="240" w:lineRule="auto"/>
        <w:ind w:left="2880" w:hanging="720"/>
        <w:contextualSpacing w:val="0"/>
        <w:rPr>
          <w:rFonts w:ascii="Arial" w:hAnsi="Arial" w:cs="Arial"/>
          <w:color w:val="000000" w:themeColor="text1"/>
        </w:rPr>
      </w:pPr>
      <w:r>
        <w:rPr>
          <w:rFonts w:ascii="Arial" w:hAnsi="Arial" w:cs="Arial"/>
          <w:color w:val="000000" w:themeColor="text1"/>
        </w:rPr>
        <w:t>ASTM G</w:t>
      </w:r>
      <w:r w:rsidR="00132906">
        <w:rPr>
          <w:rFonts w:ascii="Arial" w:hAnsi="Arial" w:cs="Arial"/>
          <w:color w:val="000000" w:themeColor="text1"/>
        </w:rPr>
        <w:t>62: Standard Test Method for Holiday Detection in Pipeline Coatings</w:t>
      </w:r>
      <w:r w:rsidR="008E6B15">
        <w:rPr>
          <w:rFonts w:ascii="Arial" w:hAnsi="Arial" w:cs="Arial"/>
          <w:color w:val="000000" w:themeColor="text1"/>
        </w:rPr>
        <w:t>.</w:t>
      </w:r>
    </w:p>
    <w:p w14:paraId="732B5E53" w14:textId="77777777" w:rsidR="00132906" w:rsidRDefault="00132906" w:rsidP="001643C2">
      <w:pPr>
        <w:pStyle w:val="ListParagraph"/>
        <w:numPr>
          <w:ilvl w:val="0"/>
          <w:numId w:val="7"/>
        </w:numPr>
        <w:autoSpaceDE w:val="0"/>
        <w:autoSpaceDN w:val="0"/>
        <w:adjustRightInd w:val="0"/>
        <w:spacing w:before="120" w:after="120" w:line="240" w:lineRule="auto"/>
        <w:ind w:left="2160" w:hanging="720"/>
        <w:contextualSpacing w:val="0"/>
        <w:rPr>
          <w:rFonts w:ascii="Arial" w:hAnsi="Arial" w:cs="Arial"/>
          <w:color w:val="000000" w:themeColor="text1"/>
        </w:rPr>
      </w:pPr>
      <w:r w:rsidRPr="00132906">
        <w:rPr>
          <w:rFonts w:ascii="Arial" w:hAnsi="Arial" w:cs="Arial"/>
          <w:color w:val="000000" w:themeColor="text1"/>
        </w:rPr>
        <w:t>Department of Energy (DOE)</w:t>
      </w:r>
    </w:p>
    <w:p w14:paraId="61CE9B4C" w14:textId="77777777" w:rsidR="00132906" w:rsidRDefault="00DE74C0" w:rsidP="001643C2">
      <w:pPr>
        <w:pStyle w:val="ListParagraph"/>
        <w:numPr>
          <w:ilvl w:val="1"/>
          <w:numId w:val="7"/>
        </w:numPr>
        <w:autoSpaceDE w:val="0"/>
        <w:autoSpaceDN w:val="0"/>
        <w:adjustRightInd w:val="0"/>
        <w:spacing w:before="120" w:after="120" w:line="240" w:lineRule="auto"/>
        <w:ind w:left="2880" w:hanging="720"/>
        <w:contextualSpacing w:val="0"/>
        <w:rPr>
          <w:rFonts w:ascii="Arial" w:hAnsi="Arial" w:cs="Arial"/>
          <w:color w:val="000000" w:themeColor="text1"/>
        </w:rPr>
      </w:pPr>
      <w:r>
        <w:rPr>
          <w:rFonts w:ascii="Arial" w:hAnsi="Arial" w:cs="Arial"/>
          <w:color w:val="000000" w:themeColor="text1"/>
        </w:rPr>
        <w:t>[</w:t>
      </w:r>
      <w:r w:rsidR="00E61C28" w:rsidRPr="00132906">
        <w:rPr>
          <w:rFonts w:ascii="Arial" w:hAnsi="Arial" w:cs="Arial"/>
          <w:color w:val="000000" w:themeColor="text1"/>
        </w:rPr>
        <w:t>10 CFR 830.122, Quality Assurance Criteria</w:t>
      </w:r>
      <w:r>
        <w:rPr>
          <w:rFonts w:ascii="Arial" w:hAnsi="Arial" w:cs="Arial"/>
          <w:color w:val="000000" w:themeColor="text1"/>
        </w:rPr>
        <w:t>]</w:t>
      </w:r>
    </w:p>
    <w:p w14:paraId="4E28AA45" w14:textId="77777777" w:rsidR="00132906" w:rsidRPr="00500612" w:rsidRDefault="00DE74C0" w:rsidP="001643C2">
      <w:pPr>
        <w:pStyle w:val="ListParagraph"/>
        <w:numPr>
          <w:ilvl w:val="1"/>
          <w:numId w:val="7"/>
        </w:numPr>
        <w:autoSpaceDE w:val="0"/>
        <w:autoSpaceDN w:val="0"/>
        <w:adjustRightInd w:val="0"/>
        <w:spacing w:before="120" w:after="120" w:line="240" w:lineRule="auto"/>
        <w:ind w:left="2880" w:hanging="720"/>
        <w:contextualSpacing w:val="0"/>
        <w:rPr>
          <w:rFonts w:ascii="Arial" w:hAnsi="Arial" w:cs="Arial"/>
          <w:color w:val="000000" w:themeColor="text1"/>
        </w:rPr>
      </w:pPr>
      <w:r>
        <w:rPr>
          <w:rFonts w:ascii="Arial" w:hAnsi="Arial" w:cs="Arial"/>
          <w:color w:val="000000" w:themeColor="text1"/>
        </w:rPr>
        <w:t>DOE O 414.1</w:t>
      </w:r>
      <w:r w:rsidR="00B81C56">
        <w:rPr>
          <w:rFonts w:ascii="Arial" w:hAnsi="Arial" w:cs="Arial"/>
          <w:color w:val="000000" w:themeColor="text1"/>
        </w:rPr>
        <w:t>D</w:t>
      </w:r>
      <w:r w:rsidR="00E61C28" w:rsidRPr="00132906">
        <w:rPr>
          <w:rFonts w:ascii="Arial" w:hAnsi="Arial" w:cs="Arial"/>
          <w:color w:val="000000" w:themeColor="text1"/>
        </w:rPr>
        <w:t>, Quality Assurance</w:t>
      </w:r>
    </w:p>
    <w:p w14:paraId="0918F5FB" w14:textId="77777777" w:rsidR="00E61C28" w:rsidRPr="00E61C28" w:rsidRDefault="00E61C28" w:rsidP="009E3D34">
      <w:pPr>
        <w:pStyle w:val="Heading2"/>
        <w:spacing w:before="240"/>
        <w:ind w:hanging="720"/>
      </w:pPr>
      <w:r w:rsidRPr="00E61C28">
        <w:t>DEFINITIONS AND ACRONYMS</w:t>
      </w:r>
    </w:p>
    <w:p w14:paraId="1DA15AA7" w14:textId="77777777" w:rsidR="00E61C28" w:rsidRPr="00500612"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Certificate of Conformance: A document signed or otherwise authenticated by an</w:t>
      </w:r>
      <w:r w:rsidR="00132906" w:rsidRPr="00500612">
        <w:rPr>
          <w:rFonts w:ascii="Arial" w:hAnsi="Arial" w:cs="Arial"/>
          <w:color w:val="000000" w:themeColor="text1"/>
        </w:rPr>
        <w:t xml:space="preserve"> </w:t>
      </w:r>
      <w:r w:rsidRPr="00500612">
        <w:rPr>
          <w:rFonts w:ascii="Arial" w:hAnsi="Arial" w:cs="Arial"/>
          <w:color w:val="000000" w:themeColor="text1"/>
        </w:rPr>
        <w:t>authorized individual certifying the degree to which items or services meet specified</w:t>
      </w:r>
      <w:r w:rsidR="00132906" w:rsidRPr="00500612">
        <w:rPr>
          <w:rFonts w:ascii="Arial" w:hAnsi="Arial" w:cs="Arial"/>
          <w:color w:val="000000" w:themeColor="text1"/>
        </w:rPr>
        <w:t xml:space="preserve"> </w:t>
      </w:r>
      <w:r w:rsidRPr="00500612">
        <w:rPr>
          <w:rFonts w:ascii="Arial" w:hAnsi="Arial" w:cs="Arial"/>
          <w:color w:val="000000" w:themeColor="text1"/>
        </w:rPr>
        <w:t>requirements.</w:t>
      </w:r>
    </w:p>
    <w:p w14:paraId="521F828C" w14:textId="77777777" w:rsidR="00E61C28" w:rsidRPr="00500612"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DC: </w:t>
      </w:r>
      <w:r w:rsidR="0033534E">
        <w:rPr>
          <w:rFonts w:ascii="Arial" w:hAnsi="Arial" w:cs="Arial"/>
          <w:color w:val="000000" w:themeColor="text1"/>
        </w:rPr>
        <w:t xml:space="preserve"> </w:t>
      </w:r>
      <w:r w:rsidRPr="00500612">
        <w:rPr>
          <w:rFonts w:ascii="Arial" w:hAnsi="Arial" w:cs="Arial"/>
          <w:color w:val="000000" w:themeColor="text1"/>
        </w:rPr>
        <w:t>Direct Current</w:t>
      </w:r>
    </w:p>
    <w:p w14:paraId="1DE01272" w14:textId="77777777" w:rsidR="00E61C28" w:rsidRPr="00500612"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DFT: </w:t>
      </w:r>
      <w:r w:rsidR="0033534E">
        <w:rPr>
          <w:rFonts w:ascii="Arial" w:hAnsi="Arial" w:cs="Arial"/>
          <w:color w:val="000000" w:themeColor="text1"/>
        </w:rPr>
        <w:t xml:space="preserve"> </w:t>
      </w:r>
      <w:r w:rsidRPr="00500612">
        <w:rPr>
          <w:rFonts w:ascii="Arial" w:hAnsi="Arial" w:cs="Arial"/>
          <w:color w:val="000000" w:themeColor="text1"/>
        </w:rPr>
        <w:t>Dry Film Thickness</w:t>
      </w:r>
    </w:p>
    <w:p w14:paraId="3830743C" w14:textId="77777777" w:rsidR="00E61C28" w:rsidRPr="00500612"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E</w:t>
      </w:r>
      <w:r w:rsidR="003D463B">
        <w:rPr>
          <w:rFonts w:ascii="Arial" w:hAnsi="Arial" w:cs="Arial"/>
          <w:color w:val="000000" w:themeColor="text1"/>
        </w:rPr>
        <w:t xml:space="preserve">nclosure: </w:t>
      </w:r>
      <w:r w:rsidR="0033534E">
        <w:rPr>
          <w:rFonts w:ascii="Arial" w:hAnsi="Arial" w:cs="Arial"/>
          <w:color w:val="000000" w:themeColor="text1"/>
        </w:rPr>
        <w:t xml:space="preserve"> </w:t>
      </w:r>
      <w:r w:rsidR="003D463B">
        <w:rPr>
          <w:rFonts w:ascii="Arial" w:hAnsi="Arial" w:cs="Arial"/>
          <w:color w:val="000000" w:themeColor="text1"/>
        </w:rPr>
        <w:t xml:space="preserve">For this </w:t>
      </w:r>
      <w:r w:rsidR="00DE74C0">
        <w:rPr>
          <w:rFonts w:ascii="Arial" w:hAnsi="Arial" w:cs="Arial"/>
          <w:color w:val="000000" w:themeColor="text1"/>
        </w:rPr>
        <w:t>Section</w:t>
      </w:r>
      <w:r w:rsidRPr="00500612">
        <w:rPr>
          <w:rFonts w:ascii="Arial" w:hAnsi="Arial" w:cs="Arial"/>
          <w:color w:val="000000" w:themeColor="text1"/>
        </w:rPr>
        <w:t>, open front boxes</w:t>
      </w:r>
      <w:r w:rsidR="00631440">
        <w:rPr>
          <w:rFonts w:ascii="Arial" w:hAnsi="Arial" w:cs="Arial"/>
          <w:color w:val="000000" w:themeColor="text1"/>
        </w:rPr>
        <w:t xml:space="preserve">, </w:t>
      </w:r>
      <w:r w:rsidR="00B81C56">
        <w:rPr>
          <w:rFonts w:ascii="Arial" w:hAnsi="Arial" w:cs="Arial"/>
          <w:color w:val="000000" w:themeColor="text1"/>
        </w:rPr>
        <w:t>transfer boxes</w:t>
      </w:r>
      <w:r w:rsidR="00631440">
        <w:rPr>
          <w:rFonts w:ascii="Arial" w:hAnsi="Arial" w:cs="Arial"/>
          <w:color w:val="000000" w:themeColor="text1"/>
        </w:rPr>
        <w:t>, and hoods which are included by the term “glovebox</w:t>
      </w:r>
      <w:r w:rsidRPr="00500612">
        <w:rPr>
          <w:rFonts w:ascii="Arial" w:hAnsi="Arial" w:cs="Arial"/>
          <w:color w:val="000000" w:themeColor="text1"/>
        </w:rPr>
        <w:t>.</w:t>
      </w:r>
      <w:r w:rsidR="00631440">
        <w:rPr>
          <w:rFonts w:ascii="Arial" w:hAnsi="Arial" w:cs="Arial"/>
          <w:color w:val="000000" w:themeColor="text1"/>
        </w:rPr>
        <w:t>”</w:t>
      </w:r>
    </w:p>
    <w:p w14:paraId="35E7ECF3" w14:textId="77777777" w:rsidR="00E61C28" w:rsidRPr="00500612"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End P</w:t>
      </w:r>
      <w:r w:rsidR="00132906" w:rsidRPr="00500612">
        <w:rPr>
          <w:rFonts w:ascii="Arial" w:hAnsi="Arial" w:cs="Arial"/>
          <w:color w:val="000000" w:themeColor="text1"/>
        </w:rPr>
        <w:t>an</w:t>
      </w:r>
      <w:r w:rsidRPr="00500612">
        <w:rPr>
          <w:rFonts w:ascii="Arial" w:hAnsi="Arial" w:cs="Arial"/>
          <w:color w:val="000000" w:themeColor="text1"/>
        </w:rPr>
        <w:t xml:space="preserve">el: </w:t>
      </w:r>
      <w:r w:rsidR="0033534E">
        <w:rPr>
          <w:rFonts w:ascii="Arial" w:hAnsi="Arial" w:cs="Arial"/>
          <w:color w:val="000000" w:themeColor="text1"/>
        </w:rPr>
        <w:t xml:space="preserve"> </w:t>
      </w:r>
      <w:r w:rsidRPr="00500612">
        <w:rPr>
          <w:rFonts w:ascii="Arial" w:hAnsi="Arial" w:cs="Arial"/>
          <w:color w:val="000000" w:themeColor="text1"/>
        </w:rPr>
        <w:t>A removable and reseal able panel used for interior access.</w:t>
      </w:r>
    </w:p>
    <w:p w14:paraId="1D7A073D" w14:textId="77777777" w:rsidR="00E61C28" w:rsidRPr="00500612"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Glovebox: </w:t>
      </w:r>
      <w:r w:rsidR="0033534E">
        <w:rPr>
          <w:rFonts w:ascii="Arial" w:hAnsi="Arial" w:cs="Arial"/>
          <w:color w:val="000000" w:themeColor="text1"/>
        </w:rPr>
        <w:t xml:space="preserve"> </w:t>
      </w:r>
      <w:r w:rsidRPr="00500612">
        <w:rPr>
          <w:rFonts w:ascii="Arial" w:hAnsi="Arial" w:cs="Arial"/>
          <w:color w:val="000000" w:themeColor="text1"/>
        </w:rPr>
        <w:t>A controlled environm</w:t>
      </w:r>
      <w:r w:rsidR="00C20281">
        <w:rPr>
          <w:rFonts w:ascii="Arial" w:hAnsi="Arial" w:cs="Arial"/>
          <w:color w:val="000000" w:themeColor="text1"/>
        </w:rPr>
        <w:t xml:space="preserve">ent enclosure providing </w:t>
      </w:r>
      <w:r w:rsidR="0033534E">
        <w:rPr>
          <w:rFonts w:ascii="Arial" w:hAnsi="Arial" w:cs="Arial"/>
          <w:color w:val="000000" w:themeColor="text1"/>
        </w:rPr>
        <w:t xml:space="preserve">confinement from the work area.  </w:t>
      </w:r>
      <w:r w:rsidR="00C20281">
        <w:rPr>
          <w:rFonts w:ascii="Arial" w:hAnsi="Arial" w:cs="Arial"/>
          <w:color w:val="000000" w:themeColor="text1"/>
        </w:rPr>
        <w:t>O</w:t>
      </w:r>
      <w:r w:rsidRPr="00500612">
        <w:rPr>
          <w:rFonts w:ascii="Arial" w:hAnsi="Arial" w:cs="Arial"/>
          <w:color w:val="000000" w:themeColor="text1"/>
        </w:rPr>
        <w:t>peration</w:t>
      </w:r>
      <w:r w:rsidR="00C20281">
        <w:rPr>
          <w:rFonts w:ascii="Arial" w:hAnsi="Arial" w:cs="Arial"/>
          <w:color w:val="000000" w:themeColor="text1"/>
        </w:rPr>
        <w:t>s are</w:t>
      </w:r>
      <w:r w:rsidRPr="00500612">
        <w:rPr>
          <w:rFonts w:ascii="Arial" w:hAnsi="Arial" w:cs="Arial"/>
          <w:color w:val="000000" w:themeColor="text1"/>
        </w:rPr>
        <w:t xml:space="preserve"> performed through sea</w:t>
      </w:r>
      <w:r w:rsidR="00132906" w:rsidRPr="00500612">
        <w:rPr>
          <w:rFonts w:ascii="Arial" w:hAnsi="Arial" w:cs="Arial"/>
          <w:color w:val="000000" w:themeColor="text1"/>
        </w:rPr>
        <w:t xml:space="preserve">led glove </w:t>
      </w:r>
      <w:r w:rsidRPr="00500612">
        <w:rPr>
          <w:rFonts w:ascii="Arial" w:hAnsi="Arial" w:cs="Arial"/>
          <w:color w:val="000000" w:themeColor="text1"/>
        </w:rPr>
        <w:t>openings for the protection of the worker, the environm</w:t>
      </w:r>
      <w:r w:rsidR="00132906" w:rsidRPr="00500612">
        <w:rPr>
          <w:rFonts w:ascii="Arial" w:hAnsi="Arial" w:cs="Arial"/>
          <w:color w:val="000000" w:themeColor="text1"/>
        </w:rPr>
        <w:t xml:space="preserve">ent and/or the process. </w:t>
      </w:r>
      <w:r w:rsidR="009E3D34">
        <w:rPr>
          <w:rFonts w:ascii="Arial" w:hAnsi="Arial" w:cs="Arial"/>
          <w:color w:val="000000" w:themeColor="text1"/>
        </w:rPr>
        <w:t xml:space="preserve"> </w:t>
      </w:r>
      <w:r w:rsidR="00C20281">
        <w:rPr>
          <w:rFonts w:ascii="Arial" w:hAnsi="Arial" w:cs="Arial"/>
          <w:color w:val="000000" w:themeColor="text1"/>
        </w:rPr>
        <w:t>C</w:t>
      </w:r>
      <w:r w:rsidRPr="00500612">
        <w:rPr>
          <w:rFonts w:ascii="Arial" w:hAnsi="Arial" w:cs="Arial"/>
          <w:color w:val="000000" w:themeColor="text1"/>
        </w:rPr>
        <w:t xml:space="preserve">onfinement is defined as a physical and environmental barrier separating the interior </w:t>
      </w:r>
      <w:r w:rsidR="00132906" w:rsidRPr="00500612">
        <w:rPr>
          <w:rFonts w:ascii="Arial" w:hAnsi="Arial" w:cs="Arial"/>
          <w:color w:val="000000" w:themeColor="text1"/>
        </w:rPr>
        <w:t xml:space="preserve">and </w:t>
      </w:r>
      <w:r w:rsidRPr="00500612">
        <w:rPr>
          <w:rFonts w:ascii="Arial" w:hAnsi="Arial" w:cs="Arial"/>
          <w:color w:val="000000" w:themeColor="text1"/>
        </w:rPr>
        <w:t>the exterior of the glovebox for operations conducted inside.</w:t>
      </w:r>
      <w:r w:rsidR="00631440">
        <w:rPr>
          <w:rFonts w:ascii="Arial" w:hAnsi="Arial" w:cs="Arial"/>
          <w:color w:val="000000" w:themeColor="text1"/>
        </w:rPr>
        <w:t xml:space="preserve">  For this Section, also includes enclosures.</w:t>
      </w:r>
    </w:p>
    <w:p w14:paraId="6D746448" w14:textId="77777777" w:rsidR="00E61C28"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Introductory Tubes: </w:t>
      </w:r>
      <w:r w:rsidR="009E3D34">
        <w:rPr>
          <w:rFonts w:ascii="Arial" w:hAnsi="Arial" w:cs="Arial"/>
          <w:color w:val="000000" w:themeColor="text1"/>
        </w:rPr>
        <w:t xml:space="preserve"> </w:t>
      </w:r>
      <w:r w:rsidRPr="00500612">
        <w:rPr>
          <w:rFonts w:ascii="Arial" w:hAnsi="Arial" w:cs="Arial"/>
          <w:color w:val="000000" w:themeColor="text1"/>
        </w:rPr>
        <w:t>An appurtena</w:t>
      </w:r>
      <w:r w:rsidR="00500612" w:rsidRPr="00500612">
        <w:rPr>
          <w:rFonts w:ascii="Arial" w:hAnsi="Arial" w:cs="Arial"/>
          <w:color w:val="000000" w:themeColor="text1"/>
        </w:rPr>
        <w:t xml:space="preserve">nce used to allow passage of an </w:t>
      </w:r>
      <w:r w:rsidRPr="00500612">
        <w:rPr>
          <w:rFonts w:ascii="Arial" w:hAnsi="Arial" w:cs="Arial"/>
          <w:color w:val="000000" w:themeColor="text1"/>
        </w:rPr>
        <w:t>object through the glovebox boundary.</w:t>
      </w:r>
    </w:p>
    <w:p w14:paraId="2538160B" w14:textId="77777777" w:rsidR="00A649E5" w:rsidRDefault="00A649E5"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LANL: </w:t>
      </w:r>
      <w:r>
        <w:rPr>
          <w:rFonts w:ascii="Arial" w:hAnsi="Arial" w:cs="Arial"/>
          <w:color w:val="000000" w:themeColor="text1"/>
        </w:rPr>
        <w:t xml:space="preserve"> </w:t>
      </w:r>
      <w:r w:rsidRPr="00500612">
        <w:rPr>
          <w:rFonts w:ascii="Arial" w:hAnsi="Arial" w:cs="Arial"/>
          <w:color w:val="000000" w:themeColor="text1"/>
        </w:rPr>
        <w:t>Los Alamos National Laboratory</w:t>
      </w:r>
    </w:p>
    <w:p w14:paraId="73B26F72" w14:textId="77777777" w:rsidR="00A649E5" w:rsidRPr="00500612" w:rsidRDefault="00A649E5"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Open </w:t>
      </w:r>
      <w:r w:rsidR="00C20281">
        <w:rPr>
          <w:rFonts w:ascii="Arial" w:hAnsi="Arial" w:cs="Arial"/>
          <w:color w:val="000000" w:themeColor="text1"/>
        </w:rPr>
        <w:t>f</w:t>
      </w:r>
      <w:r w:rsidRPr="00500612">
        <w:rPr>
          <w:rFonts w:ascii="Arial" w:hAnsi="Arial" w:cs="Arial"/>
          <w:color w:val="000000" w:themeColor="text1"/>
        </w:rPr>
        <w:t xml:space="preserve">ront </w:t>
      </w:r>
      <w:r w:rsidR="00C20281">
        <w:rPr>
          <w:rFonts w:ascii="Arial" w:hAnsi="Arial" w:cs="Arial"/>
          <w:color w:val="000000" w:themeColor="text1"/>
        </w:rPr>
        <w:t>b</w:t>
      </w:r>
      <w:r w:rsidRPr="00500612">
        <w:rPr>
          <w:rFonts w:ascii="Arial" w:hAnsi="Arial" w:cs="Arial"/>
          <w:color w:val="000000" w:themeColor="text1"/>
        </w:rPr>
        <w:t xml:space="preserve">ox: </w:t>
      </w:r>
      <w:r>
        <w:rPr>
          <w:rFonts w:ascii="Arial" w:hAnsi="Arial" w:cs="Arial"/>
          <w:color w:val="000000" w:themeColor="text1"/>
        </w:rPr>
        <w:t xml:space="preserve"> </w:t>
      </w:r>
      <w:r w:rsidRPr="00500612">
        <w:rPr>
          <w:rFonts w:ascii="Arial" w:hAnsi="Arial" w:cs="Arial"/>
          <w:color w:val="000000" w:themeColor="text1"/>
        </w:rPr>
        <w:t xml:space="preserve">An </w:t>
      </w:r>
      <w:r w:rsidR="00C20281">
        <w:rPr>
          <w:rFonts w:ascii="Arial" w:hAnsi="Arial" w:cs="Arial"/>
          <w:color w:val="000000" w:themeColor="text1"/>
        </w:rPr>
        <w:t>enclosure similar to a glove</w:t>
      </w:r>
      <w:r w:rsidR="003A3B74">
        <w:rPr>
          <w:rFonts w:ascii="Arial" w:hAnsi="Arial" w:cs="Arial"/>
          <w:color w:val="000000" w:themeColor="text1"/>
        </w:rPr>
        <w:t>box except that the glove</w:t>
      </w:r>
      <w:r w:rsidRPr="00500612">
        <w:rPr>
          <w:rFonts w:ascii="Arial" w:hAnsi="Arial" w:cs="Arial"/>
          <w:color w:val="000000" w:themeColor="text1"/>
        </w:rPr>
        <w:t xml:space="preserve">s and the small window </w:t>
      </w:r>
      <w:r w:rsidRPr="00500612">
        <w:rPr>
          <w:rFonts w:ascii="Arial" w:eastAsia="HiddenHorzOCR" w:hAnsi="Arial" w:cs="Arial"/>
          <w:color w:val="000000" w:themeColor="text1"/>
        </w:rPr>
        <w:t xml:space="preserve">between </w:t>
      </w:r>
      <w:r w:rsidRPr="00500612">
        <w:rPr>
          <w:rFonts w:ascii="Arial" w:hAnsi="Arial" w:cs="Arial"/>
          <w:color w:val="000000" w:themeColor="text1"/>
        </w:rPr>
        <w:t xml:space="preserve">the </w:t>
      </w:r>
      <w:proofErr w:type="spellStart"/>
      <w:r w:rsidRPr="00500612">
        <w:rPr>
          <w:rFonts w:ascii="Arial" w:hAnsi="Arial" w:cs="Arial"/>
          <w:color w:val="000000" w:themeColor="text1"/>
        </w:rPr>
        <w:t>gloveports</w:t>
      </w:r>
      <w:proofErr w:type="spellEnd"/>
      <w:r w:rsidRPr="00500612">
        <w:rPr>
          <w:rFonts w:ascii="Arial" w:hAnsi="Arial" w:cs="Arial"/>
          <w:color w:val="000000" w:themeColor="text1"/>
        </w:rPr>
        <w:t xml:space="preserve"> are replaced by an open slot across the front allowing greater access into the enclosure. </w:t>
      </w:r>
      <w:r>
        <w:rPr>
          <w:rFonts w:ascii="Arial" w:hAnsi="Arial" w:cs="Arial"/>
          <w:color w:val="000000" w:themeColor="text1"/>
        </w:rPr>
        <w:t xml:space="preserve"> </w:t>
      </w:r>
      <w:r w:rsidRPr="00500612">
        <w:rPr>
          <w:rFonts w:ascii="Arial" w:hAnsi="Arial" w:cs="Arial"/>
          <w:color w:val="000000" w:themeColor="text1"/>
        </w:rPr>
        <w:t xml:space="preserve">The larger window above the slot is either stationary or mounted in a hinged upper door. </w:t>
      </w:r>
      <w:r>
        <w:rPr>
          <w:rFonts w:ascii="Arial" w:hAnsi="Arial" w:cs="Arial"/>
          <w:color w:val="000000" w:themeColor="text1"/>
        </w:rPr>
        <w:t xml:space="preserve"> </w:t>
      </w:r>
      <w:r w:rsidRPr="00500612">
        <w:rPr>
          <w:rFonts w:ascii="Arial" w:hAnsi="Arial" w:cs="Arial"/>
          <w:color w:val="000000" w:themeColor="text1"/>
        </w:rPr>
        <w:t>Hazardous material confinement is achieved by means of continuous airflow into the slot</w:t>
      </w:r>
      <w:r>
        <w:rPr>
          <w:rFonts w:ascii="Arial" w:hAnsi="Arial" w:cs="Arial"/>
          <w:color w:val="000000" w:themeColor="text1"/>
        </w:rPr>
        <w:t>.</w:t>
      </w:r>
    </w:p>
    <w:p w14:paraId="1F6A653F" w14:textId="77777777" w:rsidR="00E61C28" w:rsidRPr="00500612" w:rsidRDefault="00E61C28"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Service Panel: </w:t>
      </w:r>
      <w:r w:rsidR="009E3D34">
        <w:rPr>
          <w:rFonts w:ascii="Arial" w:hAnsi="Arial" w:cs="Arial"/>
          <w:color w:val="000000" w:themeColor="text1"/>
        </w:rPr>
        <w:t xml:space="preserve"> </w:t>
      </w:r>
      <w:r w:rsidRPr="00500612">
        <w:rPr>
          <w:rFonts w:ascii="Arial" w:hAnsi="Arial" w:cs="Arial"/>
          <w:color w:val="000000" w:themeColor="text1"/>
        </w:rPr>
        <w:t>A removable and resealable panel used</w:t>
      </w:r>
      <w:r w:rsidR="00500612" w:rsidRPr="00500612">
        <w:rPr>
          <w:rFonts w:ascii="Arial" w:hAnsi="Arial" w:cs="Arial"/>
          <w:color w:val="000000" w:themeColor="text1"/>
        </w:rPr>
        <w:t xml:space="preserve"> for interior access of utility </w:t>
      </w:r>
      <w:r w:rsidRPr="00500612">
        <w:rPr>
          <w:rFonts w:ascii="Arial" w:hAnsi="Arial" w:cs="Arial"/>
          <w:color w:val="000000" w:themeColor="text1"/>
        </w:rPr>
        <w:t>services.</w:t>
      </w:r>
    </w:p>
    <w:p w14:paraId="4FBAED0A" w14:textId="77777777" w:rsidR="00C20281" w:rsidRDefault="00C20281"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Pr>
          <w:rFonts w:ascii="Arial" w:hAnsi="Arial" w:cs="Arial"/>
          <w:color w:val="000000" w:themeColor="text1"/>
        </w:rPr>
        <w:t>Subcontract Technical Representative (STR):  Primary LANL contact point for purchase order activities</w:t>
      </w:r>
      <w:r w:rsidRPr="00500612">
        <w:rPr>
          <w:rFonts w:ascii="Arial" w:hAnsi="Arial" w:cs="Arial"/>
          <w:color w:val="000000" w:themeColor="text1"/>
        </w:rPr>
        <w:t xml:space="preserve"> </w:t>
      </w:r>
    </w:p>
    <w:p w14:paraId="51247997" w14:textId="77777777" w:rsidR="00E61C28" w:rsidRDefault="00500612" w:rsidP="001643C2">
      <w:pPr>
        <w:pStyle w:val="ListParagraph"/>
        <w:numPr>
          <w:ilvl w:val="0"/>
          <w:numId w:val="8"/>
        </w:numPr>
        <w:autoSpaceDE w:val="0"/>
        <w:autoSpaceDN w:val="0"/>
        <w:adjustRightInd w:val="0"/>
        <w:spacing w:before="120" w:after="120" w:line="240" w:lineRule="auto"/>
        <w:ind w:left="1440" w:hanging="720"/>
        <w:contextualSpacing w:val="0"/>
        <w:rPr>
          <w:rFonts w:ascii="Arial" w:hAnsi="Arial" w:cs="Arial"/>
          <w:color w:val="000000" w:themeColor="text1"/>
        </w:rPr>
      </w:pPr>
      <w:r w:rsidRPr="00500612">
        <w:rPr>
          <w:rFonts w:ascii="Arial" w:hAnsi="Arial" w:cs="Arial"/>
          <w:color w:val="000000" w:themeColor="text1"/>
        </w:rPr>
        <w:t xml:space="preserve">Subcontractor: </w:t>
      </w:r>
      <w:r w:rsidR="009E3D34">
        <w:rPr>
          <w:rFonts w:ascii="Arial" w:hAnsi="Arial" w:cs="Arial"/>
          <w:color w:val="000000" w:themeColor="text1"/>
        </w:rPr>
        <w:t xml:space="preserve"> </w:t>
      </w:r>
      <w:r w:rsidR="00C20281">
        <w:rPr>
          <w:rFonts w:ascii="Arial" w:hAnsi="Arial" w:cs="Arial"/>
          <w:color w:val="000000" w:themeColor="text1"/>
        </w:rPr>
        <w:t>Entity</w:t>
      </w:r>
      <w:r w:rsidR="00A649E5">
        <w:rPr>
          <w:rFonts w:ascii="Arial" w:hAnsi="Arial" w:cs="Arial"/>
          <w:color w:val="000000" w:themeColor="text1"/>
        </w:rPr>
        <w:t xml:space="preserve"> furnishing</w:t>
      </w:r>
      <w:r w:rsidR="00E61C28" w:rsidRPr="00500612">
        <w:rPr>
          <w:rFonts w:ascii="Arial" w:hAnsi="Arial" w:cs="Arial"/>
          <w:color w:val="000000" w:themeColor="text1"/>
        </w:rPr>
        <w:t xml:space="preserve"> </w:t>
      </w:r>
      <w:r w:rsidRPr="00500612">
        <w:rPr>
          <w:rFonts w:ascii="Arial" w:hAnsi="Arial" w:cs="Arial"/>
          <w:color w:val="000000" w:themeColor="text1"/>
        </w:rPr>
        <w:t xml:space="preserve">items or services in accordance </w:t>
      </w:r>
      <w:r w:rsidR="009E3D34">
        <w:rPr>
          <w:rFonts w:ascii="Arial" w:hAnsi="Arial" w:cs="Arial"/>
          <w:color w:val="000000" w:themeColor="text1"/>
        </w:rPr>
        <w:t xml:space="preserve">with a procurement document.  </w:t>
      </w:r>
      <w:r w:rsidR="00E61C28" w:rsidRPr="00500612">
        <w:rPr>
          <w:rFonts w:ascii="Arial" w:hAnsi="Arial" w:cs="Arial"/>
          <w:color w:val="000000" w:themeColor="text1"/>
        </w:rPr>
        <w:t>An all-inclusive term used in</w:t>
      </w:r>
      <w:r w:rsidRPr="00500612">
        <w:rPr>
          <w:rFonts w:ascii="Arial" w:hAnsi="Arial" w:cs="Arial"/>
          <w:color w:val="000000" w:themeColor="text1"/>
        </w:rPr>
        <w:t xml:space="preserve"> place of any of the following: </w:t>
      </w:r>
      <w:r w:rsidR="00C20281">
        <w:rPr>
          <w:rFonts w:ascii="Arial" w:hAnsi="Arial" w:cs="Arial"/>
          <w:color w:val="000000" w:themeColor="text1"/>
        </w:rPr>
        <w:t xml:space="preserve">supplier, </w:t>
      </w:r>
      <w:r w:rsidR="00E61C28" w:rsidRPr="00500612">
        <w:rPr>
          <w:rFonts w:ascii="Arial" w:hAnsi="Arial" w:cs="Arial"/>
          <w:color w:val="000000" w:themeColor="text1"/>
        </w:rPr>
        <w:t>vendor, seller, fabricator, consultant, and their sub-tier levels.</w:t>
      </w:r>
    </w:p>
    <w:p w14:paraId="7F597157" w14:textId="77777777" w:rsidR="00500612" w:rsidRPr="00706FCE" w:rsidRDefault="00706FCE" w:rsidP="00E3355B">
      <w:pPr>
        <w:pStyle w:val="Heading2"/>
        <w:spacing w:before="240"/>
        <w:ind w:hanging="720"/>
      </w:pPr>
      <w:r>
        <w:lastRenderedPageBreak/>
        <w:t>ACTION SUBMITTALS</w:t>
      </w:r>
      <w:r w:rsidR="00362A10">
        <w:t xml:space="preserve"> FOR LANL APPROVAL</w:t>
      </w:r>
    </w:p>
    <w:p w14:paraId="255E0E7E" w14:textId="77777777" w:rsidR="00706FCE" w:rsidRPr="00706FCE" w:rsidRDefault="009E3D34" w:rsidP="001643C2">
      <w:pPr>
        <w:pStyle w:val="ListParagraph"/>
        <w:numPr>
          <w:ilvl w:val="0"/>
          <w:numId w:val="9"/>
        </w:numPr>
        <w:tabs>
          <w:tab w:val="left" w:pos="1440"/>
        </w:tabs>
        <w:autoSpaceDE w:val="0"/>
        <w:autoSpaceDN w:val="0"/>
        <w:adjustRightInd w:val="0"/>
        <w:spacing w:before="120" w:after="120" w:line="240" w:lineRule="auto"/>
        <w:ind w:left="1440" w:hanging="720"/>
        <w:contextualSpacing w:val="0"/>
        <w:rPr>
          <w:rFonts w:ascii="Arial" w:hAnsi="Arial" w:cs="Arial"/>
          <w:color w:val="000000" w:themeColor="text1"/>
        </w:rPr>
      </w:pPr>
      <w:r>
        <w:rPr>
          <w:rFonts w:ascii="Arial" w:hAnsi="Arial" w:cs="Arial"/>
          <w:color w:val="000000" w:themeColor="text1"/>
        </w:rPr>
        <w:t xml:space="preserve">Product Data:  </w:t>
      </w:r>
      <w:r w:rsidR="00E61C28" w:rsidRPr="00706FCE">
        <w:rPr>
          <w:rFonts w:ascii="Arial" w:hAnsi="Arial" w:cs="Arial"/>
          <w:color w:val="000000" w:themeColor="text1"/>
        </w:rPr>
        <w:t>Manufacturer</w:t>
      </w:r>
      <w:r w:rsidR="00706FCE" w:rsidRPr="00706FCE">
        <w:rPr>
          <w:rFonts w:ascii="Arial" w:hAnsi="Arial" w:cs="Arial"/>
          <w:color w:val="000000" w:themeColor="text1"/>
        </w:rPr>
        <w:t>’</w:t>
      </w:r>
      <w:r w:rsidR="00E61C28" w:rsidRPr="00706FCE">
        <w:rPr>
          <w:rFonts w:ascii="Arial" w:hAnsi="Arial" w:cs="Arial"/>
          <w:color w:val="000000" w:themeColor="text1"/>
        </w:rPr>
        <w:t>s tech</w:t>
      </w:r>
      <w:r w:rsidR="00706FCE" w:rsidRPr="00706FCE">
        <w:rPr>
          <w:rFonts w:ascii="Arial" w:hAnsi="Arial" w:cs="Arial"/>
          <w:color w:val="000000" w:themeColor="text1"/>
        </w:rPr>
        <w:t>ni</w:t>
      </w:r>
      <w:r w:rsidR="00E61C28" w:rsidRPr="00706FCE">
        <w:rPr>
          <w:rFonts w:ascii="Arial" w:hAnsi="Arial" w:cs="Arial"/>
          <w:color w:val="000000" w:themeColor="text1"/>
        </w:rPr>
        <w:t xml:space="preserve">cal data for </w:t>
      </w:r>
      <w:r w:rsidR="00706FCE" w:rsidRPr="00706FCE">
        <w:rPr>
          <w:rFonts w:ascii="Arial" w:hAnsi="Arial" w:cs="Arial"/>
          <w:color w:val="000000" w:themeColor="text1"/>
        </w:rPr>
        <w:t>specified coating.</w:t>
      </w:r>
    </w:p>
    <w:p w14:paraId="245EC33A" w14:textId="77777777" w:rsidR="00706FCE" w:rsidRPr="00706FCE" w:rsidRDefault="00E61C28" w:rsidP="001643C2">
      <w:pPr>
        <w:pStyle w:val="ListParagraph"/>
        <w:numPr>
          <w:ilvl w:val="0"/>
          <w:numId w:val="9"/>
        </w:numPr>
        <w:tabs>
          <w:tab w:val="left" w:pos="1440"/>
        </w:tabs>
        <w:autoSpaceDE w:val="0"/>
        <w:autoSpaceDN w:val="0"/>
        <w:adjustRightInd w:val="0"/>
        <w:spacing w:before="120" w:after="120" w:line="240" w:lineRule="auto"/>
        <w:ind w:left="1440" w:hanging="720"/>
        <w:contextualSpacing w:val="0"/>
        <w:rPr>
          <w:rFonts w:ascii="Arial" w:hAnsi="Arial" w:cs="Arial"/>
          <w:color w:val="000000" w:themeColor="text1"/>
        </w:rPr>
      </w:pPr>
      <w:r w:rsidRPr="00706FCE">
        <w:rPr>
          <w:rFonts w:ascii="Arial" w:hAnsi="Arial" w:cs="Arial"/>
          <w:color w:val="000000" w:themeColor="text1"/>
        </w:rPr>
        <w:t xml:space="preserve">Installation Instructions: </w:t>
      </w:r>
      <w:r w:rsidR="009E3D34">
        <w:rPr>
          <w:rFonts w:ascii="Arial" w:hAnsi="Arial" w:cs="Arial"/>
          <w:color w:val="000000" w:themeColor="text1"/>
        </w:rPr>
        <w:t xml:space="preserve"> </w:t>
      </w:r>
      <w:r w:rsidRPr="00706FCE">
        <w:rPr>
          <w:rFonts w:ascii="Arial" w:hAnsi="Arial" w:cs="Arial"/>
          <w:color w:val="000000" w:themeColor="text1"/>
        </w:rPr>
        <w:t>Manufacturer's literature indicating installation</w:t>
      </w:r>
      <w:r w:rsidR="00706FCE" w:rsidRPr="00706FCE">
        <w:rPr>
          <w:rFonts w:ascii="Arial" w:hAnsi="Arial" w:cs="Arial"/>
          <w:color w:val="000000" w:themeColor="text1"/>
        </w:rPr>
        <w:t xml:space="preserve"> </w:t>
      </w:r>
      <w:r w:rsidR="00DE74C0">
        <w:rPr>
          <w:rFonts w:ascii="Arial" w:hAnsi="Arial" w:cs="Arial"/>
          <w:color w:val="000000" w:themeColor="text1"/>
        </w:rPr>
        <w:t>Section</w:t>
      </w:r>
      <w:r w:rsidRPr="00706FCE">
        <w:rPr>
          <w:rFonts w:ascii="Arial" w:hAnsi="Arial" w:cs="Arial"/>
          <w:color w:val="000000" w:themeColor="text1"/>
        </w:rPr>
        <w:t>s and procedures</w:t>
      </w:r>
      <w:r w:rsidR="00706FCE" w:rsidRPr="00706FCE">
        <w:rPr>
          <w:rFonts w:ascii="Arial" w:hAnsi="Arial" w:cs="Arial"/>
          <w:color w:val="000000" w:themeColor="text1"/>
        </w:rPr>
        <w:t xml:space="preserve"> for specified coating</w:t>
      </w:r>
    </w:p>
    <w:p w14:paraId="62745E89" w14:textId="77777777" w:rsidR="00E61C28" w:rsidRPr="00706FCE" w:rsidRDefault="00706FCE" w:rsidP="001643C2">
      <w:pPr>
        <w:pStyle w:val="ListParagraph"/>
        <w:numPr>
          <w:ilvl w:val="0"/>
          <w:numId w:val="9"/>
        </w:numPr>
        <w:tabs>
          <w:tab w:val="left" w:pos="1440"/>
        </w:tabs>
        <w:autoSpaceDE w:val="0"/>
        <w:autoSpaceDN w:val="0"/>
        <w:adjustRightInd w:val="0"/>
        <w:spacing w:before="120" w:after="120" w:line="240" w:lineRule="auto"/>
        <w:ind w:left="1440" w:hanging="720"/>
        <w:contextualSpacing w:val="0"/>
        <w:rPr>
          <w:rFonts w:ascii="Arial" w:hAnsi="Arial" w:cs="Arial"/>
          <w:color w:val="000000" w:themeColor="text1"/>
        </w:rPr>
      </w:pPr>
      <w:r w:rsidRPr="00706FCE">
        <w:rPr>
          <w:rFonts w:ascii="Arial" w:hAnsi="Arial" w:cs="Arial"/>
          <w:color w:val="000000" w:themeColor="text1"/>
        </w:rPr>
        <w:t>Procedure</w:t>
      </w:r>
      <w:r w:rsidR="008E6B15">
        <w:rPr>
          <w:rFonts w:ascii="Arial" w:hAnsi="Arial" w:cs="Arial"/>
          <w:color w:val="000000" w:themeColor="text1"/>
        </w:rPr>
        <w:t xml:space="preserve">s: </w:t>
      </w:r>
      <w:r w:rsidR="009E3D34">
        <w:rPr>
          <w:rFonts w:ascii="Arial" w:hAnsi="Arial" w:cs="Arial"/>
          <w:color w:val="000000" w:themeColor="text1"/>
        </w:rPr>
        <w:t xml:space="preserve"> </w:t>
      </w:r>
      <w:r w:rsidR="00C20281">
        <w:rPr>
          <w:rFonts w:ascii="Arial" w:hAnsi="Arial" w:cs="Arial"/>
          <w:color w:val="000000" w:themeColor="text1"/>
        </w:rPr>
        <w:t>As listed under Para</w:t>
      </w:r>
      <w:r w:rsidR="008E6B15">
        <w:rPr>
          <w:rFonts w:ascii="Arial" w:hAnsi="Arial" w:cs="Arial"/>
          <w:color w:val="000000" w:themeColor="text1"/>
        </w:rPr>
        <w:t xml:space="preserve"> 1.9</w:t>
      </w:r>
      <w:r w:rsidRPr="00706FCE">
        <w:rPr>
          <w:rFonts w:ascii="Arial" w:hAnsi="Arial" w:cs="Arial"/>
          <w:color w:val="000000" w:themeColor="text1"/>
        </w:rPr>
        <w:t xml:space="preserve"> Quality Assurance and Quality Control.</w:t>
      </w:r>
    </w:p>
    <w:p w14:paraId="255B9F23" w14:textId="77777777" w:rsidR="00706FCE" w:rsidRDefault="00706FCE" w:rsidP="00F42169">
      <w:pPr>
        <w:pStyle w:val="ListParagraph"/>
        <w:numPr>
          <w:ilvl w:val="0"/>
          <w:numId w:val="9"/>
        </w:numPr>
        <w:tabs>
          <w:tab w:val="left" w:pos="1440"/>
        </w:tabs>
        <w:autoSpaceDE w:val="0"/>
        <w:autoSpaceDN w:val="0"/>
        <w:adjustRightInd w:val="0"/>
        <w:spacing w:before="120" w:after="120" w:line="240" w:lineRule="auto"/>
        <w:ind w:left="1440" w:hanging="720"/>
        <w:contextualSpacing w:val="0"/>
        <w:rPr>
          <w:rFonts w:ascii="Arial" w:hAnsi="Arial" w:cs="Arial"/>
          <w:color w:val="000000" w:themeColor="text1"/>
        </w:rPr>
      </w:pPr>
      <w:r w:rsidRPr="00706FCE">
        <w:rPr>
          <w:rFonts w:ascii="Arial" w:hAnsi="Arial" w:cs="Arial"/>
          <w:color w:val="000000" w:themeColor="text1"/>
        </w:rPr>
        <w:t>Material Certification</w:t>
      </w:r>
      <w:r w:rsidR="008E6B15">
        <w:rPr>
          <w:rFonts w:ascii="Arial" w:hAnsi="Arial" w:cs="Arial"/>
          <w:color w:val="000000" w:themeColor="text1"/>
        </w:rPr>
        <w:t xml:space="preserve">s: </w:t>
      </w:r>
      <w:r w:rsidR="009E3D34">
        <w:rPr>
          <w:rFonts w:ascii="Arial" w:hAnsi="Arial" w:cs="Arial"/>
          <w:color w:val="000000" w:themeColor="text1"/>
        </w:rPr>
        <w:t xml:space="preserve"> </w:t>
      </w:r>
      <w:r w:rsidR="008E6B15">
        <w:rPr>
          <w:rFonts w:ascii="Arial" w:hAnsi="Arial" w:cs="Arial"/>
          <w:color w:val="000000" w:themeColor="text1"/>
        </w:rPr>
        <w:t>As listed under paragraph 1.9</w:t>
      </w:r>
      <w:r w:rsidRPr="00706FCE">
        <w:rPr>
          <w:rFonts w:ascii="Arial" w:hAnsi="Arial" w:cs="Arial"/>
          <w:color w:val="000000" w:themeColor="text1"/>
        </w:rPr>
        <w:t xml:space="preserve"> Quality Assurance and Quality Control.</w:t>
      </w:r>
    </w:p>
    <w:p w14:paraId="46F4D4BC" w14:textId="70B7E706" w:rsidR="0053266A" w:rsidRPr="0053266A" w:rsidRDefault="0053266A" w:rsidP="00F42169">
      <w:pPr>
        <w:pStyle w:val="ListParagraph"/>
        <w:numPr>
          <w:ilvl w:val="0"/>
          <w:numId w:val="9"/>
        </w:numPr>
        <w:autoSpaceDE w:val="0"/>
        <w:autoSpaceDN w:val="0"/>
        <w:adjustRightInd w:val="0"/>
        <w:spacing w:before="120" w:after="120" w:line="240" w:lineRule="auto"/>
        <w:ind w:left="1440" w:hanging="720"/>
        <w:contextualSpacing w:val="0"/>
        <w:rPr>
          <w:rFonts w:ascii="Arial" w:hAnsi="Arial" w:cs="Arial"/>
          <w:color w:val="000000" w:themeColor="text1"/>
        </w:rPr>
      </w:pPr>
      <w:r>
        <w:rPr>
          <w:rFonts w:ascii="Arial" w:hAnsi="Arial" w:cs="Arial"/>
          <w:color w:val="000000" w:themeColor="text1"/>
        </w:rPr>
        <w:t xml:space="preserve">Samples:  </w:t>
      </w:r>
      <w:r w:rsidRPr="007F53BD">
        <w:rPr>
          <w:rFonts w:ascii="Arial" w:hAnsi="Arial" w:cs="Arial"/>
          <w:color w:val="000000" w:themeColor="text1"/>
        </w:rPr>
        <w:t xml:space="preserve">Three sample coupons </w:t>
      </w:r>
      <w:r w:rsidR="00362A10">
        <w:rPr>
          <w:rFonts w:ascii="Arial" w:hAnsi="Arial" w:cs="Arial"/>
          <w:color w:val="000000" w:themeColor="text1"/>
        </w:rPr>
        <w:t>that</w:t>
      </w:r>
      <w:r w:rsidRPr="007F53BD">
        <w:rPr>
          <w:rFonts w:ascii="Arial" w:hAnsi="Arial" w:cs="Arial"/>
          <w:color w:val="000000" w:themeColor="text1"/>
        </w:rPr>
        <w:t xml:space="preserve"> hav</w:t>
      </w:r>
      <w:r>
        <w:rPr>
          <w:rFonts w:ascii="Arial" w:hAnsi="Arial" w:cs="Arial"/>
          <w:color w:val="000000" w:themeColor="text1"/>
        </w:rPr>
        <w:t xml:space="preserve">e been coated per this </w:t>
      </w:r>
      <w:r w:rsidR="00DE74C0">
        <w:rPr>
          <w:rFonts w:ascii="Arial" w:hAnsi="Arial" w:cs="Arial"/>
          <w:color w:val="000000" w:themeColor="text1"/>
        </w:rPr>
        <w:t>Section</w:t>
      </w:r>
      <w:r w:rsidRPr="007F53BD">
        <w:rPr>
          <w:rFonts w:ascii="Arial" w:hAnsi="Arial" w:cs="Arial"/>
          <w:color w:val="000000" w:themeColor="text1"/>
        </w:rPr>
        <w:t xml:space="preserve">. </w:t>
      </w:r>
      <w:r>
        <w:rPr>
          <w:rFonts w:ascii="Arial" w:hAnsi="Arial" w:cs="Arial"/>
          <w:color w:val="000000" w:themeColor="text1"/>
        </w:rPr>
        <w:t xml:space="preserve"> </w:t>
      </w:r>
      <w:r w:rsidRPr="007F53BD">
        <w:rPr>
          <w:rFonts w:ascii="Arial" w:hAnsi="Arial" w:cs="Arial"/>
          <w:color w:val="000000" w:themeColor="text1"/>
        </w:rPr>
        <w:t xml:space="preserve">The coupons </w:t>
      </w:r>
      <w:r w:rsidR="00DE74C0">
        <w:rPr>
          <w:rFonts w:ascii="Arial" w:hAnsi="Arial" w:cs="Arial"/>
          <w:color w:val="000000" w:themeColor="text1"/>
        </w:rPr>
        <w:t>must</w:t>
      </w:r>
      <w:r w:rsidRPr="007F53BD">
        <w:rPr>
          <w:rFonts w:ascii="Arial" w:hAnsi="Arial" w:cs="Arial"/>
          <w:color w:val="000000" w:themeColor="text1"/>
        </w:rPr>
        <w:t xml:space="preserve"> be 6" x 6" and constructed of </w:t>
      </w:r>
      <w:r w:rsidR="006569D4" w:rsidRPr="007F53BD">
        <w:rPr>
          <w:rFonts w:ascii="Arial" w:hAnsi="Arial" w:cs="Arial"/>
          <w:color w:val="000000" w:themeColor="text1"/>
        </w:rPr>
        <w:t>7-gauge</w:t>
      </w:r>
      <w:r w:rsidRPr="007F53BD">
        <w:rPr>
          <w:rFonts w:ascii="Arial" w:hAnsi="Arial" w:cs="Arial"/>
          <w:color w:val="000000" w:themeColor="text1"/>
        </w:rPr>
        <w:t xml:space="preserve"> 304L stainless steel. </w:t>
      </w:r>
      <w:r>
        <w:rPr>
          <w:rFonts w:ascii="Arial" w:hAnsi="Arial" w:cs="Arial"/>
          <w:color w:val="000000" w:themeColor="text1"/>
        </w:rPr>
        <w:t xml:space="preserve"> </w:t>
      </w:r>
      <w:r w:rsidRPr="007F53BD">
        <w:rPr>
          <w:rFonts w:ascii="Arial" w:hAnsi="Arial" w:cs="Arial"/>
          <w:color w:val="000000" w:themeColor="text1"/>
        </w:rPr>
        <w:t xml:space="preserve">One side of the coupon </w:t>
      </w:r>
      <w:r w:rsidR="00DE74C0">
        <w:rPr>
          <w:rFonts w:ascii="Arial" w:hAnsi="Arial" w:cs="Arial"/>
          <w:color w:val="000000" w:themeColor="text1"/>
        </w:rPr>
        <w:t>must</w:t>
      </w:r>
      <w:r w:rsidRPr="007F53BD">
        <w:rPr>
          <w:rFonts w:ascii="Arial" w:hAnsi="Arial" w:cs="Arial"/>
          <w:color w:val="000000" w:themeColor="text1"/>
        </w:rPr>
        <w:t xml:space="preserve"> be coated</w:t>
      </w:r>
      <w:r>
        <w:rPr>
          <w:rFonts w:ascii="Arial" w:hAnsi="Arial" w:cs="Arial"/>
          <w:color w:val="000000" w:themeColor="text1"/>
        </w:rPr>
        <w:t xml:space="preserve"> with specified coating</w:t>
      </w:r>
      <w:r w:rsidRPr="007F53BD">
        <w:rPr>
          <w:rFonts w:ascii="Arial" w:hAnsi="Arial" w:cs="Arial"/>
          <w:color w:val="000000" w:themeColor="text1"/>
        </w:rPr>
        <w:t xml:space="preserve"> and the other side masked or polished to match original finish.</w:t>
      </w:r>
    </w:p>
    <w:p w14:paraId="39921407" w14:textId="77777777" w:rsidR="00E61C28" w:rsidRDefault="00E61C28" w:rsidP="00F42169">
      <w:pPr>
        <w:pStyle w:val="Heading2"/>
        <w:spacing w:before="120" w:after="120"/>
        <w:ind w:hanging="720"/>
      </w:pPr>
      <w:r w:rsidRPr="00E61C28">
        <w:t>INFORMATIONAL SUBMITTALS</w:t>
      </w:r>
    </w:p>
    <w:p w14:paraId="34172151" w14:textId="77777777" w:rsidR="00C20281" w:rsidRDefault="00C20281" w:rsidP="00F42169">
      <w:pPr>
        <w:pStyle w:val="ListParagraph"/>
        <w:numPr>
          <w:ilvl w:val="0"/>
          <w:numId w:val="10"/>
        </w:numPr>
        <w:autoSpaceDE w:val="0"/>
        <w:autoSpaceDN w:val="0"/>
        <w:adjustRightInd w:val="0"/>
        <w:spacing w:before="120" w:after="120" w:line="240" w:lineRule="auto"/>
        <w:ind w:left="1440" w:hanging="720"/>
        <w:contextualSpacing w:val="0"/>
        <w:rPr>
          <w:rFonts w:ascii="Arial" w:eastAsia="HiddenHorzOCR" w:hAnsi="Arial" w:cs="Arial"/>
          <w:color w:val="000000" w:themeColor="text1"/>
        </w:rPr>
      </w:pPr>
      <w:r>
        <w:rPr>
          <w:rFonts w:ascii="Arial" w:eastAsia="HiddenHorzOCR" w:hAnsi="Arial" w:cs="Arial"/>
          <w:color w:val="000000" w:themeColor="text1"/>
        </w:rPr>
        <w:t xml:space="preserve">As listed under paragraph 1.9 </w:t>
      </w:r>
      <w:r>
        <w:rPr>
          <w:rFonts w:ascii="Arial" w:hAnsi="Arial" w:cs="Arial"/>
          <w:color w:val="000000" w:themeColor="text1"/>
        </w:rPr>
        <w:t>Quality Assurance and Quality Control</w:t>
      </w:r>
      <w:r>
        <w:rPr>
          <w:rFonts w:ascii="Arial" w:eastAsia="HiddenHorzOCR" w:hAnsi="Arial" w:cs="Arial"/>
          <w:color w:val="000000" w:themeColor="text1"/>
        </w:rPr>
        <w:t>:</w:t>
      </w:r>
    </w:p>
    <w:p w14:paraId="7665F2EB" w14:textId="77777777" w:rsidR="00706FCE" w:rsidRPr="00706FCE" w:rsidRDefault="00706FCE" w:rsidP="00F42169">
      <w:pPr>
        <w:pStyle w:val="ListParagraph"/>
        <w:numPr>
          <w:ilvl w:val="3"/>
          <w:numId w:val="10"/>
        </w:numPr>
        <w:autoSpaceDE w:val="0"/>
        <w:autoSpaceDN w:val="0"/>
        <w:adjustRightInd w:val="0"/>
        <w:spacing w:before="120" w:after="120" w:line="240" w:lineRule="auto"/>
        <w:ind w:left="2160" w:hanging="720"/>
        <w:contextualSpacing w:val="0"/>
        <w:rPr>
          <w:rFonts w:ascii="Arial" w:eastAsia="HiddenHorzOCR" w:hAnsi="Arial" w:cs="Arial"/>
          <w:color w:val="000000" w:themeColor="text1"/>
        </w:rPr>
      </w:pPr>
      <w:r>
        <w:rPr>
          <w:rFonts w:ascii="Arial" w:eastAsia="HiddenHorzOCR" w:hAnsi="Arial" w:cs="Arial"/>
          <w:color w:val="000000" w:themeColor="text1"/>
        </w:rPr>
        <w:t xml:space="preserve">Personnel </w:t>
      </w:r>
      <w:r w:rsidR="00C20281">
        <w:rPr>
          <w:rFonts w:ascii="Arial" w:eastAsia="HiddenHorzOCR" w:hAnsi="Arial" w:cs="Arial"/>
          <w:color w:val="000000" w:themeColor="text1"/>
        </w:rPr>
        <w:t>c</w:t>
      </w:r>
      <w:r>
        <w:rPr>
          <w:rFonts w:ascii="Arial" w:eastAsia="HiddenHorzOCR" w:hAnsi="Arial" w:cs="Arial"/>
          <w:color w:val="000000" w:themeColor="text1"/>
        </w:rPr>
        <w:t>ertification</w:t>
      </w:r>
      <w:r w:rsidR="00C20281">
        <w:rPr>
          <w:rFonts w:ascii="Arial" w:eastAsia="HiddenHorzOCR" w:hAnsi="Arial" w:cs="Arial"/>
          <w:color w:val="000000" w:themeColor="text1"/>
        </w:rPr>
        <w:t>s</w:t>
      </w:r>
    </w:p>
    <w:p w14:paraId="4025210D" w14:textId="77777777" w:rsidR="00706FCE" w:rsidRPr="00706FCE" w:rsidRDefault="00C20281" w:rsidP="00F42169">
      <w:pPr>
        <w:pStyle w:val="ListParagraph"/>
        <w:numPr>
          <w:ilvl w:val="3"/>
          <w:numId w:val="10"/>
        </w:numPr>
        <w:autoSpaceDE w:val="0"/>
        <w:autoSpaceDN w:val="0"/>
        <w:adjustRightInd w:val="0"/>
        <w:spacing w:before="120" w:after="120" w:line="240" w:lineRule="auto"/>
        <w:ind w:left="2160" w:hanging="720"/>
        <w:contextualSpacing w:val="0"/>
        <w:rPr>
          <w:rFonts w:ascii="Arial" w:eastAsia="HiddenHorzOCR" w:hAnsi="Arial" w:cs="Arial"/>
          <w:color w:val="000000" w:themeColor="text1"/>
        </w:rPr>
      </w:pPr>
      <w:r>
        <w:rPr>
          <w:rFonts w:ascii="Arial" w:hAnsi="Arial" w:cs="Arial"/>
          <w:color w:val="000000" w:themeColor="text1"/>
        </w:rPr>
        <w:t>Test reports</w:t>
      </w:r>
    </w:p>
    <w:p w14:paraId="6B71B6FA" w14:textId="77777777" w:rsidR="00706FCE" w:rsidRPr="00706FCE" w:rsidRDefault="00706FCE" w:rsidP="00F42169">
      <w:pPr>
        <w:pStyle w:val="ListParagraph"/>
        <w:numPr>
          <w:ilvl w:val="3"/>
          <w:numId w:val="10"/>
        </w:numPr>
        <w:autoSpaceDE w:val="0"/>
        <w:autoSpaceDN w:val="0"/>
        <w:adjustRightInd w:val="0"/>
        <w:spacing w:before="120" w:after="120" w:line="240" w:lineRule="auto"/>
        <w:ind w:left="2160" w:hanging="720"/>
        <w:contextualSpacing w:val="0"/>
        <w:rPr>
          <w:rFonts w:ascii="Arial" w:eastAsia="HiddenHorzOCR" w:hAnsi="Arial" w:cs="Arial"/>
          <w:color w:val="000000" w:themeColor="text1"/>
        </w:rPr>
      </w:pPr>
      <w:r>
        <w:rPr>
          <w:rFonts w:ascii="Arial" w:eastAsia="HiddenHorzOCR" w:hAnsi="Arial" w:cs="Arial"/>
          <w:color w:val="000000" w:themeColor="text1"/>
        </w:rPr>
        <w:t xml:space="preserve">Inspection </w:t>
      </w:r>
      <w:r w:rsidR="00C20281">
        <w:rPr>
          <w:rFonts w:ascii="Arial" w:eastAsia="HiddenHorzOCR" w:hAnsi="Arial" w:cs="Arial"/>
          <w:color w:val="000000" w:themeColor="text1"/>
        </w:rPr>
        <w:t>reports</w:t>
      </w:r>
    </w:p>
    <w:p w14:paraId="04858B10" w14:textId="77777777" w:rsidR="00706FCE" w:rsidRPr="00706FCE" w:rsidRDefault="00C20281" w:rsidP="00F42169">
      <w:pPr>
        <w:pStyle w:val="ListParagraph"/>
        <w:numPr>
          <w:ilvl w:val="3"/>
          <w:numId w:val="10"/>
        </w:numPr>
        <w:autoSpaceDE w:val="0"/>
        <w:autoSpaceDN w:val="0"/>
        <w:adjustRightInd w:val="0"/>
        <w:spacing w:before="120" w:after="120" w:line="240" w:lineRule="auto"/>
        <w:ind w:left="2160" w:hanging="720"/>
        <w:contextualSpacing w:val="0"/>
        <w:rPr>
          <w:rFonts w:ascii="Arial" w:eastAsia="HiddenHorzOCR" w:hAnsi="Arial" w:cs="Arial"/>
          <w:color w:val="000000" w:themeColor="text1"/>
        </w:rPr>
      </w:pPr>
      <w:r>
        <w:rPr>
          <w:rFonts w:ascii="Arial" w:eastAsia="HiddenHorzOCR" w:hAnsi="Arial" w:cs="Arial"/>
          <w:color w:val="000000" w:themeColor="text1"/>
        </w:rPr>
        <w:t>Dimensional i</w:t>
      </w:r>
      <w:r w:rsidR="00706FCE">
        <w:rPr>
          <w:rFonts w:ascii="Arial" w:eastAsia="HiddenHorzOCR" w:hAnsi="Arial" w:cs="Arial"/>
          <w:color w:val="000000" w:themeColor="text1"/>
        </w:rPr>
        <w:t xml:space="preserve">nspection </w:t>
      </w:r>
      <w:r>
        <w:rPr>
          <w:rFonts w:ascii="Arial" w:eastAsia="HiddenHorzOCR" w:hAnsi="Arial" w:cs="Arial"/>
          <w:color w:val="000000" w:themeColor="text1"/>
        </w:rPr>
        <w:t>r</w:t>
      </w:r>
      <w:r w:rsidR="00706FCE">
        <w:rPr>
          <w:rFonts w:ascii="Arial" w:eastAsia="HiddenHorzOCR" w:hAnsi="Arial" w:cs="Arial"/>
          <w:color w:val="000000" w:themeColor="text1"/>
        </w:rPr>
        <w:t>eport</w:t>
      </w:r>
      <w:r>
        <w:rPr>
          <w:rFonts w:ascii="Arial" w:eastAsia="HiddenHorzOCR" w:hAnsi="Arial" w:cs="Arial"/>
          <w:color w:val="000000" w:themeColor="text1"/>
        </w:rPr>
        <w:t>s</w:t>
      </w:r>
    </w:p>
    <w:p w14:paraId="12348A34" w14:textId="77777777" w:rsidR="00706FCE" w:rsidRPr="00706FCE" w:rsidRDefault="00706FCE" w:rsidP="00F42169">
      <w:pPr>
        <w:pStyle w:val="ListParagraph"/>
        <w:numPr>
          <w:ilvl w:val="3"/>
          <w:numId w:val="10"/>
        </w:numPr>
        <w:autoSpaceDE w:val="0"/>
        <w:autoSpaceDN w:val="0"/>
        <w:adjustRightInd w:val="0"/>
        <w:spacing w:before="120" w:after="120" w:line="240" w:lineRule="auto"/>
        <w:ind w:left="2160" w:hanging="720"/>
        <w:contextualSpacing w:val="0"/>
        <w:rPr>
          <w:rFonts w:ascii="Arial" w:eastAsia="HiddenHorzOCR" w:hAnsi="Arial" w:cs="Arial"/>
          <w:color w:val="000000" w:themeColor="text1"/>
        </w:rPr>
      </w:pPr>
      <w:r>
        <w:rPr>
          <w:rFonts w:ascii="Arial" w:eastAsia="HiddenHorzOCR" w:hAnsi="Arial" w:cs="Arial"/>
          <w:color w:val="000000" w:themeColor="text1"/>
        </w:rPr>
        <w:t xml:space="preserve">Supplier </w:t>
      </w:r>
      <w:r w:rsidR="00C20281">
        <w:rPr>
          <w:rFonts w:ascii="Arial" w:eastAsia="HiddenHorzOCR" w:hAnsi="Arial" w:cs="Arial"/>
          <w:color w:val="000000" w:themeColor="text1"/>
        </w:rPr>
        <w:t>c</w:t>
      </w:r>
      <w:r>
        <w:rPr>
          <w:rFonts w:ascii="Arial" w:eastAsia="HiddenHorzOCR" w:hAnsi="Arial" w:cs="Arial"/>
          <w:color w:val="000000" w:themeColor="text1"/>
        </w:rPr>
        <w:t>ertification</w:t>
      </w:r>
      <w:r w:rsidR="00C20281">
        <w:rPr>
          <w:rFonts w:ascii="Arial" w:eastAsia="HiddenHorzOCR" w:hAnsi="Arial" w:cs="Arial"/>
          <w:color w:val="000000" w:themeColor="text1"/>
        </w:rPr>
        <w:t>s</w:t>
      </w:r>
    </w:p>
    <w:p w14:paraId="04A6B8DF" w14:textId="77777777" w:rsidR="00706FCE" w:rsidRPr="003D463B" w:rsidRDefault="00706FCE" w:rsidP="00F42169">
      <w:pPr>
        <w:pStyle w:val="ListParagraph"/>
        <w:numPr>
          <w:ilvl w:val="0"/>
          <w:numId w:val="10"/>
        </w:numPr>
        <w:autoSpaceDE w:val="0"/>
        <w:autoSpaceDN w:val="0"/>
        <w:adjustRightInd w:val="0"/>
        <w:spacing w:before="120" w:after="120" w:line="240" w:lineRule="auto"/>
        <w:ind w:left="1440" w:hanging="720"/>
        <w:contextualSpacing w:val="0"/>
        <w:rPr>
          <w:rFonts w:ascii="Arial" w:eastAsia="HiddenHorzOCR" w:hAnsi="Arial" w:cs="Arial"/>
          <w:color w:val="000000" w:themeColor="text1"/>
        </w:rPr>
      </w:pPr>
      <w:r>
        <w:rPr>
          <w:rFonts w:ascii="Arial" w:hAnsi="Arial" w:cs="Arial"/>
          <w:color w:val="000000" w:themeColor="text1"/>
        </w:rPr>
        <w:t xml:space="preserve">Certificate of Conformance: </w:t>
      </w:r>
      <w:r w:rsidR="008E6B15">
        <w:rPr>
          <w:rFonts w:ascii="Arial" w:hAnsi="Arial" w:cs="Arial"/>
          <w:color w:val="000000" w:themeColor="text1"/>
        </w:rPr>
        <w:t xml:space="preserve"> </w:t>
      </w:r>
      <w:r>
        <w:rPr>
          <w:rFonts w:ascii="Arial" w:hAnsi="Arial" w:cs="Arial"/>
          <w:color w:val="000000" w:themeColor="text1"/>
        </w:rPr>
        <w:t xml:space="preserve">A certificate of conformance </w:t>
      </w:r>
      <w:r w:rsidR="00DE74C0">
        <w:rPr>
          <w:rFonts w:ascii="Arial" w:hAnsi="Arial" w:cs="Arial"/>
          <w:color w:val="000000" w:themeColor="text1"/>
        </w:rPr>
        <w:t>must</w:t>
      </w:r>
      <w:r>
        <w:rPr>
          <w:rFonts w:ascii="Arial" w:hAnsi="Arial" w:cs="Arial"/>
          <w:color w:val="000000" w:themeColor="text1"/>
        </w:rPr>
        <w:t xml:space="preserve"> be provided and signed by the Subcontractor.  This certificate </w:t>
      </w:r>
      <w:r w:rsidR="00DE74C0">
        <w:rPr>
          <w:rFonts w:ascii="Arial" w:hAnsi="Arial" w:cs="Arial"/>
          <w:color w:val="000000" w:themeColor="text1"/>
        </w:rPr>
        <w:t>must</w:t>
      </w:r>
      <w:r>
        <w:rPr>
          <w:rFonts w:ascii="Arial" w:hAnsi="Arial" w:cs="Arial"/>
          <w:color w:val="000000" w:themeColor="text1"/>
        </w:rPr>
        <w:t xml:space="preserve"> state that the </w:t>
      </w:r>
      <w:r w:rsidR="003D463B">
        <w:rPr>
          <w:rFonts w:ascii="Arial" w:hAnsi="Arial" w:cs="Arial"/>
          <w:color w:val="000000" w:themeColor="text1"/>
        </w:rPr>
        <w:t xml:space="preserve">glovebox </w:t>
      </w:r>
      <w:r w:rsidR="003A3B74">
        <w:rPr>
          <w:rFonts w:ascii="Arial" w:hAnsi="Arial" w:cs="Arial"/>
          <w:color w:val="000000" w:themeColor="text1"/>
        </w:rPr>
        <w:t xml:space="preserve"> </w:t>
      </w:r>
      <w:r>
        <w:rPr>
          <w:rFonts w:ascii="Arial" w:hAnsi="Arial" w:cs="Arial"/>
          <w:color w:val="000000" w:themeColor="text1"/>
        </w:rPr>
        <w:t xml:space="preserve"> coatings have been applied and </w:t>
      </w:r>
      <w:r w:rsidR="003D463B">
        <w:rPr>
          <w:rFonts w:ascii="Arial" w:hAnsi="Arial" w:cs="Arial"/>
          <w:color w:val="000000" w:themeColor="text1"/>
        </w:rPr>
        <w:t xml:space="preserve">tested in accordance with this </w:t>
      </w:r>
      <w:r w:rsidR="00DE74C0">
        <w:rPr>
          <w:rFonts w:ascii="Arial" w:hAnsi="Arial" w:cs="Arial"/>
          <w:color w:val="000000" w:themeColor="text1"/>
        </w:rPr>
        <w:t>Section</w:t>
      </w:r>
      <w:r w:rsidRPr="003D463B">
        <w:rPr>
          <w:rFonts w:ascii="Arial" w:hAnsi="Arial" w:cs="Arial"/>
          <w:color w:val="000000" w:themeColor="text1"/>
        </w:rPr>
        <w:t xml:space="preserve"> and, if applicable, the </w:t>
      </w:r>
      <w:r w:rsidR="00C20281">
        <w:rPr>
          <w:rFonts w:ascii="Arial" w:hAnsi="Arial" w:cs="Arial"/>
          <w:color w:val="000000" w:themeColor="text1"/>
        </w:rPr>
        <w:t>S</w:t>
      </w:r>
      <w:r w:rsidR="00BB5455">
        <w:rPr>
          <w:rFonts w:ascii="Arial" w:hAnsi="Arial" w:cs="Arial"/>
          <w:color w:val="000000" w:themeColor="text1"/>
        </w:rPr>
        <w:t>ubcontract</w:t>
      </w:r>
      <w:r w:rsidRPr="003D463B">
        <w:rPr>
          <w:rFonts w:ascii="Arial" w:hAnsi="Arial" w:cs="Arial"/>
          <w:color w:val="000000" w:themeColor="text1"/>
        </w:rPr>
        <w:t xml:space="preserve"> </w:t>
      </w:r>
      <w:r w:rsidR="007D4884" w:rsidRPr="003D463B">
        <w:rPr>
          <w:rFonts w:ascii="Arial" w:hAnsi="Arial" w:cs="Arial"/>
          <w:color w:val="000000" w:themeColor="text1"/>
        </w:rPr>
        <w:t xml:space="preserve">documents and that the final product fully complies with all technical requirements of the </w:t>
      </w:r>
      <w:r w:rsidR="00C20281">
        <w:rPr>
          <w:rFonts w:ascii="Arial" w:hAnsi="Arial" w:cs="Arial"/>
          <w:color w:val="000000" w:themeColor="text1"/>
        </w:rPr>
        <w:t>Subcontract</w:t>
      </w:r>
      <w:r w:rsidR="007D4884" w:rsidRPr="003D463B">
        <w:rPr>
          <w:rFonts w:ascii="Arial" w:hAnsi="Arial" w:cs="Arial"/>
          <w:color w:val="000000" w:themeColor="text1"/>
        </w:rPr>
        <w:t>.</w:t>
      </w:r>
    </w:p>
    <w:p w14:paraId="0B0EFD89" w14:textId="77777777" w:rsidR="00E61C28" w:rsidRPr="00E61C28" w:rsidRDefault="00E61C28" w:rsidP="00F42169">
      <w:pPr>
        <w:pStyle w:val="Heading2"/>
        <w:spacing w:before="120" w:after="120" w:line="240" w:lineRule="auto"/>
        <w:ind w:hanging="720"/>
      </w:pPr>
      <w:r w:rsidRPr="00E61C28">
        <w:t>SUSTAINABLE DESIGN SUBMITTALS</w:t>
      </w:r>
    </w:p>
    <w:p w14:paraId="59211EED" w14:textId="77777777" w:rsidR="00E61C28" w:rsidRPr="007D4884" w:rsidRDefault="00E61C28" w:rsidP="00F42169">
      <w:pPr>
        <w:pStyle w:val="ListParagraph"/>
        <w:numPr>
          <w:ilvl w:val="0"/>
          <w:numId w:val="11"/>
        </w:numPr>
        <w:autoSpaceDE w:val="0"/>
        <w:autoSpaceDN w:val="0"/>
        <w:adjustRightInd w:val="0"/>
        <w:spacing w:before="120" w:after="120" w:line="240" w:lineRule="auto"/>
        <w:ind w:left="1440" w:hanging="720"/>
        <w:contextualSpacing w:val="0"/>
        <w:rPr>
          <w:rFonts w:ascii="Arial" w:hAnsi="Arial" w:cs="Arial"/>
          <w:color w:val="000000" w:themeColor="text1"/>
        </w:rPr>
      </w:pPr>
      <w:r w:rsidRPr="007D4884">
        <w:rPr>
          <w:rFonts w:ascii="Arial" w:hAnsi="Arial" w:cs="Arial"/>
          <w:color w:val="000000" w:themeColor="text1"/>
        </w:rPr>
        <w:t xml:space="preserve">Manufacturer's Certificate: </w:t>
      </w:r>
      <w:r w:rsidR="009E3D34">
        <w:rPr>
          <w:rFonts w:ascii="Arial" w:hAnsi="Arial" w:cs="Arial"/>
          <w:color w:val="000000" w:themeColor="text1"/>
        </w:rPr>
        <w:t xml:space="preserve"> </w:t>
      </w:r>
      <w:r w:rsidRPr="007D4884">
        <w:rPr>
          <w:rFonts w:ascii="Arial" w:hAnsi="Arial" w:cs="Arial"/>
          <w:color w:val="000000" w:themeColor="text1"/>
        </w:rPr>
        <w:t xml:space="preserve">Certify products meet </w:t>
      </w:r>
      <w:r w:rsidRPr="007D4884">
        <w:rPr>
          <w:rFonts w:ascii="Arial" w:hAnsi="Arial" w:cs="Arial"/>
          <w:iCs/>
          <w:color w:val="000000" w:themeColor="text1"/>
        </w:rPr>
        <w:t xml:space="preserve">or </w:t>
      </w:r>
      <w:r w:rsidR="00706FCE" w:rsidRPr="007D4884">
        <w:rPr>
          <w:rFonts w:ascii="Arial" w:hAnsi="Arial" w:cs="Arial"/>
          <w:color w:val="000000" w:themeColor="text1"/>
        </w:rPr>
        <w:t xml:space="preserve">exceed specified sustainable design </w:t>
      </w:r>
      <w:r w:rsidRPr="007D4884">
        <w:rPr>
          <w:rFonts w:ascii="Arial" w:hAnsi="Arial" w:cs="Arial"/>
          <w:color w:val="000000" w:themeColor="text1"/>
        </w:rPr>
        <w:t xml:space="preserve">requirements. </w:t>
      </w:r>
    </w:p>
    <w:p w14:paraId="66AC3FBD" w14:textId="77777777" w:rsidR="00E61C28" w:rsidRPr="00E61C28" w:rsidRDefault="00706FCE" w:rsidP="007D4884">
      <w:pPr>
        <w:autoSpaceDE w:val="0"/>
        <w:autoSpaceDN w:val="0"/>
        <w:adjustRightInd w:val="0"/>
        <w:spacing w:before="120" w:after="0" w:line="240" w:lineRule="auto"/>
        <w:ind w:left="720"/>
        <w:rPr>
          <w:rFonts w:ascii="Arial" w:eastAsia="HiddenHorzOCR" w:hAnsi="Arial" w:cs="Arial"/>
          <w:color w:val="000000" w:themeColor="text1"/>
        </w:rPr>
      </w:pPr>
      <w:r>
        <w:rPr>
          <w:rFonts w:ascii="Arial" w:eastAsia="HiddenHorzOCR" w:hAnsi="Arial" w:cs="Arial"/>
          <w:color w:val="000000" w:themeColor="text1"/>
        </w:rPr>
        <w:t>**********</w:t>
      </w:r>
      <w:r w:rsidR="00E61C28" w:rsidRPr="00E61C28">
        <w:rPr>
          <w:rFonts w:ascii="Arial" w:eastAsia="HiddenHorzOCR" w:hAnsi="Arial" w:cs="Arial"/>
          <w:color w:val="000000" w:themeColor="text1"/>
        </w:rPr>
        <w:t>*********************************************************************************</w:t>
      </w:r>
      <w:r w:rsidR="007D4884">
        <w:rPr>
          <w:rFonts w:ascii="Arial" w:eastAsia="HiddenHorzOCR" w:hAnsi="Arial" w:cs="Arial"/>
          <w:color w:val="000000" w:themeColor="text1"/>
        </w:rPr>
        <w:t>*********</w:t>
      </w:r>
    </w:p>
    <w:p w14:paraId="79162719" w14:textId="77777777" w:rsidR="00E61C28" w:rsidRPr="00E61C28" w:rsidRDefault="00E61C28" w:rsidP="007D4884">
      <w:pPr>
        <w:autoSpaceDE w:val="0"/>
        <w:autoSpaceDN w:val="0"/>
        <w:adjustRightInd w:val="0"/>
        <w:spacing w:after="120" w:line="240" w:lineRule="auto"/>
        <w:ind w:left="720"/>
        <w:rPr>
          <w:rFonts w:ascii="Arial" w:hAnsi="Arial" w:cs="Arial"/>
          <w:color w:val="000000" w:themeColor="text1"/>
        </w:rPr>
      </w:pPr>
      <w:r w:rsidRPr="00E61C28">
        <w:rPr>
          <w:rFonts w:ascii="Arial" w:hAnsi="Arial" w:cs="Arial"/>
          <w:color w:val="000000" w:themeColor="text1"/>
        </w:rPr>
        <w:t>Edit material certifications list to suit products specified in this section and Project</w:t>
      </w:r>
      <w:r w:rsidR="007D4884">
        <w:rPr>
          <w:rFonts w:ascii="Arial" w:hAnsi="Arial" w:cs="Arial"/>
          <w:color w:val="000000" w:themeColor="text1"/>
        </w:rPr>
        <w:t xml:space="preserve"> </w:t>
      </w:r>
      <w:r w:rsidRPr="00E61C28">
        <w:rPr>
          <w:rFonts w:ascii="Arial" w:hAnsi="Arial" w:cs="Arial"/>
          <w:color w:val="000000" w:themeColor="text1"/>
        </w:rPr>
        <w:t>sustainable design requirements. Specific certi</w:t>
      </w:r>
      <w:r w:rsidR="007D4884">
        <w:rPr>
          <w:rFonts w:ascii="Arial" w:hAnsi="Arial" w:cs="Arial"/>
          <w:color w:val="000000" w:themeColor="text1"/>
        </w:rPr>
        <w:t xml:space="preserve">ficate submittal and supporting </w:t>
      </w:r>
      <w:r w:rsidRPr="00E61C28">
        <w:rPr>
          <w:rFonts w:ascii="Arial" w:hAnsi="Arial" w:cs="Arial"/>
          <w:color w:val="000000" w:themeColor="text1"/>
        </w:rPr>
        <w:t>data requirements are specified in Section 01 8113.13.</w:t>
      </w:r>
    </w:p>
    <w:p w14:paraId="61E6EA6F" w14:textId="77777777" w:rsidR="00E61C28" w:rsidRPr="00E61C28" w:rsidRDefault="00E61C28" w:rsidP="007D4884">
      <w:pPr>
        <w:autoSpaceDE w:val="0"/>
        <w:autoSpaceDN w:val="0"/>
        <w:adjustRightInd w:val="0"/>
        <w:spacing w:before="120" w:after="120" w:line="240" w:lineRule="auto"/>
        <w:ind w:left="720"/>
        <w:rPr>
          <w:rFonts w:ascii="Arial" w:hAnsi="Arial" w:cs="Arial"/>
          <w:color w:val="000000" w:themeColor="text1"/>
        </w:rPr>
      </w:pPr>
      <w:r w:rsidRPr="00E61C28">
        <w:rPr>
          <w:rFonts w:ascii="Arial" w:hAnsi="Arial" w:cs="Arial"/>
          <w:color w:val="000000" w:themeColor="text1"/>
        </w:rPr>
        <w:t>********************************************************************************************</w:t>
      </w:r>
      <w:r w:rsidR="007D4884">
        <w:rPr>
          <w:rFonts w:ascii="Arial" w:hAnsi="Arial" w:cs="Arial"/>
          <w:color w:val="000000" w:themeColor="text1"/>
        </w:rPr>
        <w:t>********</w:t>
      </w:r>
    </w:p>
    <w:p w14:paraId="72BC8401" w14:textId="77777777" w:rsidR="00E61C28" w:rsidRPr="007D4884" w:rsidRDefault="00E61C28" w:rsidP="001643C2">
      <w:pPr>
        <w:pStyle w:val="ListParagraph"/>
        <w:numPr>
          <w:ilvl w:val="0"/>
          <w:numId w:val="12"/>
        </w:numPr>
        <w:autoSpaceDE w:val="0"/>
        <w:autoSpaceDN w:val="0"/>
        <w:adjustRightInd w:val="0"/>
        <w:spacing w:before="120" w:after="120" w:line="240" w:lineRule="auto"/>
        <w:ind w:left="2160" w:hanging="720"/>
        <w:contextualSpacing w:val="0"/>
        <w:rPr>
          <w:rFonts w:ascii="Arial" w:hAnsi="Arial" w:cs="Arial"/>
          <w:color w:val="000000" w:themeColor="text1"/>
        </w:rPr>
      </w:pPr>
      <w:r w:rsidRPr="007D4884">
        <w:rPr>
          <w:rFonts w:ascii="Arial" w:hAnsi="Arial" w:cs="Arial"/>
          <w:color w:val="000000" w:themeColor="text1"/>
        </w:rPr>
        <w:t>Materials Resources Certificates:</w:t>
      </w:r>
    </w:p>
    <w:p w14:paraId="452118D8" w14:textId="77777777" w:rsidR="00E61C28" w:rsidRPr="007D4884" w:rsidRDefault="00E61C28" w:rsidP="00F42169">
      <w:pPr>
        <w:pStyle w:val="ListParagraph"/>
        <w:numPr>
          <w:ilvl w:val="0"/>
          <w:numId w:val="13"/>
        </w:numPr>
        <w:autoSpaceDE w:val="0"/>
        <w:autoSpaceDN w:val="0"/>
        <w:adjustRightInd w:val="0"/>
        <w:spacing w:before="120" w:after="120" w:line="240" w:lineRule="auto"/>
        <w:ind w:left="2880" w:hanging="720"/>
        <w:contextualSpacing w:val="0"/>
        <w:rPr>
          <w:rFonts w:ascii="Arial" w:hAnsi="Arial" w:cs="Arial"/>
          <w:color w:val="000000" w:themeColor="text1"/>
        </w:rPr>
      </w:pPr>
      <w:r w:rsidRPr="007D4884">
        <w:rPr>
          <w:rFonts w:ascii="Arial" w:hAnsi="Arial" w:cs="Arial"/>
          <w:color w:val="000000" w:themeColor="text1"/>
        </w:rPr>
        <w:t>Certify recycled material content for recycled content products.</w:t>
      </w:r>
    </w:p>
    <w:p w14:paraId="21C2E153" w14:textId="77777777" w:rsidR="00E61C28" w:rsidRPr="007D4884" w:rsidRDefault="00E61C28" w:rsidP="00F42169">
      <w:pPr>
        <w:pStyle w:val="ListParagraph"/>
        <w:numPr>
          <w:ilvl w:val="0"/>
          <w:numId w:val="13"/>
        </w:numPr>
        <w:autoSpaceDE w:val="0"/>
        <w:autoSpaceDN w:val="0"/>
        <w:adjustRightInd w:val="0"/>
        <w:spacing w:before="120" w:after="120" w:line="240" w:lineRule="auto"/>
        <w:ind w:left="2880" w:hanging="720"/>
        <w:contextualSpacing w:val="0"/>
        <w:rPr>
          <w:rFonts w:ascii="Arial" w:hAnsi="Arial" w:cs="Arial"/>
          <w:color w:val="000000" w:themeColor="text1"/>
        </w:rPr>
      </w:pPr>
      <w:r w:rsidRPr="007D4884">
        <w:rPr>
          <w:rFonts w:ascii="Arial" w:hAnsi="Arial" w:cs="Arial"/>
          <w:color w:val="000000" w:themeColor="text1"/>
        </w:rPr>
        <w:t>Certify source for regional materials and distance from Project</w:t>
      </w:r>
      <w:r w:rsidR="00706FCE" w:rsidRPr="007D4884">
        <w:rPr>
          <w:rFonts w:ascii="Arial" w:hAnsi="Arial" w:cs="Arial"/>
          <w:color w:val="000000" w:themeColor="text1"/>
        </w:rPr>
        <w:t xml:space="preserve"> </w:t>
      </w:r>
      <w:r w:rsidRPr="007D4884">
        <w:rPr>
          <w:rFonts w:ascii="Arial" w:hAnsi="Arial" w:cs="Arial"/>
          <w:color w:val="000000" w:themeColor="text1"/>
        </w:rPr>
        <w:t>site.</w:t>
      </w:r>
    </w:p>
    <w:p w14:paraId="4C4AF23C" w14:textId="77777777" w:rsidR="0053266A" w:rsidRPr="0033534E" w:rsidRDefault="009E3D34" w:rsidP="00F42169">
      <w:pPr>
        <w:pStyle w:val="ListParagraph"/>
        <w:numPr>
          <w:ilvl w:val="0"/>
          <w:numId w:val="11"/>
        </w:numPr>
        <w:autoSpaceDE w:val="0"/>
        <w:autoSpaceDN w:val="0"/>
        <w:adjustRightInd w:val="0"/>
        <w:spacing w:before="120" w:after="120" w:line="240" w:lineRule="auto"/>
        <w:ind w:left="1440" w:hanging="720"/>
        <w:contextualSpacing w:val="0"/>
        <w:rPr>
          <w:rFonts w:ascii="Arial" w:hAnsi="Arial" w:cs="Arial"/>
          <w:color w:val="000000" w:themeColor="text1"/>
        </w:rPr>
      </w:pPr>
      <w:r>
        <w:rPr>
          <w:rFonts w:ascii="Arial" w:hAnsi="Arial" w:cs="Arial"/>
          <w:color w:val="000000" w:themeColor="text1"/>
        </w:rPr>
        <w:t xml:space="preserve">Product Data:  </w:t>
      </w:r>
      <w:r w:rsidR="00E61C28" w:rsidRPr="007D4884">
        <w:rPr>
          <w:rFonts w:ascii="Arial" w:hAnsi="Arial" w:cs="Arial"/>
          <w:color w:val="000000" w:themeColor="text1"/>
        </w:rPr>
        <w:t xml:space="preserve">For </w:t>
      </w:r>
      <w:r w:rsidR="007D4884" w:rsidRPr="007D4884">
        <w:rPr>
          <w:rFonts w:ascii="Arial" w:hAnsi="Arial" w:cs="Arial"/>
          <w:color w:val="000000" w:themeColor="text1"/>
        </w:rPr>
        <w:t>coating and</w:t>
      </w:r>
      <w:r w:rsidR="00E61C28" w:rsidRPr="007D4884">
        <w:rPr>
          <w:rFonts w:ascii="Arial" w:hAnsi="Arial" w:cs="Arial"/>
          <w:color w:val="000000" w:themeColor="text1"/>
        </w:rPr>
        <w:t xml:space="preserve"> primer, documentation</w:t>
      </w:r>
      <w:r w:rsidR="007D4884">
        <w:rPr>
          <w:rFonts w:ascii="Arial" w:hAnsi="Arial" w:cs="Arial"/>
          <w:color w:val="000000" w:themeColor="text1"/>
        </w:rPr>
        <w:t xml:space="preserve"> </w:t>
      </w:r>
      <w:r w:rsidR="00E61C28" w:rsidRPr="007D4884">
        <w:rPr>
          <w:rFonts w:ascii="Arial" w:hAnsi="Arial" w:cs="Arial"/>
          <w:color w:val="000000" w:themeColor="text1"/>
        </w:rPr>
        <w:t>including pr</w:t>
      </w:r>
      <w:r w:rsidR="007D4884">
        <w:rPr>
          <w:rFonts w:ascii="Arial" w:hAnsi="Arial" w:cs="Arial"/>
          <w:color w:val="000000" w:themeColor="text1"/>
        </w:rPr>
        <w:t>inted statement of VOC content.</w:t>
      </w:r>
    </w:p>
    <w:p w14:paraId="723BD3C4" w14:textId="77777777" w:rsidR="00E61C28" w:rsidRPr="007D4884" w:rsidRDefault="007D4884" w:rsidP="00F42169">
      <w:pPr>
        <w:pStyle w:val="ListParagraph"/>
        <w:numPr>
          <w:ilvl w:val="0"/>
          <w:numId w:val="11"/>
        </w:numPr>
        <w:autoSpaceDE w:val="0"/>
        <w:autoSpaceDN w:val="0"/>
        <w:adjustRightInd w:val="0"/>
        <w:spacing w:before="120" w:after="120" w:line="240" w:lineRule="auto"/>
        <w:ind w:left="1440" w:hanging="720"/>
        <w:contextualSpacing w:val="0"/>
        <w:rPr>
          <w:rFonts w:ascii="Arial" w:hAnsi="Arial" w:cs="Arial"/>
          <w:color w:val="000000" w:themeColor="text1"/>
        </w:rPr>
      </w:pPr>
      <w:r w:rsidRPr="007D4884">
        <w:rPr>
          <w:rFonts w:ascii="Arial" w:hAnsi="Arial" w:cs="Arial"/>
          <w:color w:val="000000" w:themeColor="text1"/>
        </w:rPr>
        <w:t>Laboratory Test Reports:</w:t>
      </w:r>
      <w:r w:rsidR="008E6B15">
        <w:rPr>
          <w:rFonts w:ascii="Arial" w:hAnsi="Arial" w:cs="Arial"/>
          <w:color w:val="000000" w:themeColor="text1"/>
        </w:rPr>
        <w:t xml:space="preserve">  </w:t>
      </w:r>
      <w:r w:rsidR="00E61C28" w:rsidRPr="007D4884">
        <w:rPr>
          <w:rFonts w:ascii="Arial" w:hAnsi="Arial" w:cs="Arial"/>
          <w:color w:val="000000" w:themeColor="text1"/>
        </w:rPr>
        <w:t xml:space="preserve">For </w:t>
      </w:r>
      <w:r w:rsidRPr="007D4884">
        <w:rPr>
          <w:rFonts w:ascii="Arial" w:eastAsia="HiddenHorzOCR" w:hAnsi="Arial" w:cs="Arial"/>
          <w:color w:val="000000" w:themeColor="text1"/>
        </w:rPr>
        <w:t xml:space="preserve">coating and </w:t>
      </w:r>
      <w:r w:rsidR="00E61C28" w:rsidRPr="007D4884">
        <w:rPr>
          <w:rFonts w:ascii="Arial" w:hAnsi="Arial" w:cs="Arial"/>
          <w:color w:val="000000" w:themeColor="text1"/>
        </w:rPr>
        <w:t>primer</w:t>
      </w:r>
      <w:r w:rsidRPr="007D4884">
        <w:rPr>
          <w:rFonts w:ascii="Arial" w:hAnsi="Arial" w:cs="Arial"/>
          <w:color w:val="000000" w:themeColor="text1"/>
        </w:rPr>
        <w:t xml:space="preserve">, </w:t>
      </w:r>
      <w:r w:rsidR="00E61C28" w:rsidRPr="007D4884">
        <w:rPr>
          <w:rFonts w:ascii="Arial" w:hAnsi="Arial" w:cs="Arial"/>
          <w:color w:val="000000" w:themeColor="text1"/>
        </w:rPr>
        <w:t xml:space="preserve">documentation indicating that products </w:t>
      </w:r>
      <w:r w:rsidRPr="007D4884">
        <w:rPr>
          <w:rFonts w:ascii="Arial" w:hAnsi="Arial" w:cs="Arial"/>
          <w:color w:val="000000" w:themeColor="text1"/>
        </w:rPr>
        <w:t xml:space="preserve">comply with testing and product </w:t>
      </w:r>
      <w:r w:rsidR="00E61C28" w:rsidRPr="007D4884">
        <w:rPr>
          <w:rFonts w:ascii="Arial" w:hAnsi="Arial" w:cs="Arial"/>
          <w:color w:val="000000" w:themeColor="text1"/>
        </w:rPr>
        <w:t>requirements of</w:t>
      </w:r>
      <w:r w:rsidRPr="007D4884">
        <w:rPr>
          <w:rFonts w:ascii="Arial" w:hAnsi="Arial" w:cs="Arial"/>
          <w:color w:val="000000" w:themeColor="text1"/>
        </w:rPr>
        <w:t xml:space="preserve"> </w:t>
      </w:r>
      <w:r w:rsidR="00E61C28" w:rsidRPr="007D4884">
        <w:rPr>
          <w:rFonts w:ascii="Arial" w:hAnsi="Arial" w:cs="Arial"/>
          <w:color w:val="000000" w:themeColor="text1"/>
        </w:rPr>
        <w:t xml:space="preserve">40 </w:t>
      </w:r>
      <w:r w:rsidRPr="007D4884">
        <w:rPr>
          <w:rFonts w:ascii="Arial" w:eastAsia="HiddenHorzOCR" w:hAnsi="Arial" w:cs="Arial"/>
          <w:color w:val="000000" w:themeColor="text1"/>
        </w:rPr>
        <w:t>C</w:t>
      </w:r>
      <w:r w:rsidR="00E61C28" w:rsidRPr="007D4884">
        <w:rPr>
          <w:rFonts w:ascii="Arial" w:eastAsia="HiddenHorzOCR" w:hAnsi="Arial" w:cs="Arial"/>
          <w:color w:val="000000" w:themeColor="text1"/>
        </w:rPr>
        <w:t>FR</w:t>
      </w:r>
      <w:r w:rsidRPr="007D4884">
        <w:rPr>
          <w:rFonts w:ascii="Arial" w:eastAsia="HiddenHorzOCR" w:hAnsi="Arial" w:cs="Arial"/>
          <w:color w:val="000000" w:themeColor="text1"/>
        </w:rPr>
        <w:t xml:space="preserve"> 59</w:t>
      </w:r>
      <w:r w:rsidR="00E61C28" w:rsidRPr="007D4884">
        <w:rPr>
          <w:rFonts w:ascii="Arial" w:eastAsia="HiddenHorzOCR" w:hAnsi="Arial" w:cs="Arial"/>
          <w:color w:val="000000" w:themeColor="text1"/>
        </w:rPr>
        <w:t xml:space="preserve">, </w:t>
      </w:r>
      <w:r w:rsidR="00E61C28" w:rsidRPr="007D4884">
        <w:rPr>
          <w:rFonts w:ascii="Arial" w:hAnsi="Arial" w:cs="Arial"/>
          <w:color w:val="000000" w:themeColor="text1"/>
        </w:rPr>
        <w:t>Subpart D (EPA Method 24)</w:t>
      </w:r>
      <w:r w:rsidR="00B76214">
        <w:rPr>
          <w:rFonts w:ascii="Arial" w:hAnsi="Arial" w:cs="Arial"/>
          <w:color w:val="000000" w:themeColor="text1"/>
        </w:rPr>
        <w:t xml:space="preserve"> </w:t>
      </w:r>
      <w:r w:rsidR="00E61C28" w:rsidRPr="007D4884">
        <w:rPr>
          <w:rFonts w:ascii="Arial" w:hAnsi="Arial" w:cs="Arial"/>
          <w:color w:val="000000" w:themeColor="text1"/>
        </w:rPr>
        <w:t xml:space="preserve">National Volatile Organic </w:t>
      </w:r>
      <w:r w:rsidRPr="007D4884">
        <w:rPr>
          <w:rFonts w:ascii="Arial" w:hAnsi="Arial" w:cs="Arial"/>
          <w:color w:val="000000" w:themeColor="text1"/>
        </w:rPr>
        <w:t>Ch</w:t>
      </w:r>
      <w:r w:rsidR="00E61C28" w:rsidRPr="007D4884">
        <w:rPr>
          <w:rFonts w:ascii="Arial" w:eastAsia="HiddenHorzOCR" w:hAnsi="Arial" w:cs="Arial"/>
          <w:color w:val="000000" w:themeColor="text1"/>
        </w:rPr>
        <w:t>emi</w:t>
      </w:r>
      <w:r w:rsidRPr="007D4884">
        <w:rPr>
          <w:rFonts w:ascii="Arial" w:eastAsia="HiddenHorzOCR" w:hAnsi="Arial" w:cs="Arial"/>
          <w:color w:val="000000" w:themeColor="text1"/>
        </w:rPr>
        <w:t xml:space="preserve">cal </w:t>
      </w:r>
      <w:r w:rsidR="00E61C28" w:rsidRPr="007D4884">
        <w:rPr>
          <w:rFonts w:ascii="Arial" w:eastAsia="HiddenHorzOCR" w:hAnsi="Arial" w:cs="Arial"/>
          <w:color w:val="000000" w:themeColor="text1"/>
        </w:rPr>
        <w:t>Em</w:t>
      </w:r>
      <w:r w:rsidRPr="007D4884">
        <w:rPr>
          <w:rFonts w:ascii="Arial" w:eastAsia="HiddenHorzOCR" w:hAnsi="Arial" w:cs="Arial"/>
          <w:color w:val="000000" w:themeColor="text1"/>
        </w:rPr>
        <w:t>i</w:t>
      </w:r>
      <w:r w:rsidR="00E61C28" w:rsidRPr="007D4884">
        <w:rPr>
          <w:rFonts w:ascii="Arial" w:eastAsia="HiddenHorzOCR" w:hAnsi="Arial" w:cs="Arial"/>
          <w:color w:val="000000" w:themeColor="text1"/>
        </w:rPr>
        <w:t xml:space="preserve">ssion </w:t>
      </w:r>
      <w:r w:rsidR="00E61C28" w:rsidRPr="007D4884">
        <w:rPr>
          <w:rFonts w:ascii="Arial" w:hAnsi="Arial" w:cs="Arial"/>
          <w:color w:val="000000" w:themeColor="text1"/>
        </w:rPr>
        <w:t>Stand</w:t>
      </w:r>
      <w:r w:rsidR="00631440">
        <w:rPr>
          <w:rFonts w:ascii="Arial" w:hAnsi="Arial" w:cs="Arial"/>
          <w:color w:val="000000" w:themeColor="text1"/>
        </w:rPr>
        <w:t>ards for Architectural Coatings, if met.</w:t>
      </w:r>
    </w:p>
    <w:p w14:paraId="7C37FC96" w14:textId="77777777" w:rsidR="00E61C28" w:rsidRDefault="00E61C28" w:rsidP="00F42169">
      <w:pPr>
        <w:pStyle w:val="Heading2"/>
        <w:spacing w:before="120" w:after="120" w:line="240" w:lineRule="auto"/>
        <w:ind w:hanging="720"/>
      </w:pPr>
      <w:r w:rsidRPr="00E61C28">
        <w:lastRenderedPageBreak/>
        <w:t>CLOSEOUT SUBMITTALS</w:t>
      </w:r>
    </w:p>
    <w:p w14:paraId="0AE20666" w14:textId="77777777" w:rsidR="007D4884" w:rsidRPr="00007C1A" w:rsidRDefault="007D4884" w:rsidP="00F42169">
      <w:pPr>
        <w:pStyle w:val="ListParagraph"/>
        <w:numPr>
          <w:ilvl w:val="0"/>
          <w:numId w:val="14"/>
        </w:numPr>
        <w:autoSpaceDE w:val="0"/>
        <w:autoSpaceDN w:val="0"/>
        <w:adjustRightInd w:val="0"/>
        <w:spacing w:before="120" w:after="120" w:line="240" w:lineRule="auto"/>
        <w:ind w:left="1440" w:hanging="720"/>
        <w:contextualSpacing w:val="0"/>
        <w:rPr>
          <w:rFonts w:ascii="Arial" w:eastAsia="HiddenHorzOCR" w:hAnsi="Arial" w:cs="Arial"/>
          <w:color w:val="000000" w:themeColor="text1"/>
        </w:rPr>
      </w:pPr>
      <w:r w:rsidRPr="00007C1A">
        <w:rPr>
          <w:rFonts w:ascii="Arial" w:hAnsi="Arial" w:cs="Arial"/>
        </w:rPr>
        <w:t xml:space="preserve">Shop Traveler: </w:t>
      </w:r>
      <w:r w:rsidR="008E6B15">
        <w:rPr>
          <w:rFonts w:ascii="Arial" w:hAnsi="Arial" w:cs="Arial"/>
        </w:rPr>
        <w:t xml:space="preserve"> </w:t>
      </w:r>
      <w:r w:rsidR="00BB5455">
        <w:rPr>
          <w:rFonts w:ascii="Arial" w:hAnsi="Arial" w:cs="Arial"/>
        </w:rPr>
        <w:t>Completed document as</w:t>
      </w:r>
      <w:r w:rsidRPr="00007C1A">
        <w:rPr>
          <w:rFonts w:ascii="Arial" w:hAnsi="Arial" w:cs="Arial"/>
        </w:rPr>
        <w:t xml:space="preserve"> </w:t>
      </w:r>
      <w:r w:rsidR="008E6B15">
        <w:rPr>
          <w:rFonts w:ascii="Arial" w:eastAsia="HiddenHorzOCR" w:hAnsi="Arial" w:cs="Arial"/>
          <w:color w:val="000000" w:themeColor="text1"/>
        </w:rPr>
        <w:t>listed under paragraph 1.9</w:t>
      </w:r>
      <w:r w:rsidRPr="00007C1A">
        <w:rPr>
          <w:rFonts w:ascii="Arial" w:eastAsia="HiddenHorzOCR" w:hAnsi="Arial" w:cs="Arial"/>
          <w:color w:val="000000" w:themeColor="text1"/>
        </w:rPr>
        <w:t xml:space="preserve"> </w:t>
      </w:r>
      <w:r w:rsidRPr="00007C1A">
        <w:rPr>
          <w:rFonts w:ascii="Arial" w:hAnsi="Arial" w:cs="Arial"/>
          <w:color w:val="000000" w:themeColor="text1"/>
        </w:rPr>
        <w:t>Quality Assurance and Quality Control.</w:t>
      </w:r>
    </w:p>
    <w:p w14:paraId="1C1C2CEE" w14:textId="77777777" w:rsidR="007D4884" w:rsidRPr="00007C1A" w:rsidRDefault="007D4884" w:rsidP="001643C2">
      <w:pPr>
        <w:pStyle w:val="ListParagraph"/>
        <w:numPr>
          <w:ilvl w:val="0"/>
          <w:numId w:val="14"/>
        </w:numPr>
        <w:autoSpaceDE w:val="0"/>
        <w:autoSpaceDN w:val="0"/>
        <w:adjustRightInd w:val="0"/>
        <w:spacing w:before="120" w:after="120" w:line="240" w:lineRule="auto"/>
        <w:ind w:left="1440" w:hanging="720"/>
        <w:contextualSpacing w:val="0"/>
        <w:rPr>
          <w:rFonts w:ascii="Arial" w:eastAsia="HiddenHorzOCR" w:hAnsi="Arial" w:cs="Arial"/>
          <w:color w:val="000000" w:themeColor="text1"/>
        </w:rPr>
      </w:pPr>
      <w:r w:rsidRPr="00007C1A">
        <w:rPr>
          <w:rFonts w:ascii="Arial" w:hAnsi="Arial" w:cs="Arial"/>
        </w:rPr>
        <w:t xml:space="preserve">Quality Assurance Document Package:  As </w:t>
      </w:r>
      <w:r w:rsidR="008E6B15">
        <w:rPr>
          <w:rFonts w:ascii="Arial" w:eastAsia="HiddenHorzOCR" w:hAnsi="Arial" w:cs="Arial"/>
          <w:color w:val="000000" w:themeColor="text1"/>
        </w:rPr>
        <w:t>listed under paragraph 1.9</w:t>
      </w:r>
      <w:r w:rsidRPr="00007C1A">
        <w:rPr>
          <w:rFonts w:ascii="Arial" w:eastAsia="HiddenHorzOCR" w:hAnsi="Arial" w:cs="Arial"/>
          <w:color w:val="000000" w:themeColor="text1"/>
        </w:rPr>
        <w:t xml:space="preserve"> </w:t>
      </w:r>
      <w:r w:rsidRPr="00007C1A">
        <w:rPr>
          <w:rFonts w:ascii="Arial" w:hAnsi="Arial" w:cs="Arial"/>
          <w:color w:val="000000" w:themeColor="text1"/>
        </w:rPr>
        <w:t>Quality Assurance and Quality Control.</w:t>
      </w:r>
    </w:p>
    <w:p w14:paraId="7FF470F0" w14:textId="77777777" w:rsidR="00E61C28" w:rsidRPr="007D4884" w:rsidRDefault="00E61C28" w:rsidP="00E3355B">
      <w:pPr>
        <w:pStyle w:val="Heading2"/>
        <w:autoSpaceDE w:val="0"/>
        <w:autoSpaceDN w:val="0"/>
        <w:adjustRightInd w:val="0"/>
        <w:spacing w:before="240" w:line="240" w:lineRule="auto"/>
        <w:ind w:hanging="720"/>
        <w:rPr>
          <w:rFonts w:cs="Arial"/>
          <w:szCs w:val="22"/>
        </w:rPr>
      </w:pPr>
      <w:r w:rsidRPr="00E61C28">
        <w:t>QUALITY ASSURANCE</w:t>
      </w:r>
      <w:r w:rsidR="008E6B15">
        <w:t xml:space="preserve"> </w:t>
      </w:r>
      <w:r w:rsidRPr="00E61C28">
        <w:t>AND QUALITY</w:t>
      </w:r>
      <w:r w:rsidR="00AC20A1">
        <w:t xml:space="preserve"> </w:t>
      </w:r>
      <w:r w:rsidRPr="00E61C28">
        <w:t>CONTROL</w:t>
      </w:r>
    </w:p>
    <w:p w14:paraId="5F9D9628" w14:textId="77777777" w:rsidR="007D4884" w:rsidRDefault="007D4884" w:rsidP="00E61C28">
      <w:pPr>
        <w:autoSpaceDE w:val="0"/>
        <w:autoSpaceDN w:val="0"/>
        <w:adjustRightInd w:val="0"/>
        <w:spacing w:after="0" w:line="240" w:lineRule="auto"/>
        <w:rPr>
          <w:rFonts w:ascii="Arial" w:hAnsi="Arial" w:cs="Arial"/>
          <w:color w:val="000000" w:themeColor="text1"/>
        </w:rPr>
      </w:pPr>
    </w:p>
    <w:p w14:paraId="3B9656D2" w14:textId="77777777" w:rsidR="00753CD4" w:rsidRPr="00753CD4" w:rsidRDefault="00753CD4" w:rsidP="008E6B15">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753CD4">
        <w:rPr>
          <w:rFonts w:ascii="Arial" w:hAnsi="Arial" w:cs="Arial"/>
        </w:rPr>
        <w:t>Subcontractor is responsible for the application of chemical-resistant coatings to</w:t>
      </w:r>
      <w:r w:rsidR="003A3B74">
        <w:rPr>
          <w:rFonts w:ascii="Arial" w:hAnsi="Arial" w:cs="Arial"/>
        </w:rPr>
        <w:t xml:space="preserve"> gloveboxes</w:t>
      </w:r>
      <w:r w:rsidRPr="00753CD4">
        <w:rPr>
          <w:rFonts w:ascii="Arial" w:hAnsi="Arial" w:cs="Arial"/>
        </w:rPr>
        <w:t xml:space="preserve"> in strict accordance with this Section, </w:t>
      </w:r>
      <w:r w:rsidR="003A3B74">
        <w:rPr>
          <w:rFonts w:ascii="Arial" w:hAnsi="Arial" w:cs="Arial"/>
        </w:rPr>
        <w:t>S</w:t>
      </w:r>
      <w:r w:rsidRPr="00753CD4">
        <w:rPr>
          <w:rFonts w:ascii="Arial" w:hAnsi="Arial" w:cs="Arial"/>
        </w:rPr>
        <w:t>ub</w:t>
      </w:r>
      <w:r w:rsidR="003A3B74">
        <w:rPr>
          <w:rFonts w:ascii="Arial" w:hAnsi="Arial" w:cs="Arial"/>
        </w:rPr>
        <w:t>contract D</w:t>
      </w:r>
      <w:r w:rsidRPr="00753CD4">
        <w:rPr>
          <w:rFonts w:ascii="Arial" w:hAnsi="Arial" w:cs="Arial"/>
        </w:rPr>
        <w:t>rawings (if applicable), and the LANL-approved Subcontractor application procedure.</w:t>
      </w:r>
    </w:p>
    <w:p w14:paraId="118D8B69" w14:textId="77777777" w:rsidR="00753CD4" w:rsidRPr="00A76D04" w:rsidRDefault="00753CD4" w:rsidP="008E6B15">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753CD4">
        <w:rPr>
          <w:rFonts w:ascii="Arial" w:hAnsi="Arial" w:cs="Arial"/>
        </w:rPr>
        <w:t>The application process, which includes but is not limited to procurement of material, surface preparation, coating application, curing, and testing and inspection must be performed in strict compliance with Subcontractor’s application procedure.  The application procedure as well as sample material submittals (e.g., approved test coupons) will serve as the basis for acceptance or rejection of glove</w:t>
      </w:r>
      <w:r w:rsidR="003A3B74">
        <w:rPr>
          <w:rFonts w:ascii="Arial" w:hAnsi="Arial" w:cs="Arial"/>
        </w:rPr>
        <w:t>box</w:t>
      </w:r>
      <w:r w:rsidRPr="00753CD4">
        <w:rPr>
          <w:rFonts w:ascii="Arial" w:hAnsi="Arial" w:cs="Arial"/>
        </w:rPr>
        <w:t xml:space="preserve"> coatings including finished color.  In the event of a conflict between this Section and the application procedure, the Subcontractor must notify the LANL Subcontract Technical Representative (STR) immediately and request further instruction.</w:t>
      </w:r>
    </w:p>
    <w:p w14:paraId="7E29FBCE" w14:textId="77777777" w:rsidR="00A76D04" w:rsidRPr="00CA3FC2" w:rsidRDefault="00A76D04" w:rsidP="008E6B15">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CA3FC2">
        <w:rPr>
          <w:rFonts w:ascii="Arial" w:hAnsi="Arial" w:cs="Arial"/>
        </w:rPr>
        <w:t>Subcontractor must provide LANL full access to the facility for the purpose of performing random or scheduled inspections and/or surveillance of work being performed.</w:t>
      </w:r>
    </w:p>
    <w:p w14:paraId="2BAE04AC" w14:textId="77777777" w:rsidR="00A76D04" w:rsidRPr="00CA3FC2" w:rsidRDefault="00A76D04" w:rsidP="008E6B15">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CA3FC2">
        <w:rPr>
          <w:rFonts w:ascii="Arial" w:hAnsi="Arial" w:cs="Arial"/>
        </w:rPr>
        <w:t>Subcontractor must provide a coating schedule as required in the purchase order documents showing all steps, hold and witness points, and tests and inspections.</w:t>
      </w:r>
    </w:p>
    <w:p w14:paraId="4DF6179F" w14:textId="77777777" w:rsidR="00A76D04" w:rsidRPr="00CA3FC2" w:rsidRDefault="00A76D04" w:rsidP="008E6B15">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CA3FC2">
        <w:rPr>
          <w:rFonts w:ascii="Arial" w:hAnsi="Arial" w:cs="Arial"/>
        </w:rPr>
        <w:t xml:space="preserve">Work performed must be in accordance with a Quality Assurance Program meeting the requirements of DOE O 414.1D, Quality Assurance, [and 10 CFR 830.122, Quality Assurance Criteria, through implementation of the applicable requirements of ASME NQA-1-2008, Quality Assurance Requirements for Nuclear Facility </w:t>
      </w:r>
      <w:r w:rsidRPr="00CA3FC2">
        <w:rPr>
          <w:rFonts w:ascii="Arial" w:eastAsia="HiddenHorzOCR" w:hAnsi="Arial" w:cs="Arial"/>
        </w:rPr>
        <w:t xml:space="preserve">Applications </w:t>
      </w:r>
      <w:r w:rsidRPr="00CA3FC2">
        <w:rPr>
          <w:rFonts w:ascii="Arial" w:hAnsi="Arial" w:cs="Arial"/>
        </w:rPr>
        <w:t>(parts I and II)], which has been approved by LANL as specified in Section 01 4000, Quality Requirements.  Additional detailed Quality Assurance requirements are provided in specific equipment Section sections as required.</w:t>
      </w:r>
    </w:p>
    <w:p w14:paraId="74F50022" w14:textId="77777777" w:rsidR="00A76D04" w:rsidRPr="00CA3FC2" w:rsidRDefault="00A76D04" w:rsidP="008E6B15">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CA3FC2">
        <w:rPr>
          <w:rFonts w:ascii="Arial" w:eastAsia="HiddenHorzOCR" w:hAnsi="Arial" w:cs="Arial"/>
        </w:rPr>
        <w:t xml:space="preserve">Subcontractor must provide a lower tier services plan </w:t>
      </w:r>
      <w:r w:rsidRPr="00CA3FC2">
        <w:rPr>
          <w:rFonts w:ascii="Arial" w:hAnsi="Arial" w:cs="Arial"/>
        </w:rPr>
        <w:t xml:space="preserve">that includes the name, address, telephone number and point of contact for all outside </w:t>
      </w:r>
      <w:r w:rsidRPr="00CA3FC2">
        <w:rPr>
          <w:rFonts w:ascii="Arial" w:eastAsia="HiddenHorzOCR" w:hAnsi="Arial" w:cs="Arial"/>
        </w:rPr>
        <w:t xml:space="preserve">services that Subcontractor </w:t>
      </w:r>
      <w:r w:rsidRPr="00CA3FC2">
        <w:rPr>
          <w:rFonts w:ascii="Arial" w:hAnsi="Arial" w:cs="Arial"/>
        </w:rPr>
        <w:t>intends to use to perform any portion of the work required by this Section.  This plan must identify the work requirements of this Section that will be performed by those outside services.  Subcontractor must submit this plan in accordance with this Section.  Lower-tier Subcontractors must meet all requirements dictated within this Section.</w:t>
      </w:r>
    </w:p>
    <w:p w14:paraId="7612FC3A" w14:textId="77777777" w:rsidR="00A76D04" w:rsidRPr="00CA3FC2" w:rsidRDefault="00A76D04" w:rsidP="008E6B15">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CA3FC2">
        <w:rPr>
          <w:rFonts w:ascii="Arial" w:hAnsi="Arial" w:cs="Arial"/>
        </w:rPr>
        <w:t>Procedures:  Maintain administrative, coating, inspection, and testing procedures in accordance with the approved QA Program and meeting the requirements of this Section.  The following procedures/content is required:</w:t>
      </w:r>
    </w:p>
    <w:p w14:paraId="51634238" w14:textId="77777777" w:rsidR="00A76D04" w:rsidRPr="00CA3FC2" w:rsidRDefault="00A76D04" w:rsidP="00D90391">
      <w:pPr>
        <w:pStyle w:val="ListParagraph"/>
        <w:numPr>
          <w:ilvl w:val="0"/>
          <w:numId w:val="41"/>
        </w:numPr>
        <w:autoSpaceDE w:val="0"/>
        <w:autoSpaceDN w:val="0"/>
        <w:adjustRightInd w:val="0"/>
        <w:spacing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Material Control Procedure:  Describe the coating m</w:t>
      </w:r>
      <w:r w:rsidRPr="00CA3FC2">
        <w:rPr>
          <w:rFonts w:ascii="Arial" w:eastAsia="HiddenHorzOCR" w:hAnsi="Arial" w:cs="Arial"/>
          <w:color w:val="000000" w:themeColor="text1"/>
        </w:rPr>
        <w:t xml:space="preserve">ethods </w:t>
      </w:r>
      <w:r w:rsidRPr="00CA3FC2">
        <w:rPr>
          <w:rFonts w:ascii="Arial" w:hAnsi="Arial" w:cs="Arial"/>
          <w:color w:val="000000" w:themeColor="text1"/>
        </w:rPr>
        <w:t xml:space="preserve">and traceability documentation </w:t>
      </w:r>
      <w:r w:rsidRPr="00CA3FC2">
        <w:rPr>
          <w:rFonts w:ascii="Arial" w:eastAsia="HiddenHorzOCR" w:hAnsi="Arial" w:cs="Arial"/>
          <w:color w:val="000000" w:themeColor="text1"/>
        </w:rPr>
        <w:t xml:space="preserve">to </w:t>
      </w:r>
      <w:r w:rsidRPr="00CA3FC2">
        <w:rPr>
          <w:rFonts w:ascii="Arial" w:hAnsi="Arial" w:cs="Arial"/>
          <w:color w:val="000000" w:themeColor="text1"/>
        </w:rPr>
        <w:t>handle and monitor the use of controlled material such as coating, surface preparation, and priming materials.</w:t>
      </w:r>
    </w:p>
    <w:p w14:paraId="67F02FA4" w14:textId="77777777" w:rsidR="00A76D04" w:rsidRPr="00CA3FC2" w:rsidRDefault="00A76D04" w:rsidP="00D90391">
      <w:pPr>
        <w:pStyle w:val="ListParagraph"/>
        <w:numPr>
          <w:ilvl w:val="0"/>
          <w:numId w:val="41"/>
        </w:numPr>
        <w:autoSpaceDE w:val="0"/>
        <w:autoSpaceDN w:val="0"/>
        <w:adjustRightInd w:val="0"/>
        <w:spacing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 xml:space="preserve">Shop Traveler Procedure:  Describe </w:t>
      </w:r>
      <w:r w:rsidRPr="00CA3FC2">
        <w:rPr>
          <w:rFonts w:ascii="Arial" w:eastAsia="HiddenHorzOCR" w:hAnsi="Arial" w:cs="Arial"/>
          <w:color w:val="000000" w:themeColor="text1"/>
        </w:rPr>
        <w:t xml:space="preserve">the method for the control </w:t>
      </w:r>
      <w:r w:rsidRPr="00CA3FC2">
        <w:rPr>
          <w:rFonts w:ascii="Arial" w:hAnsi="Arial" w:cs="Arial"/>
          <w:color w:val="000000" w:themeColor="text1"/>
        </w:rPr>
        <w:t xml:space="preserve">and use of a shop traveler system to impart and convey the technical requirements of this Section and, if applicable, the Subcontract drawings into specific </w:t>
      </w:r>
      <w:r w:rsidRPr="00CA3FC2">
        <w:rPr>
          <w:rFonts w:ascii="Arial" w:hAnsi="Arial" w:cs="Arial"/>
          <w:color w:val="000000" w:themeColor="text1"/>
        </w:rPr>
        <w:lastRenderedPageBreak/>
        <w:t xml:space="preserve">work instructions which define the coating and inspection sequence and identify hold and witness points.  </w:t>
      </w:r>
    </w:p>
    <w:p w14:paraId="0460837E" w14:textId="77777777" w:rsidR="00A76D04" w:rsidRPr="00CA3FC2" w:rsidRDefault="00A76D04" w:rsidP="00F42169">
      <w:pPr>
        <w:pStyle w:val="ListParagraph"/>
        <w:numPr>
          <w:ilvl w:val="1"/>
          <w:numId w:val="41"/>
        </w:numPr>
        <w:autoSpaceDE w:val="0"/>
        <w:autoSpaceDN w:val="0"/>
        <w:adjustRightInd w:val="0"/>
        <w:spacing w:before="120" w:after="120" w:line="240" w:lineRule="auto"/>
        <w:ind w:left="2880" w:hanging="720"/>
        <w:contextualSpacing w:val="0"/>
        <w:rPr>
          <w:rFonts w:ascii="Arial" w:hAnsi="Arial" w:cs="Arial"/>
          <w:color w:val="000000" w:themeColor="text1"/>
        </w:rPr>
      </w:pPr>
      <w:r w:rsidRPr="00CA3FC2">
        <w:rPr>
          <w:rFonts w:ascii="Arial" w:hAnsi="Arial" w:cs="Arial"/>
          <w:color w:val="000000" w:themeColor="text1"/>
        </w:rPr>
        <w:t xml:space="preserve">The shop traveler must include each of the sequential coating and inspection steps and make provision for </w:t>
      </w:r>
      <w:r w:rsidRPr="00CA3FC2">
        <w:rPr>
          <w:rFonts w:ascii="Arial" w:eastAsia="HiddenHorzOCR" w:hAnsi="Arial" w:cs="Arial"/>
          <w:color w:val="000000" w:themeColor="text1"/>
        </w:rPr>
        <w:t xml:space="preserve">initials </w:t>
      </w:r>
      <w:r w:rsidRPr="00CA3FC2">
        <w:rPr>
          <w:rFonts w:ascii="Arial" w:hAnsi="Arial" w:cs="Arial"/>
          <w:color w:val="000000" w:themeColor="text1"/>
        </w:rPr>
        <w:t xml:space="preserve">of operators and inspectors and dates of accomplishment to denote completion of each step prior to initiation of the next step.  </w:t>
      </w:r>
    </w:p>
    <w:p w14:paraId="05A1353F" w14:textId="77777777" w:rsidR="00A76D04" w:rsidRPr="00CA3FC2" w:rsidRDefault="00A76D04" w:rsidP="00F42169">
      <w:pPr>
        <w:pStyle w:val="ListParagraph"/>
        <w:numPr>
          <w:ilvl w:val="1"/>
          <w:numId w:val="41"/>
        </w:numPr>
        <w:autoSpaceDE w:val="0"/>
        <w:autoSpaceDN w:val="0"/>
        <w:adjustRightInd w:val="0"/>
        <w:spacing w:before="120" w:after="120" w:line="240" w:lineRule="auto"/>
        <w:ind w:left="2880" w:hanging="720"/>
        <w:contextualSpacing w:val="0"/>
        <w:rPr>
          <w:rFonts w:ascii="Arial" w:hAnsi="Arial" w:cs="Arial"/>
          <w:color w:val="000000" w:themeColor="text1"/>
        </w:rPr>
      </w:pPr>
      <w:r w:rsidRPr="00CA3FC2">
        <w:rPr>
          <w:rFonts w:ascii="Arial" w:hAnsi="Arial" w:cs="Arial"/>
          <w:color w:val="000000" w:themeColor="text1"/>
        </w:rPr>
        <w:t>Include the proposed job-specific shop traveler to be used.</w:t>
      </w:r>
    </w:p>
    <w:p w14:paraId="14845568"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 xml:space="preserve">Application Procedure:  Describe the preparation, materials, application, and controls to be used to apply the coating system to the stainless steel substrate.  The procedure must also include sufficient sketches to describe which surfaces will be coated.  The sketches must focus on areas of interest such as glovebox openings and gasket seal areas.  </w:t>
      </w:r>
    </w:p>
    <w:p w14:paraId="33CD2E01"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Dry Film Thickness (DFT) Test Procedure:  Describe the methods, materials, controls, and inspections to be used for testing the dry thickness of the coating system.  Procedure must meet the requirements of ASTM B244.</w:t>
      </w:r>
    </w:p>
    <w:p w14:paraId="616AB12E"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 xml:space="preserve">Bond and Adhesion Test Procedure:  Describe the testing of coating adhesion to all coated surfaces.  Must describe the methods, materials, controls and equipment used to accomplish this test. </w:t>
      </w:r>
    </w:p>
    <w:p w14:paraId="551C233A"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Spark Test Procedure:  Describe the methods, materials, controls and inspections used to accomplish the spark test for all coated surfaces. Must meet the requirements of ASTM G62.</w:t>
      </w:r>
    </w:p>
    <w:p w14:paraId="33804907"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Repair Procedures:  Those necessary to repair defects in the coating system revealed by visual inspections and shop tests.</w:t>
      </w:r>
    </w:p>
    <w:p w14:paraId="5B7E6D07"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Calibration Procedure:  Describe any calibration performed, and documentation thereof, on measuring and test equipment to be used on this operation.</w:t>
      </w:r>
    </w:p>
    <w:p w14:paraId="1C299D6E"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Surface Finish Inspection Procedure:  Describe the methods and acceptance criteria for examining the coating surface finish, as well as the uncoated metal surfaces.</w:t>
      </w:r>
    </w:p>
    <w:p w14:paraId="0389506B" w14:textId="77777777" w:rsidR="00A76D04" w:rsidRPr="00CA3FC2"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CA3FC2">
        <w:rPr>
          <w:rFonts w:ascii="Arial" w:hAnsi="Arial" w:cs="Arial"/>
          <w:color w:val="000000" w:themeColor="text1"/>
        </w:rPr>
        <w:t>Dimensional Inspection Procedure:  Describe the methods for examining the equipment to determine if deformations have occurred due to the coating process.</w:t>
      </w:r>
    </w:p>
    <w:p w14:paraId="45DEC8FA" w14:textId="77777777" w:rsidR="00A76D04" w:rsidRPr="00A76D04" w:rsidRDefault="00A76D04" w:rsidP="00F42169">
      <w:pPr>
        <w:pStyle w:val="ListParagraph"/>
        <w:numPr>
          <w:ilvl w:val="0"/>
          <w:numId w:val="41"/>
        </w:numPr>
        <w:autoSpaceDE w:val="0"/>
        <w:autoSpaceDN w:val="0"/>
        <w:adjustRightInd w:val="0"/>
        <w:spacing w:before="120" w:after="120" w:line="240" w:lineRule="auto"/>
        <w:ind w:left="2160" w:hanging="720"/>
        <w:contextualSpacing w:val="0"/>
        <w:rPr>
          <w:rFonts w:ascii="Arial" w:hAnsi="Arial" w:cs="Arial"/>
          <w:color w:val="000000" w:themeColor="text1"/>
        </w:rPr>
      </w:pPr>
      <w:r w:rsidRPr="00A76D04">
        <w:rPr>
          <w:rFonts w:ascii="Arial" w:hAnsi="Arial" w:cs="Arial"/>
          <w:color w:val="000000" w:themeColor="text1"/>
        </w:rPr>
        <w:t>Weld Stud Application Procedure:  Describe to LANL the method for protecting the coating while attaching weld studs on the opposite side of the coated surface in the field.</w:t>
      </w:r>
    </w:p>
    <w:p w14:paraId="0ED0E9D4" w14:textId="5A26C2FF" w:rsidR="00A76D04" w:rsidRDefault="00A76D04" w:rsidP="00F42169">
      <w:pPr>
        <w:pStyle w:val="ListParagraph"/>
        <w:numPr>
          <w:ilvl w:val="0"/>
          <w:numId w:val="15"/>
        </w:numPr>
        <w:autoSpaceDE w:val="0"/>
        <w:autoSpaceDN w:val="0"/>
        <w:adjustRightInd w:val="0"/>
        <w:spacing w:before="120" w:after="120" w:line="240" w:lineRule="auto"/>
        <w:ind w:left="1440" w:hanging="720"/>
        <w:contextualSpacing w:val="0"/>
        <w:rPr>
          <w:rFonts w:ascii="Arial" w:hAnsi="Arial" w:cs="Arial"/>
          <w:color w:val="000000" w:themeColor="text1"/>
        </w:rPr>
      </w:pPr>
      <w:r w:rsidRPr="00A76D04">
        <w:rPr>
          <w:rFonts w:ascii="Arial" w:hAnsi="Arial" w:cs="Arial"/>
          <w:color w:val="000000" w:themeColor="text1"/>
        </w:rPr>
        <w:t>Personnel Certifications:  Submit the following for each person assigned to glovebox coating operations, including sandblasting, priming, coating, testing, inspection, and witnessing are fully qualified to perform their respective job functions:</w:t>
      </w:r>
    </w:p>
    <w:p w14:paraId="7FA716AB" w14:textId="77777777" w:rsidR="00CA3FC2" w:rsidRDefault="00CA3FC2" w:rsidP="00F42169">
      <w:pPr>
        <w:pStyle w:val="ListParagraph"/>
        <w:numPr>
          <w:ilvl w:val="1"/>
          <w:numId w:val="15"/>
        </w:numPr>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Coating p</w:t>
      </w:r>
      <w:r w:rsidRPr="006D2CCE">
        <w:rPr>
          <w:rFonts w:ascii="Arial" w:hAnsi="Arial" w:cs="Arial"/>
          <w:color w:val="000000" w:themeColor="text1"/>
        </w:rPr>
        <w:t>er</w:t>
      </w:r>
      <w:r>
        <w:rPr>
          <w:rFonts w:ascii="Arial" w:hAnsi="Arial" w:cs="Arial"/>
          <w:color w:val="000000" w:themeColor="text1"/>
        </w:rPr>
        <w:t>formance certification records.</w:t>
      </w:r>
    </w:p>
    <w:p w14:paraId="481DA837" w14:textId="77777777" w:rsidR="00CA3FC2" w:rsidRDefault="00CA3FC2" w:rsidP="00F42169">
      <w:pPr>
        <w:pStyle w:val="ListParagraph"/>
        <w:numPr>
          <w:ilvl w:val="1"/>
          <w:numId w:val="15"/>
        </w:numPr>
        <w:autoSpaceDE w:val="0"/>
        <w:autoSpaceDN w:val="0"/>
        <w:adjustRightInd w:val="0"/>
        <w:spacing w:before="120" w:after="120" w:line="240" w:lineRule="auto"/>
        <w:ind w:left="2160" w:hanging="720"/>
        <w:contextualSpacing w:val="0"/>
        <w:rPr>
          <w:rFonts w:ascii="Arial" w:hAnsi="Arial" w:cs="Arial"/>
          <w:color w:val="000000" w:themeColor="text1"/>
        </w:rPr>
      </w:pPr>
      <w:r w:rsidRPr="006D2CCE">
        <w:rPr>
          <w:rFonts w:ascii="Arial" w:hAnsi="Arial" w:cs="Arial"/>
          <w:color w:val="000000" w:themeColor="text1"/>
        </w:rPr>
        <w:t>Testing</w:t>
      </w:r>
      <w:r>
        <w:rPr>
          <w:rFonts w:ascii="Arial" w:hAnsi="Arial" w:cs="Arial"/>
          <w:color w:val="000000" w:themeColor="text1"/>
        </w:rPr>
        <w:t>, inspection, and witnessing</w:t>
      </w:r>
      <w:r w:rsidRPr="006D2CCE">
        <w:rPr>
          <w:rFonts w:ascii="Arial" w:hAnsi="Arial" w:cs="Arial"/>
          <w:color w:val="000000" w:themeColor="text1"/>
        </w:rPr>
        <w:t xml:space="preserve"> </w:t>
      </w:r>
      <w:r>
        <w:rPr>
          <w:rFonts w:ascii="Arial" w:hAnsi="Arial" w:cs="Arial"/>
          <w:color w:val="000000" w:themeColor="text1"/>
        </w:rPr>
        <w:t>p</w:t>
      </w:r>
      <w:r w:rsidRPr="006D2CCE">
        <w:rPr>
          <w:rFonts w:ascii="Arial" w:hAnsi="Arial" w:cs="Arial"/>
          <w:color w:val="000000" w:themeColor="text1"/>
        </w:rPr>
        <w:t xml:space="preserve">ersonnel </w:t>
      </w:r>
      <w:r>
        <w:rPr>
          <w:rFonts w:ascii="Arial" w:hAnsi="Arial" w:cs="Arial"/>
          <w:color w:val="000000" w:themeColor="text1"/>
        </w:rPr>
        <w:t>certifications.</w:t>
      </w:r>
    </w:p>
    <w:p w14:paraId="34CB16D4" w14:textId="77777777" w:rsidR="00A76D04" w:rsidRPr="00A76D04" w:rsidRDefault="00A76D04" w:rsidP="00F42169">
      <w:pPr>
        <w:pStyle w:val="ListParagraph"/>
        <w:numPr>
          <w:ilvl w:val="0"/>
          <w:numId w:val="15"/>
        </w:numPr>
        <w:autoSpaceDE w:val="0"/>
        <w:autoSpaceDN w:val="0"/>
        <w:adjustRightInd w:val="0"/>
        <w:spacing w:before="120" w:after="120" w:line="240" w:lineRule="auto"/>
        <w:ind w:left="1440" w:hanging="720"/>
        <w:contextualSpacing w:val="0"/>
        <w:rPr>
          <w:rFonts w:ascii="Arial" w:hAnsi="Arial" w:cs="Arial"/>
          <w:color w:val="000000" w:themeColor="text1"/>
        </w:rPr>
      </w:pPr>
      <w:r w:rsidRPr="00753CD4">
        <w:rPr>
          <w:rFonts w:ascii="Arial" w:hAnsi="Arial" w:cs="Arial"/>
          <w:color w:val="000000" w:themeColor="text1"/>
        </w:rPr>
        <w:t>Test Reports:</w:t>
      </w:r>
      <w:r w:rsidRPr="00753CD4">
        <w:rPr>
          <w:rFonts w:ascii="Arial" w:eastAsia="HiddenHorzOCR" w:hAnsi="Arial" w:cs="Arial"/>
        </w:rPr>
        <w:t xml:space="preserve"> Test each </w:t>
      </w:r>
      <w:r>
        <w:rPr>
          <w:rFonts w:ascii="Arial" w:hAnsi="Arial" w:cs="Arial"/>
          <w:color w:val="000000" w:themeColor="text1"/>
        </w:rPr>
        <w:t>glovebox</w:t>
      </w:r>
      <w:r w:rsidRPr="00753CD4">
        <w:rPr>
          <w:rFonts w:ascii="Arial" w:hAnsi="Arial" w:cs="Arial"/>
          <w:color w:val="000000" w:themeColor="text1"/>
        </w:rPr>
        <w:t xml:space="preserve"> and submit the following</w:t>
      </w:r>
      <w:r>
        <w:rPr>
          <w:rFonts w:ascii="Arial" w:hAnsi="Arial" w:cs="Arial"/>
          <w:color w:val="000000" w:themeColor="text1"/>
        </w:rPr>
        <w:t>:</w:t>
      </w:r>
    </w:p>
    <w:p w14:paraId="6E379C7A" w14:textId="77777777" w:rsidR="0059102B" w:rsidRDefault="00E435E0" w:rsidP="00F42169">
      <w:pPr>
        <w:pStyle w:val="ListParagraph"/>
        <w:numPr>
          <w:ilvl w:val="1"/>
          <w:numId w:val="15"/>
        </w:numPr>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For a</w:t>
      </w:r>
      <w:r w:rsidR="0059102B">
        <w:rPr>
          <w:rFonts w:ascii="Arial" w:hAnsi="Arial" w:cs="Arial"/>
          <w:color w:val="000000" w:themeColor="text1"/>
        </w:rPr>
        <w:t>ll test types</w:t>
      </w:r>
      <w:r>
        <w:rPr>
          <w:rFonts w:ascii="Arial" w:hAnsi="Arial" w:cs="Arial"/>
          <w:color w:val="000000" w:themeColor="text1"/>
        </w:rPr>
        <w:t xml:space="preserve"> below</w:t>
      </w:r>
      <w:r w:rsidR="0059102B">
        <w:rPr>
          <w:rFonts w:ascii="Arial" w:hAnsi="Arial" w:cs="Arial"/>
          <w:color w:val="000000" w:themeColor="text1"/>
        </w:rPr>
        <w:t>:</w:t>
      </w:r>
    </w:p>
    <w:p w14:paraId="667AEFE0" w14:textId="77777777" w:rsidR="0059102B" w:rsidRDefault="0059102B" w:rsidP="00F42169">
      <w:pPr>
        <w:pStyle w:val="ListParagraph"/>
        <w:numPr>
          <w:ilvl w:val="2"/>
          <w:numId w:val="15"/>
        </w:numPr>
        <w:autoSpaceDE w:val="0"/>
        <w:autoSpaceDN w:val="0"/>
        <w:adjustRightInd w:val="0"/>
        <w:spacing w:before="120" w:after="120" w:line="240" w:lineRule="auto"/>
        <w:ind w:left="2880" w:hanging="720"/>
        <w:contextualSpacing w:val="0"/>
        <w:rPr>
          <w:rFonts w:ascii="Arial" w:hAnsi="Arial" w:cs="Arial"/>
          <w:color w:val="000000" w:themeColor="text1"/>
        </w:rPr>
      </w:pPr>
      <w:r>
        <w:rPr>
          <w:rFonts w:ascii="Arial" w:hAnsi="Arial" w:cs="Arial"/>
          <w:color w:val="000000" w:themeColor="text1"/>
        </w:rPr>
        <w:t>Glovebox</w:t>
      </w:r>
      <w:r w:rsidR="003A3B74" w:rsidRPr="003A3B74">
        <w:rPr>
          <w:rFonts w:ascii="Arial" w:hAnsi="Arial" w:cs="Arial"/>
          <w:color w:val="000000" w:themeColor="text1"/>
        </w:rPr>
        <w:t xml:space="preserve"> </w:t>
      </w:r>
      <w:r w:rsidR="003A3B74">
        <w:rPr>
          <w:rFonts w:ascii="Arial" w:hAnsi="Arial" w:cs="Arial"/>
          <w:color w:val="000000" w:themeColor="text1"/>
        </w:rPr>
        <w:t>or e</w:t>
      </w:r>
      <w:r w:rsidR="003A3B74" w:rsidRPr="00FF7810">
        <w:rPr>
          <w:rFonts w:ascii="Arial" w:hAnsi="Arial" w:cs="Arial"/>
          <w:color w:val="000000" w:themeColor="text1"/>
        </w:rPr>
        <w:t>nclosure</w:t>
      </w:r>
      <w:r>
        <w:rPr>
          <w:rFonts w:ascii="Arial" w:hAnsi="Arial" w:cs="Arial"/>
          <w:color w:val="000000" w:themeColor="text1"/>
        </w:rPr>
        <w:t xml:space="preserve"> </w:t>
      </w:r>
      <w:r w:rsidRPr="006D2CCE">
        <w:rPr>
          <w:rFonts w:ascii="Arial" w:hAnsi="Arial" w:cs="Arial"/>
          <w:color w:val="000000" w:themeColor="text1"/>
        </w:rPr>
        <w:t xml:space="preserve">identification </w:t>
      </w:r>
    </w:p>
    <w:p w14:paraId="15515273" w14:textId="77777777" w:rsidR="0059102B" w:rsidRDefault="0059102B" w:rsidP="00F42169">
      <w:pPr>
        <w:pStyle w:val="ListParagraph"/>
        <w:numPr>
          <w:ilvl w:val="2"/>
          <w:numId w:val="15"/>
        </w:numPr>
        <w:autoSpaceDE w:val="0"/>
        <w:autoSpaceDN w:val="0"/>
        <w:adjustRightInd w:val="0"/>
        <w:spacing w:before="120" w:after="120" w:line="240" w:lineRule="auto"/>
        <w:ind w:left="2880" w:hanging="720"/>
        <w:contextualSpacing w:val="0"/>
        <w:rPr>
          <w:rFonts w:ascii="Arial" w:hAnsi="Arial" w:cs="Arial"/>
          <w:color w:val="000000" w:themeColor="text1"/>
        </w:rPr>
      </w:pPr>
      <w:r w:rsidRPr="006D2CCE">
        <w:rPr>
          <w:rFonts w:ascii="Arial" w:hAnsi="Arial" w:cs="Arial"/>
          <w:color w:val="000000" w:themeColor="text1"/>
        </w:rPr>
        <w:lastRenderedPageBreak/>
        <w:t xml:space="preserve">Date of test </w:t>
      </w:r>
    </w:p>
    <w:p w14:paraId="6BD4B2BB" w14:textId="77777777" w:rsidR="00E435E0" w:rsidRDefault="00E435E0" w:rsidP="00F42169">
      <w:pPr>
        <w:pStyle w:val="ListParagraph"/>
        <w:numPr>
          <w:ilvl w:val="2"/>
          <w:numId w:val="15"/>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M</w:t>
      </w:r>
      <w:r>
        <w:rPr>
          <w:rFonts w:ascii="Arial" w:hAnsi="Arial" w:cs="Arial"/>
          <w:color w:val="000000" w:themeColor="text1"/>
        </w:rPr>
        <w:t xml:space="preserve">ake, model, and description of test equipment </w:t>
      </w:r>
    </w:p>
    <w:p w14:paraId="59D9AF89" w14:textId="77777777" w:rsidR="00E435E0" w:rsidRDefault="00E435E0" w:rsidP="00D90391">
      <w:pPr>
        <w:pStyle w:val="ListParagraph"/>
        <w:numPr>
          <w:ilvl w:val="2"/>
          <w:numId w:val="15"/>
        </w:numPr>
        <w:autoSpaceDE w:val="0"/>
        <w:autoSpaceDN w:val="0"/>
        <w:adjustRightInd w:val="0"/>
        <w:spacing w:after="120" w:line="240" w:lineRule="auto"/>
        <w:ind w:left="2880" w:hanging="720"/>
        <w:contextualSpacing w:val="0"/>
        <w:rPr>
          <w:rFonts w:ascii="Arial" w:hAnsi="Arial" w:cs="Arial"/>
          <w:color w:val="000000" w:themeColor="text1"/>
        </w:rPr>
      </w:pPr>
      <w:r>
        <w:rPr>
          <w:rFonts w:ascii="Arial" w:hAnsi="Arial" w:cs="Arial"/>
          <w:color w:val="000000" w:themeColor="text1"/>
        </w:rPr>
        <w:t>Calibration date of test equipment and next calibration due date</w:t>
      </w:r>
    </w:p>
    <w:p w14:paraId="0F300180" w14:textId="77777777" w:rsidR="00E435E0" w:rsidRDefault="00E435E0" w:rsidP="00D90391">
      <w:pPr>
        <w:pStyle w:val="ListParagraph"/>
        <w:numPr>
          <w:ilvl w:val="2"/>
          <w:numId w:val="15"/>
        </w:numPr>
        <w:autoSpaceDE w:val="0"/>
        <w:autoSpaceDN w:val="0"/>
        <w:adjustRightInd w:val="0"/>
        <w:spacing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Name and signature</w:t>
      </w:r>
      <w:r>
        <w:rPr>
          <w:rFonts w:ascii="Arial" w:hAnsi="Arial" w:cs="Arial"/>
          <w:color w:val="000000" w:themeColor="text1"/>
        </w:rPr>
        <w:t xml:space="preserve"> of the certified test operator </w:t>
      </w:r>
    </w:p>
    <w:p w14:paraId="3FB6401A" w14:textId="77777777" w:rsidR="00E435E0" w:rsidRPr="00F25EEE" w:rsidRDefault="00E435E0"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25EEE">
        <w:rPr>
          <w:rFonts w:ascii="Arial" w:hAnsi="Arial" w:cs="Arial"/>
          <w:color w:val="000000" w:themeColor="text1"/>
        </w:rPr>
        <w:t>Name and signature of test witnesses</w:t>
      </w:r>
    </w:p>
    <w:p w14:paraId="4DC5EC8D" w14:textId="77777777" w:rsidR="0033534E" w:rsidRPr="00DC60F0" w:rsidRDefault="006D2CCE" w:rsidP="00D90391">
      <w:pPr>
        <w:pStyle w:val="ListParagraph"/>
        <w:numPr>
          <w:ilvl w:val="1"/>
          <w:numId w:val="15"/>
        </w:numPr>
        <w:autoSpaceDE w:val="0"/>
        <w:autoSpaceDN w:val="0"/>
        <w:adjustRightInd w:val="0"/>
        <w:spacing w:after="120" w:line="240" w:lineRule="auto"/>
        <w:ind w:left="2160" w:hanging="720"/>
        <w:contextualSpacing w:val="0"/>
        <w:rPr>
          <w:rFonts w:ascii="Arial" w:hAnsi="Arial" w:cs="Arial"/>
          <w:color w:val="000000" w:themeColor="text1"/>
        </w:rPr>
      </w:pPr>
      <w:r w:rsidRPr="006D2CCE">
        <w:rPr>
          <w:rFonts w:ascii="Arial" w:hAnsi="Arial" w:cs="Arial"/>
          <w:color w:val="000000" w:themeColor="text1"/>
        </w:rPr>
        <w:t>Bond and Adhesion Test Reports</w:t>
      </w:r>
      <w:r w:rsidR="00E435E0">
        <w:rPr>
          <w:rFonts w:ascii="Arial" w:hAnsi="Arial" w:cs="Arial"/>
          <w:color w:val="000000" w:themeColor="text1"/>
        </w:rPr>
        <w:t>: T</w:t>
      </w:r>
      <w:r w:rsidR="0059102B">
        <w:rPr>
          <w:rFonts w:ascii="Arial" w:hAnsi="Arial" w:cs="Arial"/>
          <w:color w:val="000000" w:themeColor="text1"/>
        </w:rPr>
        <w:t>he following</w:t>
      </w:r>
      <w:r w:rsidR="00E435E0">
        <w:rPr>
          <w:rFonts w:ascii="Arial" w:hAnsi="Arial" w:cs="Arial"/>
          <w:color w:val="000000" w:themeColor="text1"/>
        </w:rPr>
        <w:t xml:space="preserve"> additional information:</w:t>
      </w:r>
    </w:p>
    <w:p w14:paraId="3D10C586" w14:textId="77777777" w:rsidR="006D2CCE" w:rsidRDefault="006D2CCE" w:rsidP="00D90391">
      <w:pPr>
        <w:pStyle w:val="ListParagraph"/>
        <w:numPr>
          <w:ilvl w:val="2"/>
          <w:numId w:val="15"/>
        </w:numPr>
        <w:autoSpaceDE w:val="0"/>
        <w:autoSpaceDN w:val="0"/>
        <w:adjustRightInd w:val="0"/>
        <w:spacing w:after="120" w:line="240" w:lineRule="auto"/>
        <w:ind w:left="2880" w:hanging="720"/>
        <w:contextualSpacing w:val="0"/>
        <w:rPr>
          <w:rFonts w:ascii="Arial" w:hAnsi="Arial" w:cs="Arial"/>
          <w:color w:val="000000" w:themeColor="text1"/>
        </w:rPr>
      </w:pPr>
      <w:r w:rsidRPr="006D2CCE">
        <w:rPr>
          <w:rFonts w:ascii="Arial" w:hAnsi="Arial" w:cs="Arial"/>
          <w:color w:val="000000" w:themeColor="text1"/>
        </w:rPr>
        <w:t>Bond test results, parameters, and acceptance requirements</w:t>
      </w:r>
    </w:p>
    <w:p w14:paraId="47767986" w14:textId="77777777" w:rsidR="006D2CCE" w:rsidRDefault="00F25EEE" w:rsidP="00D90391">
      <w:pPr>
        <w:pStyle w:val="ListParagraph"/>
        <w:numPr>
          <w:ilvl w:val="1"/>
          <w:numId w:val="15"/>
        </w:numPr>
        <w:autoSpaceDE w:val="0"/>
        <w:autoSpaceDN w:val="0"/>
        <w:adjustRightInd w:val="0"/>
        <w:spacing w:after="120" w:line="240" w:lineRule="auto"/>
        <w:ind w:left="2160" w:hanging="720"/>
        <w:contextualSpacing w:val="0"/>
        <w:rPr>
          <w:rFonts w:ascii="Arial" w:hAnsi="Arial" w:cs="Arial"/>
          <w:color w:val="000000" w:themeColor="text1"/>
        </w:rPr>
      </w:pPr>
      <w:r w:rsidRPr="00E61C28">
        <w:rPr>
          <w:rFonts w:ascii="Arial" w:hAnsi="Arial" w:cs="Arial"/>
          <w:color w:val="000000" w:themeColor="text1"/>
        </w:rPr>
        <w:t xml:space="preserve">Spark Test Reports: </w:t>
      </w:r>
      <w:r w:rsidR="00E70462">
        <w:rPr>
          <w:rFonts w:ascii="Arial" w:hAnsi="Arial" w:cs="Arial"/>
          <w:color w:val="000000" w:themeColor="text1"/>
        </w:rPr>
        <w:t xml:space="preserve"> </w:t>
      </w:r>
      <w:r w:rsidR="00E435E0">
        <w:rPr>
          <w:rFonts w:ascii="Arial" w:hAnsi="Arial" w:cs="Arial"/>
          <w:color w:val="000000" w:themeColor="text1"/>
        </w:rPr>
        <w:t>The following additional information:</w:t>
      </w:r>
    </w:p>
    <w:p w14:paraId="2720ED56" w14:textId="77777777" w:rsidR="00F25EEE" w:rsidRDefault="00F25EEE" w:rsidP="00D90391">
      <w:pPr>
        <w:pStyle w:val="ListParagraph"/>
        <w:numPr>
          <w:ilvl w:val="2"/>
          <w:numId w:val="15"/>
        </w:numPr>
        <w:autoSpaceDE w:val="0"/>
        <w:autoSpaceDN w:val="0"/>
        <w:adjustRightInd w:val="0"/>
        <w:spacing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Location</w:t>
      </w:r>
      <w:r>
        <w:rPr>
          <w:rFonts w:ascii="Arial" w:hAnsi="Arial" w:cs="Arial"/>
          <w:color w:val="000000" w:themeColor="text1"/>
        </w:rPr>
        <w:t xml:space="preserve"> and description of indications </w:t>
      </w:r>
    </w:p>
    <w:p w14:paraId="353DC60C" w14:textId="77777777" w:rsidR="00F25EEE" w:rsidRDefault="00F25EEE" w:rsidP="00D90391">
      <w:pPr>
        <w:pStyle w:val="ListParagraph"/>
        <w:numPr>
          <w:ilvl w:val="2"/>
          <w:numId w:val="15"/>
        </w:numPr>
        <w:autoSpaceDE w:val="0"/>
        <w:autoSpaceDN w:val="0"/>
        <w:adjustRightInd w:val="0"/>
        <w:spacing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De</w:t>
      </w:r>
      <w:r>
        <w:rPr>
          <w:rFonts w:ascii="Arial" w:hAnsi="Arial" w:cs="Arial"/>
          <w:color w:val="000000" w:themeColor="text1"/>
        </w:rPr>
        <w:t xml:space="preserve">scription of repairs and retest </w:t>
      </w:r>
    </w:p>
    <w:p w14:paraId="1DE390FB" w14:textId="77777777" w:rsidR="00F25EEE" w:rsidRPr="00F25EEE" w:rsidRDefault="00E70462" w:rsidP="00D90391">
      <w:pPr>
        <w:pStyle w:val="ListParagraph"/>
        <w:numPr>
          <w:ilvl w:val="1"/>
          <w:numId w:val="15"/>
        </w:numPr>
        <w:autoSpaceDE w:val="0"/>
        <w:autoSpaceDN w:val="0"/>
        <w:adjustRightInd w:val="0"/>
        <w:spacing w:after="120" w:line="240" w:lineRule="auto"/>
        <w:ind w:left="2160" w:hanging="720"/>
        <w:contextualSpacing w:val="0"/>
        <w:rPr>
          <w:rFonts w:ascii="Arial" w:hAnsi="Arial" w:cs="Arial"/>
          <w:color w:val="000000" w:themeColor="text1"/>
        </w:rPr>
      </w:pPr>
      <w:r>
        <w:rPr>
          <w:rFonts w:ascii="Arial" w:hAnsi="Arial" w:cs="Arial"/>
          <w:color w:val="19191A"/>
        </w:rPr>
        <w:t>D</w:t>
      </w:r>
      <w:r w:rsidR="00F25EEE" w:rsidRPr="00F25EEE">
        <w:rPr>
          <w:rFonts w:ascii="Arial" w:hAnsi="Arial" w:cs="Arial"/>
          <w:color w:val="19191A"/>
        </w:rPr>
        <w:t xml:space="preserve">FT Test Reports: </w:t>
      </w:r>
      <w:r>
        <w:rPr>
          <w:rFonts w:ascii="Arial" w:hAnsi="Arial" w:cs="Arial"/>
          <w:color w:val="19191A"/>
        </w:rPr>
        <w:t xml:space="preserve"> </w:t>
      </w:r>
      <w:r w:rsidR="00E435E0">
        <w:rPr>
          <w:rFonts w:ascii="Arial" w:hAnsi="Arial" w:cs="Arial"/>
          <w:color w:val="000000" w:themeColor="text1"/>
        </w:rPr>
        <w:t>The following additional information:</w:t>
      </w:r>
    </w:p>
    <w:p w14:paraId="3E3D9FC3" w14:textId="77777777" w:rsidR="00F25EEE" w:rsidRPr="00F25EEE" w:rsidRDefault="00F25EEE"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25EEE">
        <w:rPr>
          <w:rFonts w:ascii="Arial" w:hAnsi="Arial" w:cs="Arial"/>
          <w:color w:val="000000" w:themeColor="text1"/>
        </w:rPr>
        <w:t>Panel mark number (if applicable)</w:t>
      </w:r>
    </w:p>
    <w:p w14:paraId="5D26C69E" w14:textId="77777777" w:rsidR="00F25EEE" w:rsidRPr="00F25EEE" w:rsidRDefault="00F25EEE"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25EEE">
        <w:rPr>
          <w:rFonts w:ascii="Arial" w:hAnsi="Arial" w:cs="Arial"/>
          <w:color w:val="000000" w:themeColor="text1"/>
        </w:rPr>
        <w:t>Location of test sites on panel</w:t>
      </w:r>
    </w:p>
    <w:p w14:paraId="339E7FE1" w14:textId="77777777" w:rsidR="00F25EEE" w:rsidRPr="00F25EEE" w:rsidRDefault="00F25EEE"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25EEE">
        <w:rPr>
          <w:rFonts w:ascii="Arial" w:hAnsi="Arial" w:cs="Arial"/>
          <w:color w:val="000000" w:themeColor="text1"/>
        </w:rPr>
        <w:t>Description of repairs</w:t>
      </w:r>
    </w:p>
    <w:p w14:paraId="629CA477" w14:textId="77777777" w:rsidR="00F25EEE" w:rsidRPr="00F25EEE" w:rsidRDefault="00F25EEE"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25EEE">
        <w:rPr>
          <w:rFonts w:ascii="Arial" w:hAnsi="Arial" w:cs="Arial"/>
          <w:color w:val="000000" w:themeColor="text1"/>
        </w:rPr>
        <w:t>Final film thickness at each test location</w:t>
      </w:r>
    </w:p>
    <w:p w14:paraId="2E5E5F3E" w14:textId="77777777" w:rsidR="00F25EEE" w:rsidRPr="00F25EEE" w:rsidRDefault="00F25EEE"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25EEE">
        <w:rPr>
          <w:rFonts w:ascii="Arial" w:hAnsi="Arial" w:cs="Arial"/>
          <w:color w:val="000000" w:themeColor="text1"/>
        </w:rPr>
        <w:t xml:space="preserve">Coating film thickness map indicating locations of coatings less than 40 mil </w:t>
      </w:r>
      <w:r w:rsidR="00B81C56">
        <w:rPr>
          <w:rFonts w:ascii="Arial" w:hAnsi="Arial" w:cs="Arial"/>
          <w:color w:val="000000" w:themeColor="text1"/>
        </w:rPr>
        <w:t xml:space="preserve">and greater than 65 mils </w:t>
      </w:r>
      <w:r w:rsidRPr="00F25EEE">
        <w:rPr>
          <w:rFonts w:ascii="Arial" w:hAnsi="Arial" w:cs="Arial"/>
          <w:color w:val="000000" w:themeColor="text1"/>
        </w:rPr>
        <w:t>and the actual value</w:t>
      </w:r>
    </w:p>
    <w:p w14:paraId="7578AA95" w14:textId="77777777" w:rsidR="00FF7810" w:rsidRDefault="006D2CCE" w:rsidP="00D90391">
      <w:pPr>
        <w:pStyle w:val="ListParagraph"/>
        <w:numPr>
          <w:ilvl w:val="0"/>
          <w:numId w:val="15"/>
        </w:numPr>
        <w:autoSpaceDE w:val="0"/>
        <w:autoSpaceDN w:val="0"/>
        <w:adjustRightInd w:val="0"/>
        <w:spacing w:after="120" w:line="240" w:lineRule="auto"/>
        <w:ind w:left="1440" w:hanging="720"/>
        <w:contextualSpacing w:val="0"/>
        <w:rPr>
          <w:rFonts w:ascii="Arial" w:hAnsi="Arial" w:cs="Arial"/>
          <w:color w:val="000000" w:themeColor="text1"/>
        </w:rPr>
      </w:pPr>
      <w:r w:rsidRPr="00FF7810">
        <w:rPr>
          <w:rFonts w:ascii="Arial" w:hAnsi="Arial" w:cs="Arial"/>
          <w:color w:val="000000" w:themeColor="text1"/>
        </w:rPr>
        <w:t xml:space="preserve">Inspection Reports: </w:t>
      </w:r>
      <w:r w:rsidR="00E70462">
        <w:rPr>
          <w:rFonts w:ascii="Arial" w:hAnsi="Arial" w:cs="Arial"/>
          <w:color w:val="000000" w:themeColor="text1"/>
        </w:rPr>
        <w:t xml:space="preserve"> </w:t>
      </w:r>
      <w:r w:rsidR="00956480">
        <w:rPr>
          <w:rFonts w:ascii="Arial" w:hAnsi="Arial" w:cs="Arial"/>
          <w:color w:val="000000" w:themeColor="text1"/>
        </w:rPr>
        <w:t>Inspect and document each</w:t>
      </w:r>
      <w:r w:rsidR="00E61C28" w:rsidRPr="00FF7810">
        <w:rPr>
          <w:rFonts w:ascii="Arial" w:hAnsi="Arial" w:cs="Arial"/>
          <w:color w:val="000000" w:themeColor="text1"/>
        </w:rPr>
        <w:t xml:space="preserve"> </w:t>
      </w:r>
      <w:r w:rsidR="003D463B">
        <w:rPr>
          <w:rFonts w:ascii="Arial" w:hAnsi="Arial" w:cs="Arial"/>
          <w:color w:val="000000" w:themeColor="text1"/>
        </w:rPr>
        <w:t xml:space="preserve">glovebox </w:t>
      </w:r>
      <w:r w:rsidR="00956480">
        <w:rPr>
          <w:rFonts w:ascii="Arial" w:hAnsi="Arial" w:cs="Arial"/>
          <w:color w:val="000000" w:themeColor="text1"/>
        </w:rPr>
        <w:t>coating operation</w:t>
      </w:r>
      <w:r w:rsidR="00E61C28" w:rsidRPr="00FF7810">
        <w:rPr>
          <w:rFonts w:ascii="Arial" w:hAnsi="Arial" w:cs="Arial"/>
          <w:color w:val="000000" w:themeColor="text1"/>
        </w:rPr>
        <w:t xml:space="preserve"> and sub</w:t>
      </w:r>
      <w:r w:rsidR="00956480">
        <w:rPr>
          <w:rFonts w:ascii="Arial" w:hAnsi="Arial" w:cs="Arial"/>
          <w:color w:val="000000" w:themeColor="text1"/>
        </w:rPr>
        <w:t>mit</w:t>
      </w:r>
      <w:r w:rsidR="003D463B">
        <w:rPr>
          <w:rFonts w:ascii="Arial" w:hAnsi="Arial" w:cs="Arial"/>
          <w:color w:val="000000" w:themeColor="text1"/>
        </w:rPr>
        <w:t xml:space="preserve"> </w:t>
      </w:r>
      <w:r w:rsidR="00956480">
        <w:rPr>
          <w:rFonts w:ascii="Arial" w:hAnsi="Arial" w:cs="Arial"/>
          <w:color w:val="000000" w:themeColor="text1"/>
        </w:rPr>
        <w:t>as follows:</w:t>
      </w:r>
    </w:p>
    <w:p w14:paraId="313506E6" w14:textId="77777777" w:rsidR="00956480" w:rsidRDefault="00956480" w:rsidP="00D90391">
      <w:pPr>
        <w:pStyle w:val="ListParagraph"/>
        <w:numPr>
          <w:ilvl w:val="1"/>
          <w:numId w:val="15"/>
        </w:numPr>
        <w:autoSpaceDE w:val="0"/>
        <w:autoSpaceDN w:val="0"/>
        <w:adjustRightInd w:val="0"/>
        <w:spacing w:after="120" w:line="240" w:lineRule="auto"/>
        <w:ind w:left="2160" w:hanging="720"/>
        <w:contextualSpacing w:val="0"/>
        <w:rPr>
          <w:rFonts w:ascii="Arial" w:hAnsi="Arial" w:cs="Arial"/>
          <w:color w:val="000000" w:themeColor="text1"/>
        </w:rPr>
      </w:pPr>
      <w:r w:rsidRPr="00FF7810">
        <w:rPr>
          <w:rFonts w:ascii="Arial" w:hAnsi="Arial" w:cs="Arial"/>
          <w:color w:val="000000" w:themeColor="text1"/>
        </w:rPr>
        <w:t xml:space="preserve">Dimensional Inspection Report: </w:t>
      </w:r>
      <w:r>
        <w:rPr>
          <w:rFonts w:ascii="Arial" w:hAnsi="Arial" w:cs="Arial"/>
          <w:color w:val="000000" w:themeColor="text1"/>
        </w:rPr>
        <w:t xml:space="preserve"> Create</w:t>
      </w:r>
      <w:r w:rsidRPr="00FF7810">
        <w:rPr>
          <w:rFonts w:ascii="Arial" w:hAnsi="Arial" w:cs="Arial"/>
          <w:color w:val="000000" w:themeColor="text1"/>
        </w:rPr>
        <w:t xml:space="preserve"> after coating and curing are completed. </w:t>
      </w:r>
      <w:r>
        <w:rPr>
          <w:rFonts w:ascii="Arial" w:hAnsi="Arial" w:cs="Arial"/>
          <w:color w:val="000000" w:themeColor="text1"/>
        </w:rPr>
        <w:t xml:space="preserve"> D</w:t>
      </w:r>
      <w:r w:rsidRPr="00FF7810">
        <w:rPr>
          <w:rFonts w:ascii="Arial" w:hAnsi="Arial" w:cs="Arial"/>
          <w:color w:val="000000" w:themeColor="text1"/>
        </w:rPr>
        <w:t xml:space="preserve">ocument flatness around openings and on all sealing surfaces only for the purpose of determining if the coating process has deformed the </w:t>
      </w:r>
      <w:r>
        <w:rPr>
          <w:rFonts w:ascii="Arial" w:hAnsi="Arial" w:cs="Arial"/>
          <w:color w:val="000000" w:themeColor="text1"/>
        </w:rPr>
        <w:t xml:space="preserve">glovebox </w:t>
      </w:r>
      <w:r w:rsidRPr="00FF7810">
        <w:rPr>
          <w:rFonts w:ascii="Arial" w:hAnsi="Arial" w:cs="Arial"/>
          <w:color w:val="000000" w:themeColor="text1"/>
        </w:rPr>
        <w:t xml:space="preserve">shell. </w:t>
      </w:r>
      <w:r>
        <w:rPr>
          <w:rFonts w:ascii="Arial" w:hAnsi="Arial" w:cs="Arial"/>
          <w:color w:val="000000" w:themeColor="text1"/>
        </w:rPr>
        <w:t xml:space="preserve"> </w:t>
      </w:r>
      <w:r w:rsidRPr="00956480">
        <w:rPr>
          <w:rFonts w:ascii="Arial" w:hAnsi="Arial" w:cs="Arial"/>
          <w:color w:val="000000" w:themeColor="text1"/>
          <w:u w:val="single"/>
        </w:rPr>
        <w:t>The coating Subcontractor is not expected or allowed to correct any dimensional deficiencies discovered in this inspection</w:t>
      </w:r>
      <w:r>
        <w:rPr>
          <w:rFonts w:ascii="Arial" w:hAnsi="Arial" w:cs="Arial"/>
          <w:color w:val="000000" w:themeColor="text1"/>
        </w:rPr>
        <w:t xml:space="preserve">. Inform LANL STR </w:t>
      </w:r>
      <w:r w:rsidRPr="00FF7810">
        <w:rPr>
          <w:rFonts w:ascii="Arial" w:hAnsi="Arial" w:cs="Arial"/>
          <w:color w:val="000000" w:themeColor="text1"/>
        </w:rPr>
        <w:t xml:space="preserve">of any negative findings and await direction. </w:t>
      </w:r>
      <w:r>
        <w:rPr>
          <w:rFonts w:ascii="Arial" w:hAnsi="Arial" w:cs="Arial"/>
          <w:color w:val="000000" w:themeColor="text1"/>
        </w:rPr>
        <w:t xml:space="preserve"> I</w:t>
      </w:r>
      <w:r w:rsidRPr="00FF7810">
        <w:rPr>
          <w:rFonts w:ascii="Arial" w:hAnsi="Arial" w:cs="Arial"/>
          <w:color w:val="000000" w:themeColor="text1"/>
        </w:rPr>
        <w:t>nclude the following information:</w:t>
      </w:r>
    </w:p>
    <w:p w14:paraId="5A566744" w14:textId="77777777" w:rsidR="00956480" w:rsidRDefault="00956480"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Pr>
          <w:rFonts w:ascii="Arial" w:hAnsi="Arial" w:cs="Arial"/>
          <w:color w:val="000000" w:themeColor="text1"/>
        </w:rPr>
        <w:t>Glovebox or e</w:t>
      </w:r>
      <w:r w:rsidRPr="00FF7810">
        <w:rPr>
          <w:rFonts w:ascii="Arial" w:hAnsi="Arial" w:cs="Arial"/>
          <w:color w:val="000000" w:themeColor="text1"/>
        </w:rPr>
        <w:t>nclosure identification</w:t>
      </w:r>
    </w:p>
    <w:p w14:paraId="3FC48102" w14:textId="77777777" w:rsidR="00956480" w:rsidRDefault="00956480"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F7810">
        <w:rPr>
          <w:rFonts w:ascii="Arial" w:hAnsi="Arial" w:cs="Arial"/>
          <w:color w:val="000000" w:themeColor="text1"/>
        </w:rPr>
        <w:t>Date of test</w:t>
      </w:r>
    </w:p>
    <w:p w14:paraId="7095F361" w14:textId="77777777" w:rsidR="00956480" w:rsidRDefault="00956480"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F7810">
        <w:rPr>
          <w:rFonts w:ascii="Arial" w:hAnsi="Arial" w:cs="Arial"/>
          <w:color w:val="000000" w:themeColor="text1"/>
        </w:rPr>
        <w:t>Name and signature of the certified inspector</w:t>
      </w:r>
    </w:p>
    <w:p w14:paraId="43A6BF48" w14:textId="77777777" w:rsidR="00956480" w:rsidRDefault="00956480"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F7810">
        <w:rPr>
          <w:rFonts w:ascii="Arial" w:hAnsi="Arial" w:cs="Arial"/>
          <w:color w:val="000000" w:themeColor="text1"/>
        </w:rPr>
        <w:t>Locatio</w:t>
      </w:r>
      <w:r>
        <w:rPr>
          <w:rFonts w:ascii="Arial" w:hAnsi="Arial" w:cs="Arial"/>
          <w:color w:val="000000" w:themeColor="text1"/>
        </w:rPr>
        <w:t>n and descr</w:t>
      </w:r>
      <w:r w:rsidR="00CE6ADB">
        <w:rPr>
          <w:rFonts w:ascii="Arial" w:hAnsi="Arial" w:cs="Arial"/>
          <w:color w:val="000000" w:themeColor="text1"/>
        </w:rPr>
        <w:t>iption of out of tolerance dimensions</w:t>
      </w:r>
    </w:p>
    <w:p w14:paraId="6F050E7C" w14:textId="77777777" w:rsidR="00956480" w:rsidRPr="00987746" w:rsidRDefault="00956480" w:rsidP="00D90391">
      <w:pPr>
        <w:pStyle w:val="ListParagraph"/>
        <w:numPr>
          <w:ilvl w:val="2"/>
          <w:numId w:val="15"/>
        </w:numPr>
        <w:tabs>
          <w:tab w:val="left" w:pos="2880"/>
        </w:tabs>
        <w:autoSpaceDE w:val="0"/>
        <w:autoSpaceDN w:val="0"/>
        <w:adjustRightInd w:val="0"/>
        <w:spacing w:after="120" w:line="240" w:lineRule="auto"/>
        <w:ind w:left="2880" w:hanging="720"/>
        <w:contextualSpacing w:val="0"/>
        <w:rPr>
          <w:rFonts w:ascii="Arial" w:hAnsi="Arial" w:cs="Arial"/>
          <w:color w:val="000000" w:themeColor="text1"/>
        </w:rPr>
      </w:pPr>
      <w:r w:rsidRPr="00FF7810">
        <w:rPr>
          <w:rFonts w:ascii="Arial" w:hAnsi="Arial" w:cs="Arial"/>
          <w:color w:val="000000" w:themeColor="text1"/>
        </w:rPr>
        <w:t>Name and signature of inspection witnesses</w:t>
      </w:r>
    </w:p>
    <w:p w14:paraId="3009A961" w14:textId="77777777" w:rsidR="0033534E" w:rsidRPr="00DC60F0" w:rsidRDefault="00E61C28" w:rsidP="00DC60F0">
      <w:pPr>
        <w:pStyle w:val="ListParagraph"/>
        <w:numPr>
          <w:ilvl w:val="1"/>
          <w:numId w:val="15"/>
        </w:numPr>
        <w:autoSpaceDE w:val="0"/>
        <w:autoSpaceDN w:val="0"/>
        <w:adjustRightInd w:val="0"/>
        <w:spacing w:before="120" w:after="0" w:line="240" w:lineRule="auto"/>
        <w:ind w:left="2160" w:hanging="720"/>
        <w:contextualSpacing w:val="0"/>
        <w:rPr>
          <w:rFonts w:ascii="Arial" w:hAnsi="Arial" w:cs="Arial"/>
          <w:color w:val="000000" w:themeColor="text1"/>
        </w:rPr>
      </w:pPr>
      <w:r w:rsidRPr="00FF7810">
        <w:rPr>
          <w:rFonts w:ascii="Arial" w:hAnsi="Arial" w:cs="Arial"/>
          <w:color w:val="000000" w:themeColor="text1"/>
        </w:rPr>
        <w:t xml:space="preserve">Surface Finish Inspection Report: </w:t>
      </w:r>
      <w:r w:rsidR="00E70462">
        <w:rPr>
          <w:rFonts w:ascii="Arial" w:hAnsi="Arial" w:cs="Arial"/>
          <w:color w:val="000000" w:themeColor="text1"/>
        </w:rPr>
        <w:t xml:space="preserve"> </w:t>
      </w:r>
      <w:r w:rsidR="00956480">
        <w:rPr>
          <w:rFonts w:ascii="Arial" w:hAnsi="Arial" w:cs="Arial"/>
          <w:color w:val="000000" w:themeColor="text1"/>
        </w:rPr>
        <w:t>I</w:t>
      </w:r>
      <w:r w:rsidRPr="00FF7810">
        <w:rPr>
          <w:rFonts w:ascii="Arial" w:hAnsi="Arial" w:cs="Arial"/>
          <w:color w:val="000000" w:themeColor="text1"/>
        </w:rPr>
        <w:t xml:space="preserve">nclude the </w:t>
      </w:r>
      <w:r w:rsidR="00956480">
        <w:rPr>
          <w:rFonts w:ascii="Arial" w:hAnsi="Arial" w:cs="Arial"/>
          <w:color w:val="000000" w:themeColor="text1"/>
        </w:rPr>
        <w:t>same information as Dimensional Inspection Report above, along with:</w:t>
      </w:r>
    </w:p>
    <w:p w14:paraId="7DB3AB4D" w14:textId="77777777" w:rsidR="00FF7810" w:rsidRDefault="00E61C28" w:rsidP="001643C2">
      <w:pPr>
        <w:pStyle w:val="ListParagraph"/>
        <w:numPr>
          <w:ilvl w:val="2"/>
          <w:numId w:val="15"/>
        </w:numPr>
        <w:tabs>
          <w:tab w:val="left" w:pos="2880"/>
        </w:tabs>
        <w:autoSpaceDE w:val="0"/>
        <w:autoSpaceDN w:val="0"/>
        <w:adjustRightInd w:val="0"/>
        <w:spacing w:before="120" w:after="0" w:line="240" w:lineRule="auto"/>
        <w:ind w:left="2880" w:hanging="720"/>
        <w:contextualSpacing w:val="0"/>
        <w:rPr>
          <w:rFonts w:ascii="Arial" w:hAnsi="Arial" w:cs="Arial"/>
          <w:color w:val="000000" w:themeColor="text1"/>
        </w:rPr>
      </w:pPr>
      <w:r w:rsidRPr="00FF7810">
        <w:rPr>
          <w:rFonts w:ascii="Arial" w:hAnsi="Arial" w:cs="Arial"/>
          <w:color w:val="000000" w:themeColor="text1"/>
        </w:rPr>
        <w:t>Make an</w:t>
      </w:r>
      <w:r w:rsidR="00FF7810" w:rsidRPr="00FF7810">
        <w:rPr>
          <w:rFonts w:ascii="Arial" w:hAnsi="Arial" w:cs="Arial"/>
          <w:color w:val="000000" w:themeColor="text1"/>
        </w:rPr>
        <w:t>d model of inspection equipment</w:t>
      </w:r>
    </w:p>
    <w:p w14:paraId="70BFAA99" w14:textId="77777777" w:rsidR="00DC60F0" w:rsidRDefault="00DC60F0" w:rsidP="001643C2">
      <w:pPr>
        <w:pStyle w:val="ListParagraph"/>
        <w:numPr>
          <w:ilvl w:val="2"/>
          <w:numId w:val="15"/>
        </w:numPr>
        <w:tabs>
          <w:tab w:val="left" w:pos="2880"/>
        </w:tabs>
        <w:autoSpaceDE w:val="0"/>
        <w:autoSpaceDN w:val="0"/>
        <w:adjustRightInd w:val="0"/>
        <w:spacing w:before="120" w:after="0" w:line="240" w:lineRule="auto"/>
        <w:ind w:left="2880" w:hanging="720"/>
        <w:contextualSpacing w:val="0"/>
        <w:rPr>
          <w:rFonts w:ascii="Arial" w:hAnsi="Arial" w:cs="Arial"/>
          <w:color w:val="000000" w:themeColor="text1"/>
        </w:rPr>
      </w:pPr>
      <w:r>
        <w:rPr>
          <w:rFonts w:ascii="Arial" w:hAnsi="Arial" w:cs="Arial"/>
          <w:color w:val="000000" w:themeColor="text1"/>
        </w:rPr>
        <w:t>Calibration Date of test equipment and next calibration due date</w:t>
      </w:r>
    </w:p>
    <w:p w14:paraId="040092B7" w14:textId="77777777" w:rsidR="00FF7810" w:rsidRDefault="00E61C28" w:rsidP="001643C2">
      <w:pPr>
        <w:pStyle w:val="ListParagraph"/>
        <w:numPr>
          <w:ilvl w:val="2"/>
          <w:numId w:val="15"/>
        </w:numPr>
        <w:tabs>
          <w:tab w:val="left" w:pos="2880"/>
        </w:tabs>
        <w:autoSpaceDE w:val="0"/>
        <w:autoSpaceDN w:val="0"/>
        <w:adjustRightInd w:val="0"/>
        <w:spacing w:before="120" w:after="0" w:line="240" w:lineRule="auto"/>
        <w:ind w:left="2880" w:hanging="720"/>
        <w:contextualSpacing w:val="0"/>
        <w:rPr>
          <w:rFonts w:ascii="Arial" w:hAnsi="Arial" w:cs="Arial"/>
          <w:color w:val="000000" w:themeColor="text1"/>
        </w:rPr>
      </w:pPr>
      <w:r w:rsidRPr="00FF7810">
        <w:rPr>
          <w:rFonts w:ascii="Arial" w:hAnsi="Arial" w:cs="Arial"/>
          <w:color w:val="000000" w:themeColor="text1"/>
        </w:rPr>
        <w:t>Location and description of indications</w:t>
      </w:r>
      <w:r w:rsidR="00CE6ADB">
        <w:rPr>
          <w:rFonts w:ascii="Arial" w:hAnsi="Arial" w:cs="Arial"/>
          <w:color w:val="000000" w:themeColor="text1"/>
        </w:rPr>
        <w:t xml:space="preserve"> (versus dimensions)</w:t>
      </w:r>
    </w:p>
    <w:p w14:paraId="250935F2" w14:textId="77777777" w:rsidR="00FF7810" w:rsidRDefault="00E61C28" w:rsidP="001643C2">
      <w:pPr>
        <w:pStyle w:val="ListParagraph"/>
        <w:numPr>
          <w:ilvl w:val="2"/>
          <w:numId w:val="15"/>
        </w:numPr>
        <w:tabs>
          <w:tab w:val="left" w:pos="2880"/>
        </w:tabs>
        <w:autoSpaceDE w:val="0"/>
        <w:autoSpaceDN w:val="0"/>
        <w:adjustRightInd w:val="0"/>
        <w:spacing w:before="120" w:after="0" w:line="240" w:lineRule="auto"/>
        <w:ind w:left="2880" w:hanging="720"/>
        <w:contextualSpacing w:val="0"/>
        <w:rPr>
          <w:rFonts w:ascii="Arial" w:hAnsi="Arial" w:cs="Arial"/>
          <w:color w:val="000000" w:themeColor="text1"/>
        </w:rPr>
      </w:pPr>
      <w:r w:rsidRPr="00FF7810">
        <w:rPr>
          <w:rFonts w:ascii="Arial" w:hAnsi="Arial" w:cs="Arial"/>
          <w:color w:val="000000" w:themeColor="text1"/>
        </w:rPr>
        <w:t>Description of any repairs and re-inspection</w:t>
      </w:r>
    </w:p>
    <w:p w14:paraId="6D6758FB" w14:textId="77777777" w:rsidR="00987746" w:rsidRDefault="00987746" w:rsidP="001643C2">
      <w:pPr>
        <w:pStyle w:val="ListParagraph"/>
        <w:numPr>
          <w:ilvl w:val="0"/>
          <w:numId w:val="15"/>
        </w:numPr>
        <w:autoSpaceDE w:val="0"/>
        <w:autoSpaceDN w:val="0"/>
        <w:adjustRightInd w:val="0"/>
        <w:spacing w:before="120" w:after="0" w:line="240" w:lineRule="auto"/>
        <w:ind w:left="1440" w:hanging="720"/>
        <w:contextualSpacing w:val="0"/>
        <w:rPr>
          <w:rFonts w:ascii="Arial" w:hAnsi="Arial" w:cs="Arial"/>
          <w:color w:val="000000" w:themeColor="text1"/>
        </w:rPr>
      </w:pPr>
      <w:r>
        <w:rPr>
          <w:rFonts w:ascii="Arial" w:hAnsi="Arial" w:cs="Arial"/>
          <w:color w:val="000000" w:themeColor="text1"/>
        </w:rPr>
        <w:t>Material Certifications</w:t>
      </w:r>
    </w:p>
    <w:p w14:paraId="30CD8DBF" w14:textId="77777777" w:rsidR="00987746" w:rsidRDefault="00362A10" w:rsidP="001643C2">
      <w:pPr>
        <w:pStyle w:val="ListParagraph"/>
        <w:numPr>
          <w:ilvl w:val="1"/>
          <w:numId w:val="15"/>
        </w:numPr>
        <w:autoSpaceDE w:val="0"/>
        <w:autoSpaceDN w:val="0"/>
        <w:adjustRightInd w:val="0"/>
        <w:spacing w:before="120" w:after="0" w:line="240" w:lineRule="auto"/>
        <w:ind w:left="2160" w:hanging="720"/>
        <w:contextualSpacing w:val="0"/>
        <w:rPr>
          <w:rFonts w:ascii="Arial" w:hAnsi="Arial" w:cs="Arial"/>
          <w:color w:val="000000" w:themeColor="text1"/>
        </w:rPr>
      </w:pPr>
      <w:r>
        <w:rPr>
          <w:rFonts w:ascii="Arial" w:hAnsi="Arial" w:cs="Arial"/>
          <w:color w:val="000000" w:themeColor="text1"/>
        </w:rPr>
        <w:t>Provide</w:t>
      </w:r>
      <w:r w:rsidR="00987746" w:rsidRPr="00FF7810">
        <w:rPr>
          <w:rFonts w:ascii="Arial" w:hAnsi="Arial" w:cs="Arial"/>
          <w:color w:val="000000" w:themeColor="text1"/>
        </w:rPr>
        <w:t xml:space="preserve"> prior to c</w:t>
      </w:r>
      <w:r w:rsidR="003D463B">
        <w:rPr>
          <w:rFonts w:ascii="Arial" w:hAnsi="Arial" w:cs="Arial"/>
          <w:color w:val="000000" w:themeColor="text1"/>
        </w:rPr>
        <w:t xml:space="preserve">oating </w:t>
      </w:r>
      <w:r w:rsidR="00987746" w:rsidRPr="00FF7810">
        <w:rPr>
          <w:rFonts w:ascii="Arial" w:hAnsi="Arial" w:cs="Arial"/>
          <w:color w:val="000000" w:themeColor="text1"/>
        </w:rPr>
        <w:t>for all materials to be used in coating applications</w:t>
      </w:r>
      <w:r w:rsidR="00987746">
        <w:rPr>
          <w:rFonts w:ascii="Arial" w:hAnsi="Arial" w:cs="Arial"/>
          <w:color w:val="000000" w:themeColor="text1"/>
        </w:rPr>
        <w:t>.</w:t>
      </w:r>
    </w:p>
    <w:p w14:paraId="58C395E7" w14:textId="77777777" w:rsidR="00987746" w:rsidRDefault="00362A10" w:rsidP="001643C2">
      <w:pPr>
        <w:pStyle w:val="ListParagraph"/>
        <w:numPr>
          <w:ilvl w:val="1"/>
          <w:numId w:val="15"/>
        </w:numPr>
        <w:autoSpaceDE w:val="0"/>
        <w:autoSpaceDN w:val="0"/>
        <w:adjustRightInd w:val="0"/>
        <w:spacing w:before="120" w:after="0" w:line="240" w:lineRule="auto"/>
        <w:ind w:left="2160" w:hanging="720"/>
        <w:contextualSpacing w:val="0"/>
        <w:rPr>
          <w:rFonts w:ascii="Arial" w:hAnsi="Arial" w:cs="Arial"/>
          <w:color w:val="000000" w:themeColor="text1"/>
        </w:rPr>
      </w:pPr>
      <w:r>
        <w:rPr>
          <w:rFonts w:ascii="Arial" w:hAnsi="Arial" w:cs="Arial"/>
          <w:color w:val="000000" w:themeColor="text1"/>
        </w:rPr>
        <w:lastRenderedPageBreak/>
        <w:t>Also provide</w:t>
      </w:r>
      <w:r w:rsidR="00D90078" w:rsidRPr="00FF7810">
        <w:rPr>
          <w:rFonts w:ascii="Arial" w:hAnsi="Arial" w:cs="Arial"/>
          <w:color w:val="000000" w:themeColor="text1"/>
        </w:rPr>
        <w:t xml:space="preserve"> with the quality assurance documentatio</w:t>
      </w:r>
      <w:r w:rsidR="003D463B">
        <w:rPr>
          <w:rFonts w:ascii="Arial" w:hAnsi="Arial" w:cs="Arial"/>
          <w:color w:val="000000" w:themeColor="text1"/>
        </w:rPr>
        <w:t xml:space="preserve">n package </w:t>
      </w:r>
      <w:r>
        <w:rPr>
          <w:rFonts w:ascii="Arial" w:hAnsi="Arial" w:cs="Arial"/>
          <w:color w:val="000000" w:themeColor="text1"/>
        </w:rPr>
        <w:t xml:space="preserve">closeout submittal </w:t>
      </w:r>
      <w:r w:rsidR="003D463B">
        <w:rPr>
          <w:rFonts w:ascii="Arial" w:hAnsi="Arial" w:cs="Arial"/>
          <w:color w:val="000000" w:themeColor="text1"/>
        </w:rPr>
        <w:t xml:space="preserve">described </w:t>
      </w:r>
      <w:r>
        <w:rPr>
          <w:rFonts w:ascii="Arial" w:hAnsi="Arial" w:cs="Arial"/>
          <w:color w:val="000000" w:themeColor="text1"/>
        </w:rPr>
        <w:t>below</w:t>
      </w:r>
      <w:r w:rsidR="00D90078">
        <w:rPr>
          <w:rFonts w:ascii="Arial" w:hAnsi="Arial" w:cs="Arial"/>
          <w:color w:val="000000" w:themeColor="text1"/>
        </w:rPr>
        <w:t>.</w:t>
      </w:r>
    </w:p>
    <w:p w14:paraId="625A9DA0" w14:textId="77777777" w:rsidR="00D90078" w:rsidRDefault="00362A10" w:rsidP="001643C2">
      <w:pPr>
        <w:pStyle w:val="ListParagraph"/>
        <w:numPr>
          <w:ilvl w:val="1"/>
          <w:numId w:val="15"/>
        </w:numPr>
        <w:autoSpaceDE w:val="0"/>
        <w:autoSpaceDN w:val="0"/>
        <w:adjustRightInd w:val="0"/>
        <w:spacing w:before="120" w:after="0" w:line="240" w:lineRule="auto"/>
        <w:ind w:left="2160" w:hanging="720"/>
        <w:contextualSpacing w:val="0"/>
        <w:rPr>
          <w:rFonts w:ascii="Arial" w:hAnsi="Arial" w:cs="Arial"/>
          <w:color w:val="000000" w:themeColor="text1"/>
        </w:rPr>
      </w:pPr>
      <w:r>
        <w:rPr>
          <w:rFonts w:ascii="Arial" w:hAnsi="Arial" w:cs="Arial"/>
          <w:color w:val="000000" w:themeColor="text1"/>
        </w:rPr>
        <w:t xml:space="preserve">Provide </w:t>
      </w:r>
      <w:r w:rsidR="00D90078" w:rsidRPr="00FF7810">
        <w:rPr>
          <w:rFonts w:ascii="Arial" w:hAnsi="Arial" w:cs="Arial"/>
          <w:color w:val="000000" w:themeColor="text1"/>
        </w:rPr>
        <w:t>Material Safety Data Sheets (MSDS) for all materials used in the priming and coating process</w:t>
      </w:r>
      <w:r w:rsidR="00D90078">
        <w:rPr>
          <w:rFonts w:ascii="Arial" w:hAnsi="Arial" w:cs="Arial"/>
          <w:color w:val="000000" w:themeColor="text1"/>
        </w:rPr>
        <w:t>.</w:t>
      </w:r>
    </w:p>
    <w:p w14:paraId="495DF3BE" w14:textId="77777777" w:rsidR="00987746" w:rsidRDefault="00987746" w:rsidP="001643C2">
      <w:pPr>
        <w:pStyle w:val="ListParagraph"/>
        <w:numPr>
          <w:ilvl w:val="0"/>
          <w:numId w:val="15"/>
        </w:numPr>
        <w:autoSpaceDE w:val="0"/>
        <w:autoSpaceDN w:val="0"/>
        <w:adjustRightInd w:val="0"/>
        <w:spacing w:before="120" w:after="0" w:line="240" w:lineRule="auto"/>
        <w:ind w:left="1440" w:hanging="720"/>
        <w:contextualSpacing w:val="0"/>
        <w:rPr>
          <w:rFonts w:ascii="Arial" w:hAnsi="Arial" w:cs="Arial"/>
          <w:color w:val="000000" w:themeColor="text1"/>
        </w:rPr>
      </w:pPr>
      <w:r w:rsidRPr="00987746">
        <w:rPr>
          <w:rFonts w:ascii="Arial" w:hAnsi="Arial" w:cs="Arial"/>
          <w:color w:val="000000" w:themeColor="text1"/>
        </w:rPr>
        <w:t>Shop Traveler</w:t>
      </w:r>
    </w:p>
    <w:p w14:paraId="345C9A17" w14:textId="77777777" w:rsidR="00D90078" w:rsidRPr="00987746" w:rsidRDefault="00D90078" w:rsidP="001643C2">
      <w:pPr>
        <w:pStyle w:val="ListParagraph"/>
        <w:numPr>
          <w:ilvl w:val="1"/>
          <w:numId w:val="15"/>
        </w:numPr>
        <w:autoSpaceDE w:val="0"/>
        <w:autoSpaceDN w:val="0"/>
        <w:adjustRightInd w:val="0"/>
        <w:spacing w:before="120" w:after="0" w:line="240" w:lineRule="auto"/>
        <w:ind w:left="2160" w:hanging="720"/>
        <w:contextualSpacing w:val="0"/>
        <w:rPr>
          <w:rFonts w:ascii="Arial" w:hAnsi="Arial" w:cs="Arial"/>
          <w:color w:val="000000" w:themeColor="text1"/>
        </w:rPr>
      </w:pPr>
      <w:r w:rsidRPr="00E61C28">
        <w:rPr>
          <w:rFonts w:ascii="Arial" w:hAnsi="Arial" w:cs="Arial"/>
          <w:color w:val="000000" w:themeColor="text1"/>
        </w:rPr>
        <w:t>After work is finished, submit the completed shop traveler form as</w:t>
      </w:r>
      <w:r>
        <w:rPr>
          <w:rFonts w:ascii="Arial" w:hAnsi="Arial" w:cs="Arial"/>
          <w:color w:val="000000" w:themeColor="text1"/>
        </w:rPr>
        <w:t xml:space="preserve"> part of the QA </w:t>
      </w:r>
      <w:r w:rsidRPr="00E61C28">
        <w:rPr>
          <w:rFonts w:ascii="Arial" w:hAnsi="Arial" w:cs="Arial"/>
          <w:color w:val="000000" w:themeColor="text1"/>
        </w:rPr>
        <w:t>Document Package</w:t>
      </w:r>
      <w:r>
        <w:rPr>
          <w:rFonts w:ascii="Arial" w:hAnsi="Arial" w:cs="Arial"/>
          <w:color w:val="000000" w:themeColor="text1"/>
        </w:rPr>
        <w:t>.</w:t>
      </w:r>
    </w:p>
    <w:p w14:paraId="5F902491" w14:textId="77777777" w:rsidR="0033534E" w:rsidRDefault="00987746" w:rsidP="000B6C66">
      <w:pPr>
        <w:pStyle w:val="ListParagraph"/>
        <w:numPr>
          <w:ilvl w:val="0"/>
          <w:numId w:val="15"/>
        </w:numPr>
        <w:autoSpaceDE w:val="0"/>
        <w:autoSpaceDN w:val="0"/>
        <w:adjustRightInd w:val="0"/>
        <w:spacing w:before="120" w:after="0" w:line="240" w:lineRule="auto"/>
        <w:ind w:left="1440" w:hanging="720"/>
        <w:contextualSpacing w:val="0"/>
        <w:rPr>
          <w:rFonts w:ascii="Arial" w:hAnsi="Arial" w:cs="Arial"/>
          <w:color w:val="000000" w:themeColor="text1"/>
        </w:rPr>
      </w:pPr>
      <w:r w:rsidRPr="00E61C28">
        <w:rPr>
          <w:rFonts w:ascii="Arial" w:hAnsi="Arial" w:cs="Arial"/>
          <w:color w:val="000000" w:themeColor="text1"/>
        </w:rPr>
        <w:t>Quality Assurance Documentation Package</w:t>
      </w:r>
      <w:r w:rsidR="00D90078">
        <w:rPr>
          <w:rFonts w:ascii="Arial" w:hAnsi="Arial" w:cs="Arial"/>
          <w:color w:val="000000" w:themeColor="text1"/>
        </w:rPr>
        <w:t xml:space="preserve">: </w:t>
      </w:r>
      <w:r w:rsidR="00E3355B">
        <w:rPr>
          <w:rFonts w:ascii="Arial" w:hAnsi="Arial" w:cs="Arial"/>
          <w:color w:val="000000" w:themeColor="text1"/>
        </w:rPr>
        <w:t xml:space="preserve"> </w:t>
      </w:r>
      <w:r w:rsidR="00362A10">
        <w:rPr>
          <w:rFonts w:ascii="Arial" w:hAnsi="Arial" w:cs="Arial"/>
          <w:color w:val="000000" w:themeColor="text1"/>
        </w:rPr>
        <w:t>E</w:t>
      </w:r>
      <w:r w:rsidR="00D90078" w:rsidRPr="00E61C28">
        <w:rPr>
          <w:rFonts w:ascii="Arial" w:hAnsi="Arial" w:cs="Arial"/>
          <w:color w:val="000000" w:themeColor="text1"/>
        </w:rPr>
        <w:t>nsure that documented</w:t>
      </w:r>
      <w:r w:rsidR="00D90078">
        <w:rPr>
          <w:rFonts w:ascii="Arial" w:hAnsi="Arial" w:cs="Arial"/>
          <w:color w:val="000000" w:themeColor="text1"/>
        </w:rPr>
        <w:t xml:space="preserve"> </w:t>
      </w:r>
      <w:r w:rsidR="00D90078" w:rsidRPr="00E61C28">
        <w:rPr>
          <w:rFonts w:ascii="Arial" w:hAnsi="Arial" w:cs="Arial"/>
          <w:color w:val="000000" w:themeColor="text1"/>
        </w:rPr>
        <w:t>evidence of the r</w:t>
      </w:r>
      <w:r w:rsidR="00E3355B">
        <w:rPr>
          <w:rFonts w:ascii="Arial" w:hAnsi="Arial" w:cs="Arial"/>
          <w:color w:val="000000" w:themeColor="text1"/>
        </w:rPr>
        <w:t xml:space="preserve">equirements </w:t>
      </w:r>
      <w:r w:rsidR="00362A10">
        <w:rPr>
          <w:rFonts w:ascii="Arial" w:hAnsi="Arial" w:cs="Arial"/>
          <w:color w:val="000000" w:themeColor="text1"/>
        </w:rPr>
        <w:t>herein are</w:t>
      </w:r>
      <w:r w:rsidR="00D90078">
        <w:rPr>
          <w:rFonts w:ascii="Arial" w:hAnsi="Arial" w:cs="Arial"/>
          <w:color w:val="000000" w:themeColor="text1"/>
        </w:rPr>
        <w:t xml:space="preserve"> maintained throughout the </w:t>
      </w:r>
      <w:r w:rsidR="00D90078" w:rsidRPr="00E61C28">
        <w:rPr>
          <w:rFonts w:ascii="Arial" w:hAnsi="Arial" w:cs="Arial"/>
          <w:color w:val="000000" w:themeColor="text1"/>
        </w:rPr>
        <w:t>fabrication process</w:t>
      </w:r>
      <w:r w:rsidR="00362A10">
        <w:rPr>
          <w:rFonts w:ascii="Arial" w:hAnsi="Arial" w:cs="Arial"/>
          <w:color w:val="000000" w:themeColor="text1"/>
        </w:rPr>
        <w:t xml:space="preserve"> and submit at closeout</w:t>
      </w:r>
      <w:r w:rsidR="00D90078" w:rsidRPr="00E61C28">
        <w:rPr>
          <w:rFonts w:ascii="Arial" w:hAnsi="Arial" w:cs="Arial"/>
          <w:color w:val="000000" w:themeColor="text1"/>
        </w:rPr>
        <w:t xml:space="preserve">. </w:t>
      </w:r>
      <w:r w:rsidR="00E3355B">
        <w:rPr>
          <w:rFonts w:ascii="Arial" w:hAnsi="Arial" w:cs="Arial"/>
          <w:color w:val="000000" w:themeColor="text1"/>
        </w:rPr>
        <w:t xml:space="preserve"> </w:t>
      </w:r>
      <w:r w:rsidR="00D90078" w:rsidRPr="00E61C28">
        <w:rPr>
          <w:rFonts w:ascii="Arial" w:hAnsi="Arial" w:cs="Arial"/>
          <w:color w:val="000000" w:themeColor="text1"/>
        </w:rPr>
        <w:t>As a minimum, the pack</w:t>
      </w:r>
      <w:r w:rsidR="00D90078">
        <w:rPr>
          <w:rFonts w:ascii="Arial" w:hAnsi="Arial" w:cs="Arial"/>
          <w:color w:val="000000" w:themeColor="text1"/>
        </w:rPr>
        <w:t xml:space="preserve">age </w:t>
      </w:r>
      <w:r w:rsidR="00DE74C0">
        <w:rPr>
          <w:rFonts w:ascii="Arial" w:hAnsi="Arial" w:cs="Arial"/>
          <w:color w:val="000000" w:themeColor="text1"/>
        </w:rPr>
        <w:t>must</w:t>
      </w:r>
      <w:r w:rsidR="00D90078">
        <w:rPr>
          <w:rFonts w:ascii="Arial" w:hAnsi="Arial" w:cs="Arial"/>
          <w:color w:val="000000" w:themeColor="text1"/>
        </w:rPr>
        <w:t xml:space="preserve"> include copies of the </w:t>
      </w:r>
      <w:r w:rsidR="00D90078" w:rsidRPr="00E61C28">
        <w:rPr>
          <w:rFonts w:ascii="Arial" w:hAnsi="Arial" w:cs="Arial"/>
          <w:color w:val="000000" w:themeColor="text1"/>
        </w:rPr>
        <w:t xml:space="preserve">following </w:t>
      </w:r>
      <w:r w:rsidR="00362A10">
        <w:rPr>
          <w:rFonts w:ascii="Arial" w:hAnsi="Arial" w:cs="Arial"/>
          <w:color w:val="000000" w:themeColor="text1"/>
        </w:rPr>
        <w:t xml:space="preserve">and </w:t>
      </w:r>
      <w:r w:rsidR="00D90078" w:rsidRPr="00E61C28">
        <w:rPr>
          <w:rFonts w:ascii="Arial" w:hAnsi="Arial" w:cs="Arial"/>
          <w:color w:val="000000" w:themeColor="text1"/>
        </w:rPr>
        <w:t xml:space="preserve">be organized </w:t>
      </w:r>
      <w:r w:rsidR="00362A10">
        <w:rPr>
          <w:rFonts w:ascii="Arial" w:hAnsi="Arial" w:cs="Arial"/>
          <w:color w:val="000000" w:themeColor="text1"/>
        </w:rPr>
        <w:t>as follows</w:t>
      </w:r>
      <w:r w:rsidR="00D90078">
        <w:rPr>
          <w:rFonts w:ascii="Arial" w:hAnsi="Arial" w:cs="Arial"/>
          <w:color w:val="000000" w:themeColor="text1"/>
        </w:rPr>
        <w:t>:</w:t>
      </w:r>
    </w:p>
    <w:p w14:paraId="37D7C211" w14:textId="77777777" w:rsidR="00D90078" w:rsidRDefault="00D90078" w:rsidP="001643C2">
      <w:pPr>
        <w:pStyle w:val="ListParagraph"/>
        <w:numPr>
          <w:ilvl w:val="0"/>
          <w:numId w:val="17"/>
        </w:numPr>
        <w:autoSpaceDE w:val="0"/>
        <w:autoSpaceDN w:val="0"/>
        <w:adjustRightInd w:val="0"/>
        <w:spacing w:before="120" w:after="120" w:line="240" w:lineRule="auto"/>
        <w:ind w:left="2160" w:hanging="720"/>
        <w:contextualSpacing w:val="0"/>
        <w:rPr>
          <w:rFonts w:ascii="Arial" w:hAnsi="Arial" w:cs="Arial"/>
          <w:color w:val="000000" w:themeColor="text1"/>
        </w:rPr>
      </w:pPr>
      <w:r w:rsidRPr="00D90078">
        <w:rPr>
          <w:rFonts w:ascii="Arial" w:hAnsi="Arial" w:cs="Arial"/>
          <w:color w:val="000000" w:themeColor="text1"/>
        </w:rPr>
        <w:t>SECTION A</w:t>
      </w:r>
      <w:r w:rsidR="00362A10">
        <w:rPr>
          <w:rFonts w:ascii="Arial" w:hAnsi="Arial" w:cs="Arial"/>
          <w:color w:val="000000" w:themeColor="text1"/>
        </w:rPr>
        <w:t xml:space="preserve"> </w:t>
      </w:r>
      <w:r w:rsidRPr="00D90078">
        <w:rPr>
          <w:rFonts w:ascii="Arial" w:hAnsi="Arial" w:cs="Arial"/>
          <w:color w:val="000000" w:themeColor="text1"/>
        </w:rPr>
        <w:t>- CONTRACTUAL DATA</w:t>
      </w:r>
    </w:p>
    <w:p w14:paraId="6B3CD586"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 xml:space="preserve">Certificate of </w:t>
      </w:r>
      <w:r w:rsidR="00C20281">
        <w:rPr>
          <w:rFonts w:ascii="Arial" w:hAnsi="Arial" w:cs="Arial"/>
          <w:color w:val="000000" w:themeColor="text1"/>
        </w:rPr>
        <w:t>c</w:t>
      </w:r>
      <w:r w:rsidRPr="00E61C28">
        <w:rPr>
          <w:rFonts w:ascii="Arial" w:hAnsi="Arial" w:cs="Arial"/>
          <w:color w:val="000000" w:themeColor="text1"/>
        </w:rPr>
        <w:t>onformance</w:t>
      </w:r>
    </w:p>
    <w:p w14:paraId="17D85D3C"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 xml:space="preserve">Subcontract </w:t>
      </w:r>
      <w:r w:rsidR="00C20281">
        <w:rPr>
          <w:rFonts w:ascii="Arial" w:hAnsi="Arial" w:cs="Arial"/>
          <w:color w:val="000000" w:themeColor="text1"/>
        </w:rPr>
        <w:t>p</w:t>
      </w:r>
      <w:r w:rsidRPr="00E61C28">
        <w:rPr>
          <w:rFonts w:ascii="Arial" w:hAnsi="Arial" w:cs="Arial"/>
          <w:color w:val="000000" w:themeColor="text1"/>
        </w:rPr>
        <w:t>rovisions</w:t>
      </w:r>
    </w:p>
    <w:p w14:paraId="627D7B78" w14:textId="77777777" w:rsidR="00BF76BC" w:rsidRPr="00D90078"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Approved Supplier Deviation Disposition Requests (SDDRs)</w:t>
      </w:r>
    </w:p>
    <w:p w14:paraId="02F69F09" w14:textId="77777777" w:rsidR="00D90078" w:rsidRDefault="00D90078" w:rsidP="001643C2">
      <w:pPr>
        <w:pStyle w:val="ListParagraph"/>
        <w:numPr>
          <w:ilvl w:val="0"/>
          <w:numId w:val="17"/>
        </w:numPr>
        <w:autoSpaceDE w:val="0"/>
        <w:autoSpaceDN w:val="0"/>
        <w:adjustRightInd w:val="0"/>
        <w:spacing w:before="120" w:after="120" w:line="240" w:lineRule="auto"/>
        <w:ind w:left="2160" w:hanging="720"/>
        <w:contextualSpacing w:val="0"/>
        <w:rPr>
          <w:rFonts w:ascii="Arial" w:hAnsi="Arial" w:cs="Arial"/>
          <w:color w:val="000000" w:themeColor="text1"/>
        </w:rPr>
      </w:pPr>
      <w:r w:rsidRPr="00D90078">
        <w:rPr>
          <w:rFonts w:ascii="Arial" w:hAnsi="Arial" w:cs="Arial"/>
          <w:color w:val="000000" w:themeColor="text1"/>
        </w:rPr>
        <w:t>SECTION B -</w:t>
      </w:r>
      <w:r w:rsidR="00362A10">
        <w:rPr>
          <w:rFonts w:ascii="Arial" w:hAnsi="Arial" w:cs="Arial"/>
          <w:color w:val="000000" w:themeColor="text1"/>
        </w:rPr>
        <w:t xml:space="preserve"> </w:t>
      </w:r>
      <w:r w:rsidRPr="00D90078">
        <w:rPr>
          <w:rFonts w:ascii="Arial" w:hAnsi="Arial" w:cs="Arial"/>
          <w:color w:val="000000" w:themeColor="text1"/>
        </w:rPr>
        <w:t>TEST AND INSPECTION REPORTS</w:t>
      </w:r>
    </w:p>
    <w:p w14:paraId="4A3FDA16"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Shop Traveler</w:t>
      </w:r>
    </w:p>
    <w:p w14:paraId="0E9E5238"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Dry Film Thickness Test Reports</w:t>
      </w:r>
    </w:p>
    <w:p w14:paraId="6AC4D8C0"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Spark Test Reports</w:t>
      </w:r>
    </w:p>
    <w:p w14:paraId="1CBC369D"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Surface Finish Inspection Reports</w:t>
      </w:r>
    </w:p>
    <w:p w14:paraId="7B87D80F"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Dimensional Inspection Reports</w:t>
      </w:r>
    </w:p>
    <w:p w14:paraId="2578AC0A" w14:textId="77777777" w:rsidR="00BF76BC" w:rsidRPr="00D90078"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Bond and Adhesion Test Reports</w:t>
      </w:r>
    </w:p>
    <w:p w14:paraId="216CC763" w14:textId="77777777" w:rsidR="00D90078" w:rsidRDefault="00D90078" w:rsidP="001643C2">
      <w:pPr>
        <w:pStyle w:val="ListParagraph"/>
        <w:numPr>
          <w:ilvl w:val="0"/>
          <w:numId w:val="17"/>
        </w:numPr>
        <w:autoSpaceDE w:val="0"/>
        <w:autoSpaceDN w:val="0"/>
        <w:adjustRightInd w:val="0"/>
        <w:spacing w:before="120" w:after="120" w:line="240" w:lineRule="auto"/>
        <w:ind w:left="2160" w:hanging="720"/>
        <w:contextualSpacing w:val="0"/>
        <w:rPr>
          <w:rFonts w:ascii="Arial" w:hAnsi="Arial" w:cs="Arial"/>
          <w:color w:val="000000" w:themeColor="text1"/>
        </w:rPr>
      </w:pPr>
      <w:r w:rsidRPr="00D90078">
        <w:rPr>
          <w:rFonts w:ascii="Arial" w:hAnsi="Arial" w:cs="Arial"/>
          <w:color w:val="000000" w:themeColor="text1"/>
        </w:rPr>
        <w:t>SECTION C</w:t>
      </w:r>
      <w:r w:rsidR="00362A10">
        <w:rPr>
          <w:rFonts w:ascii="Arial" w:hAnsi="Arial" w:cs="Arial"/>
          <w:color w:val="000000" w:themeColor="text1"/>
        </w:rPr>
        <w:t xml:space="preserve"> </w:t>
      </w:r>
      <w:r w:rsidRPr="00D90078">
        <w:rPr>
          <w:rFonts w:ascii="Arial" w:hAnsi="Arial" w:cs="Arial"/>
          <w:color w:val="000000" w:themeColor="text1"/>
        </w:rPr>
        <w:t>- MATERIAL CERTIFICATIONS</w:t>
      </w:r>
    </w:p>
    <w:p w14:paraId="6529ECF1"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Coating Agent Material Certifications</w:t>
      </w:r>
    </w:p>
    <w:p w14:paraId="1473BA70" w14:textId="77777777" w:rsidR="00BF76BC" w:rsidRDefault="00BF76BC" w:rsidP="001643C2">
      <w:pPr>
        <w:pStyle w:val="ListParagraph"/>
        <w:numPr>
          <w:ilvl w:val="1"/>
          <w:numId w:val="17"/>
        </w:numPr>
        <w:autoSpaceDE w:val="0"/>
        <w:autoSpaceDN w:val="0"/>
        <w:adjustRightInd w:val="0"/>
        <w:spacing w:before="120" w:after="120" w:line="240" w:lineRule="auto"/>
        <w:ind w:left="2880" w:hanging="720"/>
        <w:contextualSpacing w:val="0"/>
        <w:rPr>
          <w:rFonts w:ascii="Arial" w:hAnsi="Arial" w:cs="Arial"/>
          <w:color w:val="000000" w:themeColor="text1"/>
        </w:rPr>
      </w:pPr>
      <w:r w:rsidRPr="00E61C28">
        <w:rPr>
          <w:rFonts w:ascii="Arial" w:hAnsi="Arial" w:cs="Arial"/>
          <w:color w:val="000000" w:themeColor="text1"/>
        </w:rPr>
        <w:t>Material Safety Data Sheets (MSDS)</w:t>
      </w:r>
    </w:p>
    <w:p w14:paraId="36C408D8" w14:textId="77777777" w:rsidR="00BF76BC" w:rsidRPr="00BF76BC" w:rsidRDefault="00E3355B" w:rsidP="001643C2">
      <w:pPr>
        <w:pStyle w:val="ListParagraph"/>
        <w:widowControl w:val="0"/>
        <w:numPr>
          <w:ilvl w:val="0"/>
          <w:numId w:val="15"/>
        </w:numPr>
        <w:autoSpaceDE w:val="0"/>
        <w:autoSpaceDN w:val="0"/>
        <w:adjustRightInd w:val="0"/>
        <w:spacing w:before="120" w:after="0" w:line="240" w:lineRule="auto"/>
        <w:ind w:left="1440" w:hanging="720"/>
        <w:contextualSpacing w:val="0"/>
      </w:pPr>
      <w:r>
        <w:rPr>
          <w:rFonts w:ascii="Arial" w:hAnsi="Arial" w:cs="Arial"/>
          <w:color w:val="000000" w:themeColor="text1"/>
        </w:rPr>
        <w:t xml:space="preserve">Supplier Certification:  </w:t>
      </w:r>
      <w:r w:rsidR="00362A10">
        <w:rPr>
          <w:rFonts w:ascii="Arial" w:hAnsi="Arial" w:cs="Arial"/>
          <w:color w:val="000000" w:themeColor="text1"/>
        </w:rPr>
        <w:t>Showing</w:t>
      </w:r>
      <w:r w:rsidR="00BF76BC" w:rsidRPr="00BF76BC">
        <w:rPr>
          <w:rFonts w:ascii="Arial" w:eastAsia="HiddenHorzOCR" w:hAnsi="Arial" w:cs="Arial"/>
          <w:color w:val="000000" w:themeColor="text1"/>
        </w:rPr>
        <w:t xml:space="preserve"> verifiable </w:t>
      </w:r>
      <w:r w:rsidR="00BF76BC" w:rsidRPr="00BF76BC">
        <w:rPr>
          <w:rFonts w:ascii="Arial" w:hAnsi="Arial" w:cs="Arial"/>
          <w:color w:val="000000" w:themeColor="text1"/>
        </w:rPr>
        <w:t xml:space="preserve">successful history of at least five years in </w:t>
      </w:r>
      <w:r w:rsidR="00362A10">
        <w:rPr>
          <w:rFonts w:ascii="Arial" w:hAnsi="Arial" w:cs="Arial"/>
          <w:color w:val="000000" w:themeColor="text1"/>
        </w:rPr>
        <w:t>performing fluoropolymer thermo</w:t>
      </w:r>
      <w:r w:rsidR="00BF76BC" w:rsidRPr="00BF76BC">
        <w:rPr>
          <w:rFonts w:ascii="Arial" w:hAnsi="Arial" w:cs="Arial"/>
          <w:color w:val="000000" w:themeColor="text1"/>
        </w:rPr>
        <w:t>pl</w:t>
      </w:r>
      <w:r>
        <w:rPr>
          <w:rFonts w:ascii="Arial" w:hAnsi="Arial" w:cs="Arial"/>
          <w:color w:val="000000" w:themeColor="text1"/>
        </w:rPr>
        <w:t xml:space="preserve">astic coating required by this </w:t>
      </w:r>
      <w:r w:rsidR="00DE74C0">
        <w:rPr>
          <w:rFonts w:ascii="Arial" w:hAnsi="Arial" w:cs="Arial"/>
          <w:color w:val="000000" w:themeColor="text1"/>
        </w:rPr>
        <w:t>Section</w:t>
      </w:r>
      <w:r w:rsidR="00BF76BC" w:rsidRPr="00BF76BC">
        <w:rPr>
          <w:rFonts w:ascii="Arial" w:hAnsi="Arial" w:cs="Arial"/>
          <w:color w:val="000000" w:themeColor="text1"/>
        </w:rPr>
        <w:t>.</w:t>
      </w:r>
    </w:p>
    <w:p w14:paraId="19941C1D" w14:textId="77777777" w:rsidR="005427C8" w:rsidRPr="005427C8" w:rsidRDefault="00E61C28" w:rsidP="005427C8">
      <w:pPr>
        <w:pStyle w:val="Heading2"/>
        <w:ind w:hanging="720"/>
      </w:pPr>
      <w:r w:rsidRPr="00BF76BC">
        <w:t>DELIVERY, HANDLING, AND STORAGE</w:t>
      </w:r>
    </w:p>
    <w:p w14:paraId="62074F9D" w14:textId="77777777" w:rsidR="00BF76BC" w:rsidRPr="00BF76BC" w:rsidRDefault="00E61C28" w:rsidP="001643C2">
      <w:pPr>
        <w:pStyle w:val="Heading2"/>
        <w:keepNext w:val="0"/>
        <w:keepLines w:val="0"/>
        <w:widowControl w:val="0"/>
        <w:numPr>
          <w:ilvl w:val="0"/>
          <w:numId w:val="18"/>
        </w:numPr>
        <w:autoSpaceDE w:val="0"/>
        <w:autoSpaceDN w:val="0"/>
        <w:adjustRightInd w:val="0"/>
        <w:spacing w:line="240" w:lineRule="auto"/>
        <w:ind w:left="1440" w:hanging="720"/>
        <w:rPr>
          <w:rFonts w:cs="Arial"/>
          <w:caps w:val="0"/>
        </w:rPr>
      </w:pPr>
      <w:r w:rsidRPr="00BF76BC">
        <w:rPr>
          <w:rFonts w:cs="Arial"/>
          <w:caps w:val="0"/>
        </w:rPr>
        <w:t xml:space="preserve">Packaging, shipping, receiving, storage, and handling </w:t>
      </w:r>
      <w:r w:rsidR="00DE74C0">
        <w:rPr>
          <w:rFonts w:cs="Arial"/>
          <w:caps w:val="0"/>
        </w:rPr>
        <w:t>must</w:t>
      </w:r>
      <w:r w:rsidR="00BF76BC">
        <w:rPr>
          <w:rFonts w:cs="Arial"/>
          <w:caps w:val="0"/>
        </w:rPr>
        <w:t xml:space="preserve"> be</w:t>
      </w:r>
      <w:r w:rsidR="00485E7A">
        <w:rPr>
          <w:rFonts w:cs="Arial"/>
          <w:caps w:val="0"/>
        </w:rPr>
        <w:t xml:space="preserve"> in accordance with the </w:t>
      </w:r>
      <w:r w:rsidR="00362A10">
        <w:rPr>
          <w:rFonts w:cs="Arial"/>
          <w:caps w:val="0"/>
        </w:rPr>
        <w:t>Subcontractor’s</w:t>
      </w:r>
      <w:r w:rsidR="00485E7A">
        <w:rPr>
          <w:rFonts w:cs="Arial"/>
          <w:caps w:val="0"/>
        </w:rPr>
        <w:t xml:space="preserve"> </w:t>
      </w:r>
      <w:r w:rsidR="00362A10">
        <w:rPr>
          <w:rFonts w:cs="Arial"/>
          <w:caps w:val="0"/>
        </w:rPr>
        <w:t>q</w:t>
      </w:r>
      <w:r w:rsidR="00485E7A">
        <w:rPr>
          <w:rFonts w:cs="Arial"/>
          <w:caps w:val="0"/>
        </w:rPr>
        <w:t xml:space="preserve">uality </w:t>
      </w:r>
      <w:r w:rsidR="00362A10">
        <w:rPr>
          <w:rFonts w:cs="Arial"/>
          <w:caps w:val="0"/>
        </w:rPr>
        <w:t>a</w:t>
      </w:r>
      <w:r w:rsidR="00485E7A">
        <w:rPr>
          <w:rFonts w:cs="Arial"/>
          <w:caps w:val="0"/>
        </w:rPr>
        <w:t>ssurance program and as specified below</w:t>
      </w:r>
      <w:r w:rsidRPr="00BF76BC">
        <w:rPr>
          <w:rFonts w:cs="Arial"/>
          <w:caps w:val="0"/>
        </w:rPr>
        <w:t>.</w:t>
      </w:r>
    </w:p>
    <w:p w14:paraId="4D861406" w14:textId="77777777" w:rsidR="005B52D3" w:rsidRPr="005B52D3" w:rsidRDefault="00E70462" w:rsidP="001643C2">
      <w:pPr>
        <w:pStyle w:val="Heading2"/>
        <w:keepNext w:val="0"/>
        <w:keepLines w:val="0"/>
        <w:widowControl w:val="0"/>
        <w:numPr>
          <w:ilvl w:val="0"/>
          <w:numId w:val="18"/>
        </w:numPr>
        <w:autoSpaceDE w:val="0"/>
        <w:autoSpaceDN w:val="0"/>
        <w:adjustRightInd w:val="0"/>
        <w:spacing w:line="240" w:lineRule="auto"/>
        <w:ind w:left="1440" w:hanging="720"/>
        <w:rPr>
          <w:rFonts w:cs="Arial"/>
        </w:rPr>
      </w:pPr>
      <w:r>
        <w:rPr>
          <w:rFonts w:cs="Arial"/>
          <w:caps w:val="0"/>
        </w:rPr>
        <w:t>Gloveboxes</w:t>
      </w:r>
      <w:r w:rsidR="00E61C28" w:rsidRPr="00BF76BC">
        <w:rPr>
          <w:rFonts w:cs="Arial"/>
          <w:caps w:val="0"/>
        </w:rPr>
        <w:t xml:space="preserve"> to be coated will be shipped to </w:t>
      </w:r>
      <w:r w:rsidR="00F66899">
        <w:rPr>
          <w:rFonts w:eastAsia="HiddenHorzOCR" w:cs="Arial"/>
          <w:caps w:val="0"/>
        </w:rPr>
        <w:t xml:space="preserve">Subcontractor </w:t>
      </w:r>
      <w:r w:rsidR="007D3DE5" w:rsidRPr="00BF76BC">
        <w:rPr>
          <w:rFonts w:cs="Arial"/>
          <w:caps w:val="0"/>
        </w:rPr>
        <w:t xml:space="preserve">either assembled or </w:t>
      </w:r>
      <w:r w:rsidR="00E61C28" w:rsidRPr="00BF76BC">
        <w:rPr>
          <w:rFonts w:cs="Arial"/>
          <w:caps w:val="0"/>
        </w:rPr>
        <w:t xml:space="preserve">disassembled. </w:t>
      </w:r>
      <w:r w:rsidR="00E3355B">
        <w:rPr>
          <w:rFonts w:cs="Arial"/>
          <w:caps w:val="0"/>
        </w:rPr>
        <w:t xml:space="preserve"> </w:t>
      </w:r>
      <w:r w:rsidR="00E61C28" w:rsidRPr="00BF76BC">
        <w:rPr>
          <w:rFonts w:cs="Arial"/>
          <w:caps w:val="0"/>
        </w:rPr>
        <w:t xml:space="preserve">Upon receipt of </w:t>
      </w:r>
      <w:r>
        <w:rPr>
          <w:rFonts w:cs="Arial"/>
          <w:caps w:val="0"/>
        </w:rPr>
        <w:t>glovebox</w:t>
      </w:r>
      <w:r w:rsidR="00272E6D">
        <w:rPr>
          <w:rFonts w:cs="Arial"/>
          <w:caps w:val="0"/>
        </w:rPr>
        <w:t>es</w:t>
      </w:r>
      <w:r w:rsidR="00F66899">
        <w:rPr>
          <w:rFonts w:eastAsia="HiddenHorzOCR" w:cs="Arial"/>
          <w:caps w:val="0"/>
        </w:rPr>
        <w:t xml:space="preserve"> at</w:t>
      </w:r>
      <w:r w:rsidR="00E61C28" w:rsidRPr="00BF76BC">
        <w:rPr>
          <w:rFonts w:cs="Arial"/>
          <w:caps w:val="0"/>
        </w:rPr>
        <w:t xml:space="preserve"> the </w:t>
      </w:r>
      <w:r w:rsidR="00F66899">
        <w:rPr>
          <w:rFonts w:eastAsia="HiddenHorzOCR" w:cs="Arial"/>
          <w:caps w:val="0"/>
        </w:rPr>
        <w:t>Subcontractor’s</w:t>
      </w:r>
      <w:r w:rsidR="00E61C28" w:rsidRPr="00BF76BC">
        <w:rPr>
          <w:rFonts w:cs="Arial"/>
          <w:caps w:val="0"/>
        </w:rPr>
        <w:t xml:space="preserve"> facility, crates containing</w:t>
      </w:r>
      <w:r w:rsidR="00BF76BC" w:rsidRPr="00BF76BC">
        <w:rPr>
          <w:rFonts w:cs="Arial"/>
          <w:caps w:val="0"/>
        </w:rPr>
        <w:t xml:space="preserve"> </w:t>
      </w:r>
      <w:r>
        <w:rPr>
          <w:rFonts w:cs="Arial"/>
          <w:caps w:val="0"/>
        </w:rPr>
        <w:t>the gloveboxes</w:t>
      </w:r>
      <w:r w:rsidR="00E61C28" w:rsidRPr="00BF76BC">
        <w:rPr>
          <w:rFonts w:eastAsia="HiddenHorzOCR" w:cs="Arial"/>
          <w:caps w:val="0"/>
        </w:rPr>
        <w:t xml:space="preserve"> </w:t>
      </w:r>
      <w:r w:rsidR="00DE74C0">
        <w:rPr>
          <w:rFonts w:cs="Arial"/>
          <w:caps w:val="0"/>
        </w:rPr>
        <w:t>must</w:t>
      </w:r>
      <w:r w:rsidR="00E61C28" w:rsidRPr="00BF76BC">
        <w:rPr>
          <w:rFonts w:cs="Arial"/>
          <w:caps w:val="0"/>
        </w:rPr>
        <w:t xml:space="preserve"> </w:t>
      </w:r>
      <w:r w:rsidR="00E61C28" w:rsidRPr="00BF76BC">
        <w:rPr>
          <w:rFonts w:eastAsia="HiddenHorzOCR" w:cs="Arial"/>
          <w:caps w:val="0"/>
        </w:rPr>
        <w:t>rem</w:t>
      </w:r>
      <w:r w:rsidR="00F66899">
        <w:rPr>
          <w:rFonts w:eastAsia="HiddenHorzOCR" w:cs="Arial"/>
          <w:caps w:val="0"/>
        </w:rPr>
        <w:t>a</w:t>
      </w:r>
      <w:r w:rsidR="00E61C28" w:rsidRPr="00BF76BC">
        <w:rPr>
          <w:rFonts w:eastAsia="HiddenHorzOCR" w:cs="Arial"/>
          <w:caps w:val="0"/>
        </w:rPr>
        <w:t xml:space="preserve">in </w:t>
      </w:r>
      <w:r w:rsidR="00E61C28" w:rsidRPr="00BF76BC">
        <w:rPr>
          <w:rFonts w:cs="Arial"/>
          <w:caps w:val="0"/>
        </w:rPr>
        <w:t>unopene</w:t>
      </w:r>
      <w:r w:rsidR="00F66899">
        <w:rPr>
          <w:rFonts w:cs="Arial"/>
          <w:caps w:val="0"/>
        </w:rPr>
        <w:t>d</w:t>
      </w:r>
      <w:r w:rsidR="00E3355B">
        <w:rPr>
          <w:rFonts w:cs="Arial"/>
          <w:caps w:val="0"/>
        </w:rPr>
        <w:t xml:space="preserve">. </w:t>
      </w:r>
      <w:r w:rsidR="00E61C28" w:rsidRPr="00BF76BC">
        <w:rPr>
          <w:rFonts w:cs="Arial"/>
          <w:caps w:val="0"/>
        </w:rPr>
        <w:t xml:space="preserve"> </w:t>
      </w:r>
    </w:p>
    <w:p w14:paraId="2BBB09CA" w14:textId="77777777" w:rsidR="005B52D3" w:rsidRPr="005B52D3" w:rsidRDefault="005B52D3" w:rsidP="00D90391">
      <w:pPr>
        <w:pStyle w:val="Heading2"/>
        <w:keepNext w:val="0"/>
        <w:keepLines w:val="0"/>
        <w:widowControl w:val="0"/>
        <w:numPr>
          <w:ilvl w:val="2"/>
          <w:numId w:val="18"/>
        </w:numPr>
        <w:autoSpaceDE w:val="0"/>
        <w:autoSpaceDN w:val="0"/>
        <w:adjustRightInd w:val="0"/>
        <w:spacing w:line="240" w:lineRule="auto"/>
        <w:ind w:left="2160" w:hanging="720"/>
        <w:rPr>
          <w:rFonts w:cs="Arial"/>
        </w:rPr>
      </w:pPr>
      <w:r w:rsidRPr="005B52D3">
        <w:rPr>
          <w:rFonts w:cs="Arial"/>
          <w:caps w:val="0"/>
        </w:rPr>
        <w:t>I</w:t>
      </w:r>
      <w:r w:rsidRPr="005B52D3">
        <w:rPr>
          <w:rFonts w:eastAsia="HiddenHorzOCR" w:cs="Arial"/>
          <w:caps w:val="0"/>
        </w:rPr>
        <w:t xml:space="preserve">mmediately </w:t>
      </w:r>
      <w:r w:rsidR="00CB2809">
        <w:rPr>
          <w:rFonts w:cs="Arial"/>
          <w:caps w:val="0"/>
        </w:rPr>
        <w:t xml:space="preserve">inform the </w:t>
      </w:r>
      <w:r w:rsidRPr="005B52D3">
        <w:rPr>
          <w:rFonts w:cs="Arial"/>
          <w:caps w:val="0"/>
        </w:rPr>
        <w:t>STR of receipt and request further disposition instruction</w:t>
      </w:r>
      <w:r>
        <w:rPr>
          <w:rFonts w:cs="Arial"/>
          <w:caps w:val="0"/>
        </w:rPr>
        <w:t xml:space="preserve"> to allow LANL the opportunity to </w:t>
      </w:r>
      <w:r w:rsidRPr="005B52D3">
        <w:rPr>
          <w:rFonts w:cs="Arial"/>
          <w:caps w:val="0"/>
        </w:rPr>
        <w:t>be present for the receiving inspection to ensure the items</w:t>
      </w:r>
      <w:r w:rsidRPr="005B52D3">
        <w:rPr>
          <w:rFonts w:eastAsia="HiddenHorzOCR" w:cs="Arial"/>
          <w:caps w:val="0"/>
        </w:rPr>
        <w:t xml:space="preserve"> </w:t>
      </w:r>
      <w:r w:rsidRPr="005B52D3">
        <w:rPr>
          <w:rFonts w:cs="Arial"/>
          <w:caps w:val="0"/>
        </w:rPr>
        <w:t>have arrived free of damage or defects</w:t>
      </w:r>
      <w:r>
        <w:rPr>
          <w:rFonts w:cs="Arial"/>
          <w:caps w:val="0"/>
        </w:rPr>
        <w:t>.</w:t>
      </w:r>
    </w:p>
    <w:p w14:paraId="41735B88" w14:textId="77777777" w:rsidR="005B52D3" w:rsidRPr="005B52D3" w:rsidRDefault="005B52D3" w:rsidP="00D90391">
      <w:pPr>
        <w:pStyle w:val="Heading2"/>
        <w:keepNext w:val="0"/>
        <w:keepLines w:val="0"/>
        <w:widowControl w:val="0"/>
        <w:numPr>
          <w:ilvl w:val="2"/>
          <w:numId w:val="18"/>
        </w:numPr>
        <w:autoSpaceDE w:val="0"/>
        <w:autoSpaceDN w:val="0"/>
        <w:adjustRightInd w:val="0"/>
        <w:spacing w:line="240" w:lineRule="auto"/>
        <w:ind w:left="2160" w:hanging="720"/>
        <w:rPr>
          <w:rFonts w:cs="Arial"/>
        </w:rPr>
      </w:pPr>
      <w:r>
        <w:rPr>
          <w:rFonts w:cs="Arial"/>
          <w:caps w:val="0"/>
        </w:rPr>
        <w:t>U</w:t>
      </w:r>
      <w:r w:rsidR="00F66899">
        <w:rPr>
          <w:rFonts w:cs="Arial"/>
          <w:caps w:val="0"/>
        </w:rPr>
        <w:t xml:space="preserve">npack the </w:t>
      </w:r>
      <w:r>
        <w:rPr>
          <w:rFonts w:cs="Arial"/>
          <w:caps w:val="0"/>
        </w:rPr>
        <w:t>items</w:t>
      </w:r>
      <w:r w:rsidR="00F66899">
        <w:rPr>
          <w:rFonts w:cs="Arial"/>
          <w:caps w:val="0"/>
        </w:rPr>
        <w:t xml:space="preserve"> a</w:t>
      </w:r>
      <w:r w:rsidR="00E61C28" w:rsidRPr="00BF76BC">
        <w:rPr>
          <w:rFonts w:cs="Arial"/>
          <w:caps w:val="0"/>
        </w:rPr>
        <w:t xml:space="preserve">nd </w:t>
      </w:r>
      <w:r w:rsidR="00F66899">
        <w:rPr>
          <w:rFonts w:eastAsia="HiddenHorzOCR" w:cs="Arial"/>
          <w:caps w:val="0"/>
        </w:rPr>
        <w:t>ret</w:t>
      </w:r>
      <w:r w:rsidR="00E61C28" w:rsidRPr="00BF76BC">
        <w:rPr>
          <w:rFonts w:eastAsia="HiddenHorzOCR" w:cs="Arial"/>
          <w:caps w:val="0"/>
        </w:rPr>
        <w:t>a</w:t>
      </w:r>
      <w:r w:rsidR="007D3DE5" w:rsidRPr="00BF76BC">
        <w:rPr>
          <w:rFonts w:cs="Arial"/>
          <w:caps w:val="0"/>
        </w:rPr>
        <w:t xml:space="preserve">in the crates, packing </w:t>
      </w:r>
      <w:r w:rsidR="00E61C28" w:rsidRPr="00BF76BC">
        <w:rPr>
          <w:rFonts w:cs="Arial"/>
          <w:caps w:val="0"/>
        </w:rPr>
        <w:t xml:space="preserve">materials and all enclosed documentation. </w:t>
      </w:r>
      <w:r w:rsidR="00E3355B">
        <w:rPr>
          <w:rFonts w:cs="Arial"/>
          <w:caps w:val="0"/>
        </w:rPr>
        <w:t xml:space="preserve"> </w:t>
      </w:r>
    </w:p>
    <w:p w14:paraId="018B3F63" w14:textId="77777777" w:rsidR="001E5825" w:rsidRDefault="00E61C28" w:rsidP="001643C2">
      <w:pPr>
        <w:pStyle w:val="Heading2"/>
        <w:numPr>
          <w:ilvl w:val="0"/>
          <w:numId w:val="18"/>
        </w:numPr>
        <w:autoSpaceDE w:val="0"/>
        <w:autoSpaceDN w:val="0"/>
        <w:adjustRightInd w:val="0"/>
        <w:spacing w:line="240" w:lineRule="auto"/>
        <w:ind w:left="1440" w:hanging="720"/>
        <w:rPr>
          <w:rFonts w:cs="Arial"/>
          <w:caps w:val="0"/>
        </w:rPr>
      </w:pPr>
      <w:r w:rsidRPr="00BF76BC">
        <w:rPr>
          <w:rFonts w:cs="Arial"/>
          <w:caps w:val="0"/>
        </w:rPr>
        <w:lastRenderedPageBreak/>
        <w:t>Should lifting frames, slings or other special lifting appa</w:t>
      </w:r>
      <w:r w:rsidR="007D3DE5" w:rsidRPr="00BF76BC">
        <w:rPr>
          <w:rFonts w:cs="Arial"/>
          <w:caps w:val="0"/>
        </w:rPr>
        <w:t xml:space="preserve">ratus be required, the proposed </w:t>
      </w:r>
      <w:r w:rsidRPr="00BF76BC">
        <w:rPr>
          <w:rFonts w:cs="Arial"/>
          <w:caps w:val="0"/>
        </w:rPr>
        <w:t>methods and devices r</w:t>
      </w:r>
      <w:r w:rsidR="007D3DE5" w:rsidRPr="00BF76BC">
        <w:rPr>
          <w:rFonts w:cs="Arial"/>
          <w:caps w:val="0"/>
        </w:rPr>
        <w:t>equire prior approval from LANL</w:t>
      </w:r>
      <w:r w:rsidR="00F66899">
        <w:rPr>
          <w:rFonts w:cs="Arial"/>
          <w:caps w:val="0"/>
        </w:rPr>
        <w:t xml:space="preserve"> STR.</w:t>
      </w:r>
    </w:p>
    <w:p w14:paraId="560B574F" w14:textId="77777777" w:rsidR="001E5825" w:rsidRPr="001E5825" w:rsidRDefault="00E61C28" w:rsidP="001643C2">
      <w:pPr>
        <w:pStyle w:val="Heading2"/>
        <w:numPr>
          <w:ilvl w:val="0"/>
          <w:numId w:val="18"/>
        </w:numPr>
        <w:autoSpaceDE w:val="0"/>
        <w:autoSpaceDN w:val="0"/>
        <w:adjustRightInd w:val="0"/>
        <w:spacing w:line="240" w:lineRule="auto"/>
        <w:ind w:left="1440" w:hanging="720"/>
        <w:rPr>
          <w:rFonts w:cs="Arial"/>
          <w:caps w:val="0"/>
        </w:rPr>
      </w:pPr>
      <w:r w:rsidRPr="001E5825">
        <w:rPr>
          <w:rFonts w:cs="Arial"/>
          <w:caps w:val="0"/>
        </w:rPr>
        <w:t>Packaging</w:t>
      </w:r>
      <w:r w:rsidR="001E5825" w:rsidRPr="001E5825">
        <w:rPr>
          <w:rFonts w:cs="Arial"/>
          <w:caps w:val="0"/>
        </w:rPr>
        <w:t xml:space="preserve"> Preparation</w:t>
      </w:r>
    </w:p>
    <w:p w14:paraId="0C216132" w14:textId="77777777" w:rsidR="00F66899" w:rsidRDefault="00E61C28" w:rsidP="001643C2">
      <w:pPr>
        <w:pStyle w:val="ListParagraph"/>
        <w:numPr>
          <w:ilvl w:val="0"/>
          <w:numId w:val="19"/>
        </w:numPr>
        <w:autoSpaceDE w:val="0"/>
        <w:autoSpaceDN w:val="0"/>
        <w:adjustRightInd w:val="0"/>
        <w:spacing w:before="120" w:after="120" w:line="240" w:lineRule="auto"/>
        <w:ind w:left="2160" w:hanging="720"/>
        <w:contextualSpacing w:val="0"/>
        <w:rPr>
          <w:rFonts w:ascii="Arial" w:hAnsi="Arial" w:cs="Arial"/>
          <w:color w:val="000000" w:themeColor="text1"/>
        </w:rPr>
      </w:pPr>
      <w:r w:rsidRPr="00F66899">
        <w:rPr>
          <w:rFonts w:ascii="Arial" w:hAnsi="Arial" w:cs="Arial"/>
          <w:color w:val="000000" w:themeColor="text1"/>
        </w:rPr>
        <w:t xml:space="preserve">Do not perform packaging and shipping of </w:t>
      </w:r>
      <w:r w:rsidR="0048798B">
        <w:rPr>
          <w:rFonts w:ascii="Arial" w:hAnsi="Arial" w:cs="Arial"/>
          <w:color w:val="000000" w:themeColor="text1"/>
        </w:rPr>
        <w:t>glovebox</w:t>
      </w:r>
      <w:r w:rsidR="007D3DE5" w:rsidRPr="00F66899">
        <w:rPr>
          <w:rFonts w:ascii="Arial" w:hAnsi="Arial" w:cs="Arial"/>
          <w:color w:val="000000" w:themeColor="text1"/>
        </w:rPr>
        <w:t xml:space="preserve"> until shop acceptance </w:t>
      </w:r>
      <w:r w:rsidRPr="00F66899">
        <w:rPr>
          <w:rFonts w:ascii="Arial" w:hAnsi="Arial" w:cs="Arial"/>
          <w:color w:val="000000" w:themeColor="text1"/>
        </w:rPr>
        <w:t>testing and inspection have been completed and the results approved by LANL.</w:t>
      </w:r>
      <w:r w:rsidR="00F66899" w:rsidRPr="00F66899">
        <w:rPr>
          <w:rFonts w:ascii="Arial" w:hAnsi="Arial" w:cs="Arial"/>
          <w:color w:val="000000" w:themeColor="text1"/>
        </w:rPr>
        <w:t xml:space="preserve"> </w:t>
      </w:r>
      <w:r w:rsidR="00E3355B">
        <w:rPr>
          <w:rFonts w:ascii="Arial" w:hAnsi="Arial" w:cs="Arial"/>
          <w:color w:val="000000" w:themeColor="text1"/>
        </w:rPr>
        <w:t xml:space="preserve"> </w:t>
      </w:r>
      <w:r w:rsidR="00E70462">
        <w:rPr>
          <w:rFonts w:ascii="Arial" w:hAnsi="Arial" w:cs="Arial"/>
          <w:color w:val="000000" w:themeColor="text1"/>
        </w:rPr>
        <w:t>G</w:t>
      </w:r>
      <w:r w:rsidR="005B52D3">
        <w:rPr>
          <w:rFonts w:ascii="Arial" w:hAnsi="Arial" w:cs="Arial"/>
          <w:color w:val="000000" w:themeColor="text1"/>
        </w:rPr>
        <w:t>l</w:t>
      </w:r>
      <w:r w:rsidR="00E70462">
        <w:rPr>
          <w:rFonts w:ascii="Arial" w:hAnsi="Arial" w:cs="Arial"/>
          <w:color w:val="000000" w:themeColor="text1"/>
        </w:rPr>
        <w:t>ovebox</w:t>
      </w:r>
      <w:r w:rsidRPr="00F66899">
        <w:rPr>
          <w:rFonts w:ascii="Arial" w:hAnsi="Arial" w:cs="Arial"/>
          <w:color w:val="000000" w:themeColor="text1"/>
        </w:rPr>
        <w:t xml:space="preserve"> coatings that pass in</w:t>
      </w:r>
      <w:r w:rsidR="007D3DE5" w:rsidRPr="00F66899">
        <w:rPr>
          <w:rFonts w:ascii="Arial" w:hAnsi="Arial" w:cs="Arial"/>
          <w:color w:val="000000" w:themeColor="text1"/>
        </w:rPr>
        <w:t xml:space="preserve">spection and acceptance testing </w:t>
      </w:r>
      <w:r w:rsidRPr="00F66899">
        <w:rPr>
          <w:rFonts w:ascii="Arial" w:hAnsi="Arial" w:cs="Arial"/>
          <w:color w:val="000000" w:themeColor="text1"/>
        </w:rPr>
        <w:t>and</w:t>
      </w:r>
      <w:r w:rsidR="00E70462">
        <w:rPr>
          <w:rFonts w:ascii="Arial" w:hAnsi="Arial" w:cs="Arial"/>
          <w:color w:val="000000" w:themeColor="text1"/>
        </w:rPr>
        <w:t xml:space="preserve"> </w:t>
      </w:r>
      <w:r w:rsidR="00E70462" w:rsidRPr="00CB2809">
        <w:rPr>
          <w:rFonts w:ascii="Arial" w:hAnsi="Arial" w:cs="Arial"/>
          <w:color w:val="000000" w:themeColor="text1"/>
        </w:rPr>
        <w:t xml:space="preserve">meet the requirements of this </w:t>
      </w:r>
      <w:r w:rsidR="00DE74C0" w:rsidRPr="00CB2809">
        <w:rPr>
          <w:rFonts w:ascii="Arial" w:hAnsi="Arial" w:cs="Arial"/>
          <w:color w:val="000000" w:themeColor="text1"/>
        </w:rPr>
        <w:t>Section</w:t>
      </w:r>
      <w:r w:rsidRPr="00CB2809">
        <w:rPr>
          <w:rFonts w:ascii="Arial" w:hAnsi="Arial" w:cs="Arial"/>
          <w:color w:val="000000" w:themeColor="text1"/>
        </w:rPr>
        <w:t xml:space="preserve"> </w:t>
      </w:r>
      <w:r w:rsidR="005B52D3" w:rsidRPr="00CB2809">
        <w:rPr>
          <w:rFonts w:ascii="Arial" w:hAnsi="Arial" w:cs="Arial"/>
          <w:color w:val="000000" w:themeColor="text1"/>
        </w:rPr>
        <w:t>will be</w:t>
      </w:r>
      <w:r w:rsidRPr="00CB2809">
        <w:rPr>
          <w:rFonts w:ascii="Arial" w:hAnsi="Arial" w:cs="Arial"/>
          <w:color w:val="000000" w:themeColor="text1"/>
        </w:rPr>
        <w:t xml:space="preserve"> approved for shipment.</w:t>
      </w:r>
      <w:r w:rsidR="00F66899" w:rsidRPr="00CB2809">
        <w:rPr>
          <w:rFonts w:ascii="Arial" w:hAnsi="Arial" w:cs="Arial"/>
          <w:color w:val="000000" w:themeColor="text1"/>
        </w:rPr>
        <w:t xml:space="preserve"> </w:t>
      </w:r>
      <w:r w:rsidR="00E3355B" w:rsidRPr="00CB2809">
        <w:rPr>
          <w:rFonts w:ascii="Arial" w:hAnsi="Arial" w:cs="Arial"/>
          <w:color w:val="000000" w:themeColor="text1"/>
        </w:rPr>
        <w:t xml:space="preserve"> </w:t>
      </w:r>
      <w:r w:rsidR="00CB2809" w:rsidRPr="00CB2809">
        <w:rPr>
          <w:rFonts w:ascii="Arial" w:hAnsi="Arial" w:cs="Arial"/>
        </w:rPr>
        <w:t xml:space="preserve">Ensure that all original documentation has been replaced into the crates prior to shipment. </w:t>
      </w:r>
      <w:r w:rsidR="00CB2809" w:rsidRPr="00CB2809">
        <w:rPr>
          <w:rFonts w:ascii="Arial" w:hAnsi="Arial" w:cs="Arial"/>
          <w:color w:val="000000" w:themeColor="text1"/>
        </w:rPr>
        <w:t xml:space="preserve"> </w:t>
      </w:r>
      <w:r w:rsidR="005B52D3" w:rsidRPr="00CB2809">
        <w:rPr>
          <w:rFonts w:ascii="Arial" w:hAnsi="Arial" w:cs="Arial"/>
          <w:color w:val="000000" w:themeColor="text1"/>
        </w:rPr>
        <w:t>P</w:t>
      </w:r>
      <w:r w:rsidRPr="00CB2809">
        <w:rPr>
          <w:rFonts w:ascii="Arial" w:hAnsi="Arial" w:cs="Arial"/>
          <w:color w:val="000000" w:themeColor="text1"/>
        </w:rPr>
        <w:t>rovide a minimum of seven working days advance notice prior</w:t>
      </w:r>
      <w:r w:rsidR="00F66899" w:rsidRPr="00CB2809">
        <w:rPr>
          <w:rFonts w:ascii="Arial" w:hAnsi="Arial" w:cs="Arial"/>
          <w:color w:val="000000" w:themeColor="text1"/>
        </w:rPr>
        <w:t xml:space="preserve"> </w:t>
      </w:r>
      <w:r w:rsidRPr="00CB2809">
        <w:rPr>
          <w:rFonts w:ascii="Arial" w:hAnsi="Arial" w:cs="Arial"/>
          <w:color w:val="000000" w:themeColor="text1"/>
        </w:rPr>
        <w:t>to packagin</w:t>
      </w:r>
      <w:r w:rsidR="00F66899" w:rsidRPr="00CB2809">
        <w:rPr>
          <w:rFonts w:ascii="Arial" w:hAnsi="Arial" w:cs="Arial"/>
          <w:color w:val="000000" w:themeColor="text1"/>
        </w:rPr>
        <w:t>g</w:t>
      </w:r>
      <w:r w:rsidRPr="00CB2809">
        <w:rPr>
          <w:rFonts w:ascii="Arial" w:hAnsi="Arial" w:cs="Arial"/>
          <w:color w:val="000000" w:themeColor="text1"/>
        </w:rPr>
        <w:t xml:space="preserve"> an</w:t>
      </w:r>
      <w:r w:rsidR="00F66899" w:rsidRPr="00CB2809">
        <w:rPr>
          <w:rFonts w:ascii="Arial" w:hAnsi="Arial" w:cs="Arial"/>
          <w:color w:val="000000" w:themeColor="text1"/>
        </w:rPr>
        <w:t>d</w:t>
      </w:r>
      <w:r w:rsidRPr="00CB2809">
        <w:rPr>
          <w:rFonts w:ascii="Arial" w:hAnsi="Arial" w:cs="Arial"/>
          <w:color w:val="000000" w:themeColor="text1"/>
        </w:rPr>
        <w:t xml:space="preserve"> crati</w:t>
      </w:r>
      <w:r w:rsidR="005B52D3" w:rsidRPr="00CB2809">
        <w:rPr>
          <w:rFonts w:ascii="Arial" w:hAnsi="Arial" w:cs="Arial"/>
          <w:color w:val="000000" w:themeColor="text1"/>
        </w:rPr>
        <w:t>ng for shipment to LANL.</w:t>
      </w:r>
    </w:p>
    <w:p w14:paraId="779A84E4" w14:textId="77777777" w:rsidR="00F66899" w:rsidRDefault="00272E6D" w:rsidP="001643C2">
      <w:pPr>
        <w:pStyle w:val="ListParagraph"/>
        <w:numPr>
          <w:ilvl w:val="0"/>
          <w:numId w:val="19"/>
        </w:numPr>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C</w:t>
      </w:r>
      <w:r w:rsidR="00E61C28" w:rsidRPr="00F66899">
        <w:rPr>
          <w:rFonts w:ascii="Arial" w:hAnsi="Arial" w:cs="Arial"/>
          <w:color w:val="000000" w:themeColor="text1"/>
        </w:rPr>
        <w:t xml:space="preserve">omponents </w:t>
      </w:r>
      <w:r w:rsidR="00DE74C0">
        <w:rPr>
          <w:rFonts w:ascii="Arial" w:hAnsi="Arial" w:cs="Arial"/>
          <w:color w:val="000000" w:themeColor="text1"/>
        </w:rPr>
        <w:t>must</w:t>
      </w:r>
      <w:r>
        <w:rPr>
          <w:rFonts w:ascii="Arial" w:hAnsi="Arial" w:cs="Arial"/>
          <w:color w:val="000000" w:themeColor="text1"/>
        </w:rPr>
        <w:t xml:space="preserve"> be prepared and </w:t>
      </w:r>
      <w:r w:rsidR="007D3DE5" w:rsidRPr="00F66899">
        <w:rPr>
          <w:rFonts w:ascii="Arial" w:hAnsi="Arial" w:cs="Arial"/>
          <w:color w:val="000000" w:themeColor="text1"/>
        </w:rPr>
        <w:t xml:space="preserve">packaged </w:t>
      </w:r>
      <w:r w:rsidR="00E61C28" w:rsidRPr="00F66899">
        <w:rPr>
          <w:rFonts w:ascii="Arial" w:eastAsia="HiddenHorzOCR" w:hAnsi="Arial" w:cs="Arial"/>
          <w:color w:val="000000" w:themeColor="text1"/>
        </w:rPr>
        <w:t xml:space="preserve">to </w:t>
      </w:r>
      <w:r w:rsidR="00E61C28" w:rsidRPr="00F66899">
        <w:rPr>
          <w:rFonts w:ascii="Arial" w:hAnsi="Arial" w:cs="Arial"/>
          <w:color w:val="000000" w:themeColor="text1"/>
        </w:rPr>
        <w:t xml:space="preserve">prevent damage during shipping and </w:t>
      </w:r>
      <w:r w:rsidR="007D3DE5" w:rsidRPr="00F66899">
        <w:rPr>
          <w:rFonts w:ascii="Arial" w:hAnsi="Arial" w:cs="Arial"/>
          <w:color w:val="000000" w:themeColor="text1"/>
        </w:rPr>
        <w:t xml:space="preserve">handling. </w:t>
      </w:r>
      <w:r w:rsidR="00E3355B">
        <w:rPr>
          <w:rFonts w:ascii="Arial" w:hAnsi="Arial" w:cs="Arial"/>
          <w:color w:val="000000" w:themeColor="text1"/>
        </w:rPr>
        <w:t xml:space="preserve"> </w:t>
      </w:r>
      <w:r w:rsidR="007D3DE5" w:rsidRPr="00F66899">
        <w:rPr>
          <w:rFonts w:ascii="Arial" w:hAnsi="Arial" w:cs="Arial"/>
          <w:color w:val="000000" w:themeColor="text1"/>
        </w:rPr>
        <w:t xml:space="preserve">Particular care </w:t>
      </w:r>
      <w:r w:rsidR="00DE74C0">
        <w:rPr>
          <w:rFonts w:ascii="Arial" w:hAnsi="Arial" w:cs="Arial"/>
          <w:color w:val="000000" w:themeColor="text1"/>
        </w:rPr>
        <w:t>must</w:t>
      </w:r>
      <w:r w:rsidR="007D3DE5" w:rsidRPr="00F66899">
        <w:rPr>
          <w:rFonts w:ascii="Arial" w:hAnsi="Arial" w:cs="Arial"/>
          <w:color w:val="000000" w:themeColor="text1"/>
        </w:rPr>
        <w:t xml:space="preserve"> </w:t>
      </w:r>
      <w:r w:rsidR="00E61C28" w:rsidRPr="00F66899">
        <w:rPr>
          <w:rFonts w:ascii="Arial" w:hAnsi="Arial" w:cs="Arial"/>
          <w:color w:val="000000" w:themeColor="text1"/>
        </w:rPr>
        <w:t>be used to ensure that the coatings, surface finis</w:t>
      </w:r>
      <w:r w:rsidR="007D3DE5" w:rsidRPr="00F66899">
        <w:rPr>
          <w:rFonts w:ascii="Arial" w:hAnsi="Arial" w:cs="Arial"/>
          <w:color w:val="000000" w:themeColor="text1"/>
        </w:rPr>
        <w:t xml:space="preserve">hes, cleanliness, dimensional </w:t>
      </w:r>
      <w:r w:rsidR="00E61C28" w:rsidRPr="00F66899">
        <w:rPr>
          <w:rFonts w:ascii="Arial" w:hAnsi="Arial" w:cs="Arial"/>
          <w:color w:val="000000" w:themeColor="text1"/>
        </w:rPr>
        <w:t xml:space="preserve">stability and overall integrity of the </w:t>
      </w:r>
      <w:r w:rsidR="0048798B">
        <w:rPr>
          <w:rFonts w:ascii="Arial" w:hAnsi="Arial" w:cs="Arial"/>
          <w:color w:val="000000" w:themeColor="text1"/>
        </w:rPr>
        <w:t xml:space="preserve">glovebox </w:t>
      </w:r>
      <w:r w:rsidR="003A3B74">
        <w:rPr>
          <w:rFonts w:ascii="Arial" w:hAnsi="Arial" w:cs="Arial"/>
          <w:color w:val="000000" w:themeColor="text1"/>
        </w:rPr>
        <w:t>is</w:t>
      </w:r>
      <w:r w:rsidR="00E61C28" w:rsidRPr="00F66899">
        <w:rPr>
          <w:rFonts w:ascii="Arial" w:hAnsi="Arial" w:cs="Arial"/>
          <w:color w:val="000000" w:themeColor="text1"/>
        </w:rPr>
        <w:t xml:space="preserve"> not affected during shipment.</w:t>
      </w:r>
      <w:r w:rsidR="00E3355B">
        <w:rPr>
          <w:rFonts w:ascii="Arial" w:hAnsi="Arial" w:cs="Arial"/>
          <w:color w:val="000000" w:themeColor="text1"/>
        </w:rPr>
        <w:t xml:space="preserve">  </w:t>
      </w:r>
      <w:r w:rsidR="001F26B6">
        <w:rPr>
          <w:rFonts w:ascii="Arial" w:hAnsi="Arial" w:cs="Arial"/>
          <w:color w:val="000000" w:themeColor="text1"/>
        </w:rPr>
        <w:t>Glovebox</w:t>
      </w:r>
      <w:r w:rsidR="00E61C28" w:rsidRPr="00F66899">
        <w:rPr>
          <w:rFonts w:ascii="Arial" w:hAnsi="Arial" w:cs="Arial"/>
          <w:color w:val="000000" w:themeColor="text1"/>
        </w:rPr>
        <w:t xml:space="preserve"> openings </w:t>
      </w:r>
      <w:r w:rsidR="00DE74C0">
        <w:rPr>
          <w:rFonts w:ascii="Arial" w:hAnsi="Arial" w:cs="Arial"/>
          <w:color w:val="000000" w:themeColor="text1"/>
        </w:rPr>
        <w:t>must</w:t>
      </w:r>
      <w:r w:rsidR="00E61C28" w:rsidRPr="00F66899">
        <w:rPr>
          <w:rFonts w:ascii="Arial" w:hAnsi="Arial" w:cs="Arial"/>
          <w:color w:val="000000" w:themeColor="text1"/>
        </w:rPr>
        <w:t xml:space="preserve"> be sealed with temporar</w:t>
      </w:r>
      <w:r w:rsidR="007D3DE5" w:rsidRPr="00F66899">
        <w:rPr>
          <w:rFonts w:ascii="Arial" w:hAnsi="Arial" w:cs="Arial"/>
          <w:color w:val="000000" w:themeColor="text1"/>
        </w:rPr>
        <w:t xml:space="preserve">y covers or other protection to </w:t>
      </w:r>
      <w:r w:rsidR="00E61C28" w:rsidRPr="00F66899">
        <w:rPr>
          <w:rFonts w:ascii="Arial" w:hAnsi="Arial" w:cs="Arial"/>
          <w:color w:val="000000" w:themeColor="text1"/>
        </w:rPr>
        <w:t>exclude dirt and prevent damage to openings of nozzles or seal</w:t>
      </w:r>
      <w:r w:rsidR="007D3DE5" w:rsidRPr="00F66899">
        <w:rPr>
          <w:rFonts w:ascii="Arial" w:hAnsi="Arial" w:cs="Arial"/>
          <w:color w:val="000000" w:themeColor="text1"/>
        </w:rPr>
        <w:t xml:space="preserve">ing surfaces of </w:t>
      </w:r>
      <w:r w:rsidR="00E61C28" w:rsidRPr="00F66899">
        <w:rPr>
          <w:rFonts w:ascii="Arial" w:hAnsi="Arial" w:cs="Arial"/>
          <w:color w:val="000000" w:themeColor="text1"/>
        </w:rPr>
        <w:t>gasket</w:t>
      </w:r>
      <w:r>
        <w:rPr>
          <w:rFonts w:ascii="Arial" w:hAnsi="Arial" w:cs="Arial"/>
          <w:color w:val="000000" w:themeColor="text1"/>
        </w:rPr>
        <w:t>ed openings.</w:t>
      </w:r>
    </w:p>
    <w:p w14:paraId="7DE914D6" w14:textId="77777777" w:rsidR="00F66899" w:rsidRDefault="00485E7A" w:rsidP="001643C2">
      <w:pPr>
        <w:pStyle w:val="ListParagraph"/>
        <w:numPr>
          <w:ilvl w:val="0"/>
          <w:numId w:val="19"/>
        </w:numPr>
        <w:autoSpaceDE w:val="0"/>
        <w:autoSpaceDN w:val="0"/>
        <w:adjustRightInd w:val="0"/>
        <w:spacing w:before="120" w:after="120" w:line="240" w:lineRule="auto"/>
        <w:ind w:left="2160" w:hanging="720"/>
        <w:contextualSpacing w:val="0"/>
        <w:rPr>
          <w:rFonts w:ascii="Arial" w:hAnsi="Arial" w:cs="Arial"/>
          <w:color w:val="000000" w:themeColor="text1"/>
        </w:rPr>
      </w:pPr>
      <w:r>
        <w:rPr>
          <w:rFonts w:ascii="Arial" w:hAnsi="Arial" w:cs="Arial"/>
          <w:color w:val="000000" w:themeColor="text1"/>
        </w:rPr>
        <w:t>Install service panels or</w:t>
      </w:r>
      <w:r w:rsidR="00E61C28" w:rsidRPr="00F66899">
        <w:rPr>
          <w:rFonts w:ascii="Arial" w:hAnsi="Arial" w:cs="Arial"/>
          <w:color w:val="000000" w:themeColor="text1"/>
        </w:rPr>
        <w:t xml:space="preserve"> access pane</w:t>
      </w:r>
      <w:r w:rsidR="007D3DE5" w:rsidRPr="00F66899">
        <w:rPr>
          <w:rFonts w:ascii="Arial" w:hAnsi="Arial" w:cs="Arial"/>
          <w:color w:val="000000" w:themeColor="text1"/>
        </w:rPr>
        <w:t xml:space="preserve">ls and other bolted confinement </w:t>
      </w:r>
      <w:r w:rsidR="00E61C28" w:rsidRPr="00F66899">
        <w:rPr>
          <w:rFonts w:ascii="Arial" w:hAnsi="Arial" w:cs="Arial"/>
          <w:color w:val="000000" w:themeColor="text1"/>
        </w:rPr>
        <w:t xml:space="preserve">structures loosely on the openings or ship separately. </w:t>
      </w:r>
      <w:r w:rsidR="00E3355B">
        <w:rPr>
          <w:rFonts w:ascii="Arial" w:hAnsi="Arial" w:cs="Arial"/>
          <w:color w:val="000000" w:themeColor="text1"/>
        </w:rPr>
        <w:t xml:space="preserve"> </w:t>
      </w:r>
      <w:r w:rsidR="00E61C28" w:rsidRPr="00F66899">
        <w:rPr>
          <w:rFonts w:ascii="Arial" w:hAnsi="Arial" w:cs="Arial"/>
          <w:color w:val="000000" w:themeColor="text1"/>
        </w:rPr>
        <w:t>Seal openin</w:t>
      </w:r>
      <w:r w:rsidR="007D3DE5" w:rsidRPr="00F66899">
        <w:rPr>
          <w:rFonts w:ascii="Arial" w:hAnsi="Arial" w:cs="Arial"/>
          <w:color w:val="000000" w:themeColor="text1"/>
        </w:rPr>
        <w:t xml:space="preserve">gs with </w:t>
      </w:r>
      <w:r w:rsidR="00E61C28" w:rsidRPr="00F66899">
        <w:rPr>
          <w:rFonts w:ascii="Arial" w:hAnsi="Arial" w:cs="Arial"/>
          <w:color w:val="000000" w:themeColor="text1"/>
        </w:rPr>
        <w:t>temporary covers or other protection to exc</w:t>
      </w:r>
      <w:r w:rsidR="007D3DE5" w:rsidRPr="00F66899">
        <w:rPr>
          <w:rFonts w:ascii="Arial" w:hAnsi="Arial" w:cs="Arial"/>
          <w:color w:val="000000" w:themeColor="text1"/>
        </w:rPr>
        <w:t xml:space="preserve">lude dirt and prevent damage to </w:t>
      </w:r>
      <w:r w:rsidR="00E61C28" w:rsidRPr="00F66899">
        <w:rPr>
          <w:rFonts w:ascii="Arial" w:hAnsi="Arial" w:cs="Arial"/>
          <w:color w:val="000000" w:themeColor="text1"/>
        </w:rPr>
        <w:t>openings of fittings or sealing surfaces of ga</w:t>
      </w:r>
      <w:r w:rsidR="007D3DE5" w:rsidRPr="00F66899">
        <w:rPr>
          <w:rFonts w:ascii="Arial" w:hAnsi="Arial" w:cs="Arial"/>
          <w:color w:val="000000" w:themeColor="text1"/>
        </w:rPr>
        <w:t xml:space="preserve">sketed openings. </w:t>
      </w:r>
      <w:r w:rsidR="00E3355B">
        <w:rPr>
          <w:rFonts w:ascii="Arial" w:hAnsi="Arial" w:cs="Arial"/>
          <w:color w:val="000000" w:themeColor="text1"/>
        </w:rPr>
        <w:t xml:space="preserve"> </w:t>
      </w:r>
      <w:r w:rsidR="007D3DE5" w:rsidRPr="00F66899">
        <w:rPr>
          <w:rFonts w:ascii="Arial" w:hAnsi="Arial" w:cs="Arial"/>
          <w:color w:val="000000" w:themeColor="text1"/>
        </w:rPr>
        <w:t xml:space="preserve">Protect mating </w:t>
      </w:r>
      <w:r w:rsidR="00E61C28" w:rsidRPr="00F66899">
        <w:rPr>
          <w:rFonts w:ascii="Arial" w:hAnsi="Arial" w:cs="Arial"/>
          <w:color w:val="000000" w:themeColor="text1"/>
        </w:rPr>
        <w:t>surfaces with clean plywood or cardboard cov</w:t>
      </w:r>
      <w:r w:rsidR="007D3DE5" w:rsidRPr="00F66899">
        <w:rPr>
          <w:rFonts w:ascii="Arial" w:hAnsi="Arial" w:cs="Arial"/>
          <w:color w:val="000000" w:themeColor="text1"/>
        </w:rPr>
        <w:t xml:space="preserve">ers. </w:t>
      </w:r>
      <w:r w:rsidR="00E3355B">
        <w:rPr>
          <w:rFonts w:ascii="Arial" w:hAnsi="Arial" w:cs="Arial"/>
          <w:color w:val="000000" w:themeColor="text1"/>
        </w:rPr>
        <w:t xml:space="preserve"> </w:t>
      </w:r>
      <w:r w:rsidR="007D3DE5" w:rsidRPr="00F66899">
        <w:rPr>
          <w:rFonts w:ascii="Arial" w:hAnsi="Arial" w:cs="Arial"/>
          <w:color w:val="000000" w:themeColor="text1"/>
        </w:rPr>
        <w:t xml:space="preserve">Use tape </w:t>
      </w:r>
      <w:r w:rsidR="00272E6D">
        <w:rPr>
          <w:rFonts w:ascii="Arial" w:hAnsi="Arial" w:cs="Arial"/>
          <w:color w:val="000000" w:themeColor="text1"/>
        </w:rPr>
        <w:t>having</w:t>
      </w:r>
      <w:r w:rsidR="007D3DE5" w:rsidRPr="00F66899">
        <w:rPr>
          <w:rFonts w:ascii="Arial" w:hAnsi="Arial" w:cs="Arial"/>
          <w:color w:val="000000" w:themeColor="text1"/>
        </w:rPr>
        <w:t xml:space="preserve"> low </w:t>
      </w:r>
      <w:r w:rsidR="00E61C28" w:rsidRPr="00F66899">
        <w:rPr>
          <w:rFonts w:ascii="Arial" w:hAnsi="Arial" w:cs="Arial"/>
          <w:color w:val="000000" w:themeColor="text1"/>
        </w:rPr>
        <w:t>chloride (250 ppm maximum) content.</w:t>
      </w:r>
    </w:p>
    <w:p w14:paraId="71D1593D" w14:textId="77777777" w:rsidR="00F66899" w:rsidRDefault="00E61C28" w:rsidP="001643C2">
      <w:pPr>
        <w:pStyle w:val="ListParagraph"/>
        <w:numPr>
          <w:ilvl w:val="0"/>
          <w:numId w:val="19"/>
        </w:numPr>
        <w:autoSpaceDE w:val="0"/>
        <w:autoSpaceDN w:val="0"/>
        <w:adjustRightInd w:val="0"/>
        <w:spacing w:before="120" w:after="120" w:line="240" w:lineRule="auto"/>
        <w:ind w:left="2160" w:hanging="720"/>
        <w:contextualSpacing w:val="0"/>
        <w:rPr>
          <w:rFonts w:ascii="Arial" w:hAnsi="Arial" w:cs="Arial"/>
          <w:color w:val="000000" w:themeColor="text1"/>
        </w:rPr>
      </w:pPr>
      <w:r w:rsidRPr="00F66899">
        <w:rPr>
          <w:rFonts w:ascii="Arial" w:hAnsi="Arial" w:cs="Arial"/>
          <w:color w:val="000000" w:themeColor="text1"/>
        </w:rPr>
        <w:t xml:space="preserve">If the </w:t>
      </w:r>
      <w:r w:rsidR="0048798B">
        <w:rPr>
          <w:rFonts w:ascii="Arial" w:hAnsi="Arial" w:cs="Arial"/>
          <w:color w:val="000000" w:themeColor="text1"/>
        </w:rPr>
        <w:t>glovebox</w:t>
      </w:r>
      <w:r w:rsidRPr="00F66899">
        <w:rPr>
          <w:rFonts w:ascii="Arial" w:hAnsi="Arial" w:cs="Arial"/>
          <w:color w:val="000000" w:themeColor="text1"/>
        </w:rPr>
        <w:t xml:space="preserve"> is fabricated at an elevation different </w:t>
      </w:r>
      <w:r w:rsidR="007D3DE5" w:rsidRPr="00F66899">
        <w:rPr>
          <w:rFonts w:ascii="Arial" w:hAnsi="Arial" w:cs="Arial"/>
          <w:color w:val="000000" w:themeColor="text1"/>
        </w:rPr>
        <w:t xml:space="preserve">from the elevation indicated in </w:t>
      </w:r>
      <w:r w:rsidRPr="00F66899">
        <w:rPr>
          <w:rFonts w:ascii="Arial" w:hAnsi="Arial" w:cs="Arial"/>
          <w:color w:val="000000" w:themeColor="text1"/>
        </w:rPr>
        <w:t xml:space="preserve">the site conditions section of this </w:t>
      </w:r>
      <w:r w:rsidR="00DE74C0">
        <w:rPr>
          <w:rFonts w:ascii="Arial" w:hAnsi="Arial" w:cs="Arial"/>
          <w:color w:val="000000" w:themeColor="text1"/>
        </w:rPr>
        <w:t>Section</w:t>
      </w:r>
      <w:r w:rsidRPr="00F66899">
        <w:rPr>
          <w:rFonts w:ascii="Arial" w:hAnsi="Arial" w:cs="Arial"/>
          <w:color w:val="000000" w:themeColor="text1"/>
        </w:rPr>
        <w:t xml:space="preserve">, </w:t>
      </w:r>
      <w:r w:rsidR="007D3DE5" w:rsidRPr="00F66899">
        <w:rPr>
          <w:rFonts w:ascii="Arial" w:hAnsi="Arial" w:cs="Arial"/>
          <w:color w:val="000000" w:themeColor="text1"/>
        </w:rPr>
        <w:t xml:space="preserve">provide for a means of pressure </w:t>
      </w:r>
      <w:r w:rsidRPr="00F66899">
        <w:rPr>
          <w:rFonts w:ascii="Arial" w:hAnsi="Arial" w:cs="Arial"/>
          <w:color w:val="000000" w:themeColor="text1"/>
        </w:rPr>
        <w:t>relief in the</w:t>
      </w:r>
      <w:r w:rsidR="0048798B">
        <w:rPr>
          <w:rFonts w:ascii="Arial" w:hAnsi="Arial" w:cs="Arial"/>
          <w:color w:val="000000" w:themeColor="text1"/>
        </w:rPr>
        <w:t xml:space="preserve"> glovebox</w:t>
      </w:r>
      <w:r w:rsidRPr="00F66899">
        <w:rPr>
          <w:rFonts w:ascii="Arial" w:hAnsi="Arial" w:cs="Arial"/>
          <w:color w:val="000000" w:themeColor="text1"/>
        </w:rPr>
        <w:t xml:space="preserve"> during shipping. </w:t>
      </w:r>
      <w:r w:rsidR="00E3355B">
        <w:rPr>
          <w:rFonts w:ascii="Arial" w:hAnsi="Arial" w:cs="Arial"/>
          <w:color w:val="000000" w:themeColor="text1"/>
        </w:rPr>
        <w:t xml:space="preserve"> </w:t>
      </w:r>
      <w:r w:rsidRPr="00F66899">
        <w:rPr>
          <w:rFonts w:ascii="Arial" w:hAnsi="Arial" w:cs="Arial"/>
          <w:color w:val="000000" w:themeColor="text1"/>
        </w:rPr>
        <w:t>An open service penetratio</w:t>
      </w:r>
      <w:r w:rsidR="007D3DE5" w:rsidRPr="00F66899">
        <w:rPr>
          <w:rFonts w:ascii="Arial" w:hAnsi="Arial" w:cs="Arial"/>
          <w:color w:val="000000" w:themeColor="text1"/>
        </w:rPr>
        <w:t xml:space="preserve">n on the </w:t>
      </w:r>
      <w:r w:rsidR="0048798B">
        <w:rPr>
          <w:rFonts w:ascii="Arial" w:hAnsi="Arial" w:cs="Arial"/>
          <w:color w:val="000000" w:themeColor="text1"/>
        </w:rPr>
        <w:t>glovebox</w:t>
      </w:r>
      <w:r w:rsidRPr="00F66899">
        <w:rPr>
          <w:rFonts w:ascii="Arial" w:hAnsi="Arial" w:cs="Arial"/>
          <w:color w:val="000000" w:themeColor="text1"/>
        </w:rPr>
        <w:t xml:space="preserve"> </w:t>
      </w:r>
      <w:r w:rsidR="005B52D3">
        <w:rPr>
          <w:rFonts w:ascii="Arial" w:hAnsi="Arial" w:cs="Arial"/>
          <w:color w:val="000000" w:themeColor="text1"/>
        </w:rPr>
        <w:t xml:space="preserve">with dust filter </w:t>
      </w:r>
      <w:r w:rsidR="00272E6D">
        <w:rPr>
          <w:rFonts w:ascii="Arial" w:hAnsi="Arial" w:cs="Arial"/>
          <w:color w:val="000000" w:themeColor="text1"/>
        </w:rPr>
        <w:t>is</w:t>
      </w:r>
      <w:r w:rsidRPr="00F66899">
        <w:rPr>
          <w:rFonts w:ascii="Arial" w:hAnsi="Arial" w:cs="Arial"/>
          <w:color w:val="000000" w:themeColor="text1"/>
        </w:rPr>
        <w:t xml:space="preserve"> adequate means of pressure </w:t>
      </w:r>
      <w:r w:rsidR="007D3DE5" w:rsidRPr="00F66899">
        <w:rPr>
          <w:rFonts w:ascii="Arial" w:hAnsi="Arial" w:cs="Arial"/>
          <w:color w:val="000000" w:themeColor="text1"/>
        </w:rPr>
        <w:t xml:space="preserve">relief. </w:t>
      </w:r>
      <w:r w:rsidR="00E3355B">
        <w:rPr>
          <w:rFonts w:ascii="Arial" w:hAnsi="Arial" w:cs="Arial"/>
          <w:color w:val="000000" w:themeColor="text1"/>
        </w:rPr>
        <w:t xml:space="preserve"> D</w:t>
      </w:r>
      <w:r w:rsidR="007D3DE5" w:rsidRPr="00F66899">
        <w:rPr>
          <w:rFonts w:ascii="Arial" w:hAnsi="Arial" w:cs="Arial"/>
          <w:color w:val="000000" w:themeColor="text1"/>
        </w:rPr>
        <w:t>o not totally seal the</w:t>
      </w:r>
      <w:r w:rsidR="0048798B">
        <w:rPr>
          <w:rFonts w:ascii="Arial" w:hAnsi="Arial" w:cs="Arial"/>
          <w:color w:val="000000" w:themeColor="text1"/>
        </w:rPr>
        <w:t xml:space="preserve"> glovebox</w:t>
      </w:r>
      <w:r w:rsidRPr="00F66899">
        <w:rPr>
          <w:rFonts w:ascii="Arial" w:hAnsi="Arial" w:cs="Arial"/>
          <w:color w:val="000000" w:themeColor="text1"/>
        </w:rPr>
        <w:t xml:space="preserve"> during shipping.</w:t>
      </w:r>
    </w:p>
    <w:p w14:paraId="075970F9" w14:textId="3435C1AF" w:rsidR="00CB2809" w:rsidRDefault="00E61C28" w:rsidP="00CB2809">
      <w:pPr>
        <w:pStyle w:val="ListParagraph"/>
        <w:numPr>
          <w:ilvl w:val="0"/>
          <w:numId w:val="19"/>
        </w:numPr>
        <w:autoSpaceDE w:val="0"/>
        <w:autoSpaceDN w:val="0"/>
        <w:adjustRightInd w:val="0"/>
        <w:spacing w:before="120" w:after="120" w:line="240" w:lineRule="auto"/>
        <w:ind w:left="2160" w:hanging="720"/>
        <w:contextualSpacing w:val="0"/>
        <w:rPr>
          <w:rFonts w:ascii="Arial" w:hAnsi="Arial" w:cs="Arial"/>
          <w:color w:val="000000" w:themeColor="text1"/>
        </w:rPr>
      </w:pPr>
      <w:r w:rsidRPr="00F66899">
        <w:rPr>
          <w:rFonts w:ascii="Arial" w:hAnsi="Arial" w:cs="Arial"/>
          <w:color w:val="000000" w:themeColor="text1"/>
        </w:rPr>
        <w:t xml:space="preserve">"Loose equipment" </w:t>
      </w:r>
      <w:r w:rsidR="00272E6D" w:rsidRPr="008264E4">
        <w:rPr>
          <w:rFonts w:ascii="Arial" w:hAnsi="Arial" w:cs="Arial"/>
          <w:color w:val="000000" w:themeColor="text1"/>
        </w:rPr>
        <w:t>that may work loose or be lost in transit</w:t>
      </w:r>
      <w:r w:rsidR="00272E6D" w:rsidRPr="00F66899">
        <w:rPr>
          <w:rFonts w:ascii="Arial" w:hAnsi="Arial" w:cs="Arial"/>
          <w:color w:val="000000" w:themeColor="text1"/>
        </w:rPr>
        <w:t xml:space="preserve"> </w:t>
      </w:r>
      <w:r w:rsidRPr="00F66899">
        <w:rPr>
          <w:rFonts w:ascii="Arial" w:hAnsi="Arial" w:cs="Arial"/>
          <w:color w:val="000000" w:themeColor="text1"/>
        </w:rPr>
        <w:t xml:space="preserve">must be removed from </w:t>
      </w:r>
      <w:r w:rsidR="00AE6F40">
        <w:rPr>
          <w:rFonts w:ascii="Arial" w:hAnsi="Arial" w:cs="Arial"/>
          <w:color w:val="000000" w:themeColor="text1"/>
        </w:rPr>
        <w:t>glovebox,</w:t>
      </w:r>
      <w:r w:rsidR="007D3DE5" w:rsidRPr="00F66899">
        <w:rPr>
          <w:rFonts w:ascii="Arial" w:hAnsi="Arial" w:cs="Arial"/>
          <w:color w:val="000000" w:themeColor="text1"/>
        </w:rPr>
        <w:t xml:space="preserve"> packaged securely and </w:t>
      </w:r>
      <w:r w:rsidRPr="00F66899">
        <w:rPr>
          <w:rFonts w:ascii="Arial" w:hAnsi="Arial" w:cs="Arial"/>
          <w:color w:val="000000" w:themeColor="text1"/>
        </w:rPr>
        <w:t>shipped separately.</w:t>
      </w:r>
      <w:r w:rsidR="00E3355B">
        <w:rPr>
          <w:rFonts w:ascii="Arial" w:hAnsi="Arial" w:cs="Arial"/>
          <w:color w:val="000000" w:themeColor="text1"/>
        </w:rPr>
        <w:t xml:space="preserve">  </w:t>
      </w:r>
      <w:r w:rsidRPr="00F66899">
        <w:rPr>
          <w:rFonts w:ascii="Arial" w:hAnsi="Arial" w:cs="Arial"/>
          <w:color w:val="000000" w:themeColor="text1"/>
        </w:rPr>
        <w:t>Mark removed assemblies with the associate</w:t>
      </w:r>
      <w:r w:rsidR="007D3DE5" w:rsidRPr="00F66899">
        <w:rPr>
          <w:rFonts w:ascii="Arial" w:hAnsi="Arial" w:cs="Arial"/>
          <w:color w:val="000000" w:themeColor="text1"/>
        </w:rPr>
        <w:t xml:space="preserve">d </w:t>
      </w:r>
      <w:r w:rsidR="0048798B">
        <w:rPr>
          <w:rFonts w:ascii="Arial" w:hAnsi="Arial" w:cs="Arial"/>
          <w:color w:val="000000" w:themeColor="text1"/>
        </w:rPr>
        <w:t>glovebox</w:t>
      </w:r>
      <w:r w:rsidR="007D3DE5" w:rsidRPr="00F66899">
        <w:rPr>
          <w:rFonts w:ascii="Arial" w:hAnsi="Arial" w:cs="Arial"/>
          <w:color w:val="000000" w:themeColor="text1"/>
        </w:rPr>
        <w:t xml:space="preserve"> </w:t>
      </w:r>
      <w:r w:rsidRPr="00F66899">
        <w:rPr>
          <w:rFonts w:ascii="Arial" w:hAnsi="Arial" w:cs="Arial"/>
          <w:color w:val="000000" w:themeColor="text1"/>
        </w:rPr>
        <w:t xml:space="preserve">number for ease of reassembly at LANL. </w:t>
      </w:r>
      <w:r w:rsidR="00E3355B">
        <w:rPr>
          <w:rFonts w:ascii="Arial" w:hAnsi="Arial" w:cs="Arial"/>
          <w:color w:val="000000" w:themeColor="text1"/>
        </w:rPr>
        <w:t xml:space="preserve"> </w:t>
      </w:r>
      <w:r w:rsidRPr="00F66899">
        <w:rPr>
          <w:rFonts w:ascii="Arial" w:hAnsi="Arial" w:cs="Arial"/>
          <w:color w:val="000000" w:themeColor="text1"/>
        </w:rPr>
        <w:t>Do n</w:t>
      </w:r>
      <w:r w:rsidR="007D3DE5" w:rsidRPr="00F66899">
        <w:rPr>
          <w:rFonts w:ascii="Arial" w:hAnsi="Arial" w:cs="Arial"/>
          <w:color w:val="000000" w:themeColor="text1"/>
        </w:rPr>
        <w:t xml:space="preserve">ot leave unsecured equipment of </w:t>
      </w:r>
      <w:r w:rsidRPr="00F66899">
        <w:rPr>
          <w:rFonts w:ascii="Arial" w:hAnsi="Arial" w:cs="Arial"/>
          <w:color w:val="000000" w:themeColor="text1"/>
        </w:rPr>
        <w:t xml:space="preserve">any type inside </w:t>
      </w:r>
      <w:r w:rsidR="005B52D3">
        <w:rPr>
          <w:rFonts w:ascii="Arial" w:hAnsi="Arial" w:cs="Arial"/>
          <w:color w:val="000000" w:themeColor="text1"/>
        </w:rPr>
        <w:t>a</w:t>
      </w:r>
      <w:r w:rsidRPr="00F66899">
        <w:rPr>
          <w:rFonts w:ascii="Arial" w:hAnsi="Arial" w:cs="Arial"/>
          <w:color w:val="000000" w:themeColor="text1"/>
        </w:rPr>
        <w:t xml:space="preserve"> </w:t>
      </w:r>
      <w:r w:rsidR="0048798B">
        <w:rPr>
          <w:rFonts w:ascii="Arial" w:hAnsi="Arial" w:cs="Arial"/>
          <w:color w:val="000000" w:themeColor="text1"/>
        </w:rPr>
        <w:t xml:space="preserve">glovebox </w:t>
      </w:r>
      <w:r w:rsidRPr="00F66899">
        <w:rPr>
          <w:rFonts w:ascii="Arial" w:hAnsi="Arial" w:cs="Arial"/>
          <w:color w:val="000000" w:themeColor="text1"/>
        </w:rPr>
        <w:t xml:space="preserve">during shipment. </w:t>
      </w:r>
      <w:r w:rsidR="00E3355B">
        <w:rPr>
          <w:rFonts w:ascii="Arial" w:hAnsi="Arial" w:cs="Arial"/>
          <w:color w:val="000000" w:themeColor="text1"/>
        </w:rPr>
        <w:t xml:space="preserve"> </w:t>
      </w:r>
      <w:r w:rsidRPr="00F66899">
        <w:rPr>
          <w:rFonts w:ascii="Arial" w:hAnsi="Arial" w:cs="Arial"/>
          <w:color w:val="000000" w:themeColor="text1"/>
        </w:rPr>
        <w:t>Any openings created by equipment remov</w:t>
      </w:r>
      <w:r w:rsidR="007D3DE5" w:rsidRPr="00F66899">
        <w:rPr>
          <w:rFonts w:ascii="Arial" w:hAnsi="Arial" w:cs="Arial"/>
          <w:color w:val="000000" w:themeColor="text1"/>
        </w:rPr>
        <w:t xml:space="preserve">al must be plugged. </w:t>
      </w:r>
      <w:r w:rsidR="00E3355B">
        <w:rPr>
          <w:rFonts w:ascii="Arial" w:hAnsi="Arial" w:cs="Arial"/>
          <w:color w:val="000000" w:themeColor="text1"/>
        </w:rPr>
        <w:t xml:space="preserve"> </w:t>
      </w:r>
      <w:r w:rsidR="00485E7A">
        <w:rPr>
          <w:rFonts w:ascii="Arial" w:hAnsi="Arial" w:cs="Arial"/>
          <w:color w:val="000000" w:themeColor="text1"/>
        </w:rPr>
        <w:t>Examples of</w:t>
      </w:r>
      <w:r w:rsidRPr="00F66899">
        <w:rPr>
          <w:rFonts w:ascii="Arial" w:hAnsi="Arial" w:cs="Arial"/>
          <w:color w:val="000000" w:themeColor="text1"/>
        </w:rPr>
        <w:t xml:space="preserve"> equipment to be removed include</w:t>
      </w:r>
      <w:r w:rsidR="00E3355B">
        <w:rPr>
          <w:rFonts w:ascii="Arial" w:hAnsi="Arial" w:cs="Arial"/>
          <w:color w:val="000000" w:themeColor="text1"/>
        </w:rPr>
        <w:t xml:space="preserve"> </w:t>
      </w:r>
      <w:r w:rsidRPr="00F66899">
        <w:rPr>
          <w:rFonts w:ascii="Arial" w:hAnsi="Arial" w:cs="Arial"/>
          <w:color w:val="000000" w:themeColor="text1"/>
        </w:rPr>
        <w:t>HEPA</w:t>
      </w:r>
      <w:r w:rsidR="007D3DE5" w:rsidRPr="00F66899">
        <w:rPr>
          <w:rFonts w:ascii="Arial" w:hAnsi="Arial" w:cs="Arial"/>
          <w:color w:val="000000" w:themeColor="text1"/>
        </w:rPr>
        <w:t xml:space="preserve"> filter housing</w:t>
      </w:r>
      <w:r w:rsidR="00485E7A">
        <w:rPr>
          <w:rFonts w:ascii="Arial" w:hAnsi="Arial" w:cs="Arial"/>
          <w:color w:val="000000" w:themeColor="text1"/>
        </w:rPr>
        <w:t xml:space="preserve"> and service or access panels</w:t>
      </w:r>
      <w:r w:rsidRPr="00F66899">
        <w:rPr>
          <w:rFonts w:ascii="Arial" w:hAnsi="Arial" w:cs="Arial"/>
          <w:color w:val="000000" w:themeColor="text1"/>
        </w:rPr>
        <w:t>.</w:t>
      </w:r>
    </w:p>
    <w:p w14:paraId="0D4FC505" w14:textId="77777777" w:rsidR="00CB2809" w:rsidRPr="00CB2809" w:rsidRDefault="00CB2809" w:rsidP="00CB2809">
      <w:pPr>
        <w:pStyle w:val="ListParagraph"/>
        <w:numPr>
          <w:ilvl w:val="0"/>
          <w:numId w:val="19"/>
        </w:numPr>
        <w:autoSpaceDE w:val="0"/>
        <w:autoSpaceDN w:val="0"/>
        <w:adjustRightInd w:val="0"/>
        <w:spacing w:before="120" w:after="120" w:line="240" w:lineRule="auto"/>
        <w:ind w:left="2160" w:hanging="720"/>
        <w:contextualSpacing w:val="0"/>
        <w:rPr>
          <w:rFonts w:ascii="Arial" w:hAnsi="Arial" w:cs="Arial"/>
          <w:color w:val="000000" w:themeColor="text1"/>
        </w:rPr>
      </w:pPr>
      <w:r w:rsidRPr="00CB2809">
        <w:rPr>
          <w:rFonts w:ascii="Arial" w:hAnsi="Arial" w:cs="Arial"/>
        </w:rPr>
        <w:t xml:space="preserve">Any separate components that are part of the order must be </w:t>
      </w:r>
      <w:proofErr w:type="spellStart"/>
      <w:r w:rsidRPr="00CB2809">
        <w:rPr>
          <w:rFonts w:ascii="Arial" w:hAnsi="Arial" w:cs="Arial"/>
        </w:rPr>
        <w:t>rebagged</w:t>
      </w:r>
      <w:proofErr w:type="spellEnd"/>
      <w:r w:rsidRPr="00CB2809">
        <w:rPr>
          <w:rFonts w:ascii="Arial" w:hAnsi="Arial" w:cs="Arial"/>
        </w:rPr>
        <w:t xml:space="preserve"> or re-crated separately and must be marked, if necessary, to identify the glovebox with which the parts are associated.</w:t>
      </w:r>
    </w:p>
    <w:p w14:paraId="48460C02" w14:textId="77777777" w:rsidR="001E5825" w:rsidRDefault="001E5825" w:rsidP="001643C2">
      <w:pPr>
        <w:pStyle w:val="Heading2"/>
        <w:keepNext w:val="0"/>
        <w:keepLines w:val="0"/>
        <w:widowControl w:val="0"/>
        <w:numPr>
          <w:ilvl w:val="0"/>
          <w:numId w:val="18"/>
        </w:numPr>
        <w:autoSpaceDE w:val="0"/>
        <w:autoSpaceDN w:val="0"/>
        <w:adjustRightInd w:val="0"/>
        <w:spacing w:line="240" w:lineRule="auto"/>
        <w:ind w:left="1440" w:hanging="720"/>
        <w:rPr>
          <w:rFonts w:cs="Arial"/>
          <w:caps w:val="0"/>
        </w:rPr>
      </w:pPr>
      <w:r w:rsidRPr="001E5825">
        <w:rPr>
          <w:rFonts w:cs="Arial"/>
          <w:caps w:val="0"/>
        </w:rPr>
        <w:t xml:space="preserve">Packaging </w:t>
      </w:r>
    </w:p>
    <w:p w14:paraId="42479599" w14:textId="77777777" w:rsidR="001E5825" w:rsidRPr="008264E4" w:rsidRDefault="001E5825" w:rsidP="001643C2">
      <w:pPr>
        <w:pStyle w:val="ListParagraph"/>
        <w:numPr>
          <w:ilvl w:val="0"/>
          <w:numId w:val="20"/>
        </w:numPr>
        <w:spacing w:before="120" w:after="120" w:line="240" w:lineRule="auto"/>
        <w:ind w:hanging="720"/>
        <w:contextualSpacing w:val="0"/>
      </w:pPr>
      <w:r w:rsidRPr="001E5825">
        <w:rPr>
          <w:rFonts w:ascii="Arial" w:hAnsi="Arial" w:cs="Arial"/>
          <w:color w:val="000000" w:themeColor="text1"/>
        </w:rPr>
        <w:t xml:space="preserve">Packaging Procedure: </w:t>
      </w:r>
      <w:r w:rsidR="001F26B6">
        <w:rPr>
          <w:rFonts w:ascii="Arial" w:hAnsi="Arial" w:cs="Arial"/>
          <w:color w:val="000000" w:themeColor="text1"/>
        </w:rPr>
        <w:t xml:space="preserve"> </w:t>
      </w:r>
      <w:r w:rsidRPr="001E5825">
        <w:rPr>
          <w:rFonts w:ascii="Arial" w:hAnsi="Arial" w:cs="Arial"/>
          <w:color w:val="000000" w:themeColor="text1"/>
        </w:rPr>
        <w:t>Submit a packaging procedure</w:t>
      </w:r>
      <w:r w:rsidR="000B497A">
        <w:rPr>
          <w:rFonts w:ascii="Arial" w:hAnsi="Arial" w:cs="Arial"/>
          <w:color w:val="000000" w:themeColor="text1"/>
        </w:rPr>
        <w:t xml:space="preserve"> describing</w:t>
      </w:r>
      <w:r w:rsidRPr="001E5825">
        <w:rPr>
          <w:rFonts w:ascii="Arial" w:hAnsi="Arial" w:cs="Arial"/>
          <w:color w:val="000000" w:themeColor="text1"/>
        </w:rPr>
        <w:t xml:space="preserve"> the methods, material control</w:t>
      </w:r>
      <w:r w:rsidR="005B52D3">
        <w:rPr>
          <w:rFonts w:ascii="Arial" w:hAnsi="Arial" w:cs="Arial"/>
          <w:color w:val="000000" w:themeColor="text1"/>
        </w:rPr>
        <w:t xml:space="preserve">, and inspections to be used </w:t>
      </w:r>
      <w:r w:rsidRPr="001E5825">
        <w:rPr>
          <w:rFonts w:ascii="Arial" w:hAnsi="Arial" w:cs="Arial"/>
          <w:color w:val="000000" w:themeColor="text1"/>
        </w:rPr>
        <w:t>to perform</w:t>
      </w:r>
      <w:r w:rsidR="0048798B">
        <w:rPr>
          <w:rFonts w:ascii="Arial" w:hAnsi="Arial" w:cs="Arial"/>
          <w:color w:val="000000" w:themeColor="text1"/>
        </w:rPr>
        <w:t xml:space="preserve"> glovebox</w:t>
      </w:r>
      <w:r w:rsidRPr="001E5825">
        <w:rPr>
          <w:rFonts w:ascii="Arial" w:hAnsi="Arial" w:cs="Arial"/>
          <w:color w:val="000000" w:themeColor="text1"/>
        </w:rPr>
        <w:t xml:space="preserve"> packaging for shipment. </w:t>
      </w:r>
      <w:r w:rsidR="00E3355B">
        <w:rPr>
          <w:rFonts w:ascii="Arial" w:hAnsi="Arial" w:cs="Arial"/>
          <w:color w:val="000000" w:themeColor="text1"/>
        </w:rPr>
        <w:t xml:space="preserve"> </w:t>
      </w:r>
      <w:r w:rsidR="00272E6D">
        <w:rPr>
          <w:rFonts w:ascii="Arial" w:hAnsi="Arial" w:cs="Arial"/>
          <w:color w:val="000000" w:themeColor="text1"/>
        </w:rPr>
        <w:t>Address</w:t>
      </w:r>
      <w:r w:rsidRPr="001E5825">
        <w:rPr>
          <w:rFonts w:ascii="Arial" w:hAnsi="Arial" w:cs="Arial"/>
          <w:color w:val="000000" w:themeColor="text1"/>
        </w:rPr>
        <w:t xml:space="preserve"> the covering of </w:t>
      </w:r>
      <w:r w:rsidR="0048798B">
        <w:rPr>
          <w:rFonts w:ascii="Arial" w:hAnsi="Arial" w:cs="Arial"/>
          <w:color w:val="000000" w:themeColor="text1"/>
        </w:rPr>
        <w:t>glovebox</w:t>
      </w:r>
      <w:r w:rsidRPr="001E5825">
        <w:rPr>
          <w:rFonts w:ascii="Arial" w:hAnsi="Arial" w:cs="Arial"/>
          <w:color w:val="000000" w:themeColor="text1"/>
        </w:rPr>
        <w:t xml:space="preserve"> openings, pallet and crate construction, protection of the </w:t>
      </w:r>
      <w:r w:rsidR="0048798B">
        <w:rPr>
          <w:rFonts w:ascii="Arial" w:hAnsi="Arial" w:cs="Arial"/>
          <w:color w:val="000000" w:themeColor="text1"/>
        </w:rPr>
        <w:t>glovebox</w:t>
      </w:r>
      <w:r w:rsidRPr="001E5825">
        <w:rPr>
          <w:rFonts w:ascii="Arial" w:hAnsi="Arial" w:cs="Arial"/>
          <w:color w:val="000000" w:themeColor="text1"/>
        </w:rPr>
        <w:t xml:space="preserve"> sealing surfaces, and marking of the crate. </w:t>
      </w:r>
      <w:r w:rsidR="00E3355B">
        <w:rPr>
          <w:rFonts w:ascii="Arial" w:hAnsi="Arial" w:cs="Arial"/>
          <w:color w:val="000000" w:themeColor="text1"/>
        </w:rPr>
        <w:t xml:space="preserve"> </w:t>
      </w:r>
      <w:r w:rsidRPr="001E5825">
        <w:rPr>
          <w:rFonts w:ascii="Arial" w:hAnsi="Arial" w:cs="Arial"/>
          <w:color w:val="000000" w:themeColor="text1"/>
        </w:rPr>
        <w:t xml:space="preserve">Submit this packaging procedure for approval prior to performing </w:t>
      </w:r>
      <w:r w:rsidR="0048798B">
        <w:rPr>
          <w:rFonts w:ascii="Arial" w:hAnsi="Arial" w:cs="Arial"/>
          <w:color w:val="000000" w:themeColor="text1"/>
        </w:rPr>
        <w:t>glovebox</w:t>
      </w:r>
      <w:r w:rsidRPr="001E5825">
        <w:rPr>
          <w:rFonts w:ascii="Arial" w:hAnsi="Arial" w:cs="Arial"/>
          <w:color w:val="000000" w:themeColor="text1"/>
        </w:rPr>
        <w:t xml:space="preserve"> packaging for shipment</w:t>
      </w:r>
      <w:r w:rsidR="008264E4">
        <w:rPr>
          <w:rFonts w:ascii="Arial" w:hAnsi="Arial" w:cs="Arial"/>
          <w:color w:val="000000" w:themeColor="text1"/>
        </w:rPr>
        <w:t>.</w:t>
      </w:r>
    </w:p>
    <w:p w14:paraId="4F42E580" w14:textId="77777777" w:rsidR="008264E4" w:rsidRPr="008264E4" w:rsidRDefault="008264E4" w:rsidP="001643C2">
      <w:pPr>
        <w:pStyle w:val="ListParagraph"/>
        <w:widowControl w:val="0"/>
        <w:numPr>
          <w:ilvl w:val="0"/>
          <w:numId w:val="20"/>
        </w:numPr>
        <w:autoSpaceDE w:val="0"/>
        <w:autoSpaceDN w:val="0"/>
        <w:adjustRightInd w:val="0"/>
        <w:spacing w:after="0" w:line="240" w:lineRule="auto"/>
        <w:ind w:hanging="720"/>
        <w:rPr>
          <w:rFonts w:ascii="Arial" w:hAnsi="Arial" w:cs="Arial"/>
          <w:color w:val="000000" w:themeColor="text1"/>
        </w:rPr>
      </w:pPr>
      <w:r w:rsidRPr="008264E4">
        <w:rPr>
          <w:rFonts w:ascii="Arial" w:hAnsi="Arial" w:cs="Arial"/>
          <w:color w:val="000000" w:themeColor="text1"/>
        </w:rPr>
        <w:t xml:space="preserve">Pack </w:t>
      </w:r>
      <w:r w:rsidR="0048798B">
        <w:rPr>
          <w:rFonts w:ascii="Arial" w:hAnsi="Arial" w:cs="Arial"/>
          <w:color w:val="000000" w:themeColor="text1"/>
        </w:rPr>
        <w:t>glovebox</w:t>
      </w:r>
      <w:r w:rsidRPr="008264E4">
        <w:rPr>
          <w:rFonts w:ascii="Arial" w:hAnsi="Arial" w:cs="Arial"/>
          <w:color w:val="000000" w:themeColor="text1"/>
        </w:rPr>
        <w:t xml:space="preserve"> individually in totally enclosed wooden crates with provisions for handling by a forklift. </w:t>
      </w:r>
      <w:r w:rsidR="00E3355B">
        <w:rPr>
          <w:rFonts w:ascii="Arial" w:hAnsi="Arial" w:cs="Arial"/>
          <w:color w:val="000000" w:themeColor="text1"/>
        </w:rPr>
        <w:t xml:space="preserve"> </w:t>
      </w:r>
      <w:r w:rsidRPr="008264E4">
        <w:rPr>
          <w:rFonts w:ascii="Arial" w:hAnsi="Arial" w:cs="Arial"/>
          <w:color w:val="000000" w:themeColor="text1"/>
        </w:rPr>
        <w:t xml:space="preserve">Ship </w:t>
      </w:r>
      <w:r w:rsidR="0048798B">
        <w:rPr>
          <w:rFonts w:ascii="Arial" w:hAnsi="Arial" w:cs="Arial"/>
          <w:color w:val="000000" w:themeColor="text1"/>
        </w:rPr>
        <w:t>glovebox</w:t>
      </w:r>
      <w:r w:rsidRPr="008264E4">
        <w:rPr>
          <w:rFonts w:ascii="Arial" w:hAnsi="Arial" w:cs="Arial"/>
          <w:color w:val="000000" w:themeColor="text1"/>
        </w:rPr>
        <w:t xml:space="preserve"> as complete </w:t>
      </w:r>
      <w:r w:rsidRPr="008264E4">
        <w:rPr>
          <w:rFonts w:ascii="Arial" w:hAnsi="Arial" w:cs="Arial"/>
          <w:color w:val="000000" w:themeColor="text1"/>
        </w:rPr>
        <w:lastRenderedPageBreak/>
        <w:t>assembled uni</w:t>
      </w:r>
      <w:r w:rsidR="00485E7A">
        <w:rPr>
          <w:rFonts w:ascii="Arial" w:hAnsi="Arial" w:cs="Arial"/>
          <w:color w:val="000000" w:themeColor="text1"/>
        </w:rPr>
        <w:t>ts</w:t>
      </w:r>
      <w:r w:rsidRPr="008264E4">
        <w:rPr>
          <w:rFonts w:ascii="Arial" w:hAnsi="Arial" w:cs="Arial"/>
          <w:color w:val="000000" w:themeColor="text1"/>
        </w:rPr>
        <w:t xml:space="preserve">. </w:t>
      </w:r>
      <w:r w:rsidR="00E3355B">
        <w:rPr>
          <w:rFonts w:ascii="Arial" w:hAnsi="Arial" w:cs="Arial"/>
          <w:color w:val="000000" w:themeColor="text1"/>
        </w:rPr>
        <w:t xml:space="preserve"> </w:t>
      </w:r>
      <w:r w:rsidRPr="008264E4">
        <w:rPr>
          <w:rFonts w:ascii="Arial" w:hAnsi="Arial" w:cs="Arial"/>
          <w:color w:val="000000" w:themeColor="text1"/>
        </w:rPr>
        <w:t>Protect protrusions from damage</w:t>
      </w:r>
      <w:r w:rsidR="00485E7A">
        <w:rPr>
          <w:rFonts w:ascii="Arial" w:hAnsi="Arial" w:cs="Arial"/>
          <w:color w:val="000000" w:themeColor="text1"/>
        </w:rPr>
        <w:t xml:space="preserve"> during shipping and unpacking.  </w:t>
      </w:r>
      <w:r w:rsidRPr="008264E4">
        <w:rPr>
          <w:rFonts w:ascii="Arial" w:hAnsi="Arial" w:cs="Arial"/>
          <w:color w:val="000000" w:themeColor="text1"/>
        </w:rPr>
        <w:t xml:space="preserve">If shipping limitations restrict complete </w:t>
      </w:r>
      <w:r w:rsidR="0048798B">
        <w:rPr>
          <w:rFonts w:ascii="Arial" w:hAnsi="Arial" w:cs="Arial"/>
          <w:color w:val="000000" w:themeColor="text1"/>
        </w:rPr>
        <w:t>glovebox</w:t>
      </w:r>
      <w:r w:rsidRPr="008264E4">
        <w:rPr>
          <w:rFonts w:ascii="Arial" w:hAnsi="Arial" w:cs="Arial"/>
          <w:color w:val="000000" w:themeColor="text1"/>
        </w:rPr>
        <w:t xml:space="preserve"> </w:t>
      </w:r>
      <w:r w:rsidRPr="008264E4">
        <w:rPr>
          <w:rFonts w:ascii="Arial" w:eastAsia="HiddenHorzOCR" w:hAnsi="Arial" w:cs="Arial"/>
          <w:color w:val="000000" w:themeColor="text1"/>
        </w:rPr>
        <w:t>asse</w:t>
      </w:r>
      <w:r>
        <w:rPr>
          <w:rFonts w:ascii="Arial" w:eastAsia="HiddenHorzOCR" w:hAnsi="Arial" w:cs="Arial"/>
          <w:color w:val="000000" w:themeColor="text1"/>
        </w:rPr>
        <w:t>mbly</w:t>
      </w:r>
      <w:r w:rsidRPr="008264E4">
        <w:rPr>
          <w:rFonts w:ascii="Arial" w:eastAsia="HiddenHorzOCR" w:hAnsi="Arial" w:cs="Arial"/>
          <w:color w:val="000000" w:themeColor="text1"/>
        </w:rPr>
        <w:t xml:space="preserve"> </w:t>
      </w:r>
      <w:r w:rsidRPr="008264E4">
        <w:rPr>
          <w:rFonts w:ascii="Arial" w:hAnsi="Arial" w:cs="Arial"/>
          <w:color w:val="000000" w:themeColor="text1"/>
        </w:rPr>
        <w:t xml:space="preserve">shipments, propose a recommended alternative for approval by </w:t>
      </w:r>
      <w:r w:rsidRPr="008264E4">
        <w:rPr>
          <w:rFonts w:ascii="Arial" w:eastAsia="HiddenHorzOCR" w:hAnsi="Arial" w:cs="Arial"/>
          <w:color w:val="000000" w:themeColor="text1"/>
        </w:rPr>
        <w:t xml:space="preserve">LANL </w:t>
      </w:r>
      <w:r w:rsidR="00272E6D">
        <w:rPr>
          <w:rFonts w:ascii="Arial" w:eastAsia="HiddenHorzOCR" w:hAnsi="Arial" w:cs="Arial"/>
          <w:color w:val="000000" w:themeColor="text1"/>
        </w:rPr>
        <w:t>STR</w:t>
      </w:r>
      <w:r w:rsidRPr="008264E4">
        <w:rPr>
          <w:rFonts w:ascii="Arial" w:hAnsi="Arial" w:cs="Arial"/>
          <w:color w:val="000000" w:themeColor="text1"/>
        </w:rPr>
        <w:t>.</w:t>
      </w:r>
    </w:p>
    <w:p w14:paraId="546B2DF3" w14:textId="77777777" w:rsidR="008264E4" w:rsidRPr="008264E4" w:rsidRDefault="008264E4" w:rsidP="001643C2">
      <w:pPr>
        <w:pStyle w:val="ListParagraph"/>
        <w:numPr>
          <w:ilvl w:val="0"/>
          <w:numId w:val="20"/>
        </w:numPr>
        <w:spacing w:before="120" w:after="120" w:line="240" w:lineRule="auto"/>
        <w:ind w:hanging="720"/>
        <w:contextualSpacing w:val="0"/>
      </w:pPr>
      <w:r w:rsidRPr="00E61C28">
        <w:rPr>
          <w:rFonts w:ascii="Arial" w:hAnsi="Arial" w:cs="Arial"/>
          <w:color w:val="000000" w:themeColor="text1"/>
        </w:rPr>
        <w:t>Bag or crate any separate components that</w:t>
      </w:r>
      <w:r>
        <w:rPr>
          <w:rFonts w:ascii="Arial" w:hAnsi="Arial" w:cs="Arial"/>
          <w:color w:val="000000" w:themeColor="text1"/>
        </w:rPr>
        <w:t xml:space="preserve"> are part of the order and mark </w:t>
      </w:r>
      <w:r w:rsidRPr="00E61C28">
        <w:rPr>
          <w:rFonts w:ascii="Arial" w:hAnsi="Arial" w:cs="Arial"/>
          <w:color w:val="000000" w:themeColor="text1"/>
        </w:rPr>
        <w:t xml:space="preserve">accordingly to identify the </w:t>
      </w:r>
      <w:r w:rsidR="0048798B">
        <w:rPr>
          <w:rFonts w:ascii="Arial" w:hAnsi="Arial" w:cs="Arial"/>
          <w:color w:val="000000" w:themeColor="text1"/>
        </w:rPr>
        <w:t>glovebox</w:t>
      </w:r>
      <w:r>
        <w:rPr>
          <w:rFonts w:ascii="Arial" w:hAnsi="Arial" w:cs="Arial"/>
          <w:color w:val="000000" w:themeColor="text1"/>
        </w:rPr>
        <w:t xml:space="preserve"> with which the components are </w:t>
      </w:r>
      <w:r w:rsidRPr="00E61C28">
        <w:rPr>
          <w:rFonts w:ascii="Arial" w:hAnsi="Arial" w:cs="Arial"/>
          <w:color w:val="000000" w:themeColor="text1"/>
        </w:rPr>
        <w:t xml:space="preserve">associated. </w:t>
      </w:r>
      <w:r w:rsidR="00E3355B">
        <w:rPr>
          <w:rFonts w:ascii="Arial" w:hAnsi="Arial" w:cs="Arial"/>
          <w:color w:val="000000" w:themeColor="text1"/>
        </w:rPr>
        <w:t xml:space="preserve"> </w:t>
      </w:r>
      <w:r w:rsidRPr="00E61C28">
        <w:rPr>
          <w:rFonts w:ascii="Arial" w:hAnsi="Arial" w:cs="Arial"/>
          <w:color w:val="000000" w:themeColor="text1"/>
        </w:rPr>
        <w:t xml:space="preserve">Furnish packing material, weather protection, </w:t>
      </w:r>
      <w:r w:rsidRPr="008264E4">
        <w:rPr>
          <w:rFonts w:ascii="Arial" w:hAnsi="Arial" w:cs="Arial"/>
          <w:color w:val="000000" w:themeColor="text1"/>
        </w:rPr>
        <w:t>dunnage</w:t>
      </w:r>
      <w:r w:rsidRPr="00E61C28">
        <w:rPr>
          <w:rFonts w:ascii="Arial" w:hAnsi="Arial" w:cs="Arial"/>
          <w:color w:val="000000" w:themeColor="text1"/>
        </w:rPr>
        <w:t>, and crating</w:t>
      </w:r>
      <w:r>
        <w:rPr>
          <w:rFonts w:ascii="Arial" w:hAnsi="Arial" w:cs="Arial"/>
          <w:color w:val="000000" w:themeColor="text1"/>
        </w:rPr>
        <w:t>.</w:t>
      </w:r>
    </w:p>
    <w:p w14:paraId="2ECEA3F0" w14:textId="77777777" w:rsidR="008264E4" w:rsidRPr="001E5825" w:rsidRDefault="008264E4" w:rsidP="001643C2">
      <w:pPr>
        <w:pStyle w:val="ListParagraph"/>
        <w:numPr>
          <w:ilvl w:val="0"/>
          <w:numId w:val="20"/>
        </w:numPr>
        <w:spacing w:before="120" w:after="120" w:line="240" w:lineRule="auto"/>
        <w:ind w:hanging="720"/>
        <w:contextualSpacing w:val="0"/>
      </w:pPr>
      <w:r w:rsidRPr="00E61C28">
        <w:rPr>
          <w:rFonts w:ascii="Arial" w:hAnsi="Arial" w:cs="Arial"/>
          <w:color w:val="000000" w:themeColor="text1"/>
        </w:rPr>
        <w:t>Provide desiccant bags inside</w:t>
      </w:r>
      <w:r w:rsidR="0048798B">
        <w:rPr>
          <w:rFonts w:ascii="Arial" w:hAnsi="Arial" w:cs="Arial"/>
          <w:color w:val="000000" w:themeColor="text1"/>
        </w:rPr>
        <w:t xml:space="preserve"> glovebox</w:t>
      </w:r>
      <w:r w:rsidRPr="00E61C28">
        <w:rPr>
          <w:rFonts w:ascii="Arial" w:hAnsi="Arial" w:cs="Arial"/>
          <w:color w:val="000000" w:themeColor="text1"/>
        </w:rPr>
        <w:t xml:space="preserve"> to preve</w:t>
      </w:r>
      <w:r>
        <w:rPr>
          <w:rFonts w:ascii="Arial" w:hAnsi="Arial" w:cs="Arial"/>
          <w:color w:val="000000" w:themeColor="text1"/>
        </w:rPr>
        <w:t xml:space="preserve">nt condensation build-up during </w:t>
      </w:r>
      <w:r w:rsidRPr="00E61C28">
        <w:rPr>
          <w:rFonts w:ascii="Arial" w:hAnsi="Arial" w:cs="Arial"/>
          <w:color w:val="000000" w:themeColor="text1"/>
        </w:rPr>
        <w:t>shipping</w:t>
      </w:r>
      <w:r>
        <w:rPr>
          <w:rFonts w:ascii="Arial" w:hAnsi="Arial" w:cs="Arial"/>
          <w:color w:val="000000" w:themeColor="text1"/>
        </w:rPr>
        <w:t>.</w:t>
      </w:r>
    </w:p>
    <w:p w14:paraId="4873EDCD" w14:textId="77777777" w:rsidR="001E5825" w:rsidRDefault="001E5825" w:rsidP="001643C2">
      <w:pPr>
        <w:pStyle w:val="Heading2"/>
        <w:keepNext w:val="0"/>
        <w:keepLines w:val="0"/>
        <w:widowControl w:val="0"/>
        <w:numPr>
          <w:ilvl w:val="0"/>
          <w:numId w:val="18"/>
        </w:numPr>
        <w:autoSpaceDE w:val="0"/>
        <w:autoSpaceDN w:val="0"/>
        <w:adjustRightInd w:val="0"/>
        <w:spacing w:line="240" w:lineRule="auto"/>
        <w:ind w:left="1440" w:hanging="720"/>
        <w:rPr>
          <w:rFonts w:cs="Arial"/>
          <w:caps w:val="0"/>
        </w:rPr>
      </w:pPr>
      <w:r>
        <w:rPr>
          <w:rFonts w:cs="Arial"/>
          <w:caps w:val="0"/>
        </w:rPr>
        <w:t>Crating</w:t>
      </w:r>
    </w:p>
    <w:p w14:paraId="2276B37B" w14:textId="77777777" w:rsidR="008264E4" w:rsidRPr="008264E4" w:rsidRDefault="008264E4" w:rsidP="001643C2">
      <w:pPr>
        <w:pStyle w:val="ListParagraph"/>
        <w:numPr>
          <w:ilvl w:val="0"/>
          <w:numId w:val="21"/>
        </w:numPr>
        <w:spacing w:before="120" w:after="120" w:line="240" w:lineRule="auto"/>
        <w:ind w:left="2160" w:hanging="720"/>
        <w:contextualSpacing w:val="0"/>
      </w:pPr>
      <w:r w:rsidRPr="00E61C28">
        <w:rPr>
          <w:rFonts w:ascii="Arial" w:hAnsi="Arial" w:cs="Arial"/>
          <w:color w:val="000000" w:themeColor="text1"/>
        </w:rPr>
        <w:t>Crating provisions apply where the organization pr</w:t>
      </w:r>
      <w:r>
        <w:rPr>
          <w:rFonts w:ascii="Arial" w:hAnsi="Arial" w:cs="Arial"/>
          <w:color w:val="000000" w:themeColor="text1"/>
        </w:rPr>
        <w:t xml:space="preserve">oviding fabrication services is </w:t>
      </w:r>
      <w:r w:rsidRPr="00E61C28">
        <w:rPr>
          <w:rFonts w:ascii="Arial" w:hAnsi="Arial" w:cs="Arial"/>
          <w:color w:val="000000" w:themeColor="text1"/>
        </w:rPr>
        <w:t xml:space="preserve">delivering </w:t>
      </w:r>
      <w:r w:rsidR="0048798B">
        <w:rPr>
          <w:rFonts w:ascii="Arial" w:hAnsi="Arial" w:cs="Arial"/>
          <w:color w:val="000000" w:themeColor="text1"/>
        </w:rPr>
        <w:t>glovebox</w:t>
      </w:r>
      <w:r w:rsidRPr="00E61C28">
        <w:rPr>
          <w:rFonts w:ascii="Arial" w:hAnsi="Arial" w:cs="Arial"/>
          <w:color w:val="000000" w:themeColor="text1"/>
        </w:rPr>
        <w:t xml:space="preserve"> to LANL directly and is not providing installation services</w:t>
      </w:r>
      <w:r>
        <w:rPr>
          <w:rFonts w:ascii="Arial" w:hAnsi="Arial" w:cs="Arial"/>
          <w:color w:val="000000" w:themeColor="text1"/>
        </w:rPr>
        <w:t>.</w:t>
      </w:r>
    </w:p>
    <w:p w14:paraId="3ED03FA3" w14:textId="77777777" w:rsidR="008264E4" w:rsidRPr="008264E4" w:rsidRDefault="008264E4" w:rsidP="001643C2">
      <w:pPr>
        <w:pStyle w:val="ListParagraph"/>
        <w:numPr>
          <w:ilvl w:val="0"/>
          <w:numId w:val="21"/>
        </w:numPr>
        <w:spacing w:before="120" w:after="120" w:line="240" w:lineRule="auto"/>
        <w:ind w:left="2160" w:hanging="720"/>
        <w:contextualSpacing w:val="0"/>
      </w:pPr>
      <w:r w:rsidRPr="00E61C28">
        <w:rPr>
          <w:rFonts w:ascii="Arial" w:hAnsi="Arial" w:cs="Arial"/>
          <w:color w:val="000000" w:themeColor="text1"/>
        </w:rPr>
        <w:t xml:space="preserve">Provide lumber seasoned, reasonably sound, and </w:t>
      </w:r>
      <w:r>
        <w:rPr>
          <w:rFonts w:ascii="Arial" w:hAnsi="Arial" w:cs="Arial"/>
          <w:color w:val="000000" w:themeColor="text1"/>
        </w:rPr>
        <w:t xml:space="preserve">free from cross grain and knots </w:t>
      </w:r>
      <w:r w:rsidRPr="00E61C28">
        <w:rPr>
          <w:rFonts w:ascii="Arial" w:hAnsi="Arial" w:cs="Arial"/>
          <w:color w:val="000000" w:themeColor="text1"/>
        </w:rPr>
        <w:t>that would interfere with nailing or stapling, or knot</w:t>
      </w:r>
      <w:r>
        <w:rPr>
          <w:rFonts w:ascii="Arial" w:hAnsi="Arial" w:cs="Arial"/>
          <w:color w:val="000000" w:themeColor="text1"/>
        </w:rPr>
        <w:t xml:space="preserve">s that are greater than 1/3 the </w:t>
      </w:r>
      <w:r w:rsidRPr="00E61C28">
        <w:rPr>
          <w:rFonts w:ascii="Arial" w:hAnsi="Arial" w:cs="Arial"/>
          <w:color w:val="000000" w:themeColor="text1"/>
        </w:rPr>
        <w:t>width of the lumber</w:t>
      </w:r>
      <w:r>
        <w:rPr>
          <w:rFonts w:ascii="Arial" w:hAnsi="Arial" w:cs="Arial"/>
          <w:color w:val="000000" w:themeColor="text1"/>
        </w:rPr>
        <w:t>.</w:t>
      </w:r>
    </w:p>
    <w:p w14:paraId="562634C5" w14:textId="77777777" w:rsidR="008264E4" w:rsidRPr="008264E4" w:rsidRDefault="008264E4" w:rsidP="001643C2">
      <w:pPr>
        <w:pStyle w:val="ListParagraph"/>
        <w:numPr>
          <w:ilvl w:val="0"/>
          <w:numId w:val="21"/>
        </w:numPr>
        <w:spacing w:before="120" w:after="120" w:line="240" w:lineRule="auto"/>
        <w:ind w:left="2160" w:hanging="720"/>
        <w:contextualSpacing w:val="0"/>
      </w:pPr>
      <w:r w:rsidRPr="00E61C28">
        <w:rPr>
          <w:rFonts w:ascii="Arial" w:hAnsi="Arial" w:cs="Arial"/>
          <w:color w:val="000000" w:themeColor="text1"/>
        </w:rPr>
        <w:t>Construct crates with outer framework consisting of upright and horizontal</w:t>
      </w:r>
      <w:r>
        <w:rPr>
          <w:rFonts w:ascii="Arial" w:hAnsi="Arial" w:cs="Arial"/>
          <w:color w:val="000000" w:themeColor="text1"/>
        </w:rPr>
        <w:t xml:space="preserve"> </w:t>
      </w:r>
      <w:r w:rsidRPr="00E61C28">
        <w:rPr>
          <w:rFonts w:ascii="Arial" w:hAnsi="Arial" w:cs="Arial"/>
          <w:color w:val="000000" w:themeColor="text1"/>
        </w:rPr>
        <w:t>members and with additional diagonal uprig</w:t>
      </w:r>
      <w:r>
        <w:rPr>
          <w:rFonts w:ascii="Arial" w:hAnsi="Arial" w:cs="Arial"/>
          <w:color w:val="000000" w:themeColor="text1"/>
        </w:rPr>
        <w:t xml:space="preserve">ht and horizontal members where </w:t>
      </w:r>
      <w:r w:rsidRPr="00E61C28">
        <w:rPr>
          <w:rFonts w:ascii="Arial" w:hAnsi="Arial" w:cs="Arial"/>
          <w:color w:val="000000" w:themeColor="text1"/>
        </w:rPr>
        <w:t>necessary to provide proper strength and rigidity</w:t>
      </w:r>
      <w:r>
        <w:rPr>
          <w:rFonts w:ascii="Arial" w:hAnsi="Arial" w:cs="Arial"/>
          <w:color w:val="000000" w:themeColor="text1"/>
        </w:rPr>
        <w:t>.</w:t>
      </w:r>
    </w:p>
    <w:p w14:paraId="12C33A44" w14:textId="77777777" w:rsidR="008264E4" w:rsidRPr="001F26B6" w:rsidRDefault="008264E4" w:rsidP="001643C2">
      <w:pPr>
        <w:pStyle w:val="ListParagraph"/>
        <w:numPr>
          <w:ilvl w:val="0"/>
          <w:numId w:val="21"/>
        </w:numPr>
        <w:spacing w:before="120" w:after="120" w:line="240" w:lineRule="auto"/>
        <w:ind w:left="2160" w:hanging="720"/>
        <w:contextualSpacing w:val="0"/>
      </w:pPr>
      <w:r w:rsidRPr="00E61C28">
        <w:rPr>
          <w:rFonts w:ascii="Arial" w:hAnsi="Arial" w:cs="Arial"/>
          <w:color w:val="000000" w:themeColor="text1"/>
        </w:rPr>
        <w:t>Construct crates with three-way lock corners, where mem</w:t>
      </w:r>
      <w:r>
        <w:rPr>
          <w:rFonts w:ascii="Arial" w:hAnsi="Arial" w:cs="Arial"/>
          <w:color w:val="000000" w:themeColor="text1"/>
        </w:rPr>
        <w:t xml:space="preserve">bers will be joined with </w:t>
      </w:r>
      <w:r w:rsidRPr="00E61C28">
        <w:rPr>
          <w:rFonts w:ascii="Arial" w:hAnsi="Arial" w:cs="Arial"/>
          <w:color w:val="000000" w:themeColor="text1"/>
        </w:rPr>
        <w:t>nails or staples driven into side grain of join</w:t>
      </w:r>
      <w:r>
        <w:rPr>
          <w:rFonts w:ascii="Arial" w:hAnsi="Arial" w:cs="Arial"/>
          <w:color w:val="000000" w:themeColor="text1"/>
        </w:rPr>
        <w:t xml:space="preserve">ing members. </w:t>
      </w:r>
      <w:r w:rsidR="00E3355B">
        <w:rPr>
          <w:rFonts w:ascii="Arial" w:hAnsi="Arial" w:cs="Arial"/>
          <w:color w:val="000000" w:themeColor="text1"/>
        </w:rPr>
        <w:t xml:space="preserve"> </w:t>
      </w:r>
      <w:r>
        <w:rPr>
          <w:rFonts w:ascii="Arial" w:hAnsi="Arial" w:cs="Arial"/>
          <w:color w:val="000000" w:themeColor="text1"/>
        </w:rPr>
        <w:t xml:space="preserve">See the </w:t>
      </w:r>
      <w:r w:rsidRPr="00E61C28">
        <w:rPr>
          <w:rFonts w:ascii="Arial" w:hAnsi="Arial" w:cs="Arial"/>
          <w:color w:val="000000" w:themeColor="text1"/>
        </w:rPr>
        <w:t>examples of three-way lock corners</w:t>
      </w:r>
      <w:r>
        <w:rPr>
          <w:rFonts w:ascii="Arial" w:hAnsi="Arial" w:cs="Arial"/>
          <w:color w:val="000000" w:themeColor="text1"/>
        </w:rPr>
        <w:t xml:space="preserve"> under Attachment </w:t>
      </w:r>
      <w:r w:rsidR="001F26B6" w:rsidRPr="001F26B6">
        <w:rPr>
          <w:rFonts w:ascii="Arial" w:hAnsi="Arial" w:cs="Arial"/>
          <w:color w:val="000000" w:themeColor="text1"/>
        </w:rPr>
        <w:t>D</w:t>
      </w:r>
      <w:r w:rsidRPr="001F26B6">
        <w:rPr>
          <w:rFonts w:ascii="Arial" w:hAnsi="Arial" w:cs="Arial"/>
          <w:color w:val="000000" w:themeColor="text1"/>
        </w:rPr>
        <w:t>.</w:t>
      </w:r>
    </w:p>
    <w:p w14:paraId="669F0E3B" w14:textId="77777777" w:rsidR="008264E4" w:rsidRPr="008264E4" w:rsidRDefault="008264E4" w:rsidP="001643C2">
      <w:pPr>
        <w:pStyle w:val="ListParagraph"/>
        <w:numPr>
          <w:ilvl w:val="0"/>
          <w:numId w:val="21"/>
        </w:numPr>
        <w:spacing w:before="120" w:after="120" w:line="240" w:lineRule="auto"/>
        <w:ind w:left="2160" w:hanging="720"/>
        <w:contextualSpacing w:val="0"/>
      </w:pPr>
      <w:r w:rsidRPr="00E61C28">
        <w:rPr>
          <w:rFonts w:ascii="Arial" w:hAnsi="Arial" w:cs="Arial"/>
          <w:color w:val="000000" w:themeColor="text1"/>
        </w:rPr>
        <w:t>Use double nailing or stapling to fasten joining crate members</w:t>
      </w:r>
      <w:r>
        <w:rPr>
          <w:rFonts w:ascii="Arial" w:hAnsi="Arial" w:cs="Arial"/>
          <w:color w:val="000000" w:themeColor="text1"/>
        </w:rPr>
        <w:t>.</w:t>
      </w:r>
    </w:p>
    <w:p w14:paraId="7EF1CADE" w14:textId="77777777" w:rsidR="00A51D59" w:rsidRPr="0033534E" w:rsidRDefault="008264E4" w:rsidP="0033534E">
      <w:pPr>
        <w:pStyle w:val="ListParagraph"/>
        <w:numPr>
          <w:ilvl w:val="0"/>
          <w:numId w:val="21"/>
        </w:numPr>
        <w:spacing w:before="120" w:after="120" w:line="240" w:lineRule="auto"/>
        <w:ind w:left="2160" w:hanging="720"/>
        <w:contextualSpacing w:val="0"/>
      </w:pPr>
      <w:r w:rsidRPr="00E61C28">
        <w:rPr>
          <w:rFonts w:ascii="Arial" w:hAnsi="Arial" w:cs="Arial"/>
          <w:color w:val="000000" w:themeColor="text1"/>
        </w:rPr>
        <w:t>Design and construct crates with transverse cross</w:t>
      </w:r>
      <w:r>
        <w:rPr>
          <w:rFonts w:ascii="Arial" w:hAnsi="Arial" w:cs="Arial"/>
          <w:color w:val="000000" w:themeColor="text1"/>
        </w:rPr>
        <w:t xml:space="preserve">-members at the base sufficient </w:t>
      </w:r>
      <w:r w:rsidRPr="00E61C28">
        <w:rPr>
          <w:rFonts w:ascii="Arial" w:hAnsi="Arial" w:cs="Arial"/>
          <w:color w:val="000000" w:themeColor="text1"/>
        </w:rPr>
        <w:t>in strength to protect the underside fro</w:t>
      </w:r>
      <w:r>
        <w:rPr>
          <w:rFonts w:ascii="Arial" w:hAnsi="Arial" w:cs="Arial"/>
          <w:color w:val="000000" w:themeColor="text1"/>
        </w:rPr>
        <w:t xml:space="preserve">m damage by mechanical handling </w:t>
      </w:r>
      <w:r w:rsidRPr="00E61C28">
        <w:rPr>
          <w:rFonts w:ascii="Arial" w:hAnsi="Arial" w:cs="Arial"/>
          <w:color w:val="000000" w:themeColor="text1"/>
        </w:rPr>
        <w:t>equipment</w:t>
      </w:r>
      <w:r>
        <w:rPr>
          <w:rFonts w:ascii="Arial" w:hAnsi="Arial" w:cs="Arial"/>
          <w:color w:val="000000" w:themeColor="text1"/>
        </w:rPr>
        <w:t>.</w:t>
      </w:r>
    </w:p>
    <w:p w14:paraId="1D0093E5" w14:textId="77777777" w:rsidR="003D463B" w:rsidRPr="00031BF1" w:rsidRDefault="008264E4" w:rsidP="0007527E">
      <w:pPr>
        <w:pStyle w:val="ListParagraph"/>
        <w:numPr>
          <w:ilvl w:val="0"/>
          <w:numId w:val="21"/>
        </w:numPr>
        <w:spacing w:before="120" w:after="120" w:line="240" w:lineRule="auto"/>
        <w:ind w:left="2160" w:hanging="720"/>
        <w:contextualSpacing w:val="0"/>
      </w:pPr>
      <w:r w:rsidRPr="00E61C28">
        <w:rPr>
          <w:rFonts w:ascii="Arial" w:hAnsi="Arial" w:cs="Arial"/>
          <w:color w:val="000000" w:themeColor="text1"/>
        </w:rPr>
        <w:t xml:space="preserve">Crate Marking: </w:t>
      </w:r>
      <w:r w:rsidR="001F26B6">
        <w:rPr>
          <w:rFonts w:ascii="Arial" w:hAnsi="Arial" w:cs="Arial"/>
          <w:color w:val="000000" w:themeColor="text1"/>
        </w:rPr>
        <w:t xml:space="preserve"> </w:t>
      </w:r>
      <w:r w:rsidRPr="00E61C28">
        <w:rPr>
          <w:rFonts w:ascii="Arial" w:hAnsi="Arial" w:cs="Arial"/>
          <w:color w:val="000000" w:themeColor="text1"/>
        </w:rPr>
        <w:t>Properly and clearly mark crates on</w:t>
      </w:r>
      <w:r>
        <w:rPr>
          <w:rFonts w:ascii="Arial" w:hAnsi="Arial" w:cs="Arial"/>
          <w:color w:val="000000" w:themeColor="text1"/>
        </w:rPr>
        <w:t xml:space="preserve"> the top and four sides using a </w:t>
      </w:r>
      <w:r w:rsidRPr="00E61C28">
        <w:rPr>
          <w:rFonts w:ascii="Arial" w:hAnsi="Arial" w:cs="Arial"/>
          <w:color w:val="000000" w:themeColor="text1"/>
        </w:rPr>
        <w:t xml:space="preserve">stencil. </w:t>
      </w:r>
      <w:r w:rsidR="00E3355B">
        <w:rPr>
          <w:rFonts w:ascii="Arial" w:hAnsi="Arial" w:cs="Arial"/>
          <w:color w:val="000000" w:themeColor="text1"/>
        </w:rPr>
        <w:t xml:space="preserve"> </w:t>
      </w:r>
      <w:r w:rsidRPr="00E61C28">
        <w:rPr>
          <w:rFonts w:ascii="Arial" w:hAnsi="Arial" w:cs="Arial"/>
          <w:color w:val="000000" w:themeColor="text1"/>
        </w:rPr>
        <w:t>As a minimum, provide information i</w:t>
      </w:r>
      <w:r>
        <w:rPr>
          <w:rFonts w:ascii="Arial" w:hAnsi="Arial" w:cs="Arial"/>
          <w:color w:val="000000" w:themeColor="text1"/>
        </w:rPr>
        <w:t xml:space="preserve">ncluding LANL purchase order or </w:t>
      </w:r>
      <w:r w:rsidR="001A39E2">
        <w:rPr>
          <w:rFonts w:ascii="Arial" w:hAnsi="Arial" w:cs="Arial"/>
          <w:color w:val="000000" w:themeColor="text1"/>
        </w:rPr>
        <w:t>S</w:t>
      </w:r>
      <w:r w:rsidR="00BB5455">
        <w:rPr>
          <w:rFonts w:ascii="Arial" w:hAnsi="Arial" w:cs="Arial"/>
          <w:color w:val="000000" w:themeColor="text1"/>
        </w:rPr>
        <w:t>ubcontract</w:t>
      </w:r>
      <w:r w:rsidRPr="00E61C28">
        <w:rPr>
          <w:rFonts w:ascii="Arial" w:hAnsi="Arial" w:cs="Arial"/>
          <w:color w:val="000000" w:themeColor="text1"/>
        </w:rPr>
        <w:t xml:space="preserve"> number, </w:t>
      </w:r>
      <w:r w:rsidR="0048798B">
        <w:rPr>
          <w:rFonts w:ascii="Arial" w:hAnsi="Arial" w:cs="Arial"/>
          <w:color w:val="000000" w:themeColor="text1"/>
        </w:rPr>
        <w:t xml:space="preserve">glovebox </w:t>
      </w:r>
      <w:r w:rsidR="001A39E2">
        <w:rPr>
          <w:rFonts w:ascii="Arial" w:hAnsi="Arial" w:cs="Arial"/>
          <w:color w:val="000000" w:themeColor="text1"/>
        </w:rPr>
        <w:t>or</w:t>
      </w:r>
      <w:r w:rsidR="0048798B">
        <w:rPr>
          <w:rFonts w:ascii="Arial" w:hAnsi="Arial" w:cs="Arial"/>
          <w:color w:val="000000" w:themeColor="text1"/>
        </w:rPr>
        <w:t xml:space="preserve"> </w:t>
      </w:r>
      <w:r w:rsidRPr="00E61C28">
        <w:rPr>
          <w:rFonts w:ascii="Arial" w:hAnsi="Arial" w:cs="Arial"/>
          <w:color w:val="000000" w:themeColor="text1"/>
        </w:rPr>
        <w:t>enclosure number, and the act</w:t>
      </w:r>
      <w:r>
        <w:rPr>
          <w:rFonts w:ascii="Arial" w:hAnsi="Arial" w:cs="Arial"/>
          <w:color w:val="000000" w:themeColor="text1"/>
        </w:rPr>
        <w:t xml:space="preserve">ual weight of the crate and its </w:t>
      </w:r>
      <w:r w:rsidRPr="00E61C28">
        <w:rPr>
          <w:rFonts w:ascii="Arial" w:hAnsi="Arial" w:cs="Arial"/>
          <w:color w:val="000000" w:themeColor="text1"/>
        </w:rPr>
        <w:t>contents.</w:t>
      </w:r>
      <w:r w:rsidR="00E3355B">
        <w:rPr>
          <w:rFonts w:ascii="Arial" w:hAnsi="Arial" w:cs="Arial"/>
          <w:color w:val="000000" w:themeColor="text1"/>
        </w:rPr>
        <w:t xml:space="preserve"> </w:t>
      </w:r>
      <w:r w:rsidRPr="00E61C28">
        <w:rPr>
          <w:rFonts w:ascii="Arial" w:hAnsi="Arial" w:cs="Arial"/>
          <w:color w:val="000000" w:themeColor="text1"/>
        </w:rPr>
        <w:t xml:space="preserve"> Identify each crate or package as a part </w:t>
      </w:r>
      <w:r>
        <w:rPr>
          <w:rFonts w:ascii="Arial" w:hAnsi="Arial" w:cs="Arial"/>
          <w:color w:val="000000" w:themeColor="text1"/>
        </w:rPr>
        <w:t xml:space="preserve">of the total order, for example </w:t>
      </w:r>
      <w:r w:rsidR="00E3355B">
        <w:rPr>
          <w:rFonts w:ascii="Arial" w:hAnsi="Arial" w:cs="Arial"/>
          <w:color w:val="000000" w:themeColor="text1"/>
        </w:rPr>
        <w:t>"Crate #1 of 5”.</w:t>
      </w:r>
      <w:r w:rsidRPr="00E61C28">
        <w:rPr>
          <w:rFonts w:ascii="Arial" w:hAnsi="Arial" w:cs="Arial"/>
          <w:color w:val="000000" w:themeColor="text1"/>
        </w:rPr>
        <w:t xml:space="preserve"> </w:t>
      </w:r>
      <w:r w:rsidR="00E3355B">
        <w:rPr>
          <w:rFonts w:ascii="Arial" w:hAnsi="Arial" w:cs="Arial"/>
          <w:color w:val="000000" w:themeColor="text1"/>
        </w:rPr>
        <w:t xml:space="preserve"> </w:t>
      </w:r>
      <w:r w:rsidRPr="00E61C28">
        <w:rPr>
          <w:rFonts w:ascii="Arial" w:hAnsi="Arial" w:cs="Arial"/>
          <w:color w:val="000000" w:themeColor="text1"/>
        </w:rPr>
        <w:t xml:space="preserve">Since the </w:t>
      </w:r>
      <w:r w:rsidR="0048798B">
        <w:rPr>
          <w:rFonts w:ascii="Arial" w:hAnsi="Arial" w:cs="Arial"/>
          <w:color w:val="000000" w:themeColor="text1"/>
        </w:rPr>
        <w:t>glovebox</w:t>
      </w:r>
      <w:r w:rsidRPr="00E61C28">
        <w:rPr>
          <w:rFonts w:ascii="Arial" w:hAnsi="Arial" w:cs="Arial"/>
          <w:color w:val="000000" w:themeColor="text1"/>
        </w:rPr>
        <w:t xml:space="preserve"> will be repac</w:t>
      </w:r>
      <w:r>
        <w:rPr>
          <w:rFonts w:ascii="Arial" w:hAnsi="Arial" w:cs="Arial"/>
          <w:color w:val="000000" w:themeColor="text1"/>
        </w:rPr>
        <w:t xml:space="preserve">kaged using the original crates </w:t>
      </w:r>
      <w:r w:rsidRPr="00E61C28">
        <w:rPr>
          <w:rFonts w:ascii="Arial" w:hAnsi="Arial" w:cs="Arial"/>
          <w:color w:val="000000" w:themeColor="text1"/>
        </w:rPr>
        <w:t xml:space="preserve">and packing materials, the Supplier </w:t>
      </w:r>
      <w:r w:rsidR="00DE74C0">
        <w:rPr>
          <w:rFonts w:ascii="Arial" w:hAnsi="Arial" w:cs="Arial"/>
          <w:color w:val="000000" w:themeColor="text1"/>
        </w:rPr>
        <w:t>must</w:t>
      </w:r>
      <w:r w:rsidRPr="00E61C28">
        <w:rPr>
          <w:rFonts w:ascii="Arial" w:hAnsi="Arial" w:cs="Arial"/>
          <w:color w:val="000000" w:themeColor="text1"/>
        </w:rPr>
        <w:t xml:space="preserve"> ensure that</w:t>
      </w:r>
      <w:r>
        <w:rPr>
          <w:rFonts w:ascii="Arial" w:hAnsi="Arial" w:cs="Arial"/>
          <w:color w:val="000000" w:themeColor="text1"/>
        </w:rPr>
        <w:t xml:space="preserve"> any original markings that are </w:t>
      </w:r>
      <w:r w:rsidRPr="00E61C28">
        <w:rPr>
          <w:rFonts w:ascii="Arial" w:hAnsi="Arial" w:cs="Arial"/>
          <w:color w:val="000000" w:themeColor="text1"/>
        </w:rPr>
        <w:t>not applicable are crossed out and new markings are applied</w:t>
      </w:r>
      <w:r>
        <w:rPr>
          <w:rFonts w:ascii="Arial" w:hAnsi="Arial" w:cs="Arial"/>
          <w:color w:val="000000" w:themeColor="text1"/>
        </w:rPr>
        <w:t>.</w:t>
      </w:r>
    </w:p>
    <w:p w14:paraId="3A368BBD" w14:textId="77777777" w:rsidR="00E61C28" w:rsidRPr="005427C8" w:rsidRDefault="00E61C28" w:rsidP="0007527E">
      <w:pPr>
        <w:pStyle w:val="Heading2"/>
        <w:spacing w:before="120" w:after="120" w:line="240" w:lineRule="auto"/>
        <w:ind w:hanging="720"/>
      </w:pPr>
      <w:r w:rsidRPr="005427C8">
        <w:t>EXCEP</w:t>
      </w:r>
      <w:r w:rsidR="008264E4" w:rsidRPr="005427C8">
        <w:t>TIONS, DEVIATIONS AND CONFLICTS</w:t>
      </w:r>
    </w:p>
    <w:p w14:paraId="599B9971" w14:textId="77777777" w:rsidR="00016C05" w:rsidRDefault="00E61C28" w:rsidP="0007527E">
      <w:pPr>
        <w:pStyle w:val="ListParagraph"/>
        <w:numPr>
          <w:ilvl w:val="0"/>
          <w:numId w:val="22"/>
        </w:numPr>
        <w:autoSpaceDE w:val="0"/>
        <w:autoSpaceDN w:val="0"/>
        <w:adjustRightInd w:val="0"/>
        <w:spacing w:before="120" w:after="120" w:line="240" w:lineRule="auto"/>
        <w:ind w:left="1440" w:hanging="720"/>
        <w:contextualSpacing w:val="0"/>
        <w:rPr>
          <w:rFonts w:ascii="Arial" w:hAnsi="Arial" w:cs="Arial"/>
          <w:color w:val="000000" w:themeColor="text1"/>
        </w:rPr>
      </w:pPr>
      <w:r w:rsidRPr="00016C05">
        <w:rPr>
          <w:rFonts w:ascii="Arial" w:hAnsi="Arial" w:cs="Arial"/>
          <w:color w:val="000000" w:themeColor="text1"/>
        </w:rPr>
        <w:t xml:space="preserve">The </w:t>
      </w:r>
      <w:r w:rsidR="008264E4" w:rsidRPr="00016C05">
        <w:rPr>
          <w:rFonts w:ascii="Arial" w:eastAsia="HiddenHorzOCR" w:hAnsi="Arial" w:cs="Arial"/>
          <w:color w:val="000000" w:themeColor="text1"/>
        </w:rPr>
        <w:t xml:space="preserve">Subcontractor </w:t>
      </w:r>
      <w:r w:rsidR="00DE74C0">
        <w:rPr>
          <w:rFonts w:ascii="Arial" w:hAnsi="Arial" w:cs="Arial"/>
          <w:color w:val="000000" w:themeColor="text1"/>
        </w:rPr>
        <w:t>must</w:t>
      </w:r>
      <w:r w:rsidRPr="00016C05">
        <w:rPr>
          <w:rFonts w:ascii="Arial" w:hAnsi="Arial" w:cs="Arial"/>
          <w:color w:val="000000" w:themeColor="text1"/>
        </w:rPr>
        <w:t xml:space="preserve"> co</w:t>
      </w:r>
      <w:r w:rsidR="008264E4" w:rsidRPr="00016C05">
        <w:rPr>
          <w:rFonts w:ascii="Arial" w:hAnsi="Arial" w:cs="Arial"/>
          <w:color w:val="000000" w:themeColor="text1"/>
        </w:rPr>
        <w:t>mpl</w:t>
      </w:r>
      <w:r w:rsidRPr="00016C05">
        <w:rPr>
          <w:rFonts w:ascii="Arial" w:hAnsi="Arial" w:cs="Arial"/>
          <w:color w:val="000000" w:themeColor="text1"/>
        </w:rPr>
        <w:t xml:space="preserve">y with </w:t>
      </w:r>
      <w:r w:rsidR="00DE74C0">
        <w:rPr>
          <w:rFonts w:ascii="Arial" w:hAnsi="Arial" w:cs="Arial"/>
          <w:color w:val="000000" w:themeColor="text1"/>
        </w:rPr>
        <w:t>Section</w:t>
      </w:r>
      <w:r w:rsidR="008264E4" w:rsidRPr="00016C05">
        <w:rPr>
          <w:rFonts w:ascii="Arial" w:hAnsi="Arial" w:cs="Arial"/>
          <w:color w:val="000000" w:themeColor="text1"/>
        </w:rPr>
        <w:t xml:space="preserve"> 0</w:t>
      </w:r>
      <w:r w:rsidRPr="00016C05">
        <w:rPr>
          <w:rFonts w:ascii="Arial" w:hAnsi="Arial" w:cs="Arial"/>
          <w:color w:val="000000" w:themeColor="text1"/>
        </w:rPr>
        <w:t xml:space="preserve">1 </w:t>
      </w:r>
      <w:r w:rsidR="00272E6D">
        <w:rPr>
          <w:rFonts w:ascii="Arial" w:hAnsi="Arial" w:cs="Arial"/>
          <w:iCs/>
          <w:color w:val="000000" w:themeColor="text1"/>
        </w:rPr>
        <w:t>2500</w:t>
      </w:r>
      <w:r w:rsidRPr="00016C05">
        <w:rPr>
          <w:rFonts w:ascii="Arial" w:hAnsi="Arial" w:cs="Arial"/>
          <w:iCs/>
          <w:color w:val="000000" w:themeColor="text1"/>
        </w:rPr>
        <w:t xml:space="preserve"> </w:t>
      </w:r>
      <w:r w:rsidR="001F26B6">
        <w:rPr>
          <w:rFonts w:ascii="Arial" w:hAnsi="Arial" w:cs="Arial"/>
          <w:iCs/>
          <w:color w:val="000000" w:themeColor="text1"/>
        </w:rPr>
        <w:t xml:space="preserve">Substitution Procedures </w:t>
      </w:r>
      <w:r w:rsidRPr="00016C05">
        <w:rPr>
          <w:rFonts w:ascii="Arial" w:eastAsia="HiddenHorzOCR" w:hAnsi="Arial" w:cs="Arial"/>
          <w:color w:val="000000" w:themeColor="text1"/>
        </w:rPr>
        <w:t>fo</w:t>
      </w:r>
      <w:r w:rsidR="008264E4" w:rsidRPr="00016C05">
        <w:rPr>
          <w:rFonts w:ascii="Arial" w:eastAsia="HiddenHorzOCR" w:hAnsi="Arial" w:cs="Arial"/>
          <w:color w:val="000000" w:themeColor="text1"/>
        </w:rPr>
        <w:t>r</w:t>
      </w:r>
      <w:r w:rsidRPr="00016C05">
        <w:rPr>
          <w:rFonts w:ascii="Arial" w:eastAsia="HiddenHorzOCR" w:hAnsi="Arial" w:cs="Arial"/>
          <w:color w:val="000000" w:themeColor="text1"/>
        </w:rPr>
        <w:t xml:space="preserve"> </w:t>
      </w:r>
      <w:r w:rsidRPr="00016C05">
        <w:rPr>
          <w:rFonts w:ascii="Arial" w:hAnsi="Arial" w:cs="Arial"/>
          <w:color w:val="000000" w:themeColor="text1"/>
        </w:rPr>
        <w:t xml:space="preserve">any </w:t>
      </w:r>
      <w:r w:rsidRPr="00016C05">
        <w:rPr>
          <w:rFonts w:ascii="Arial" w:eastAsia="HiddenHorzOCR" w:hAnsi="Arial" w:cs="Arial"/>
          <w:color w:val="000000" w:themeColor="text1"/>
        </w:rPr>
        <w:t>propo</w:t>
      </w:r>
      <w:r w:rsidR="008264E4" w:rsidRPr="00016C05">
        <w:rPr>
          <w:rFonts w:ascii="Arial" w:eastAsia="HiddenHorzOCR" w:hAnsi="Arial" w:cs="Arial"/>
          <w:color w:val="000000" w:themeColor="text1"/>
        </w:rPr>
        <w:t>se</w:t>
      </w:r>
      <w:r w:rsidRPr="00016C05">
        <w:rPr>
          <w:rFonts w:ascii="Arial" w:eastAsia="HiddenHorzOCR" w:hAnsi="Arial" w:cs="Arial"/>
          <w:color w:val="000000" w:themeColor="text1"/>
        </w:rPr>
        <w:t xml:space="preserve">d </w:t>
      </w:r>
      <w:r w:rsidRPr="00016C05">
        <w:rPr>
          <w:rFonts w:ascii="Arial" w:hAnsi="Arial" w:cs="Arial"/>
          <w:color w:val="000000" w:themeColor="text1"/>
        </w:rPr>
        <w:t>changes,</w:t>
      </w:r>
      <w:r w:rsidR="008264E4" w:rsidRPr="00016C05">
        <w:rPr>
          <w:rFonts w:ascii="Arial" w:hAnsi="Arial" w:cs="Arial"/>
          <w:color w:val="000000" w:themeColor="text1"/>
        </w:rPr>
        <w:t xml:space="preserve"> </w:t>
      </w:r>
      <w:r w:rsidRPr="00016C05">
        <w:rPr>
          <w:rFonts w:ascii="Arial" w:hAnsi="Arial" w:cs="Arial"/>
          <w:color w:val="000000" w:themeColor="text1"/>
        </w:rPr>
        <w:t>exceptions and/or dev</w:t>
      </w:r>
      <w:r w:rsidR="008264E4" w:rsidRPr="00016C05">
        <w:rPr>
          <w:rFonts w:ascii="Arial" w:hAnsi="Arial" w:cs="Arial"/>
          <w:color w:val="000000" w:themeColor="text1"/>
        </w:rPr>
        <w:t>i</w:t>
      </w:r>
      <w:r w:rsidRPr="00016C05">
        <w:rPr>
          <w:rFonts w:ascii="Arial" w:hAnsi="Arial" w:cs="Arial"/>
          <w:color w:val="000000" w:themeColor="text1"/>
        </w:rPr>
        <w:t>at</w:t>
      </w:r>
      <w:r w:rsidR="008264E4" w:rsidRPr="00016C05">
        <w:rPr>
          <w:rFonts w:ascii="Arial" w:hAnsi="Arial" w:cs="Arial"/>
          <w:color w:val="000000" w:themeColor="text1"/>
        </w:rPr>
        <w:t>i</w:t>
      </w:r>
      <w:r w:rsidRPr="00016C05">
        <w:rPr>
          <w:rFonts w:ascii="Arial" w:hAnsi="Arial" w:cs="Arial"/>
          <w:color w:val="000000" w:themeColor="text1"/>
        </w:rPr>
        <w:t xml:space="preserve">ons to </w:t>
      </w:r>
      <w:r w:rsidRPr="00016C05">
        <w:rPr>
          <w:rFonts w:ascii="Arial" w:eastAsia="HiddenHorzOCR" w:hAnsi="Arial" w:cs="Arial"/>
          <w:color w:val="000000" w:themeColor="text1"/>
        </w:rPr>
        <w:t>t</w:t>
      </w:r>
      <w:r w:rsidR="00016C05" w:rsidRPr="00016C05">
        <w:rPr>
          <w:rFonts w:ascii="Arial" w:eastAsia="HiddenHorzOCR" w:hAnsi="Arial" w:cs="Arial"/>
          <w:color w:val="000000" w:themeColor="text1"/>
        </w:rPr>
        <w:t xml:space="preserve">his </w:t>
      </w:r>
      <w:r w:rsidR="00DE74C0">
        <w:rPr>
          <w:rFonts w:ascii="Arial" w:hAnsi="Arial" w:cs="Arial"/>
          <w:color w:val="000000" w:themeColor="text1"/>
        </w:rPr>
        <w:t>Section</w:t>
      </w:r>
      <w:r w:rsidRPr="00016C05">
        <w:rPr>
          <w:rFonts w:ascii="Arial" w:hAnsi="Arial" w:cs="Arial"/>
          <w:color w:val="000000" w:themeColor="text1"/>
        </w:rPr>
        <w:t xml:space="preserve"> or, </w:t>
      </w:r>
      <w:r w:rsidR="00016C05" w:rsidRPr="00016C05">
        <w:rPr>
          <w:rFonts w:ascii="Arial" w:hAnsi="Arial" w:cs="Arial"/>
          <w:color w:val="000000" w:themeColor="text1"/>
        </w:rPr>
        <w:t>i</w:t>
      </w:r>
      <w:r w:rsidRPr="00016C05">
        <w:rPr>
          <w:rFonts w:ascii="Arial" w:hAnsi="Arial" w:cs="Arial"/>
          <w:color w:val="000000" w:themeColor="text1"/>
        </w:rPr>
        <w:t>f appl</w:t>
      </w:r>
      <w:r w:rsidR="00016C05" w:rsidRPr="00016C05">
        <w:rPr>
          <w:rFonts w:ascii="Arial" w:hAnsi="Arial" w:cs="Arial"/>
          <w:color w:val="000000" w:themeColor="text1"/>
        </w:rPr>
        <w:t xml:space="preserve">icable, the </w:t>
      </w:r>
      <w:r w:rsidR="00BB5455">
        <w:rPr>
          <w:rFonts w:ascii="Arial" w:hAnsi="Arial" w:cs="Arial"/>
          <w:color w:val="000000" w:themeColor="text1"/>
        </w:rPr>
        <w:t>Subcontract</w:t>
      </w:r>
      <w:r w:rsidR="00016C05" w:rsidRPr="00016C05">
        <w:rPr>
          <w:rFonts w:ascii="Arial" w:hAnsi="Arial" w:cs="Arial"/>
          <w:color w:val="000000" w:themeColor="text1"/>
        </w:rPr>
        <w:t xml:space="preserve"> Documents. </w:t>
      </w:r>
      <w:r w:rsidR="00E3355B">
        <w:rPr>
          <w:rFonts w:ascii="Arial" w:hAnsi="Arial" w:cs="Arial"/>
          <w:color w:val="000000" w:themeColor="text1"/>
        </w:rPr>
        <w:t xml:space="preserve"> </w:t>
      </w:r>
      <w:r w:rsidRPr="00016C05">
        <w:rPr>
          <w:rFonts w:ascii="Arial" w:hAnsi="Arial" w:cs="Arial"/>
          <w:color w:val="000000" w:themeColor="text1"/>
        </w:rPr>
        <w:t xml:space="preserve">Proposed changes that affect cost </w:t>
      </w:r>
      <w:r w:rsidR="00016C05" w:rsidRPr="00016C05">
        <w:rPr>
          <w:rFonts w:ascii="Arial" w:hAnsi="Arial" w:cs="Arial"/>
          <w:color w:val="000000" w:themeColor="text1"/>
        </w:rPr>
        <w:t xml:space="preserve">or </w:t>
      </w:r>
      <w:r w:rsidRPr="00016C05">
        <w:rPr>
          <w:rFonts w:ascii="Arial" w:hAnsi="Arial" w:cs="Arial"/>
          <w:color w:val="000000" w:themeColor="text1"/>
        </w:rPr>
        <w:t xml:space="preserve">schedule </w:t>
      </w:r>
      <w:r w:rsidR="00DE74C0">
        <w:rPr>
          <w:rFonts w:ascii="Arial" w:hAnsi="Arial" w:cs="Arial"/>
          <w:color w:val="000000" w:themeColor="text1"/>
        </w:rPr>
        <w:t>must</w:t>
      </w:r>
      <w:r w:rsidRPr="00016C05">
        <w:rPr>
          <w:rFonts w:ascii="Arial" w:hAnsi="Arial" w:cs="Arial"/>
          <w:color w:val="000000" w:themeColor="text1"/>
        </w:rPr>
        <w:t xml:space="preserve"> be s</w:t>
      </w:r>
      <w:r w:rsidR="007D3DE5" w:rsidRPr="00016C05">
        <w:rPr>
          <w:rFonts w:ascii="Arial" w:hAnsi="Arial" w:cs="Arial"/>
          <w:color w:val="000000" w:themeColor="text1"/>
        </w:rPr>
        <w:t xml:space="preserve">ubmitted in accordance with the </w:t>
      </w:r>
      <w:r w:rsidRPr="00016C05">
        <w:rPr>
          <w:rFonts w:ascii="Arial" w:hAnsi="Arial" w:cs="Arial"/>
          <w:color w:val="000000" w:themeColor="text1"/>
        </w:rPr>
        <w:t xml:space="preserve">provisions of </w:t>
      </w:r>
      <w:r w:rsidRPr="00016C05">
        <w:rPr>
          <w:rFonts w:ascii="Arial" w:eastAsia="HiddenHorzOCR" w:hAnsi="Arial" w:cs="Arial"/>
          <w:color w:val="000000" w:themeColor="text1"/>
        </w:rPr>
        <w:t>the</w:t>
      </w:r>
      <w:r w:rsidR="00016C05" w:rsidRPr="00016C05">
        <w:rPr>
          <w:rFonts w:ascii="Arial" w:eastAsia="HiddenHorzOCR" w:hAnsi="Arial" w:cs="Arial"/>
          <w:color w:val="000000" w:themeColor="text1"/>
        </w:rPr>
        <w:t xml:space="preserve"> Su</w:t>
      </w:r>
      <w:r w:rsidRPr="00016C05">
        <w:rPr>
          <w:rFonts w:ascii="Arial" w:eastAsia="HiddenHorzOCR" w:hAnsi="Arial" w:cs="Arial"/>
          <w:color w:val="000000" w:themeColor="text1"/>
        </w:rPr>
        <w:t xml:space="preserve">bcontract. </w:t>
      </w:r>
      <w:r w:rsidR="00E3355B">
        <w:rPr>
          <w:rFonts w:ascii="Arial" w:eastAsia="HiddenHorzOCR" w:hAnsi="Arial" w:cs="Arial"/>
          <w:color w:val="000000" w:themeColor="text1"/>
        </w:rPr>
        <w:t xml:space="preserve"> </w:t>
      </w:r>
      <w:r w:rsidRPr="00016C05">
        <w:rPr>
          <w:rFonts w:ascii="Arial" w:hAnsi="Arial" w:cs="Arial"/>
          <w:color w:val="000000" w:themeColor="text1"/>
        </w:rPr>
        <w:t xml:space="preserve">The </w:t>
      </w:r>
      <w:r w:rsidR="00016C05" w:rsidRPr="00016C05">
        <w:rPr>
          <w:rFonts w:ascii="Arial" w:eastAsia="HiddenHorzOCR" w:hAnsi="Arial" w:cs="Arial"/>
          <w:color w:val="000000" w:themeColor="text1"/>
        </w:rPr>
        <w:t>Subcontractor</w:t>
      </w:r>
      <w:r w:rsidRPr="00016C05">
        <w:rPr>
          <w:rFonts w:ascii="Arial" w:eastAsia="HiddenHorzOCR" w:hAnsi="Arial" w:cs="Arial"/>
          <w:color w:val="000000" w:themeColor="text1"/>
        </w:rPr>
        <w:t xml:space="preserve"> </w:t>
      </w:r>
      <w:r w:rsidR="00DE74C0">
        <w:rPr>
          <w:rFonts w:ascii="Arial" w:hAnsi="Arial" w:cs="Arial"/>
          <w:color w:val="000000" w:themeColor="text1"/>
        </w:rPr>
        <w:t>must</w:t>
      </w:r>
      <w:r w:rsidRPr="00016C05">
        <w:rPr>
          <w:rFonts w:ascii="Arial" w:hAnsi="Arial" w:cs="Arial"/>
          <w:color w:val="000000" w:themeColor="text1"/>
        </w:rPr>
        <w:t xml:space="preserve"> provide</w:t>
      </w:r>
      <w:r w:rsidR="007D3DE5" w:rsidRPr="00016C05">
        <w:rPr>
          <w:rFonts w:ascii="Arial" w:hAnsi="Arial" w:cs="Arial"/>
          <w:color w:val="000000" w:themeColor="text1"/>
        </w:rPr>
        <w:t xml:space="preserve"> this information in accordance </w:t>
      </w:r>
      <w:r w:rsidRPr="00016C05">
        <w:rPr>
          <w:rFonts w:ascii="Arial" w:hAnsi="Arial" w:cs="Arial"/>
          <w:color w:val="000000" w:themeColor="text1"/>
        </w:rPr>
        <w:t xml:space="preserve">with </w:t>
      </w:r>
      <w:r w:rsidR="00DE74C0">
        <w:rPr>
          <w:rFonts w:ascii="Arial" w:hAnsi="Arial" w:cs="Arial"/>
          <w:color w:val="000000" w:themeColor="text1"/>
        </w:rPr>
        <w:t>Section</w:t>
      </w:r>
      <w:r w:rsidR="00272E6D">
        <w:rPr>
          <w:rFonts w:ascii="Arial" w:hAnsi="Arial" w:cs="Arial"/>
          <w:color w:val="000000" w:themeColor="text1"/>
        </w:rPr>
        <w:t xml:space="preserve"> 01 2500</w:t>
      </w:r>
      <w:r w:rsidRPr="00016C05">
        <w:rPr>
          <w:rFonts w:ascii="Arial" w:hAnsi="Arial" w:cs="Arial"/>
          <w:color w:val="000000" w:themeColor="text1"/>
        </w:rPr>
        <w:t xml:space="preserve"> using the Supplier Devia</w:t>
      </w:r>
      <w:r w:rsidR="007D3DE5" w:rsidRPr="00016C05">
        <w:rPr>
          <w:rFonts w:ascii="Arial" w:hAnsi="Arial" w:cs="Arial"/>
          <w:color w:val="000000" w:themeColor="text1"/>
        </w:rPr>
        <w:t xml:space="preserve">tion Disposition Request (SDDR) </w:t>
      </w:r>
      <w:r w:rsidRPr="00016C05">
        <w:rPr>
          <w:rFonts w:ascii="Arial" w:hAnsi="Arial" w:cs="Arial"/>
          <w:color w:val="000000" w:themeColor="text1"/>
        </w:rPr>
        <w:t xml:space="preserve">form provided as an attachment to the </w:t>
      </w:r>
      <w:r w:rsidR="00DE74C0">
        <w:rPr>
          <w:rFonts w:ascii="Arial" w:hAnsi="Arial" w:cs="Arial"/>
          <w:color w:val="000000" w:themeColor="text1"/>
        </w:rPr>
        <w:t>Section</w:t>
      </w:r>
      <w:r w:rsidRPr="00016C05">
        <w:rPr>
          <w:rFonts w:ascii="Arial" w:hAnsi="Arial" w:cs="Arial"/>
          <w:color w:val="000000" w:themeColor="text1"/>
        </w:rPr>
        <w:t xml:space="preserve">. </w:t>
      </w:r>
      <w:r w:rsidR="00E3355B">
        <w:rPr>
          <w:rFonts w:ascii="Arial" w:hAnsi="Arial" w:cs="Arial"/>
          <w:color w:val="000000" w:themeColor="text1"/>
        </w:rPr>
        <w:t xml:space="preserve"> </w:t>
      </w:r>
      <w:r w:rsidRPr="00016C05">
        <w:rPr>
          <w:rFonts w:ascii="Arial" w:hAnsi="Arial" w:cs="Arial"/>
          <w:color w:val="000000" w:themeColor="text1"/>
        </w:rPr>
        <w:t>Th</w:t>
      </w:r>
      <w:r w:rsidR="007D3DE5" w:rsidRPr="00016C05">
        <w:rPr>
          <w:rFonts w:ascii="Arial" w:hAnsi="Arial" w:cs="Arial"/>
          <w:color w:val="000000" w:themeColor="text1"/>
        </w:rPr>
        <w:t xml:space="preserve">e proposed changes, exceptions </w:t>
      </w:r>
      <w:r w:rsidRPr="00016C05">
        <w:rPr>
          <w:rFonts w:ascii="Arial" w:hAnsi="Arial" w:cs="Arial"/>
          <w:color w:val="000000" w:themeColor="text1"/>
        </w:rPr>
        <w:t xml:space="preserve">or deviations </w:t>
      </w:r>
      <w:r w:rsidR="00DE74C0">
        <w:rPr>
          <w:rFonts w:ascii="Arial" w:hAnsi="Arial" w:cs="Arial"/>
          <w:color w:val="000000" w:themeColor="text1"/>
        </w:rPr>
        <w:t>must</w:t>
      </w:r>
      <w:r w:rsidRPr="00016C05">
        <w:rPr>
          <w:rFonts w:ascii="Arial" w:hAnsi="Arial" w:cs="Arial"/>
          <w:color w:val="000000" w:themeColor="text1"/>
        </w:rPr>
        <w:t xml:space="preserve"> not be implemented until </w:t>
      </w:r>
      <w:r w:rsidR="00272E6D">
        <w:rPr>
          <w:rFonts w:ascii="Arial" w:hAnsi="Arial" w:cs="Arial"/>
          <w:color w:val="000000" w:themeColor="text1"/>
        </w:rPr>
        <w:t>LANL</w:t>
      </w:r>
      <w:r w:rsidR="007D3DE5" w:rsidRPr="00016C05">
        <w:rPr>
          <w:rFonts w:ascii="Arial" w:hAnsi="Arial" w:cs="Arial"/>
          <w:color w:val="000000" w:themeColor="text1"/>
        </w:rPr>
        <w:t xml:space="preserve"> provides written </w:t>
      </w:r>
      <w:r w:rsidRPr="00016C05">
        <w:rPr>
          <w:rFonts w:ascii="Arial" w:hAnsi="Arial" w:cs="Arial"/>
          <w:color w:val="000000" w:themeColor="text1"/>
        </w:rPr>
        <w:t>approval by means of the SDDR form.</w:t>
      </w:r>
    </w:p>
    <w:p w14:paraId="415A5E57" w14:textId="77777777" w:rsidR="00016C05" w:rsidRDefault="00E61C28" w:rsidP="0007527E">
      <w:pPr>
        <w:pStyle w:val="ListParagraph"/>
        <w:numPr>
          <w:ilvl w:val="0"/>
          <w:numId w:val="22"/>
        </w:numPr>
        <w:autoSpaceDE w:val="0"/>
        <w:autoSpaceDN w:val="0"/>
        <w:adjustRightInd w:val="0"/>
        <w:spacing w:before="120" w:after="120" w:line="240" w:lineRule="auto"/>
        <w:ind w:left="1440" w:hanging="720"/>
        <w:contextualSpacing w:val="0"/>
        <w:rPr>
          <w:rFonts w:ascii="Arial" w:hAnsi="Arial" w:cs="Arial"/>
          <w:color w:val="000000" w:themeColor="text1"/>
        </w:rPr>
      </w:pPr>
      <w:r w:rsidRPr="00016C05">
        <w:rPr>
          <w:rFonts w:ascii="Arial" w:hAnsi="Arial" w:cs="Arial"/>
          <w:color w:val="000000" w:themeColor="text1"/>
        </w:rPr>
        <w:t xml:space="preserve">In the </w:t>
      </w:r>
      <w:r w:rsidR="001F26B6">
        <w:rPr>
          <w:rFonts w:ascii="Arial" w:hAnsi="Arial" w:cs="Arial"/>
          <w:color w:val="000000" w:themeColor="text1"/>
        </w:rPr>
        <w:t xml:space="preserve">event of conflicts amongst the </w:t>
      </w:r>
      <w:r w:rsidR="00DE74C0">
        <w:rPr>
          <w:rFonts w:ascii="Arial" w:hAnsi="Arial" w:cs="Arial"/>
          <w:color w:val="000000" w:themeColor="text1"/>
        </w:rPr>
        <w:t>Section</w:t>
      </w:r>
      <w:r w:rsidR="00016C05">
        <w:rPr>
          <w:rFonts w:ascii="Arial" w:hAnsi="Arial" w:cs="Arial"/>
          <w:color w:val="000000" w:themeColor="text1"/>
        </w:rPr>
        <w:t>s</w:t>
      </w:r>
      <w:r w:rsidR="001F26B6">
        <w:rPr>
          <w:rFonts w:ascii="Arial" w:hAnsi="Arial" w:cs="Arial"/>
          <w:color w:val="000000" w:themeColor="text1"/>
        </w:rPr>
        <w:t>, D</w:t>
      </w:r>
      <w:r w:rsidRPr="00016C05">
        <w:rPr>
          <w:rFonts w:ascii="Arial" w:hAnsi="Arial" w:cs="Arial"/>
          <w:color w:val="000000" w:themeColor="text1"/>
        </w:rPr>
        <w:t>rawi</w:t>
      </w:r>
      <w:r w:rsidR="007D3DE5" w:rsidRPr="00016C05">
        <w:rPr>
          <w:rFonts w:ascii="Arial" w:hAnsi="Arial" w:cs="Arial"/>
          <w:color w:val="000000" w:themeColor="text1"/>
        </w:rPr>
        <w:t xml:space="preserve">ngs and/or the manufacturer's </w:t>
      </w:r>
      <w:r w:rsidRPr="00016C05">
        <w:rPr>
          <w:rFonts w:ascii="Arial" w:hAnsi="Arial" w:cs="Arial"/>
          <w:color w:val="000000" w:themeColor="text1"/>
        </w:rPr>
        <w:t>recommended processes or instructions, the</w:t>
      </w:r>
      <w:r w:rsidR="00016C05">
        <w:rPr>
          <w:rFonts w:ascii="Arial" w:hAnsi="Arial" w:cs="Arial"/>
          <w:color w:val="000000" w:themeColor="text1"/>
        </w:rPr>
        <w:t xml:space="preserve"> </w:t>
      </w:r>
      <w:r w:rsidR="00016C05">
        <w:rPr>
          <w:rFonts w:ascii="Arial" w:eastAsia="HiddenHorzOCR" w:hAnsi="Arial" w:cs="Arial"/>
          <w:color w:val="000000" w:themeColor="text1"/>
        </w:rPr>
        <w:t xml:space="preserve">Subcontractor </w:t>
      </w:r>
      <w:r w:rsidR="00DE74C0">
        <w:rPr>
          <w:rFonts w:ascii="Arial" w:hAnsi="Arial" w:cs="Arial"/>
          <w:color w:val="000000" w:themeColor="text1"/>
        </w:rPr>
        <w:t>must</w:t>
      </w:r>
      <w:r w:rsidRPr="00016C05">
        <w:rPr>
          <w:rFonts w:ascii="Arial" w:hAnsi="Arial" w:cs="Arial"/>
          <w:color w:val="000000" w:themeColor="text1"/>
        </w:rPr>
        <w:t xml:space="preserve"> </w:t>
      </w:r>
      <w:r w:rsidRPr="00016C05">
        <w:rPr>
          <w:rFonts w:ascii="Arial" w:hAnsi="Arial" w:cs="Arial"/>
          <w:color w:val="000000" w:themeColor="text1"/>
        </w:rPr>
        <w:lastRenderedPageBreak/>
        <w:t xml:space="preserve">notify the </w:t>
      </w:r>
      <w:r w:rsidR="00016C05">
        <w:rPr>
          <w:rFonts w:ascii="Arial" w:hAnsi="Arial" w:cs="Arial"/>
          <w:color w:val="000000" w:themeColor="text1"/>
        </w:rPr>
        <w:t>LANL STR o</w:t>
      </w:r>
      <w:r w:rsidRPr="00016C05">
        <w:rPr>
          <w:rFonts w:ascii="Arial" w:hAnsi="Arial" w:cs="Arial"/>
          <w:color w:val="000000" w:themeColor="text1"/>
        </w:rPr>
        <w:t xml:space="preserve">f the conflict. </w:t>
      </w:r>
      <w:r w:rsidR="00272E6D">
        <w:rPr>
          <w:rFonts w:ascii="Arial" w:hAnsi="Arial" w:cs="Arial"/>
          <w:color w:val="000000" w:themeColor="text1"/>
        </w:rPr>
        <w:t xml:space="preserve"> </w:t>
      </w:r>
      <w:r w:rsidRPr="00016C05">
        <w:rPr>
          <w:rFonts w:ascii="Arial" w:hAnsi="Arial" w:cs="Arial"/>
          <w:color w:val="000000" w:themeColor="text1"/>
        </w:rPr>
        <w:t xml:space="preserve">Notification of a conflict </w:t>
      </w:r>
      <w:r w:rsidR="00DE74C0">
        <w:rPr>
          <w:rFonts w:ascii="Arial" w:hAnsi="Arial" w:cs="Arial"/>
          <w:color w:val="000000" w:themeColor="text1"/>
        </w:rPr>
        <w:t>must</w:t>
      </w:r>
      <w:r w:rsidR="007D3DE5" w:rsidRPr="00016C05">
        <w:rPr>
          <w:rFonts w:ascii="Arial" w:hAnsi="Arial" w:cs="Arial"/>
          <w:color w:val="000000" w:themeColor="text1"/>
        </w:rPr>
        <w:t xml:space="preserve"> be provided in written form </w:t>
      </w:r>
      <w:r w:rsidRPr="00016C05">
        <w:rPr>
          <w:rFonts w:ascii="Arial" w:hAnsi="Arial" w:cs="Arial"/>
          <w:color w:val="000000" w:themeColor="text1"/>
        </w:rPr>
        <w:t xml:space="preserve">immediately following its discovery. This request </w:t>
      </w:r>
      <w:r w:rsidR="00DE74C0">
        <w:rPr>
          <w:rFonts w:ascii="Arial" w:hAnsi="Arial" w:cs="Arial"/>
          <w:color w:val="000000" w:themeColor="text1"/>
        </w:rPr>
        <w:t>must</w:t>
      </w:r>
      <w:r w:rsidRPr="00016C05">
        <w:rPr>
          <w:rFonts w:ascii="Arial" w:hAnsi="Arial" w:cs="Arial"/>
          <w:color w:val="000000" w:themeColor="text1"/>
        </w:rPr>
        <w:t xml:space="preserve"> </w:t>
      </w:r>
      <w:r w:rsidR="007D3DE5" w:rsidRPr="00016C05">
        <w:rPr>
          <w:rFonts w:ascii="Arial" w:hAnsi="Arial" w:cs="Arial"/>
          <w:color w:val="000000" w:themeColor="text1"/>
        </w:rPr>
        <w:t xml:space="preserve">be submitted in accordance with </w:t>
      </w:r>
      <w:r w:rsidR="00E3355B">
        <w:rPr>
          <w:rFonts w:ascii="Arial" w:hAnsi="Arial" w:cs="Arial"/>
          <w:color w:val="000000" w:themeColor="text1"/>
        </w:rPr>
        <w:t xml:space="preserve">this </w:t>
      </w:r>
      <w:r w:rsidR="00DE74C0">
        <w:rPr>
          <w:rFonts w:ascii="Arial" w:hAnsi="Arial" w:cs="Arial"/>
          <w:color w:val="000000" w:themeColor="text1"/>
        </w:rPr>
        <w:t>Section</w:t>
      </w:r>
      <w:r w:rsidRPr="00016C05">
        <w:rPr>
          <w:rFonts w:ascii="Arial" w:hAnsi="Arial" w:cs="Arial"/>
          <w:color w:val="000000" w:themeColor="text1"/>
        </w:rPr>
        <w:t xml:space="preserve">. </w:t>
      </w:r>
    </w:p>
    <w:p w14:paraId="42E204B9" w14:textId="77777777" w:rsidR="00E61C28" w:rsidRPr="00016C05" w:rsidRDefault="00016C05" w:rsidP="001643C2">
      <w:pPr>
        <w:pStyle w:val="ListParagraph"/>
        <w:numPr>
          <w:ilvl w:val="0"/>
          <w:numId w:val="22"/>
        </w:numPr>
        <w:autoSpaceDE w:val="0"/>
        <w:autoSpaceDN w:val="0"/>
        <w:adjustRightInd w:val="0"/>
        <w:spacing w:before="120" w:after="120" w:line="240" w:lineRule="auto"/>
        <w:ind w:left="1440" w:hanging="720"/>
        <w:contextualSpacing w:val="0"/>
        <w:rPr>
          <w:rFonts w:ascii="Arial" w:hAnsi="Arial" w:cs="Arial"/>
          <w:color w:val="000000" w:themeColor="text1"/>
        </w:rPr>
      </w:pPr>
      <w:r>
        <w:rPr>
          <w:rFonts w:ascii="Arial" w:hAnsi="Arial" w:cs="Arial"/>
          <w:color w:val="000000" w:themeColor="text1"/>
        </w:rPr>
        <w:t>“</w:t>
      </w:r>
      <w:r w:rsidR="00E61C28" w:rsidRPr="00016C05">
        <w:rPr>
          <w:rFonts w:ascii="Arial" w:hAnsi="Arial" w:cs="Arial"/>
          <w:color w:val="000000" w:themeColor="text1"/>
        </w:rPr>
        <w:t xml:space="preserve">Or approved </w:t>
      </w:r>
      <w:r w:rsidR="00E61C28" w:rsidRPr="00016C05">
        <w:rPr>
          <w:rFonts w:ascii="Arial" w:eastAsia="HiddenHorzOCR" w:hAnsi="Arial" w:cs="Arial"/>
          <w:color w:val="000000" w:themeColor="text1"/>
        </w:rPr>
        <w:t>equ</w:t>
      </w:r>
      <w:r>
        <w:rPr>
          <w:rFonts w:ascii="Arial" w:eastAsia="HiddenHorzOCR" w:hAnsi="Arial" w:cs="Arial"/>
          <w:color w:val="000000" w:themeColor="text1"/>
        </w:rPr>
        <w:t xml:space="preserve">al” </w:t>
      </w:r>
      <w:r w:rsidR="00E61C28" w:rsidRPr="00016C05">
        <w:rPr>
          <w:rFonts w:ascii="Arial" w:eastAsia="HiddenHorzOCR" w:hAnsi="Arial" w:cs="Arial"/>
          <w:color w:val="000000" w:themeColor="text1"/>
        </w:rPr>
        <w:t xml:space="preserve">is </w:t>
      </w:r>
      <w:r w:rsidR="00E61C28" w:rsidRPr="00016C05">
        <w:rPr>
          <w:rFonts w:ascii="Arial" w:hAnsi="Arial" w:cs="Arial"/>
          <w:color w:val="000000" w:themeColor="text1"/>
        </w:rPr>
        <w:t>always implied after a brand nam</w:t>
      </w:r>
      <w:r w:rsidR="007D3DE5" w:rsidRPr="00016C05">
        <w:rPr>
          <w:rFonts w:ascii="Arial" w:hAnsi="Arial" w:cs="Arial"/>
          <w:color w:val="000000" w:themeColor="text1"/>
        </w:rPr>
        <w:t>e,</w:t>
      </w:r>
      <w:r>
        <w:rPr>
          <w:rFonts w:ascii="Arial" w:hAnsi="Arial" w:cs="Arial"/>
          <w:color w:val="000000" w:themeColor="text1"/>
        </w:rPr>
        <w:t xml:space="preserve"> </w:t>
      </w:r>
      <w:r w:rsidR="007D3DE5" w:rsidRPr="00016C05">
        <w:rPr>
          <w:rFonts w:ascii="Arial" w:hAnsi="Arial" w:cs="Arial"/>
          <w:color w:val="000000" w:themeColor="text1"/>
        </w:rPr>
        <w:t xml:space="preserve">patented process or catalog </w:t>
      </w:r>
      <w:r w:rsidR="00E61C28" w:rsidRPr="00016C05">
        <w:rPr>
          <w:rFonts w:ascii="Arial" w:hAnsi="Arial" w:cs="Arial"/>
          <w:color w:val="000000" w:themeColor="text1"/>
        </w:rPr>
        <w:t xml:space="preserve">number. </w:t>
      </w:r>
      <w:r w:rsidR="00E3355B">
        <w:rPr>
          <w:rFonts w:ascii="Arial" w:hAnsi="Arial" w:cs="Arial"/>
          <w:color w:val="000000" w:themeColor="text1"/>
        </w:rPr>
        <w:t xml:space="preserve"> </w:t>
      </w:r>
      <w:r w:rsidR="00E61C28" w:rsidRPr="00016C05">
        <w:rPr>
          <w:rFonts w:ascii="Arial" w:hAnsi="Arial" w:cs="Arial"/>
          <w:color w:val="000000" w:themeColor="text1"/>
        </w:rPr>
        <w:t>The</w:t>
      </w:r>
      <w:r>
        <w:rPr>
          <w:rFonts w:ascii="Arial" w:hAnsi="Arial" w:cs="Arial"/>
          <w:color w:val="000000" w:themeColor="text1"/>
        </w:rPr>
        <w:t xml:space="preserve"> </w:t>
      </w:r>
      <w:r>
        <w:rPr>
          <w:rFonts w:ascii="Arial" w:eastAsia="HiddenHorzOCR" w:hAnsi="Arial" w:cs="Arial"/>
          <w:color w:val="000000" w:themeColor="text1"/>
        </w:rPr>
        <w:t xml:space="preserve">Subcontractor </w:t>
      </w:r>
      <w:r w:rsidR="00E61C28" w:rsidRPr="00016C05">
        <w:rPr>
          <w:rFonts w:ascii="Arial" w:hAnsi="Arial" w:cs="Arial"/>
          <w:color w:val="000000" w:themeColor="text1"/>
        </w:rPr>
        <w:t>may substitute any brand or</w:t>
      </w:r>
      <w:r>
        <w:rPr>
          <w:rFonts w:ascii="Arial" w:hAnsi="Arial" w:cs="Arial"/>
          <w:color w:val="000000" w:themeColor="text1"/>
        </w:rPr>
        <w:t xml:space="preserve"> p</w:t>
      </w:r>
      <w:r w:rsidR="00E61C28" w:rsidRPr="00016C05">
        <w:rPr>
          <w:rFonts w:ascii="Arial" w:hAnsi="Arial" w:cs="Arial"/>
          <w:color w:val="000000" w:themeColor="text1"/>
        </w:rPr>
        <w:t>rocess approved as an equal by</w:t>
      </w:r>
      <w:r>
        <w:rPr>
          <w:rFonts w:ascii="Arial" w:hAnsi="Arial" w:cs="Arial"/>
          <w:color w:val="000000" w:themeColor="text1"/>
        </w:rPr>
        <w:t xml:space="preserve"> </w:t>
      </w:r>
      <w:r w:rsidR="00E61C28" w:rsidRPr="00016C05">
        <w:rPr>
          <w:rFonts w:ascii="Arial" w:hAnsi="Arial" w:cs="Arial"/>
          <w:color w:val="000000" w:themeColor="text1"/>
        </w:rPr>
        <w:t xml:space="preserve">LANL, who may seek guidance by the specifying </w:t>
      </w:r>
      <w:r>
        <w:rPr>
          <w:rFonts w:ascii="Arial" w:hAnsi="Arial" w:cs="Arial"/>
          <w:color w:val="000000" w:themeColor="text1"/>
        </w:rPr>
        <w:t>A/E of Record</w:t>
      </w:r>
      <w:r w:rsidR="007D3DE5" w:rsidRPr="00016C05">
        <w:rPr>
          <w:rFonts w:ascii="Arial" w:hAnsi="Arial" w:cs="Arial"/>
          <w:color w:val="000000" w:themeColor="text1"/>
        </w:rPr>
        <w:t xml:space="preserve">. </w:t>
      </w:r>
      <w:r w:rsidR="00E3355B">
        <w:rPr>
          <w:rFonts w:ascii="Arial" w:hAnsi="Arial" w:cs="Arial"/>
          <w:color w:val="000000" w:themeColor="text1"/>
        </w:rPr>
        <w:t xml:space="preserve"> </w:t>
      </w:r>
      <w:r w:rsidR="007D3DE5" w:rsidRPr="00016C05">
        <w:rPr>
          <w:rFonts w:ascii="Arial" w:hAnsi="Arial" w:cs="Arial"/>
          <w:color w:val="000000" w:themeColor="text1"/>
        </w:rPr>
        <w:t xml:space="preserve">The only exceptions </w:t>
      </w:r>
      <w:r w:rsidR="00E61C28" w:rsidRPr="00016C05">
        <w:rPr>
          <w:rFonts w:ascii="Arial" w:hAnsi="Arial" w:cs="Arial"/>
          <w:color w:val="000000" w:themeColor="text1"/>
        </w:rPr>
        <w:t>are where "no substitution" is specified. Request ap</w:t>
      </w:r>
      <w:r w:rsidR="007D3DE5" w:rsidRPr="00016C05">
        <w:rPr>
          <w:rFonts w:ascii="Arial" w:hAnsi="Arial" w:cs="Arial"/>
          <w:color w:val="000000" w:themeColor="text1"/>
        </w:rPr>
        <w:t xml:space="preserve">proval for any substitutions by </w:t>
      </w:r>
      <w:r w:rsidR="00E61C28" w:rsidRPr="00016C05">
        <w:rPr>
          <w:rFonts w:ascii="Arial" w:hAnsi="Arial" w:cs="Arial"/>
          <w:color w:val="000000" w:themeColor="text1"/>
        </w:rPr>
        <w:t>submitting a Supplier Deviation Disposition Request (SD</w:t>
      </w:r>
      <w:r w:rsidR="00272E6D">
        <w:rPr>
          <w:rFonts w:ascii="Arial" w:hAnsi="Arial" w:cs="Arial"/>
          <w:color w:val="000000" w:themeColor="text1"/>
        </w:rPr>
        <w:t xml:space="preserve">DR) </w:t>
      </w:r>
      <w:r w:rsidR="007D3DE5" w:rsidRPr="00016C05">
        <w:rPr>
          <w:rFonts w:ascii="Arial" w:hAnsi="Arial" w:cs="Arial"/>
          <w:color w:val="000000" w:themeColor="text1"/>
        </w:rPr>
        <w:t xml:space="preserve">to </w:t>
      </w:r>
      <w:r w:rsidR="00E61C28" w:rsidRPr="00016C05">
        <w:rPr>
          <w:rFonts w:ascii="Arial" w:hAnsi="Arial" w:cs="Arial"/>
          <w:color w:val="000000" w:themeColor="text1"/>
        </w:rPr>
        <w:t xml:space="preserve">LANL, in accordance with the instructions in </w:t>
      </w:r>
      <w:r w:rsidR="00DE74C0">
        <w:rPr>
          <w:rFonts w:ascii="Arial" w:hAnsi="Arial" w:cs="Arial"/>
          <w:color w:val="000000" w:themeColor="text1"/>
        </w:rPr>
        <w:t>Section</w:t>
      </w:r>
      <w:r w:rsidR="001A39E2">
        <w:rPr>
          <w:rFonts w:ascii="Arial" w:hAnsi="Arial" w:cs="Arial"/>
          <w:color w:val="000000" w:themeColor="text1"/>
        </w:rPr>
        <w:t xml:space="preserve"> 01 2500</w:t>
      </w:r>
      <w:r w:rsidR="001F26B6">
        <w:rPr>
          <w:rFonts w:ascii="Arial" w:hAnsi="Arial" w:cs="Arial"/>
          <w:color w:val="000000" w:themeColor="text1"/>
        </w:rPr>
        <w:t xml:space="preserve"> Substitution Procedures</w:t>
      </w:r>
      <w:r w:rsidR="007D3DE5" w:rsidRPr="00016C05">
        <w:rPr>
          <w:rFonts w:ascii="Arial" w:hAnsi="Arial" w:cs="Arial"/>
          <w:color w:val="000000" w:themeColor="text1"/>
        </w:rPr>
        <w:t xml:space="preserve">. </w:t>
      </w:r>
      <w:r w:rsidR="00E3355B">
        <w:rPr>
          <w:rFonts w:ascii="Arial" w:hAnsi="Arial" w:cs="Arial"/>
          <w:color w:val="000000" w:themeColor="text1"/>
        </w:rPr>
        <w:t xml:space="preserve"> </w:t>
      </w:r>
      <w:r w:rsidR="007D3DE5" w:rsidRPr="00016C05">
        <w:rPr>
          <w:rFonts w:ascii="Arial" w:hAnsi="Arial" w:cs="Arial"/>
          <w:color w:val="000000" w:themeColor="text1"/>
        </w:rPr>
        <w:t xml:space="preserve">Include all </w:t>
      </w:r>
      <w:r w:rsidR="00E61C28" w:rsidRPr="00016C05">
        <w:rPr>
          <w:rFonts w:ascii="Arial" w:hAnsi="Arial" w:cs="Arial"/>
          <w:color w:val="000000" w:themeColor="text1"/>
        </w:rPr>
        <w:t>documentation that demonstrates the qualifications of the</w:t>
      </w:r>
      <w:r w:rsidR="007D3DE5" w:rsidRPr="00016C05">
        <w:rPr>
          <w:rFonts w:ascii="Arial" w:hAnsi="Arial" w:cs="Arial"/>
          <w:color w:val="000000" w:themeColor="text1"/>
        </w:rPr>
        <w:t xml:space="preserve"> proposed product, such as, but </w:t>
      </w:r>
      <w:r w:rsidR="00E61C28" w:rsidRPr="00016C05">
        <w:rPr>
          <w:rFonts w:ascii="Arial" w:hAnsi="Arial" w:cs="Arial"/>
          <w:color w:val="000000" w:themeColor="text1"/>
        </w:rPr>
        <w:t>not limited to, cut sheets, test reports, certification</w:t>
      </w:r>
      <w:r w:rsidR="007D3DE5" w:rsidRPr="00016C05">
        <w:rPr>
          <w:rFonts w:ascii="Arial" w:hAnsi="Arial" w:cs="Arial"/>
          <w:color w:val="000000" w:themeColor="text1"/>
        </w:rPr>
        <w:t xml:space="preserve">s, and drawings. Procurement of </w:t>
      </w:r>
      <w:r w:rsidR="00E61C28" w:rsidRPr="00016C05">
        <w:rPr>
          <w:rFonts w:ascii="Arial" w:hAnsi="Arial" w:cs="Arial"/>
          <w:color w:val="000000" w:themeColor="text1"/>
        </w:rPr>
        <w:t>substitutions is prohibited until the SDDR is approved by LANL.</w:t>
      </w:r>
    </w:p>
    <w:p w14:paraId="73DC143B" w14:textId="77777777" w:rsidR="00016C05" w:rsidRDefault="00016C05" w:rsidP="00016C05">
      <w:pPr>
        <w:autoSpaceDE w:val="0"/>
        <w:autoSpaceDN w:val="0"/>
        <w:adjustRightInd w:val="0"/>
        <w:spacing w:before="120" w:after="120" w:line="240" w:lineRule="auto"/>
        <w:rPr>
          <w:rFonts w:ascii="Arial" w:hAnsi="Arial" w:cs="Arial"/>
          <w:color w:val="000000" w:themeColor="text1"/>
        </w:rPr>
      </w:pPr>
    </w:p>
    <w:p w14:paraId="5D011245" w14:textId="77777777" w:rsidR="00E61C28" w:rsidRPr="00E61C28" w:rsidRDefault="001F26B6" w:rsidP="00CB2809">
      <w:pPr>
        <w:pStyle w:val="Heading1"/>
        <w:numPr>
          <w:ilvl w:val="0"/>
          <w:numId w:val="0"/>
        </w:numPr>
        <w:tabs>
          <w:tab w:val="left" w:pos="1080"/>
        </w:tabs>
      </w:pPr>
      <w:r>
        <w:t>PART 2</w:t>
      </w:r>
      <w:r>
        <w:tab/>
      </w:r>
      <w:r w:rsidR="00E61C28" w:rsidRPr="00E61C28">
        <w:t>PRODUCTS</w:t>
      </w:r>
    </w:p>
    <w:p w14:paraId="0D26BE35" w14:textId="77777777" w:rsidR="00E61C28" w:rsidRDefault="00E61C28" w:rsidP="00CB2809">
      <w:pPr>
        <w:pStyle w:val="ListParagraph"/>
        <w:keepNext/>
        <w:keepLines/>
        <w:numPr>
          <w:ilvl w:val="0"/>
          <w:numId w:val="23"/>
        </w:numPr>
        <w:autoSpaceDE w:val="0"/>
        <w:autoSpaceDN w:val="0"/>
        <w:adjustRightInd w:val="0"/>
        <w:spacing w:before="240" w:after="120" w:line="240" w:lineRule="auto"/>
        <w:ind w:hanging="720"/>
        <w:contextualSpacing w:val="0"/>
        <w:rPr>
          <w:rFonts w:ascii="Arial" w:hAnsi="Arial" w:cs="Arial"/>
          <w:color w:val="000000" w:themeColor="text1"/>
        </w:rPr>
      </w:pPr>
      <w:r w:rsidRPr="00491D72">
        <w:rPr>
          <w:rFonts w:ascii="Arial" w:hAnsi="Arial" w:cs="Arial"/>
          <w:color w:val="000000" w:themeColor="text1"/>
        </w:rPr>
        <w:t>MANUFACTURERS</w:t>
      </w:r>
    </w:p>
    <w:p w14:paraId="225BA244" w14:textId="77777777" w:rsidR="00191CA4" w:rsidRDefault="00191CA4" w:rsidP="001643C2">
      <w:pPr>
        <w:pStyle w:val="ListParagraph"/>
        <w:numPr>
          <w:ilvl w:val="1"/>
          <w:numId w:val="23"/>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 xml:space="preserve">Subject </w:t>
      </w:r>
      <w:r w:rsidRPr="00E61C28">
        <w:rPr>
          <w:rFonts w:ascii="Arial" w:hAnsi="Arial" w:cs="Arial"/>
          <w:color w:val="000000" w:themeColor="text1"/>
        </w:rPr>
        <w:t xml:space="preserve">to compliance with requirements, </w:t>
      </w:r>
      <w:r w:rsidRPr="00E61C28">
        <w:rPr>
          <w:rFonts w:ascii="Arial" w:eastAsia="HiddenHorzOCR" w:hAnsi="Arial" w:cs="Arial"/>
          <w:color w:val="000000" w:themeColor="text1"/>
        </w:rPr>
        <w:t>manufacturer</w:t>
      </w:r>
      <w:r>
        <w:rPr>
          <w:rFonts w:ascii="Arial" w:eastAsia="HiddenHorzOCR" w:hAnsi="Arial" w:cs="Arial"/>
          <w:color w:val="000000" w:themeColor="text1"/>
        </w:rPr>
        <w:t>s</w:t>
      </w:r>
      <w:r w:rsidR="00B76214">
        <w:rPr>
          <w:rFonts w:ascii="Arial" w:eastAsia="HiddenHorzOCR" w:hAnsi="Arial" w:cs="Arial"/>
          <w:color w:val="000000" w:themeColor="text1"/>
        </w:rPr>
        <w:t xml:space="preserve"> and/or</w:t>
      </w:r>
      <w:r>
        <w:rPr>
          <w:rFonts w:ascii="Arial" w:eastAsia="HiddenHorzOCR" w:hAnsi="Arial" w:cs="Arial"/>
          <w:color w:val="000000" w:themeColor="text1"/>
        </w:rPr>
        <w:t xml:space="preserve"> suppliers offer</w:t>
      </w:r>
      <w:r w:rsidRPr="00E61C28">
        <w:rPr>
          <w:rFonts w:ascii="Arial" w:eastAsia="HiddenHorzOCR" w:hAnsi="Arial" w:cs="Arial"/>
          <w:color w:val="000000" w:themeColor="text1"/>
        </w:rPr>
        <w:t xml:space="preserve">ing </w:t>
      </w:r>
      <w:r>
        <w:rPr>
          <w:rFonts w:ascii="Arial" w:hAnsi="Arial" w:cs="Arial"/>
          <w:color w:val="000000" w:themeColor="text1"/>
        </w:rPr>
        <w:t xml:space="preserve">products </w:t>
      </w:r>
      <w:r w:rsidRPr="00E61C28">
        <w:rPr>
          <w:rFonts w:ascii="Arial" w:hAnsi="Arial" w:cs="Arial"/>
          <w:color w:val="000000" w:themeColor="text1"/>
        </w:rPr>
        <w:t>that may be incorporated in the work inclu</w:t>
      </w:r>
      <w:r>
        <w:rPr>
          <w:rFonts w:ascii="Arial" w:hAnsi="Arial" w:cs="Arial"/>
          <w:color w:val="000000" w:themeColor="text1"/>
        </w:rPr>
        <w:t xml:space="preserve">de, but are not limited to, the </w:t>
      </w:r>
      <w:r w:rsidRPr="00E61C28">
        <w:rPr>
          <w:rFonts w:ascii="Arial" w:hAnsi="Arial" w:cs="Arial"/>
          <w:color w:val="000000" w:themeColor="text1"/>
        </w:rPr>
        <w:t>following</w:t>
      </w:r>
      <w:r>
        <w:rPr>
          <w:rFonts w:ascii="Arial" w:hAnsi="Arial" w:cs="Arial"/>
          <w:color w:val="000000" w:themeColor="text1"/>
        </w:rPr>
        <w:t>:</w:t>
      </w:r>
    </w:p>
    <w:p w14:paraId="306CC838" w14:textId="77777777" w:rsidR="00191CA4" w:rsidRDefault="001F26B6" w:rsidP="001643C2">
      <w:pPr>
        <w:pStyle w:val="ListParagraph"/>
        <w:numPr>
          <w:ilvl w:val="2"/>
          <w:numId w:val="24"/>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[Solvay Specialty P</w:t>
      </w:r>
      <w:r w:rsidR="00191CA4">
        <w:rPr>
          <w:rFonts w:ascii="Arial" w:hAnsi="Arial" w:cs="Arial"/>
          <w:color w:val="000000" w:themeColor="text1"/>
        </w:rPr>
        <w:t>olymers]</w:t>
      </w:r>
    </w:p>
    <w:p w14:paraId="5849EB0D" w14:textId="77777777" w:rsidR="00191CA4" w:rsidRDefault="00485E7A" w:rsidP="001643C2">
      <w:pPr>
        <w:pStyle w:val="ListParagraph"/>
        <w:numPr>
          <w:ilvl w:val="2"/>
          <w:numId w:val="24"/>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[Arkema Inc.</w:t>
      </w:r>
      <w:r w:rsidR="00191CA4">
        <w:rPr>
          <w:rFonts w:ascii="Arial" w:hAnsi="Arial" w:cs="Arial"/>
          <w:color w:val="000000" w:themeColor="text1"/>
        </w:rPr>
        <w:t>]</w:t>
      </w:r>
    </w:p>
    <w:p w14:paraId="26CB4257" w14:textId="77777777" w:rsidR="00A51D59" w:rsidRDefault="00191CA4" w:rsidP="0033534E">
      <w:pPr>
        <w:pStyle w:val="ListParagraph"/>
        <w:numPr>
          <w:ilvl w:val="2"/>
          <w:numId w:val="24"/>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[&lt;Provide manufacturer supplier&gt;]</w:t>
      </w:r>
    </w:p>
    <w:p w14:paraId="5EBCDDAB" w14:textId="77777777" w:rsidR="0033534E" w:rsidRPr="0033534E" w:rsidRDefault="0033534E" w:rsidP="0033534E">
      <w:pPr>
        <w:pStyle w:val="ListParagraph"/>
        <w:autoSpaceDE w:val="0"/>
        <w:autoSpaceDN w:val="0"/>
        <w:adjustRightInd w:val="0"/>
        <w:spacing w:before="120" w:after="120" w:line="240" w:lineRule="auto"/>
        <w:ind w:left="2160"/>
        <w:contextualSpacing w:val="0"/>
        <w:rPr>
          <w:rFonts w:ascii="Arial" w:hAnsi="Arial" w:cs="Arial"/>
          <w:color w:val="000000" w:themeColor="text1"/>
        </w:rPr>
      </w:pPr>
    </w:p>
    <w:p w14:paraId="0E90CFB4" w14:textId="77777777" w:rsidR="001F26B6" w:rsidRDefault="001F26B6" w:rsidP="00D90391">
      <w:pPr>
        <w:pStyle w:val="ListParagraph"/>
        <w:keepNext/>
        <w:autoSpaceDE w:val="0"/>
        <w:autoSpaceDN w:val="0"/>
        <w:adjustRightInd w:val="0"/>
        <w:spacing w:after="0" w:line="240" w:lineRule="auto"/>
        <w:ind w:left="0"/>
        <w:contextualSpacing w:val="0"/>
        <w:rPr>
          <w:rFonts w:ascii="Arial" w:hAnsi="Arial" w:cs="Arial"/>
          <w:color w:val="000000" w:themeColor="text1"/>
        </w:rPr>
      </w:pPr>
      <w:r>
        <w:rPr>
          <w:rFonts w:ascii="Arial" w:hAnsi="Arial" w:cs="Arial"/>
          <w:color w:val="000000" w:themeColor="text1"/>
        </w:rPr>
        <w:t>*************************************************************************************************************</w:t>
      </w:r>
    </w:p>
    <w:p w14:paraId="647CD30D" w14:textId="77777777" w:rsidR="001F26B6" w:rsidRDefault="001A39E2" w:rsidP="00267663">
      <w:pPr>
        <w:pStyle w:val="ListParagraph"/>
        <w:autoSpaceDE w:val="0"/>
        <w:autoSpaceDN w:val="0"/>
        <w:adjustRightInd w:val="0"/>
        <w:spacing w:after="0" w:line="240" w:lineRule="auto"/>
        <w:ind w:left="0"/>
        <w:contextualSpacing w:val="0"/>
        <w:rPr>
          <w:rFonts w:ascii="Arial" w:hAnsi="Arial" w:cs="Arial"/>
          <w:color w:val="000000" w:themeColor="text1"/>
        </w:rPr>
      </w:pPr>
      <w:r>
        <w:rPr>
          <w:rFonts w:ascii="Arial" w:hAnsi="Arial" w:cs="Arial"/>
          <w:color w:val="000000" w:themeColor="text1"/>
        </w:rPr>
        <w:t>Select suitable polyvinylidene f</w:t>
      </w:r>
      <w:r w:rsidR="00267663">
        <w:rPr>
          <w:rFonts w:ascii="Arial" w:hAnsi="Arial" w:cs="Arial"/>
          <w:color w:val="000000" w:themeColor="text1"/>
        </w:rPr>
        <w:t xml:space="preserve">luoride (PVDF), </w:t>
      </w:r>
      <w:r>
        <w:rPr>
          <w:rFonts w:ascii="Arial" w:hAnsi="Arial" w:cs="Arial"/>
          <w:color w:val="000000" w:themeColor="text1"/>
        </w:rPr>
        <w:t>ethylene-tetrafluoroethylene (ETFE), or ethylene-c</w:t>
      </w:r>
      <w:r w:rsidR="00267663">
        <w:rPr>
          <w:rFonts w:ascii="Arial" w:hAnsi="Arial" w:cs="Arial"/>
          <w:color w:val="000000" w:themeColor="text1"/>
        </w:rPr>
        <w:t>hlorotrifluoroethylene (ECTFE) coating in consultation with LANL glovebox/enclosure SME.  Selection to be based on properties required for anticipated operations and processes to be used.  Properties to be considered include, but are not limited to:</w:t>
      </w:r>
    </w:p>
    <w:p w14:paraId="23B98F70" w14:textId="77777777" w:rsidR="00267663" w:rsidRDefault="001A39E2"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Physical p</w:t>
      </w:r>
      <w:r w:rsidR="00267663">
        <w:rPr>
          <w:rFonts w:ascii="Arial" w:hAnsi="Arial" w:cs="Arial"/>
          <w:color w:val="000000" w:themeColor="text1"/>
        </w:rPr>
        <w:t>roperties</w:t>
      </w:r>
    </w:p>
    <w:p w14:paraId="20C07CE1" w14:textId="77777777" w:rsidR="00267663" w:rsidRDefault="00267663"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 xml:space="preserve">Chemical </w:t>
      </w:r>
      <w:r w:rsidR="001A39E2">
        <w:rPr>
          <w:rFonts w:ascii="Arial" w:hAnsi="Arial" w:cs="Arial"/>
          <w:color w:val="000000" w:themeColor="text1"/>
        </w:rPr>
        <w:t>r</w:t>
      </w:r>
      <w:r>
        <w:rPr>
          <w:rFonts w:ascii="Arial" w:hAnsi="Arial" w:cs="Arial"/>
          <w:color w:val="000000" w:themeColor="text1"/>
        </w:rPr>
        <w:t>esistance</w:t>
      </w:r>
    </w:p>
    <w:p w14:paraId="13837844" w14:textId="77777777" w:rsidR="00267663" w:rsidRDefault="00267663"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 xml:space="preserve">Thermal </w:t>
      </w:r>
      <w:r w:rsidR="001A39E2">
        <w:rPr>
          <w:rFonts w:ascii="Arial" w:hAnsi="Arial" w:cs="Arial"/>
          <w:color w:val="000000" w:themeColor="text1"/>
        </w:rPr>
        <w:t>p</w:t>
      </w:r>
      <w:r>
        <w:rPr>
          <w:rFonts w:ascii="Arial" w:hAnsi="Arial" w:cs="Arial"/>
          <w:color w:val="000000" w:themeColor="text1"/>
        </w:rPr>
        <w:t>roperties</w:t>
      </w:r>
    </w:p>
    <w:p w14:paraId="35A988D8" w14:textId="77777777" w:rsidR="00267663" w:rsidRDefault="00267663"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 xml:space="preserve">Electrical </w:t>
      </w:r>
      <w:r w:rsidR="001A39E2">
        <w:rPr>
          <w:rFonts w:ascii="Arial" w:hAnsi="Arial" w:cs="Arial"/>
          <w:color w:val="000000" w:themeColor="text1"/>
        </w:rPr>
        <w:t>p</w:t>
      </w:r>
      <w:r>
        <w:rPr>
          <w:rFonts w:ascii="Arial" w:hAnsi="Arial" w:cs="Arial"/>
          <w:color w:val="000000" w:themeColor="text1"/>
        </w:rPr>
        <w:t>roperties</w:t>
      </w:r>
    </w:p>
    <w:p w14:paraId="43F38C87" w14:textId="77777777" w:rsidR="00267663" w:rsidRDefault="00267663"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 xml:space="preserve">Flame </w:t>
      </w:r>
      <w:r w:rsidR="001A39E2">
        <w:rPr>
          <w:rFonts w:ascii="Arial" w:hAnsi="Arial" w:cs="Arial"/>
          <w:color w:val="000000" w:themeColor="text1"/>
        </w:rPr>
        <w:t>r</w:t>
      </w:r>
      <w:r>
        <w:rPr>
          <w:rFonts w:ascii="Arial" w:hAnsi="Arial" w:cs="Arial"/>
          <w:color w:val="000000" w:themeColor="text1"/>
        </w:rPr>
        <w:t>esistance</w:t>
      </w:r>
    </w:p>
    <w:p w14:paraId="7162EA83" w14:textId="77777777" w:rsidR="00267663" w:rsidRDefault="00267663"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 xml:space="preserve">Surface </w:t>
      </w:r>
      <w:r w:rsidR="001A39E2">
        <w:rPr>
          <w:rFonts w:ascii="Arial" w:hAnsi="Arial" w:cs="Arial"/>
          <w:color w:val="000000" w:themeColor="text1"/>
        </w:rPr>
        <w:t>c</w:t>
      </w:r>
      <w:r>
        <w:rPr>
          <w:rFonts w:ascii="Arial" w:hAnsi="Arial" w:cs="Arial"/>
          <w:color w:val="000000" w:themeColor="text1"/>
        </w:rPr>
        <w:t>haracteristics</w:t>
      </w:r>
    </w:p>
    <w:p w14:paraId="7ACB8AC3" w14:textId="77777777" w:rsidR="00267663" w:rsidRDefault="00267663"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 xml:space="preserve">Corrosion </w:t>
      </w:r>
      <w:r w:rsidR="001A39E2">
        <w:rPr>
          <w:rFonts w:ascii="Arial" w:hAnsi="Arial" w:cs="Arial"/>
          <w:color w:val="000000" w:themeColor="text1"/>
        </w:rPr>
        <w:t>r</w:t>
      </w:r>
      <w:r>
        <w:rPr>
          <w:rFonts w:ascii="Arial" w:hAnsi="Arial" w:cs="Arial"/>
          <w:color w:val="000000" w:themeColor="text1"/>
        </w:rPr>
        <w:t>esistance</w:t>
      </w:r>
    </w:p>
    <w:p w14:paraId="6D975FAF" w14:textId="77777777" w:rsidR="00267663" w:rsidRDefault="00267663" w:rsidP="00267663">
      <w:pPr>
        <w:pStyle w:val="ListParagraph"/>
        <w:numPr>
          <w:ilvl w:val="0"/>
          <w:numId w:val="39"/>
        </w:numPr>
        <w:autoSpaceDE w:val="0"/>
        <w:autoSpaceDN w:val="0"/>
        <w:adjustRightInd w:val="0"/>
        <w:spacing w:before="120" w:after="120" w:line="240" w:lineRule="auto"/>
        <w:contextualSpacing w:val="0"/>
        <w:rPr>
          <w:rFonts w:ascii="Arial" w:hAnsi="Arial" w:cs="Arial"/>
          <w:color w:val="000000" w:themeColor="text1"/>
        </w:rPr>
      </w:pPr>
      <w:r>
        <w:rPr>
          <w:rFonts w:ascii="Arial" w:hAnsi="Arial" w:cs="Arial"/>
          <w:color w:val="000000" w:themeColor="text1"/>
        </w:rPr>
        <w:t>Other</w:t>
      </w:r>
    </w:p>
    <w:p w14:paraId="633EBEB9" w14:textId="77777777" w:rsidR="00267663" w:rsidRDefault="00267663" w:rsidP="00267663">
      <w:pPr>
        <w:pStyle w:val="ListParagraph"/>
        <w:autoSpaceDE w:val="0"/>
        <w:autoSpaceDN w:val="0"/>
        <w:adjustRightInd w:val="0"/>
        <w:spacing w:before="120" w:after="120" w:line="240" w:lineRule="auto"/>
        <w:ind w:left="0"/>
        <w:contextualSpacing w:val="0"/>
        <w:rPr>
          <w:rFonts w:ascii="Arial" w:hAnsi="Arial" w:cs="Arial"/>
          <w:color w:val="000000" w:themeColor="text1"/>
        </w:rPr>
      </w:pPr>
      <w:r>
        <w:rPr>
          <w:rFonts w:ascii="Arial" w:hAnsi="Arial" w:cs="Arial"/>
          <w:color w:val="000000" w:themeColor="text1"/>
        </w:rPr>
        <w:t>*************************************************************************************************************</w:t>
      </w:r>
    </w:p>
    <w:p w14:paraId="7927ACAD" w14:textId="77777777" w:rsidR="00491D72" w:rsidRPr="00FE4B35" w:rsidRDefault="00491D72" w:rsidP="001643C2">
      <w:pPr>
        <w:pStyle w:val="ListParagraph"/>
        <w:widowControl w:val="0"/>
        <w:numPr>
          <w:ilvl w:val="0"/>
          <w:numId w:val="23"/>
        </w:numPr>
        <w:autoSpaceDE w:val="0"/>
        <w:autoSpaceDN w:val="0"/>
        <w:adjustRightInd w:val="0"/>
        <w:spacing w:before="120" w:after="120" w:line="240" w:lineRule="auto"/>
        <w:ind w:hanging="720"/>
        <w:contextualSpacing w:val="0"/>
        <w:rPr>
          <w:rFonts w:ascii="Arial" w:hAnsi="Arial" w:cs="Arial"/>
          <w:color w:val="000000" w:themeColor="text1"/>
        </w:rPr>
      </w:pPr>
      <w:r w:rsidRPr="00FE4B35">
        <w:rPr>
          <w:rFonts w:ascii="Arial" w:hAnsi="Arial" w:cs="Arial"/>
          <w:color w:val="000000" w:themeColor="text1"/>
        </w:rPr>
        <w:t>COATINGS</w:t>
      </w:r>
    </w:p>
    <w:p w14:paraId="02185127" w14:textId="77777777" w:rsidR="007F0236" w:rsidRDefault="00FE4B35" w:rsidP="00FE4B35">
      <w:pPr>
        <w:widowControl w:val="0"/>
        <w:autoSpaceDE w:val="0"/>
        <w:autoSpaceDN w:val="0"/>
        <w:adjustRightInd w:val="0"/>
        <w:spacing w:before="120" w:after="120" w:line="240" w:lineRule="auto"/>
        <w:ind w:left="1440" w:hanging="720"/>
        <w:rPr>
          <w:rStyle w:val="st"/>
          <w:rFonts w:ascii="Arial" w:hAnsi="Arial" w:cs="Arial"/>
        </w:rPr>
      </w:pPr>
      <w:r>
        <w:rPr>
          <w:rFonts w:ascii="Arial" w:hAnsi="Arial" w:cs="Arial"/>
          <w:color w:val="000000" w:themeColor="text1"/>
        </w:rPr>
        <w:t>[A.</w:t>
      </w:r>
      <w:r>
        <w:rPr>
          <w:rFonts w:ascii="Arial" w:hAnsi="Arial" w:cs="Arial"/>
          <w:color w:val="000000" w:themeColor="text1"/>
        </w:rPr>
        <w:tab/>
      </w:r>
      <w:r>
        <w:rPr>
          <w:rStyle w:val="st"/>
          <w:rFonts w:ascii="Arial" w:hAnsi="Arial" w:cs="Arial"/>
        </w:rPr>
        <w:t>Polyvinylidene-</w:t>
      </w:r>
      <w:r w:rsidR="001A39E2">
        <w:rPr>
          <w:rStyle w:val="st"/>
          <w:rFonts w:ascii="Arial" w:hAnsi="Arial" w:cs="Arial"/>
        </w:rPr>
        <w:t>f</w:t>
      </w:r>
      <w:r w:rsidRPr="00FE4B35">
        <w:rPr>
          <w:rStyle w:val="st"/>
          <w:rFonts w:ascii="Arial" w:hAnsi="Arial" w:cs="Arial"/>
        </w:rPr>
        <w:t>luoride</w:t>
      </w:r>
      <w:r>
        <w:rPr>
          <w:rStyle w:val="st"/>
          <w:rFonts w:ascii="Arial" w:hAnsi="Arial" w:cs="Arial"/>
        </w:rPr>
        <w:t xml:space="preserve"> (PVDF), with the following characteristics:</w:t>
      </w:r>
    </w:p>
    <w:p w14:paraId="79EDF2A5"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Physical properties</w:t>
      </w:r>
    </w:p>
    <w:p w14:paraId="3882ADF6"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Chemical resistance</w:t>
      </w:r>
    </w:p>
    <w:p w14:paraId="08589741"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Thermal properties</w:t>
      </w:r>
    </w:p>
    <w:p w14:paraId="49AF46C5"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lastRenderedPageBreak/>
        <w:t>Electrical properties</w:t>
      </w:r>
    </w:p>
    <w:p w14:paraId="643AC935"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Flame resistance</w:t>
      </w:r>
    </w:p>
    <w:p w14:paraId="3E45E7B2"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Surface characteristics</w:t>
      </w:r>
    </w:p>
    <w:p w14:paraId="1AD671A8"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Corrosion resistance</w:t>
      </w:r>
    </w:p>
    <w:p w14:paraId="2FD2F347" w14:textId="77777777" w:rsidR="00FE4B35" w:rsidRDefault="00FE4B35" w:rsidP="001643C2">
      <w:pPr>
        <w:pStyle w:val="ListParagraph"/>
        <w:widowControl w:val="0"/>
        <w:numPr>
          <w:ilvl w:val="0"/>
          <w:numId w:val="29"/>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Other as required]</w:t>
      </w:r>
    </w:p>
    <w:p w14:paraId="4ACBBBF1" w14:textId="77777777" w:rsidR="00FE4B35" w:rsidRDefault="00FE4B35" w:rsidP="00FE4B35">
      <w:pPr>
        <w:widowControl w:val="0"/>
        <w:autoSpaceDE w:val="0"/>
        <w:autoSpaceDN w:val="0"/>
        <w:adjustRightInd w:val="0"/>
        <w:spacing w:before="120" w:after="120" w:line="240" w:lineRule="auto"/>
        <w:ind w:left="1440" w:hanging="720"/>
        <w:rPr>
          <w:rStyle w:val="Emphasis"/>
          <w:rFonts w:ascii="Arial" w:hAnsi="Arial" w:cs="Arial"/>
          <w:i w:val="0"/>
        </w:rPr>
      </w:pPr>
      <w:r>
        <w:rPr>
          <w:rFonts w:ascii="Arial" w:hAnsi="Arial" w:cs="Arial"/>
          <w:color w:val="000000" w:themeColor="text1"/>
        </w:rPr>
        <w:t>[B.</w:t>
      </w:r>
      <w:r>
        <w:rPr>
          <w:rFonts w:ascii="Arial" w:hAnsi="Arial" w:cs="Arial"/>
          <w:color w:val="000000" w:themeColor="text1"/>
        </w:rPr>
        <w:tab/>
      </w:r>
      <w:r>
        <w:rPr>
          <w:rStyle w:val="st"/>
          <w:rFonts w:ascii="Arial" w:hAnsi="Arial" w:cs="Arial"/>
        </w:rPr>
        <w:t>Ethylene-</w:t>
      </w:r>
      <w:r w:rsidR="001A39E2">
        <w:rPr>
          <w:rStyle w:val="st"/>
          <w:rFonts w:ascii="Arial" w:hAnsi="Arial" w:cs="Arial"/>
        </w:rPr>
        <w:t>t</w:t>
      </w:r>
      <w:r>
        <w:rPr>
          <w:rStyle w:val="st"/>
          <w:rFonts w:ascii="Arial" w:hAnsi="Arial" w:cs="Arial"/>
        </w:rPr>
        <w:t>etrafluoroethylene (</w:t>
      </w:r>
      <w:r w:rsidRPr="00FE4B35">
        <w:rPr>
          <w:rStyle w:val="Emphasis"/>
          <w:rFonts w:ascii="Arial" w:hAnsi="Arial" w:cs="Arial"/>
          <w:i w:val="0"/>
        </w:rPr>
        <w:t>ETFE</w:t>
      </w:r>
      <w:r>
        <w:rPr>
          <w:rStyle w:val="Emphasis"/>
          <w:rFonts w:ascii="Arial" w:hAnsi="Arial" w:cs="Arial"/>
          <w:i w:val="0"/>
        </w:rPr>
        <w:t>)</w:t>
      </w:r>
    </w:p>
    <w:p w14:paraId="04F5DB87"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Physical properties</w:t>
      </w:r>
    </w:p>
    <w:p w14:paraId="66F38EC0"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Chemical resistance</w:t>
      </w:r>
    </w:p>
    <w:p w14:paraId="28B84B3F"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Thermal properties</w:t>
      </w:r>
    </w:p>
    <w:p w14:paraId="412B6E27"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Electrical properties</w:t>
      </w:r>
    </w:p>
    <w:p w14:paraId="3A2DA5D6"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Flame resistance</w:t>
      </w:r>
    </w:p>
    <w:p w14:paraId="043FCA27"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Surface characteristics</w:t>
      </w:r>
    </w:p>
    <w:p w14:paraId="1E3AF19E"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Corrosion resistance</w:t>
      </w:r>
    </w:p>
    <w:p w14:paraId="5653FDC2" w14:textId="77777777" w:rsidR="00FE4B35" w:rsidRDefault="00FE4B35" w:rsidP="001643C2">
      <w:pPr>
        <w:pStyle w:val="ListParagraph"/>
        <w:widowControl w:val="0"/>
        <w:numPr>
          <w:ilvl w:val="0"/>
          <w:numId w:val="30"/>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Other as required]</w:t>
      </w:r>
    </w:p>
    <w:p w14:paraId="6F3AE0A1" w14:textId="77777777" w:rsidR="00FE4B35" w:rsidRDefault="00FE4B35" w:rsidP="00CB2809">
      <w:pPr>
        <w:keepNext/>
        <w:widowControl w:val="0"/>
        <w:autoSpaceDE w:val="0"/>
        <w:autoSpaceDN w:val="0"/>
        <w:adjustRightInd w:val="0"/>
        <w:spacing w:before="120" w:after="120" w:line="240" w:lineRule="auto"/>
        <w:ind w:left="720"/>
        <w:rPr>
          <w:rStyle w:val="st"/>
          <w:rFonts w:ascii="Arial" w:hAnsi="Arial" w:cs="Arial"/>
        </w:rPr>
      </w:pPr>
      <w:r w:rsidRPr="00FE4B35">
        <w:rPr>
          <w:rFonts w:ascii="Arial" w:hAnsi="Arial" w:cs="Arial"/>
          <w:color w:val="000000" w:themeColor="text1"/>
        </w:rPr>
        <w:t>[C.</w:t>
      </w:r>
      <w:r w:rsidRPr="00FE4B35">
        <w:rPr>
          <w:rFonts w:ascii="Arial" w:hAnsi="Arial" w:cs="Arial"/>
          <w:color w:val="000000" w:themeColor="text1"/>
        </w:rPr>
        <w:tab/>
      </w:r>
      <w:r>
        <w:rPr>
          <w:rStyle w:val="st"/>
          <w:rFonts w:ascii="Arial" w:hAnsi="Arial" w:cs="Arial"/>
        </w:rPr>
        <w:t>Ethylene-</w:t>
      </w:r>
      <w:r w:rsidR="001A39E2">
        <w:rPr>
          <w:rStyle w:val="st"/>
          <w:rFonts w:ascii="Arial" w:hAnsi="Arial" w:cs="Arial"/>
        </w:rPr>
        <w:t>c</w:t>
      </w:r>
      <w:r w:rsidRPr="00FE4B35">
        <w:rPr>
          <w:rStyle w:val="st"/>
          <w:rFonts w:ascii="Arial" w:hAnsi="Arial" w:cs="Arial"/>
        </w:rPr>
        <w:t>hlorotrifluoroethylene</w:t>
      </w:r>
      <w:r>
        <w:rPr>
          <w:rStyle w:val="st"/>
          <w:rFonts w:ascii="Arial" w:hAnsi="Arial" w:cs="Arial"/>
        </w:rPr>
        <w:t xml:space="preserve"> (</w:t>
      </w:r>
      <w:r w:rsidRPr="00FE4B35">
        <w:rPr>
          <w:rStyle w:val="st"/>
          <w:rFonts w:ascii="Arial" w:hAnsi="Arial" w:cs="Arial"/>
        </w:rPr>
        <w:t>ECTFE</w:t>
      </w:r>
      <w:r>
        <w:rPr>
          <w:rStyle w:val="st"/>
          <w:rFonts w:ascii="Arial" w:hAnsi="Arial" w:cs="Arial"/>
        </w:rPr>
        <w:t>)</w:t>
      </w:r>
    </w:p>
    <w:p w14:paraId="40C86292"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Physical properties</w:t>
      </w:r>
    </w:p>
    <w:p w14:paraId="627A4C09"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Chemical resistance</w:t>
      </w:r>
    </w:p>
    <w:p w14:paraId="08C3DCAD"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Thermal properties</w:t>
      </w:r>
    </w:p>
    <w:p w14:paraId="5CF57F6F"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Electrical properties</w:t>
      </w:r>
    </w:p>
    <w:p w14:paraId="5126B411"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Flame resistance</w:t>
      </w:r>
    </w:p>
    <w:p w14:paraId="54D6DBD9"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Surface characteristics</w:t>
      </w:r>
    </w:p>
    <w:p w14:paraId="51BCEE58"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Corrosion resistance</w:t>
      </w:r>
    </w:p>
    <w:p w14:paraId="58108FFE" w14:textId="77777777" w:rsidR="00FE4B35" w:rsidRDefault="00FE4B35" w:rsidP="001643C2">
      <w:pPr>
        <w:pStyle w:val="ListParagraph"/>
        <w:widowControl w:val="0"/>
        <w:numPr>
          <w:ilvl w:val="0"/>
          <w:numId w:val="31"/>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Other as required]</w:t>
      </w:r>
    </w:p>
    <w:p w14:paraId="0E70DDF1" w14:textId="77777777" w:rsidR="00FE4B35" w:rsidRPr="00FE4B35" w:rsidRDefault="00FE4B35" w:rsidP="00FE4B35">
      <w:pPr>
        <w:widowControl w:val="0"/>
        <w:autoSpaceDE w:val="0"/>
        <w:autoSpaceDN w:val="0"/>
        <w:adjustRightInd w:val="0"/>
        <w:spacing w:before="120" w:after="120" w:line="240" w:lineRule="auto"/>
        <w:ind w:left="720"/>
        <w:rPr>
          <w:rFonts w:ascii="Arial" w:hAnsi="Arial" w:cs="Arial"/>
          <w:color w:val="000000" w:themeColor="text1"/>
        </w:rPr>
      </w:pPr>
      <w:r>
        <w:rPr>
          <w:rFonts w:ascii="Arial" w:hAnsi="Arial" w:cs="Arial"/>
          <w:color w:val="000000" w:themeColor="text1"/>
        </w:rPr>
        <w:t>[D.</w:t>
      </w:r>
      <w:r>
        <w:rPr>
          <w:rFonts w:ascii="Arial" w:hAnsi="Arial" w:cs="Arial"/>
          <w:color w:val="000000" w:themeColor="text1"/>
        </w:rPr>
        <w:tab/>
        <w:t>Sustainability Characteristics</w:t>
      </w:r>
    </w:p>
    <w:p w14:paraId="1AFF11C9" w14:textId="77777777" w:rsidR="00FE4B35" w:rsidRDefault="00FE4B35" w:rsidP="001643C2">
      <w:pPr>
        <w:pStyle w:val="ListParagraph"/>
        <w:widowControl w:val="0"/>
        <w:numPr>
          <w:ilvl w:val="0"/>
          <w:numId w:val="32"/>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Recycled content [specify recycled content of product, if available]</w:t>
      </w:r>
    </w:p>
    <w:p w14:paraId="465A1E71" w14:textId="0D54257A" w:rsidR="00FE4B35" w:rsidRPr="00FE4B35" w:rsidRDefault="00FE4B35" w:rsidP="001643C2">
      <w:pPr>
        <w:pStyle w:val="ListParagraph"/>
        <w:widowControl w:val="0"/>
        <w:numPr>
          <w:ilvl w:val="0"/>
          <w:numId w:val="32"/>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VOC: [specify VOC limit product]</w:t>
      </w:r>
    </w:p>
    <w:p w14:paraId="0A4EA767" w14:textId="77777777" w:rsidR="00191CA4" w:rsidRPr="0055605B" w:rsidRDefault="00191CA4" w:rsidP="001643C2">
      <w:pPr>
        <w:pStyle w:val="ListParagraph"/>
        <w:numPr>
          <w:ilvl w:val="0"/>
          <w:numId w:val="25"/>
        </w:numPr>
        <w:autoSpaceDE w:val="0"/>
        <w:autoSpaceDN w:val="0"/>
        <w:adjustRightInd w:val="0"/>
        <w:spacing w:before="120" w:after="120" w:line="240" w:lineRule="auto"/>
        <w:ind w:hanging="720"/>
        <w:contextualSpacing w:val="0"/>
        <w:rPr>
          <w:rFonts w:ascii="Arial" w:eastAsia="HiddenHorzOCR" w:hAnsi="Arial" w:cs="Arial"/>
          <w:color w:val="000000" w:themeColor="text1"/>
        </w:rPr>
      </w:pPr>
      <w:r w:rsidRPr="0055605B">
        <w:rPr>
          <w:rFonts w:ascii="Arial" w:hAnsi="Arial" w:cs="Arial"/>
          <w:color w:val="000000" w:themeColor="text1"/>
        </w:rPr>
        <w:t xml:space="preserve">Primer: </w:t>
      </w:r>
      <w:r w:rsidR="00267663">
        <w:rPr>
          <w:rFonts w:ascii="Arial" w:hAnsi="Arial" w:cs="Arial"/>
          <w:color w:val="000000" w:themeColor="text1"/>
        </w:rPr>
        <w:t xml:space="preserve"> P</w:t>
      </w:r>
      <w:r w:rsidR="00E61C28" w:rsidRPr="0055605B">
        <w:rPr>
          <w:rFonts w:ascii="Arial" w:hAnsi="Arial" w:cs="Arial"/>
          <w:color w:val="000000" w:themeColor="text1"/>
        </w:rPr>
        <w:t>rimer material along</w:t>
      </w:r>
      <w:r w:rsidRPr="0055605B">
        <w:rPr>
          <w:rFonts w:ascii="Arial" w:hAnsi="Arial" w:cs="Arial"/>
          <w:color w:val="000000" w:themeColor="text1"/>
        </w:rPr>
        <w:t xml:space="preserve"> </w:t>
      </w:r>
      <w:r w:rsidR="00E61C28" w:rsidRPr="0055605B">
        <w:rPr>
          <w:rFonts w:ascii="Arial" w:hAnsi="Arial" w:cs="Arial"/>
          <w:color w:val="000000" w:themeColor="text1"/>
        </w:rPr>
        <w:t xml:space="preserve">with any other materials used in the coating process </w:t>
      </w:r>
      <w:r w:rsidR="00DE74C0">
        <w:rPr>
          <w:rFonts w:ascii="Arial" w:eastAsia="HiddenHorzOCR" w:hAnsi="Arial" w:cs="Arial"/>
          <w:color w:val="000000" w:themeColor="text1"/>
        </w:rPr>
        <w:t>must</w:t>
      </w:r>
      <w:r w:rsidRPr="0055605B">
        <w:rPr>
          <w:rFonts w:ascii="Arial" w:eastAsia="HiddenHorzOCR" w:hAnsi="Arial" w:cs="Arial"/>
          <w:color w:val="000000" w:themeColor="text1"/>
        </w:rPr>
        <w:t xml:space="preserve"> be compatible with the coating as specified by the Manufacturer. </w:t>
      </w:r>
    </w:p>
    <w:p w14:paraId="0678BF70" w14:textId="77777777" w:rsidR="00E61C28" w:rsidRPr="0055605B" w:rsidRDefault="00191CA4" w:rsidP="001643C2">
      <w:pPr>
        <w:pStyle w:val="ListParagraph"/>
        <w:numPr>
          <w:ilvl w:val="0"/>
          <w:numId w:val="25"/>
        </w:numPr>
        <w:autoSpaceDE w:val="0"/>
        <w:autoSpaceDN w:val="0"/>
        <w:adjustRightInd w:val="0"/>
        <w:spacing w:before="120" w:after="120" w:line="240" w:lineRule="auto"/>
        <w:ind w:hanging="720"/>
        <w:contextualSpacing w:val="0"/>
        <w:rPr>
          <w:rFonts w:ascii="Arial" w:hAnsi="Arial" w:cs="Arial"/>
          <w:color w:val="000000" w:themeColor="text1"/>
        </w:rPr>
      </w:pPr>
      <w:r w:rsidRPr="0055605B">
        <w:rPr>
          <w:rFonts w:ascii="Arial" w:eastAsia="HiddenHorzOCR" w:hAnsi="Arial" w:cs="Arial"/>
          <w:color w:val="000000" w:themeColor="text1"/>
        </w:rPr>
        <w:t xml:space="preserve">All </w:t>
      </w:r>
      <w:r w:rsidR="001A39E2">
        <w:rPr>
          <w:rFonts w:ascii="Arial" w:eastAsia="HiddenHorzOCR" w:hAnsi="Arial" w:cs="Arial"/>
          <w:color w:val="000000" w:themeColor="text1"/>
        </w:rPr>
        <w:t>m</w:t>
      </w:r>
      <w:r w:rsidRPr="0055605B">
        <w:rPr>
          <w:rFonts w:ascii="Arial" w:eastAsia="HiddenHorzOCR" w:hAnsi="Arial" w:cs="Arial"/>
          <w:color w:val="000000" w:themeColor="text1"/>
        </w:rPr>
        <w:t xml:space="preserve">aterials </w:t>
      </w:r>
      <w:r w:rsidR="00E61C28" w:rsidRPr="0055605B">
        <w:rPr>
          <w:rFonts w:ascii="Arial" w:hAnsi="Arial" w:cs="Arial"/>
          <w:color w:val="000000" w:themeColor="text1"/>
        </w:rPr>
        <w:t xml:space="preserve">used in the coating system </w:t>
      </w:r>
      <w:r w:rsidR="00DE74C0">
        <w:rPr>
          <w:rFonts w:ascii="Arial" w:hAnsi="Arial" w:cs="Arial"/>
          <w:color w:val="000000" w:themeColor="text1"/>
        </w:rPr>
        <w:t>must</w:t>
      </w:r>
      <w:r w:rsidR="00E61C28" w:rsidRPr="0055605B">
        <w:rPr>
          <w:rFonts w:ascii="Arial" w:hAnsi="Arial" w:cs="Arial"/>
          <w:color w:val="000000" w:themeColor="text1"/>
        </w:rPr>
        <w:t xml:space="preserve"> be new</w:t>
      </w:r>
      <w:r w:rsidR="0055605B" w:rsidRPr="0055605B">
        <w:rPr>
          <w:rFonts w:ascii="Arial" w:hAnsi="Arial" w:cs="Arial"/>
          <w:color w:val="000000" w:themeColor="text1"/>
        </w:rPr>
        <w:t xml:space="preserve"> and in un-opened containers. </w:t>
      </w:r>
      <w:r w:rsidR="00E3355B">
        <w:rPr>
          <w:rFonts w:ascii="Arial" w:hAnsi="Arial" w:cs="Arial"/>
          <w:color w:val="000000" w:themeColor="text1"/>
        </w:rPr>
        <w:t xml:space="preserve"> </w:t>
      </w:r>
      <w:r w:rsidR="0055605B" w:rsidRPr="0055605B">
        <w:rPr>
          <w:rFonts w:ascii="Arial" w:hAnsi="Arial" w:cs="Arial"/>
          <w:color w:val="000000" w:themeColor="text1"/>
        </w:rPr>
        <w:t xml:space="preserve">A </w:t>
      </w:r>
      <w:r w:rsidR="00E61C28" w:rsidRPr="0055605B">
        <w:rPr>
          <w:rFonts w:ascii="Arial" w:hAnsi="Arial" w:cs="Arial"/>
          <w:color w:val="000000" w:themeColor="text1"/>
        </w:rPr>
        <w:t xml:space="preserve">minimum of three months </w:t>
      </w:r>
      <w:r w:rsidR="00DE74C0">
        <w:rPr>
          <w:rFonts w:ascii="Arial" w:hAnsi="Arial" w:cs="Arial"/>
          <w:color w:val="000000" w:themeColor="text1"/>
        </w:rPr>
        <w:t>must</w:t>
      </w:r>
      <w:r w:rsidR="00E61C28" w:rsidRPr="0055605B">
        <w:rPr>
          <w:rFonts w:ascii="Arial" w:hAnsi="Arial" w:cs="Arial"/>
          <w:color w:val="000000" w:themeColor="text1"/>
        </w:rPr>
        <w:t xml:space="preserve"> remain before the expiration of the shelf life of the</w:t>
      </w:r>
      <w:r w:rsidR="007D3DE5" w:rsidRPr="0055605B">
        <w:rPr>
          <w:rFonts w:ascii="Arial" w:hAnsi="Arial" w:cs="Arial"/>
          <w:color w:val="000000" w:themeColor="text1"/>
        </w:rPr>
        <w:t xml:space="preserve"> </w:t>
      </w:r>
      <w:r w:rsidR="00E61C28" w:rsidRPr="0055605B">
        <w:rPr>
          <w:rFonts w:ascii="Arial" w:hAnsi="Arial" w:cs="Arial"/>
          <w:color w:val="000000" w:themeColor="text1"/>
        </w:rPr>
        <w:t>material.</w:t>
      </w:r>
      <w:r w:rsidR="00E3355B">
        <w:rPr>
          <w:rFonts w:ascii="Arial" w:hAnsi="Arial" w:cs="Arial"/>
          <w:color w:val="000000" w:themeColor="text1"/>
        </w:rPr>
        <w:t xml:space="preserve"> </w:t>
      </w:r>
      <w:r w:rsidR="00E61C28" w:rsidRPr="0055605B">
        <w:rPr>
          <w:rFonts w:ascii="Arial" w:hAnsi="Arial" w:cs="Arial"/>
          <w:color w:val="000000" w:themeColor="text1"/>
        </w:rPr>
        <w:t xml:space="preserve"> In no event </w:t>
      </w:r>
      <w:r w:rsidR="00DE74C0">
        <w:rPr>
          <w:rFonts w:ascii="Arial" w:hAnsi="Arial" w:cs="Arial"/>
          <w:color w:val="000000" w:themeColor="text1"/>
        </w:rPr>
        <w:t>must</w:t>
      </w:r>
      <w:r w:rsidR="00E61C28" w:rsidRPr="0055605B">
        <w:rPr>
          <w:rFonts w:ascii="Arial" w:hAnsi="Arial" w:cs="Arial"/>
          <w:color w:val="000000" w:themeColor="text1"/>
        </w:rPr>
        <w:t xml:space="preserve"> material be used for which the recommend</w:t>
      </w:r>
      <w:r w:rsidR="007D3DE5" w:rsidRPr="0055605B">
        <w:rPr>
          <w:rFonts w:ascii="Arial" w:hAnsi="Arial" w:cs="Arial"/>
          <w:color w:val="000000" w:themeColor="text1"/>
        </w:rPr>
        <w:t xml:space="preserve">ed shelf life has </w:t>
      </w:r>
      <w:r w:rsidR="00E61C28" w:rsidRPr="0055605B">
        <w:rPr>
          <w:rFonts w:ascii="Arial" w:hAnsi="Arial" w:cs="Arial"/>
          <w:color w:val="000000" w:themeColor="text1"/>
        </w:rPr>
        <w:t xml:space="preserve">expired. </w:t>
      </w:r>
      <w:r w:rsidR="00E3355B">
        <w:rPr>
          <w:rFonts w:ascii="Arial" w:hAnsi="Arial" w:cs="Arial"/>
          <w:color w:val="000000" w:themeColor="text1"/>
        </w:rPr>
        <w:t xml:space="preserve"> </w:t>
      </w:r>
      <w:r w:rsidR="00E61C28" w:rsidRPr="0055605B">
        <w:rPr>
          <w:rFonts w:ascii="Arial" w:hAnsi="Arial" w:cs="Arial"/>
          <w:color w:val="000000" w:themeColor="text1"/>
        </w:rPr>
        <w:t>All materials must be stored per the</w:t>
      </w:r>
      <w:r w:rsidR="007D3DE5" w:rsidRPr="0055605B">
        <w:rPr>
          <w:rFonts w:ascii="Arial" w:hAnsi="Arial" w:cs="Arial"/>
          <w:color w:val="000000" w:themeColor="text1"/>
        </w:rPr>
        <w:t xml:space="preserve"> manufacturer's recommendations </w:t>
      </w:r>
      <w:r w:rsidR="00E61C28" w:rsidRPr="0055605B">
        <w:rPr>
          <w:rFonts w:ascii="Arial" w:hAnsi="Arial" w:cs="Arial"/>
          <w:color w:val="000000" w:themeColor="text1"/>
        </w:rPr>
        <w:t>throughout the coating process. Approval of the mater</w:t>
      </w:r>
      <w:r w:rsidR="007D3DE5" w:rsidRPr="0055605B">
        <w:rPr>
          <w:rFonts w:ascii="Arial" w:hAnsi="Arial" w:cs="Arial"/>
          <w:color w:val="000000" w:themeColor="text1"/>
        </w:rPr>
        <w:t xml:space="preserve">ial to be used must be obtained </w:t>
      </w:r>
      <w:r w:rsidR="00E61C28" w:rsidRPr="0055605B">
        <w:rPr>
          <w:rFonts w:ascii="Arial" w:hAnsi="Arial" w:cs="Arial"/>
          <w:color w:val="000000" w:themeColor="text1"/>
        </w:rPr>
        <w:t xml:space="preserve">from LANL prior to commencement of the work in accordance with this </w:t>
      </w:r>
      <w:r w:rsidR="00DE74C0">
        <w:rPr>
          <w:rFonts w:ascii="Arial" w:hAnsi="Arial" w:cs="Arial"/>
          <w:color w:val="000000" w:themeColor="text1"/>
        </w:rPr>
        <w:t>Section</w:t>
      </w:r>
      <w:r w:rsidR="007D3DE5" w:rsidRPr="0055605B">
        <w:rPr>
          <w:rFonts w:ascii="Arial" w:hAnsi="Arial" w:cs="Arial"/>
          <w:color w:val="000000" w:themeColor="text1"/>
        </w:rPr>
        <w:t xml:space="preserve">. </w:t>
      </w:r>
      <w:r w:rsidR="00E3355B">
        <w:rPr>
          <w:rFonts w:ascii="Arial" w:hAnsi="Arial" w:cs="Arial"/>
          <w:color w:val="000000" w:themeColor="text1"/>
        </w:rPr>
        <w:t xml:space="preserve"> </w:t>
      </w:r>
      <w:r w:rsidR="007D3DE5" w:rsidRPr="0055605B">
        <w:rPr>
          <w:rFonts w:ascii="Arial" w:hAnsi="Arial" w:cs="Arial"/>
          <w:color w:val="000000" w:themeColor="text1"/>
        </w:rPr>
        <w:t xml:space="preserve">A </w:t>
      </w:r>
      <w:r w:rsidR="00E61C28" w:rsidRPr="0055605B">
        <w:rPr>
          <w:rFonts w:ascii="Arial" w:hAnsi="Arial" w:cs="Arial"/>
          <w:color w:val="000000" w:themeColor="text1"/>
        </w:rPr>
        <w:t xml:space="preserve">sample coupon of the proposed coating </w:t>
      </w:r>
      <w:r w:rsidR="00DE74C0">
        <w:rPr>
          <w:rFonts w:ascii="Arial" w:hAnsi="Arial" w:cs="Arial"/>
          <w:color w:val="000000" w:themeColor="text1"/>
        </w:rPr>
        <w:t>must</w:t>
      </w:r>
      <w:r w:rsidR="00E61C28" w:rsidRPr="0055605B">
        <w:rPr>
          <w:rFonts w:ascii="Arial" w:hAnsi="Arial" w:cs="Arial"/>
          <w:color w:val="000000" w:themeColor="text1"/>
        </w:rPr>
        <w:t xml:space="preserve"> be su</w:t>
      </w:r>
      <w:r w:rsidR="007D3DE5" w:rsidRPr="0055605B">
        <w:rPr>
          <w:rFonts w:ascii="Arial" w:hAnsi="Arial" w:cs="Arial"/>
          <w:color w:val="000000" w:themeColor="text1"/>
        </w:rPr>
        <w:t xml:space="preserve">bmitted in accordance with this </w:t>
      </w:r>
      <w:r w:rsidR="00DE74C0">
        <w:rPr>
          <w:rFonts w:ascii="Arial" w:hAnsi="Arial" w:cs="Arial"/>
          <w:color w:val="000000" w:themeColor="text1"/>
        </w:rPr>
        <w:t>Section</w:t>
      </w:r>
      <w:r w:rsidR="00E61C28" w:rsidRPr="0055605B">
        <w:rPr>
          <w:rFonts w:ascii="Arial" w:hAnsi="Arial" w:cs="Arial"/>
          <w:color w:val="000000" w:themeColor="text1"/>
        </w:rPr>
        <w:t>.</w:t>
      </w:r>
    </w:p>
    <w:p w14:paraId="6154D4D2" w14:textId="77777777" w:rsidR="007D3DE5" w:rsidRPr="00D90391" w:rsidRDefault="00E61C28" w:rsidP="00D90391">
      <w:pPr>
        <w:pStyle w:val="ListParagraph"/>
        <w:numPr>
          <w:ilvl w:val="0"/>
          <w:numId w:val="25"/>
        </w:numPr>
        <w:autoSpaceDE w:val="0"/>
        <w:autoSpaceDN w:val="0"/>
        <w:adjustRightInd w:val="0"/>
        <w:spacing w:before="120" w:after="120" w:line="240" w:lineRule="auto"/>
        <w:ind w:hanging="720"/>
        <w:contextualSpacing w:val="0"/>
        <w:rPr>
          <w:rFonts w:ascii="Arial" w:hAnsi="Arial" w:cs="Arial"/>
          <w:color w:val="000000" w:themeColor="text1"/>
        </w:rPr>
      </w:pPr>
      <w:r w:rsidRPr="0055605B">
        <w:rPr>
          <w:rFonts w:ascii="Arial" w:hAnsi="Arial" w:cs="Arial"/>
          <w:color w:val="000000" w:themeColor="text1"/>
        </w:rPr>
        <w:t>As internal</w:t>
      </w:r>
      <w:r w:rsidR="0048798B">
        <w:rPr>
          <w:rFonts w:ascii="Arial" w:hAnsi="Arial" w:cs="Arial"/>
          <w:color w:val="000000" w:themeColor="text1"/>
        </w:rPr>
        <w:t xml:space="preserve"> glovebox</w:t>
      </w:r>
      <w:r w:rsidRPr="0055605B">
        <w:rPr>
          <w:rFonts w:ascii="Arial" w:hAnsi="Arial" w:cs="Arial"/>
          <w:color w:val="000000" w:themeColor="text1"/>
        </w:rPr>
        <w:t xml:space="preserve"> visibility is of the utmost importance, th</w:t>
      </w:r>
      <w:r w:rsidR="007D3DE5" w:rsidRPr="0055605B">
        <w:rPr>
          <w:rFonts w:ascii="Arial" w:hAnsi="Arial" w:cs="Arial"/>
          <w:color w:val="000000" w:themeColor="text1"/>
        </w:rPr>
        <w:t xml:space="preserve">e color of the finished coating </w:t>
      </w:r>
      <w:r w:rsidR="00DE74C0">
        <w:rPr>
          <w:rFonts w:ascii="Arial" w:hAnsi="Arial" w:cs="Arial"/>
          <w:color w:val="000000" w:themeColor="text1"/>
        </w:rPr>
        <w:t>must</w:t>
      </w:r>
      <w:r w:rsidRPr="0055605B">
        <w:rPr>
          <w:rFonts w:ascii="Arial" w:hAnsi="Arial" w:cs="Arial"/>
          <w:color w:val="000000" w:themeColor="text1"/>
        </w:rPr>
        <w:t xml:space="preserve"> be white or as near white as possible</w:t>
      </w:r>
      <w:r w:rsidR="0053266A">
        <w:rPr>
          <w:rFonts w:ascii="Arial" w:hAnsi="Arial" w:cs="Arial"/>
          <w:color w:val="000000" w:themeColor="text1"/>
        </w:rPr>
        <w:t xml:space="preserve"> with minimum light reflectance value (LR) of </w:t>
      </w:r>
      <w:r w:rsidR="00485E7A">
        <w:rPr>
          <w:rFonts w:ascii="Arial" w:hAnsi="Arial" w:cs="Arial"/>
          <w:color w:val="000000" w:themeColor="text1"/>
        </w:rPr>
        <w:t>[</w:t>
      </w:r>
      <w:r w:rsidR="0053266A">
        <w:rPr>
          <w:rFonts w:ascii="Arial" w:hAnsi="Arial" w:cs="Arial"/>
          <w:color w:val="000000" w:themeColor="text1"/>
        </w:rPr>
        <w:t>.85</w:t>
      </w:r>
      <w:r w:rsidR="00485E7A">
        <w:rPr>
          <w:rFonts w:ascii="Arial" w:hAnsi="Arial" w:cs="Arial"/>
          <w:color w:val="000000" w:themeColor="text1"/>
        </w:rPr>
        <w:t>]</w:t>
      </w:r>
      <w:r w:rsidRPr="0055605B">
        <w:rPr>
          <w:rFonts w:ascii="Arial" w:hAnsi="Arial" w:cs="Arial"/>
          <w:color w:val="000000" w:themeColor="text1"/>
        </w:rPr>
        <w:t xml:space="preserve">. </w:t>
      </w:r>
      <w:r w:rsidR="00485E7A">
        <w:rPr>
          <w:rFonts w:ascii="Arial" w:hAnsi="Arial" w:cs="Arial"/>
          <w:color w:val="000000" w:themeColor="text1"/>
        </w:rPr>
        <w:t xml:space="preserve"> </w:t>
      </w:r>
      <w:r w:rsidR="0055605B" w:rsidRPr="0055605B">
        <w:rPr>
          <w:rFonts w:ascii="Arial" w:eastAsia="HiddenHorzOCR" w:hAnsi="Arial" w:cs="Arial"/>
          <w:color w:val="000000" w:themeColor="text1"/>
        </w:rPr>
        <w:t>I</w:t>
      </w:r>
      <w:r w:rsidRPr="0055605B">
        <w:rPr>
          <w:rFonts w:ascii="Arial" w:eastAsia="HiddenHorzOCR" w:hAnsi="Arial" w:cs="Arial"/>
          <w:color w:val="000000" w:themeColor="text1"/>
        </w:rPr>
        <w:t xml:space="preserve">mproper </w:t>
      </w:r>
      <w:r w:rsidRPr="0055605B">
        <w:rPr>
          <w:rFonts w:ascii="Arial" w:hAnsi="Arial" w:cs="Arial"/>
          <w:color w:val="000000" w:themeColor="text1"/>
        </w:rPr>
        <w:t xml:space="preserve">color </w:t>
      </w:r>
      <w:r w:rsidR="007D3DE5" w:rsidRPr="0055605B">
        <w:rPr>
          <w:rFonts w:ascii="Arial" w:hAnsi="Arial" w:cs="Arial"/>
          <w:color w:val="000000" w:themeColor="text1"/>
        </w:rPr>
        <w:t xml:space="preserve">of the finished coating will be </w:t>
      </w:r>
      <w:r w:rsidRPr="0055605B">
        <w:rPr>
          <w:rFonts w:ascii="Arial" w:hAnsi="Arial" w:cs="Arial"/>
          <w:color w:val="000000" w:themeColor="text1"/>
        </w:rPr>
        <w:t>grounds for rejection by LANL.</w:t>
      </w:r>
    </w:p>
    <w:p w14:paraId="0E7571C8" w14:textId="77777777" w:rsidR="00E61C28" w:rsidRPr="00E61C28" w:rsidRDefault="00E61C28" w:rsidP="00267663">
      <w:pPr>
        <w:tabs>
          <w:tab w:val="left" w:pos="1080"/>
        </w:tabs>
        <w:autoSpaceDE w:val="0"/>
        <w:autoSpaceDN w:val="0"/>
        <w:adjustRightInd w:val="0"/>
        <w:spacing w:before="120" w:after="120" w:line="240" w:lineRule="auto"/>
        <w:rPr>
          <w:rFonts w:ascii="Arial" w:hAnsi="Arial" w:cs="Arial"/>
          <w:color w:val="000000" w:themeColor="text1"/>
        </w:rPr>
      </w:pPr>
      <w:r w:rsidRPr="00E61C28">
        <w:rPr>
          <w:rFonts w:ascii="Arial" w:hAnsi="Arial" w:cs="Arial"/>
          <w:color w:val="000000" w:themeColor="text1"/>
        </w:rPr>
        <w:lastRenderedPageBreak/>
        <w:t>PA</w:t>
      </w:r>
      <w:r w:rsidR="00267663">
        <w:rPr>
          <w:rFonts w:ascii="Arial" w:hAnsi="Arial" w:cs="Arial"/>
          <w:color w:val="000000" w:themeColor="text1"/>
        </w:rPr>
        <w:t>RT 3</w:t>
      </w:r>
      <w:r w:rsidR="00267663">
        <w:rPr>
          <w:rFonts w:ascii="Arial" w:hAnsi="Arial" w:cs="Arial"/>
          <w:color w:val="000000" w:themeColor="text1"/>
        </w:rPr>
        <w:tab/>
      </w:r>
      <w:r w:rsidRPr="00E61C28">
        <w:rPr>
          <w:rFonts w:ascii="Arial" w:hAnsi="Arial" w:cs="Arial"/>
          <w:color w:val="000000" w:themeColor="text1"/>
        </w:rPr>
        <w:t>EXECUTION</w:t>
      </w:r>
    </w:p>
    <w:p w14:paraId="4A9AB1F0" w14:textId="77777777" w:rsidR="007D3DE5" w:rsidRDefault="0055605B" w:rsidP="00267663">
      <w:pPr>
        <w:pStyle w:val="ListParagraph"/>
        <w:numPr>
          <w:ilvl w:val="0"/>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t>EXAMINATION</w:t>
      </w:r>
    </w:p>
    <w:p w14:paraId="2BA92B71" w14:textId="77777777" w:rsidR="0055605B" w:rsidRDefault="0055605B" w:rsidP="001643C2">
      <w:pPr>
        <w:pStyle w:val="ListParagraph"/>
        <w:numPr>
          <w:ilvl w:val="1"/>
          <w:numId w:val="26"/>
        </w:numPr>
        <w:autoSpaceDE w:val="0"/>
        <w:autoSpaceDN w:val="0"/>
        <w:adjustRightInd w:val="0"/>
        <w:spacing w:before="120" w:after="120" w:line="240" w:lineRule="auto"/>
        <w:ind w:hanging="720"/>
        <w:contextualSpacing w:val="0"/>
        <w:rPr>
          <w:rFonts w:ascii="Arial" w:hAnsi="Arial" w:cs="Arial"/>
          <w:color w:val="000000" w:themeColor="text1"/>
        </w:rPr>
      </w:pPr>
      <w:r w:rsidRPr="00E61C28">
        <w:rPr>
          <w:rFonts w:ascii="Arial" w:hAnsi="Arial" w:cs="Arial"/>
          <w:color w:val="000000" w:themeColor="text1"/>
        </w:rPr>
        <w:t>Fi</w:t>
      </w:r>
      <w:r>
        <w:rPr>
          <w:rFonts w:ascii="Arial" w:hAnsi="Arial" w:cs="Arial"/>
          <w:color w:val="000000" w:themeColor="text1"/>
        </w:rPr>
        <w:t xml:space="preserve">nal </w:t>
      </w:r>
      <w:r w:rsidR="00B76214" w:rsidRPr="00E61C28">
        <w:rPr>
          <w:rFonts w:ascii="Arial" w:hAnsi="Arial" w:cs="Arial"/>
          <w:color w:val="000000" w:themeColor="text1"/>
        </w:rPr>
        <w:t>inspection</w:t>
      </w:r>
      <w:r w:rsidRPr="00E61C28">
        <w:rPr>
          <w:rFonts w:ascii="Arial" w:hAnsi="Arial" w:cs="Arial"/>
          <w:color w:val="000000" w:themeColor="text1"/>
        </w:rPr>
        <w:t xml:space="preserve"> and Acceptance: </w:t>
      </w:r>
      <w:r w:rsidR="00267663">
        <w:rPr>
          <w:rFonts w:ascii="Arial" w:hAnsi="Arial" w:cs="Arial"/>
          <w:color w:val="000000" w:themeColor="text1"/>
        </w:rPr>
        <w:t xml:space="preserve"> </w:t>
      </w:r>
      <w:r w:rsidRPr="00E61C28">
        <w:rPr>
          <w:rFonts w:ascii="Arial" w:hAnsi="Arial" w:cs="Arial"/>
          <w:color w:val="000000" w:themeColor="text1"/>
        </w:rPr>
        <w:t xml:space="preserve">Upon receipt of the shipment, </w:t>
      </w:r>
      <w:r w:rsidR="001A39E2">
        <w:rPr>
          <w:rFonts w:ascii="Arial" w:hAnsi="Arial" w:cs="Arial"/>
          <w:color w:val="000000" w:themeColor="text1"/>
        </w:rPr>
        <w:t>Subcontractor and</w:t>
      </w:r>
      <w:r>
        <w:rPr>
          <w:rFonts w:ascii="Arial" w:hAnsi="Arial" w:cs="Arial"/>
          <w:color w:val="000000" w:themeColor="text1"/>
        </w:rPr>
        <w:t xml:space="preserve"> </w:t>
      </w:r>
      <w:r w:rsidRPr="00E61C28">
        <w:rPr>
          <w:rFonts w:ascii="Arial" w:hAnsi="Arial" w:cs="Arial"/>
          <w:color w:val="000000" w:themeColor="text1"/>
        </w:rPr>
        <w:t>LANL</w:t>
      </w:r>
      <w:r>
        <w:rPr>
          <w:rFonts w:ascii="Arial" w:hAnsi="Arial" w:cs="Arial"/>
          <w:color w:val="000000" w:themeColor="text1"/>
        </w:rPr>
        <w:t xml:space="preserve"> (if required) </w:t>
      </w:r>
      <w:r w:rsidR="00DE74C0">
        <w:rPr>
          <w:rFonts w:ascii="Arial" w:eastAsia="HiddenHorzOCR" w:hAnsi="Arial" w:cs="Arial"/>
          <w:color w:val="000000" w:themeColor="text1"/>
        </w:rPr>
        <w:t>must</w:t>
      </w:r>
      <w:r>
        <w:rPr>
          <w:rFonts w:ascii="Arial" w:eastAsia="HiddenHorzOCR" w:hAnsi="Arial" w:cs="Arial"/>
          <w:color w:val="000000" w:themeColor="text1"/>
        </w:rPr>
        <w:t xml:space="preserve"> inspect </w:t>
      </w:r>
      <w:r>
        <w:rPr>
          <w:rFonts w:ascii="Arial" w:hAnsi="Arial" w:cs="Arial"/>
          <w:color w:val="000000" w:themeColor="text1"/>
        </w:rPr>
        <w:t xml:space="preserve">the </w:t>
      </w:r>
      <w:r w:rsidRPr="00E61C28">
        <w:rPr>
          <w:rFonts w:ascii="Arial" w:hAnsi="Arial" w:cs="Arial"/>
          <w:color w:val="000000" w:themeColor="text1"/>
        </w:rPr>
        <w:t xml:space="preserve">shipment as necessary to ensure that received </w:t>
      </w:r>
      <w:r>
        <w:rPr>
          <w:rFonts w:ascii="Arial" w:eastAsia="HiddenHorzOCR" w:hAnsi="Arial" w:cs="Arial"/>
          <w:color w:val="000000" w:themeColor="text1"/>
        </w:rPr>
        <w:t>ite</w:t>
      </w:r>
      <w:r w:rsidRPr="00E61C28">
        <w:rPr>
          <w:rFonts w:ascii="Arial" w:eastAsia="HiddenHorzOCR" w:hAnsi="Arial" w:cs="Arial"/>
          <w:color w:val="000000" w:themeColor="text1"/>
        </w:rPr>
        <w:t xml:space="preserve">ms </w:t>
      </w:r>
      <w:r w:rsidRPr="00E61C28">
        <w:rPr>
          <w:rFonts w:ascii="Arial" w:hAnsi="Arial" w:cs="Arial"/>
          <w:color w:val="000000" w:themeColor="text1"/>
        </w:rPr>
        <w:t xml:space="preserve">have not </w:t>
      </w:r>
      <w:r w:rsidRPr="00E61C28">
        <w:rPr>
          <w:rFonts w:ascii="Arial" w:eastAsia="HiddenHorzOCR" w:hAnsi="Arial" w:cs="Arial"/>
          <w:color w:val="000000" w:themeColor="text1"/>
        </w:rPr>
        <w:t>b</w:t>
      </w:r>
      <w:r>
        <w:rPr>
          <w:rFonts w:ascii="Arial" w:eastAsia="HiddenHorzOCR" w:hAnsi="Arial" w:cs="Arial"/>
          <w:color w:val="000000" w:themeColor="text1"/>
        </w:rPr>
        <w:t>e</w:t>
      </w:r>
      <w:r w:rsidRPr="00E61C28">
        <w:rPr>
          <w:rFonts w:ascii="Arial" w:eastAsia="HiddenHorzOCR" w:hAnsi="Arial" w:cs="Arial"/>
          <w:color w:val="000000" w:themeColor="text1"/>
        </w:rPr>
        <w:t xml:space="preserve">en </w:t>
      </w:r>
      <w:r>
        <w:rPr>
          <w:rFonts w:ascii="Arial" w:hAnsi="Arial" w:cs="Arial"/>
          <w:color w:val="000000" w:themeColor="text1"/>
        </w:rPr>
        <w:t xml:space="preserve">damaged during </w:t>
      </w:r>
      <w:r w:rsidRPr="00E61C28">
        <w:rPr>
          <w:rFonts w:ascii="Arial" w:hAnsi="Arial" w:cs="Arial"/>
          <w:color w:val="000000" w:themeColor="text1"/>
        </w:rPr>
        <w:t>shipment and that all required items and supporting documentation have been rece</w:t>
      </w:r>
      <w:r>
        <w:rPr>
          <w:rFonts w:ascii="Arial" w:hAnsi="Arial" w:cs="Arial"/>
          <w:color w:val="000000" w:themeColor="text1"/>
        </w:rPr>
        <w:t>i</w:t>
      </w:r>
      <w:r w:rsidRPr="00E61C28">
        <w:rPr>
          <w:rFonts w:ascii="Arial" w:hAnsi="Arial" w:cs="Arial"/>
          <w:color w:val="000000" w:themeColor="text1"/>
        </w:rPr>
        <w:t>ved</w:t>
      </w:r>
      <w:r>
        <w:rPr>
          <w:rFonts w:ascii="Arial" w:hAnsi="Arial" w:cs="Arial"/>
          <w:color w:val="000000" w:themeColor="text1"/>
        </w:rPr>
        <w:t>.</w:t>
      </w:r>
    </w:p>
    <w:p w14:paraId="13F44D12" w14:textId="77777777" w:rsidR="0055605B" w:rsidRDefault="003D463B" w:rsidP="00AE6F40">
      <w:pPr>
        <w:pStyle w:val="ListParagraph"/>
        <w:keepNext/>
        <w:numPr>
          <w:ilvl w:val="0"/>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t>GLOVEBOX</w:t>
      </w:r>
      <w:r w:rsidR="0055605B">
        <w:rPr>
          <w:rFonts w:ascii="Arial" w:hAnsi="Arial" w:cs="Arial"/>
          <w:color w:val="000000" w:themeColor="text1"/>
        </w:rPr>
        <w:t xml:space="preserve"> PREPARATION</w:t>
      </w:r>
    </w:p>
    <w:p w14:paraId="1E3D55CD" w14:textId="77777777" w:rsidR="0055605B" w:rsidRDefault="00485E7A" w:rsidP="001643C2">
      <w:pPr>
        <w:pStyle w:val="ListParagraph"/>
        <w:numPr>
          <w:ilvl w:val="1"/>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Prior to coating</w:t>
      </w:r>
      <w:r w:rsidR="0055605B" w:rsidRPr="00E61C28">
        <w:rPr>
          <w:rFonts w:ascii="Arial" w:hAnsi="Arial" w:cs="Arial"/>
          <w:color w:val="000000" w:themeColor="text1"/>
        </w:rPr>
        <w:t xml:space="preserve">, the </w:t>
      </w:r>
      <w:r>
        <w:rPr>
          <w:rFonts w:ascii="Arial" w:hAnsi="Arial" w:cs="Arial"/>
          <w:color w:val="000000" w:themeColor="text1"/>
        </w:rPr>
        <w:t>g</w:t>
      </w:r>
      <w:r w:rsidR="00AE6F40">
        <w:rPr>
          <w:rFonts w:ascii="Arial" w:hAnsi="Arial" w:cs="Arial"/>
          <w:color w:val="000000" w:themeColor="text1"/>
        </w:rPr>
        <w:t>l</w:t>
      </w:r>
      <w:r>
        <w:rPr>
          <w:rFonts w:ascii="Arial" w:hAnsi="Arial" w:cs="Arial"/>
          <w:color w:val="000000" w:themeColor="text1"/>
        </w:rPr>
        <w:t xml:space="preserve">ovebox </w:t>
      </w:r>
      <w:r w:rsidR="00DE74C0">
        <w:rPr>
          <w:rFonts w:ascii="Arial" w:hAnsi="Arial" w:cs="Arial"/>
          <w:color w:val="000000" w:themeColor="text1"/>
        </w:rPr>
        <w:t>must</w:t>
      </w:r>
      <w:r w:rsidR="0055605B" w:rsidRPr="00E61C28">
        <w:rPr>
          <w:rFonts w:ascii="Arial" w:hAnsi="Arial" w:cs="Arial"/>
          <w:color w:val="000000" w:themeColor="text1"/>
        </w:rPr>
        <w:t xml:space="preserve"> be b</w:t>
      </w:r>
      <w:r w:rsidR="0055605B">
        <w:rPr>
          <w:rFonts w:ascii="Arial" w:hAnsi="Arial" w:cs="Arial"/>
          <w:color w:val="000000" w:themeColor="text1"/>
        </w:rPr>
        <w:t xml:space="preserve">aked above the coating baking </w:t>
      </w:r>
      <w:r w:rsidR="0055605B" w:rsidRPr="00E61C28">
        <w:rPr>
          <w:rFonts w:ascii="Arial" w:hAnsi="Arial" w:cs="Arial"/>
          <w:color w:val="000000" w:themeColor="text1"/>
        </w:rPr>
        <w:t xml:space="preserve">temperature to ensure that </w:t>
      </w:r>
      <w:r w:rsidR="00267663">
        <w:rPr>
          <w:rFonts w:ascii="Arial" w:hAnsi="Arial" w:cs="Arial"/>
          <w:color w:val="000000" w:themeColor="text1"/>
        </w:rPr>
        <w:t>surface flatness is</w:t>
      </w:r>
      <w:r w:rsidR="0055605B" w:rsidRPr="00E61C28">
        <w:rPr>
          <w:rFonts w:ascii="Arial" w:hAnsi="Arial" w:cs="Arial"/>
          <w:color w:val="000000" w:themeColor="text1"/>
        </w:rPr>
        <w:t xml:space="preserve"> maintained af</w:t>
      </w:r>
      <w:r w:rsidR="0055605B">
        <w:rPr>
          <w:rFonts w:ascii="Arial" w:hAnsi="Arial" w:cs="Arial"/>
          <w:color w:val="000000" w:themeColor="text1"/>
        </w:rPr>
        <w:t xml:space="preserve">ter baking and entrapped gas in </w:t>
      </w:r>
      <w:r w:rsidR="0055605B" w:rsidRPr="00E61C28">
        <w:rPr>
          <w:rFonts w:ascii="Arial" w:hAnsi="Arial" w:cs="Arial"/>
          <w:color w:val="000000" w:themeColor="text1"/>
        </w:rPr>
        <w:t>the metal welds is removed</w:t>
      </w:r>
      <w:r w:rsidR="0055605B">
        <w:rPr>
          <w:rFonts w:ascii="Arial" w:hAnsi="Arial" w:cs="Arial"/>
          <w:color w:val="000000" w:themeColor="text1"/>
        </w:rPr>
        <w:t>.</w:t>
      </w:r>
    </w:p>
    <w:p w14:paraId="32115E09" w14:textId="77777777" w:rsidR="0055605B" w:rsidRDefault="0055605B" w:rsidP="00CB2809">
      <w:pPr>
        <w:pStyle w:val="ListParagraph"/>
        <w:keepNext/>
        <w:numPr>
          <w:ilvl w:val="0"/>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t>SURFACE PREPARATION</w:t>
      </w:r>
    </w:p>
    <w:p w14:paraId="5F513A76" w14:textId="77777777" w:rsidR="0055605B" w:rsidRDefault="0055605B" w:rsidP="001643C2">
      <w:pPr>
        <w:pStyle w:val="ListParagraph"/>
        <w:numPr>
          <w:ilvl w:val="1"/>
          <w:numId w:val="26"/>
        </w:numPr>
        <w:autoSpaceDE w:val="0"/>
        <w:autoSpaceDN w:val="0"/>
        <w:adjustRightInd w:val="0"/>
        <w:spacing w:before="120" w:after="120" w:line="240" w:lineRule="auto"/>
        <w:ind w:hanging="720"/>
        <w:contextualSpacing w:val="0"/>
        <w:rPr>
          <w:rFonts w:ascii="Arial" w:hAnsi="Arial" w:cs="Arial"/>
          <w:color w:val="000000" w:themeColor="text1"/>
        </w:rPr>
      </w:pPr>
      <w:r w:rsidRPr="00E61C28">
        <w:rPr>
          <w:rFonts w:ascii="Arial" w:hAnsi="Arial" w:cs="Arial"/>
          <w:color w:val="000000" w:themeColor="text1"/>
        </w:rPr>
        <w:t xml:space="preserve">Materials used to prepare </w:t>
      </w:r>
      <w:r w:rsidR="00267663">
        <w:rPr>
          <w:rFonts w:ascii="Arial" w:hAnsi="Arial" w:cs="Arial"/>
          <w:color w:val="000000" w:themeColor="text1"/>
        </w:rPr>
        <w:t>glovebox</w:t>
      </w:r>
      <w:r w:rsidRPr="00E61C28">
        <w:rPr>
          <w:rFonts w:ascii="Arial" w:hAnsi="Arial" w:cs="Arial"/>
          <w:color w:val="000000" w:themeColor="text1"/>
        </w:rPr>
        <w:t xml:space="preserve"> surface for coating (e.g.</w:t>
      </w:r>
      <w:r w:rsidR="001A39E2">
        <w:rPr>
          <w:rFonts w:ascii="Arial" w:hAnsi="Arial" w:cs="Arial"/>
          <w:color w:val="000000" w:themeColor="text1"/>
        </w:rPr>
        <w:t>,</w:t>
      </w:r>
      <w:r>
        <w:rPr>
          <w:rFonts w:ascii="Arial" w:hAnsi="Arial" w:cs="Arial"/>
          <w:color w:val="000000" w:themeColor="text1"/>
        </w:rPr>
        <w:t xml:space="preserve"> shot blast materials) </w:t>
      </w:r>
      <w:r w:rsidR="00DE74C0">
        <w:rPr>
          <w:rFonts w:ascii="Arial" w:hAnsi="Arial" w:cs="Arial"/>
          <w:color w:val="000000" w:themeColor="text1"/>
        </w:rPr>
        <w:t>must</w:t>
      </w:r>
      <w:r>
        <w:rPr>
          <w:rFonts w:ascii="Arial" w:hAnsi="Arial" w:cs="Arial"/>
          <w:color w:val="000000" w:themeColor="text1"/>
        </w:rPr>
        <w:t xml:space="preserve"> be </w:t>
      </w:r>
      <w:r w:rsidRPr="00E61C28">
        <w:rPr>
          <w:rFonts w:ascii="Arial" w:hAnsi="Arial" w:cs="Arial"/>
          <w:color w:val="000000" w:themeColor="text1"/>
        </w:rPr>
        <w:t>free of contaminants such as sulfur, fluorides, chlorides, and carbon steel</w:t>
      </w:r>
      <w:r>
        <w:rPr>
          <w:rFonts w:ascii="Arial" w:hAnsi="Arial" w:cs="Arial"/>
          <w:color w:val="000000" w:themeColor="text1"/>
        </w:rPr>
        <w:t>.</w:t>
      </w:r>
    </w:p>
    <w:p w14:paraId="4A3CADBD" w14:textId="77777777" w:rsidR="0077397E" w:rsidRDefault="00267663" w:rsidP="001643C2">
      <w:pPr>
        <w:pStyle w:val="ListParagraph"/>
        <w:numPr>
          <w:ilvl w:val="1"/>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Glovebox</w:t>
      </w:r>
      <w:r w:rsidR="0055605B" w:rsidRPr="00E61C28">
        <w:rPr>
          <w:rFonts w:ascii="Arial" w:hAnsi="Arial" w:cs="Arial"/>
          <w:color w:val="000000" w:themeColor="text1"/>
        </w:rPr>
        <w:t xml:space="preserve"> shells and components </w:t>
      </w:r>
      <w:r w:rsidR="00DE74C0">
        <w:rPr>
          <w:rFonts w:ascii="Arial" w:hAnsi="Arial" w:cs="Arial"/>
          <w:color w:val="000000" w:themeColor="text1"/>
        </w:rPr>
        <w:t>must</w:t>
      </w:r>
      <w:r w:rsidR="0055605B" w:rsidRPr="00E61C28">
        <w:rPr>
          <w:rFonts w:ascii="Arial" w:hAnsi="Arial" w:cs="Arial"/>
          <w:color w:val="000000" w:themeColor="text1"/>
        </w:rPr>
        <w:t xml:space="preserve"> be coated as des</w:t>
      </w:r>
      <w:r w:rsidR="0055605B">
        <w:rPr>
          <w:rFonts w:ascii="Arial" w:hAnsi="Arial" w:cs="Arial"/>
          <w:color w:val="000000" w:themeColor="text1"/>
        </w:rPr>
        <w:t xml:space="preserve">cribed in </w:t>
      </w:r>
      <w:r w:rsidRPr="00267663">
        <w:rPr>
          <w:rFonts w:ascii="Arial" w:hAnsi="Arial" w:cs="Arial"/>
          <w:color w:val="000000" w:themeColor="text1"/>
        </w:rPr>
        <w:t xml:space="preserve">Appendix </w:t>
      </w:r>
      <w:r>
        <w:rPr>
          <w:rFonts w:ascii="Arial" w:hAnsi="Arial" w:cs="Arial"/>
          <w:color w:val="000000" w:themeColor="text1"/>
        </w:rPr>
        <w:t>C</w:t>
      </w:r>
      <w:r w:rsidR="0055605B">
        <w:rPr>
          <w:rFonts w:ascii="Arial" w:hAnsi="Arial" w:cs="Arial"/>
          <w:color w:val="000000" w:themeColor="text1"/>
        </w:rPr>
        <w:t xml:space="preserve">. </w:t>
      </w:r>
      <w:r w:rsidR="00E3355B">
        <w:rPr>
          <w:rFonts w:ascii="Arial" w:hAnsi="Arial" w:cs="Arial"/>
          <w:color w:val="000000" w:themeColor="text1"/>
        </w:rPr>
        <w:t xml:space="preserve"> </w:t>
      </w:r>
      <w:r w:rsidR="0055605B">
        <w:rPr>
          <w:rFonts w:ascii="Arial" w:hAnsi="Arial" w:cs="Arial"/>
          <w:color w:val="000000" w:themeColor="text1"/>
        </w:rPr>
        <w:t xml:space="preserve">All surfaces not </w:t>
      </w:r>
      <w:r w:rsidR="0055605B" w:rsidRPr="00E61C28">
        <w:rPr>
          <w:rFonts w:ascii="Arial" w:hAnsi="Arial" w:cs="Arial"/>
          <w:color w:val="000000" w:themeColor="text1"/>
        </w:rPr>
        <w:t xml:space="preserve">requiring coating or surface preparation </w:t>
      </w:r>
      <w:r w:rsidR="00DE74C0">
        <w:rPr>
          <w:rFonts w:ascii="Arial" w:hAnsi="Arial" w:cs="Arial"/>
          <w:color w:val="000000" w:themeColor="text1"/>
        </w:rPr>
        <w:t>must</w:t>
      </w:r>
      <w:r w:rsidR="0055605B" w:rsidRPr="00E61C28">
        <w:rPr>
          <w:rFonts w:ascii="Arial" w:hAnsi="Arial" w:cs="Arial"/>
          <w:color w:val="000000" w:themeColor="text1"/>
        </w:rPr>
        <w:t xml:space="preserve"> be suit</w:t>
      </w:r>
      <w:r w:rsidR="0055605B">
        <w:rPr>
          <w:rFonts w:ascii="Arial" w:hAnsi="Arial" w:cs="Arial"/>
          <w:color w:val="000000" w:themeColor="text1"/>
        </w:rPr>
        <w:t xml:space="preserve">ably masked and remain in their </w:t>
      </w:r>
      <w:r w:rsidR="0055605B" w:rsidRPr="00E61C28">
        <w:rPr>
          <w:rFonts w:ascii="Arial" w:hAnsi="Arial" w:cs="Arial"/>
          <w:color w:val="000000" w:themeColor="text1"/>
        </w:rPr>
        <w:t xml:space="preserve">original condition or </w:t>
      </w:r>
      <w:r w:rsidR="00DE74C0">
        <w:rPr>
          <w:rFonts w:ascii="Arial" w:hAnsi="Arial" w:cs="Arial"/>
          <w:color w:val="000000" w:themeColor="text1"/>
        </w:rPr>
        <w:t>must</w:t>
      </w:r>
      <w:r w:rsidR="0055605B" w:rsidRPr="00E61C28">
        <w:rPr>
          <w:rFonts w:ascii="Arial" w:hAnsi="Arial" w:cs="Arial"/>
          <w:color w:val="000000" w:themeColor="text1"/>
        </w:rPr>
        <w:t xml:space="preserve"> be polished to the original finish or equivalent after coating</w:t>
      </w:r>
      <w:r w:rsidR="0055605B">
        <w:rPr>
          <w:rFonts w:ascii="Arial" w:hAnsi="Arial" w:cs="Arial"/>
          <w:color w:val="000000" w:themeColor="text1"/>
        </w:rPr>
        <w:t xml:space="preserve">. </w:t>
      </w:r>
      <w:r w:rsidR="00E3355B">
        <w:rPr>
          <w:rFonts w:ascii="Arial" w:hAnsi="Arial" w:cs="Arial"/>
          <w:color w:val="000000" w:themeColor="text1"/>
        </w:rPr>
        <w:t xml:space="preserve"> </w:t>
      </w:r>
      <w:r w:rsidR="0055605B" w:rsidRPr="00E61C28">
        <w:rPr>
          <w:rFonts w:ascii="Arial" w:hAnsi="Arial" w:cs="Arial"/>
          <w:color w:val="000000" w:themeColor="text1"/>
        </w:rPr>
        <w:t xml:space="preserve">Refer to the </w:t>
      </w:r>
      <w:r w:rsidR="00AE6F40">
        <w:rPr>
          <w:rFonts w:ascii="Arial" w:hAnsi="Arial" w:cs="Arial"/>
          <w:color w:val="000000" w:themeColor="text1"/>
        </w:rPr>
        <w:t>S</w:t>
      </w:r>
      <w:r w:rsidR="00BB5455">
        <w:rPr>
          <w:rFonts w:ascii="Arial" w:hAnsi="Arial" w:cs="Arial"/>
          <w:color w:val="000000" w:themeColor="text1"/>
        </w:rPr>
        <w:t>ubcontract</w:t>
      </w:r>
      <w:r w:rsidR="0055605B" w:rsidRPr="00E61C28">
        <w:rPr>
          <w:rFonts w:ascii="Arial" w:hAnsi="Arial" w:cs="Arial"/>
          <w:color w:val="000000" w:themeColor="text1"/>
        </w:rPr>
        <w:t xml:space="preserve"> </w:t>
      </w:r>
      <w:r w:rsidR="00E75409">
        <w:rPr>
          <w:rFonts w:ascii="Arial" w:hAnsi="Arial" w:cs="Arial"/>
          <w:color w:val="000000" w:themeColor="text1"/>
        </w:rPr>
        <w:t>documents</w:t>
      </w:r>
      <w:r w:rsidR="0055605B" w:rsidRPr="00E61C28">
        <w:rPr>
          <w:rFonts w:ascii="Arial" w:hAnsi="Arial" w:cs="Arial"/>
          <w:color w:val="000000" w:themeColor="text1"/>
        </w:rPr>
        <w:t xml:space="preserve"> for additional information.</w:t>
      </w:r>
    </w:p>
    <w:p w14:paraId="14E20294" w14:textId="77777777" w:rsidR="0077397E" w:rsidRPr="0077397E" w:rsidRDefault="0077397E" w:rsidP="001643C2">
      <w:pPr>
        <w:pStyle w:val="ListParagraph"/>
        <w:numPr>
          <w:ilvl w:val="1"/>
          <w:numId w:val="26"/>
        </w:numPr>
        <w:autoSpaceDE w:val="0"/>
        <w:autoSpaceDN w:val="0"/>
        <w:adjustRightInd w:val="0"/>
        <w:spacing w:before="120" w:after="120" w:line="240" w:lineRule="auto"/>
        <w:ind w:hanging="720"/>
        <w:contextualSpacing w:val="0"/>
        <w:rPr>
          <w:rFonts w:ascii="Arial" w:hAnsi="Arial" w:cs="Arial"/>
          <w:color w:val="000000" w:themeColor="text1"/>
        </w:rPr>
      </w:pPr>
      <w:r w:rsidRPr="0077397E">
        <w:rPr>
          <w:rFonts w:ascii="Arial" w:hAnsi="Arial" w:cs="Arial"/>
          <w:color w:val="000000" w:themeColor="text1"/>
        </w:rPr>
        <w:t xml:space="preserve">Compressed air used in coating and sandblasting </w:t>
      </w:r>
      <w:r w:rsidR="00DE74C0">
        <w:rPr>
          <w:rFonts w:ascii="Arial" w:hAnsi="Arial" w:cs="Arial"/>
          <w:color w:val="000000" w:themeColor="text1"/>
        </w:rPr>
        <w:t>must</w:t>
      </w:r>
      <w:r w:rsidRPr="0077397E">
        <w:rPr>
          <w:rFonts w:ascii="Arial" w:hAnsi="Arial" w:cs="Arial"/>
          <w:color w:val="000000" w:themeColor="text1"/>
        </w:rPr>
        <w:t xml:space="preserve"> be free from oil and water per ASTM </w:t>
      </w:r>
      <w:r>
        <w:rPr>
          <w:rFonts w:ascii="Arial" w:hAnsi="Arial" w:cs="Arial"/>
          <w:color w:val="000000" w:themeColor="text1"/>
        </w:rPr>
        <w:t>D</w:t>
      </w:r>
      <w:r w:rsidRPr="0077397E">
        <w:rPr>
          <w:rFonts w:ascii="Arial" w:hAnsi="Arial" w:cs="Arial"/>
          <w:color w:val="000000" w:themeColor="text1"/>
        </w:rPr>
        <w:t>4285</w:t>
      </w:r>
      <w:r w:rsidR="00AC20A1">
        <w:rPr>
          <w:rFonts w:ascii="Arial" w:hAnsi="Arial" w:cs="Arial"/>
          <w:color w:val="000000" w:themeColor="text1"/>
        </w:rPr>
        <w:t>.</w:t>
      </w:r>
    </w:p>
    <w:p w14:paraId="3D89B637" w14:textId="77777777" w:rsidR="0055605B" w:rsidRDefault="0055605B" w:rsidP="003D463B">
      <w:pPr>
        <w:pStyle w:val="ListParagraph"/>
        <w:numPr>
          <w:ilvl w:val="0"/>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t>COATING SYSTEM APPLICATION</w:t>
      </w:r>
    </w:p>
    <w:p w14:paraId="67203CA3" w14:textId="77777777" w:rsidR="0077397E" w:rsidRDefault="0077397E" w:rsidP="001643C2">
      <w:pPr>
        <w:pStyle w:val="ListParagraph"/>
        <w:numPr>
          <w:ilvl w:val="1"/>
          <w:numId w:val="26"/>
        </w:numPr>
        <w:autoSpaceDE w:val="0"/>
        <w:autoSpaceDN w:val="0"/>
        <w:adjustRightInd w:val="0"/>
        <w:spacing w:before="120" w:after="120" w:line="240" w:lineRule="auto"/>
        <w:ind w:hanging="720"/>
        <w:contextualSpacing w:val="0"/>
        <w:rPr>
          <w:rFonts w:ascii="Arial" w:hAnsi="Arial" w:cs="Arial"/>
          <w:color w:val="000000" w:themeColor="text1"/>
        </w:rPr>
      </w:pPr>
      <w:r w:rsidRPr="00E61C28">
        <w:rPr>
          <w:rFonts w:ascii="Arial" w:hAnsi="Arial" w:cs="Arial"/>
          <w:color w:val="000000" w:themeColor="text1"/>
        </w:rPr>
        <w:t xml:space="preserve">Application of all coating system materials </w:t>
      </w:r>
      <w:r w:rsidR="00DE74C0">
        <w:rPr>
          <w:rFonts w:ascii="Arial" w:hAnsi="Arial" w:cs="Arial"/>
          <w:color w:val="000000" w:themeColor="text1"/>
        </w:rPr>
        <w:t>must</w:t>
      </w:r>
      <w:r w:rsidRPr="00E61C28">
        <w:rPr>
          <w:rFonts w:ascii="Arial" w:hAnsi="Arial" w:cs="Arial"/>
          <w:color w:val="000000" w:themeColor="text1"/>
        </w:rPr>
        <w:t xml:space="preserve"> be in strict ac</w:t>
      </w:r>
      <w:r>
        <w:rPr>
          <w:rFonts w:ascii="Arial" w:hAnsi="Arial" w:cs="Arial"/>
          <w:color w:val="000000" w:themeColor="text1"/>
        </w:rPr>
        <w:t xml:space="preserve">cordance with the Subcontractors </w:t>
      </w:r>
      <w:r w:rsidRPr="00E61C28">
        <w:rPr>
          <w:rFonts w:ascii="Arial" w:hAnsi="Arial" w:cs="Arial"/>
          <w:color w:val="000000" w:themeColor="text1"/>
        </w:rPr>
        <w:t>procedures as validated and approved by LANL</w:t>
      </w:r>
      <w:r>
        <w:rPr>
          <w:rFonts w:ascii="Arial" w:hAnsi="Arial" w:cs="Arial"/>
          <w:color w:val="000000" w:themeColor="text1"/>
        </w:rPr>
        <w:t>.</w:t>
      </w:r>
    </w:p>
    <w:p w14:paraId="5AC31F31" w14:textId="77777777" w:rsidR="0077397E" w:rsidRDefault="0077397E" w:rsidP="001643C2">
      <w:pPr>
        <w:pStyle w:val="ListParagraph"/>
        <w:numPr>
          <w:ilvl w:val="1"/>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I</w:t>
      </w:r>
      <w:r w:rsidRPr="00E61C28">
        <w:rPr>
          <w:rFonts w:ascii="Arial" w:hAnsi="Arial" w:cs="Arial"/>
          <w:color w:val="000000" w:themeColor="text1"/>
        </w:rPr>
        <w:t>f the application procedures call for intermediate oven baking of the coat</w:t>
      </w:r>
      <w:r>
        <w:rPr>
          <w:rFonts w:ascii="Arial" w:hAnsi="Arial" w:cs="Arial"/>
          <w:color w:val="000000" w:themeColor="text1"/>
        </w:rPr>
        <w:t xml:space="preserve">ed surfaces, </w:t>
      </w:r>
      <w:r w:rsidR="00CB2809">
        <w:rPr>
          <w:rFonts w:ascii="Arial" w:hAnsi="Arial" w:cs="Arial"/>
          <w:color w:val="000000" w:themeColor="text1"/>
        </w:rPr>
        <w:t>exercise caution</w:t>
      </w:r>
      <w:r w:rsidRPr="00E61C28">
        <w:rPr>
          <w:rFonts w:ascii="Arial" w:hAnsi="Arial" w:cs="Arial"/>
          <w:color w:val="000000" w:themeColor="text1"/>
        </w:rPr>
        <w:t xml:space="preserve"> to prevent distortion and/or annealing of the panels</w:t>
      </w:r>
      <w:r>
        <w:rPr>
          <w:rFonts w:ascii="Arial" w:hAnsi="Arial" w:cs="Arial"/>
          <w:color w:val="000000" w:themeColor="text1"/>
        </w:rPr>
        <w:t>.</w:t>
      </w:r>
    </w:p>
    <w:p w14:paraId="0A907CD0" w14:textId="4C12873C" w:rsidR="0077397E" w:rsidRDefault="0077397E" w:rsidP="001643C2">
      <w:pPr>
        <w:pStyle w:val="ListParagraph"/>
        <w:numPr>
          <w:ilvl w:val="1"/>
          <w:numId w:val="26"/>
        </w:numPr>
        <w:autoSpaceDE w:val="0"/>
        <w:autoSpaceDN w:val="0"/>
        <w:adjustRightInd w:val="0"/>
        <w:spacing w:before="120" w:after="0" w:line="240" w:lineRule="auto"/>
        <w:ind w:hanging="720"/>
        <w:contextualSpacing w:val="0"/>
        <w:rPr>
          <w:rFonts w:ascii="Arial" w:hAnsi="Arial" w:cs="Arial"/>
          <w:color w:val="000000" w:themeColor="text1"/>
        </w:rPr>
      </w:pPr>
      <w:r w:rsidRPr="0077397E">
        <w:rPr>
          <w:rFonts w:ascii="Arial" w:hAnsi="Arial" w:cs="Arial"/>
          <w:color w:val="000000" w:themeColor="text1"/>
        </w:rPr>
        <w:t xml:space="preserve">The minimum </w:t>
      </w:r>
      <w:r>
        <w:rPr>
          <w:rFonts w:ascii="Arial" w:hAnsi="Arial" w:cs="Arial"/>
          <w:color w:val="000000" w:themeColor="text1"/>
        </w:rPr>
        <w:t>D</w:t>
      </w:r>
      <w:r w:rsidRPr="0077397E">
        <w:rPr>
          <w:rFonts w:ascii="Arial" w:hAnsi="Arial" w:cs="Arial"/>
          <w:color w:val="000000" w:themeColor="text1"/>
        </w:rPr>
        <w:t xml:space="preserve">FT for the completed system </w:t>
      </w:r>
      <w:r w:rsidR="00DE74C0">
        <w:rPr>
          <w:rFonts w:ascii="Arial" w:hAnsi="Arial" w:cs="Arial"/>
          <w:color w:val="000000" w:themeColor="text1"/>
        </w:rPr>
        <w:t>must</w:t>
      </w:r>
      <w:r w:rsidRPr="0077397E">
        <w:rPr>
          <w:rFonts w:ascii="Arial" w:hAnsi="Arial" w:cs="Arial"/>
          <w:color w:val="000000" w:themeColor="text1"/>
        </w:rPr>
        <w:t xml:space="preserve"> b</w:t>
      </w:r>
      <w:r>
        <w:rPr>
          <w:rFonts w:ascii="Arial" w:hAnsi="Arial" w:cs="Arial"/>
          <w:color w:val="000000" w:themeColor="text1"/>
        </w:rPr>
        <w:t>e</w:t>
      </w:r>
      <w:r w:rsidRPr="0077397E">
        <w:rPr>
          <w:rFonts w:ascii="Arial" w:hAnsi="Arial" w:cs="Arial"/>
          <w:color w:val="000000" w:themeColor="text1"/>
        </w:rPr>
        <w:t xml:space="preserve"> </w:t>
      </w:r>
      <w:r>
        <w:rPr>
          <w:rFonts w:ascii="Arial" w:hAnsi="Arial" w:cs="Arial"/>
          <w:color w:val="000000" w:themeColor="text1"/>
        </w:rPr>
        <w:t>[</w:t>
      </w:r>
      <w:r w:rsidR="00485E7A">
        <w:rPr>
          <w:rFonts w:ascii="Arial" w:hAnsi="Arial" w:cs="Arial"/>
          <w:color w:val="000000" w:themeColor="text1"/>
        </w:rPr>
        <w:t xml:space="preserve">minimum of </w:t>
      </w:r>
      <w:r>
        <w:rPr>
          <w:rFonts w:ascii="Arial" w:hAnsi="Arial" w:cs="Arial"/>
          <w:color w:val="000000" w:themeColor="text1"/>
        </w:rPr>
        <w:t xml:space="preserve">40 </w:t>
      </w:r>
      <w:r w:rsidRPr="0077397E">
        <w:rPr>
          <w:rFonts w:ascii="Arial" w:hAnsi="Arial" w:cs="Arial"/>
          <w:color w:val="000000" w:themeColor="text1"/>
        </w:rPr>
        <w:t xml:space="preserve">mils </w:t>
      </w:r>
      <w:r w:rsidR="00485E7A">
        <w:rPr>
          <w:rFonts w:ascii="Arial" w:hAnsi="Arial" w:cs="Arial"/>
          <w:color w:val="000000" w:themeColor="text1"/>
        </w:rPr>
        <w:t>and a maximum of 65 mils</w:t>
      </w:r>
      <w:r>
        <w:rPr>
          <w:rFonts w:ascii="Arial" w:eastAsia="HiddenHorzOCR" w:hAnsi="Arial" w:cs="Arial"/>
          <w:color w:val="000000" w:themeColor="text1"/>
        </w:rPr>
        <w:t xml:space="preserve">] </w:t>
      </w:r>
      <w:r w:rsidR="006569D4">
        <w:rPr>
          <w:rFonts w:ascii="Arial" w:eastAsia="HiddenHorzOCR" w:hAnsi="Arial" w:cs="Arial"/>
          <w:color w:val="000000" w:themeColor="text1"/>
        </w:rPr>
        <w:t>except for</w:t>
      </w:r>
      <w:r w:rsidRPr="0077397E">
        <w:rPr>
          <w:rFonts w:ascii="Arial" w:hAnsi="Arial" w:cs="Arial"/>
          <w:color w:val="000000" w:themeColor="text1"/>
        </w:rPr>
        <w:t xml:space="preserve"> welded corners, convex corners, and concave radii less </w:t>
      </w:r>
      <w:r>
        <w:rPr>
          <w:rFonts w:ascii="Arial" w:eastAsia="HiddenHorzOCR" w:hAnsi="Arial" w:cs="Arial"/>
          <w:color w:val="000000" w:themeColor="text1"/>
        </w:rPr>
        <w:t>than [1/4”] [</w:t>
      </w:r>
      <w:r w:rsidR="00267663">
        <w:rPr>
          <w:rFonts w:ascii="Arial" w:eastAsia="HiddenHorzOCR" w:hAnsi="Arial" w:cs="Arial"/>
          <w:color w:val="000000" w:themeColor="text1"/>
        </w:rPr>
        <w:t>˂</w:t>
      </w:r>
      <w:r>
        <w:rPr>
          <w:rFonts w:ascii="Arial" w:eastAsia="HiddenHorzOCR" w:hAnsi="Arial" w:cs="Arial"/>
          <w:color w:val="000000" w:themeColor="text1"/>
        </w:rPr>
        <w:t>specify requirement</w:t>
      </w:r>
      <w:r w:rsidR="00267663">
        <w:rPr>
          <w:rFonts w:ascii="Arial" w:eastAsia="HiddenHorzOCR" w:hAnsi="Arial" w:cs="Arial"/>
          <w:color w:val="000000" w:themeColor="text1"/>
        </w:rPr>
        <w:t>˃</w:t>
      </w:r>
      <w:r>
        <w:rPr>
          <w:rFonts w:ascii="Arial" w:eastAsia="HiddenHorzOCR" w:hAnsi="Arial" w:cs="Arial"/>
          <w:color w:val="000000" w:themeColor="text1"/>
        </w:rPr>
        <w:t>] w</w:t>
      </w:r>
      <w:r w:rsidRPr="0077397E">
        <w:rPr>
          <w:rFonts w:ascii="Arial" w:eastAsia="HiddenHorzOCR" w:hAnsi="Arial" w:cs="Arial"/>
          <w:color w:val="000000" w:themeColor="text1"/>
        </w:rPr>
        <w:t xml:space="preserve">hich </w:t>
      </w:r>
      <w:r w:rsidR="00DE74C0">
        <w:rPr>
          <w:rFonts w:ascii="Arial" w:hAnsi="Arial" w:cs="Arial"/>
          <w:color w:val="000000" w:themeColor="text1"/>
        </w:rPr>
        <w:t>must</w:t>
      </w:r>
      <w:r>
        <w:rPr>
          <w:rFonts w:ascii="Arial" w:hAnsi="Arial" w:cs="Arial"/>
          <w:color w:val="000000" w:themeColor="text1"/>
        </w:rPr>
        <w:t xml:space="preserve"> </w:t>
      </w:r>
      <w:r w:rsidRPr="0077397E">
        <w:rPr>
          <w:rFonts w:ascii="Arial" w:hAnsi="Arial" w:cs="Arial"/>
          <w:color w:val="000000" w:themeColor="text1"/>
        </w:rPr>
        <w:t>have a tolerance o</w:t>
      </w:r>
      <w:r>
        <w:rPr>
          <w:rFonts w:ascii="Arial" w:hAnsi="Arial" w:cs="Arial"/>
          <w:color w:val="000000" w:themeColor="text1"/>
        </w:rPr>
        <w:t>f [-</w:t>
      </w:r>
      <w:r w:rsidRPr="0077397E">
        <w:rPr>
          <w:rFonts w:ascii="Arial" w:hAnsi="Arial" w:cs="Arial"/>
          <w:color w:val="000000" w:themeColor="text1"/>
        </w:rPr>
        <w:t>25 mils/+10 mils.</w:t>
      </w:r>
      <w:r>
        <w:rPr>
          <w:rFonts w:ascii="Arial" w:hAnsi="Arial" w:cs="Arial"/>
          <w:color w:val="000000" w:themeColor="text1"/>
        </w:rPr>
        <w:t>]</w:t>
      </w:r>
      <w:r w:rsidRPr="0077397E">
        <w:rPr>
          <w:rFonts w:ascii="Arial" w:hAnsi="Arial" w:cs="Arial"/>
          <w:color w:val="000000" w:themeColor="text1"/>
        </w:rPr>
        <w:t xml:space="preserve"> </w:t>
      </w:r>
      <w:r>
        <w:rPr>
          <w:rFonts w:ascii="Arial" w:eastAsia="HiddenHorzOCR" w:hAnsi="Arial" w:cs="Arial"/>
          <w:color w:val="000000" w:themeColor="text1"/>
        </w:rPr>
        <w:t>[</w:t>
      </w:r>
      <w:r w:rsidR="00267663">
        <w:rPr>
          <w:rFonts w:ascii="Arial" w:eastAsia="HiddenHorzOCR" w:hAnsi="Arial" w:cs="Arial"/>
          <w:color w:val="000000" w:themeColor="text1"/>
        </w:rPr>
        <w:t>˂</w:t>
      </w:r>
      <w:r>
        <w:rPr>
          <w:rFonts w:ascii="Arial" w:eastAsia="HiddenHorzOCR" w:hAnsi="Arial" w:cs="Arial"/>
          <w:color w:val="000000" w:themeColor="text1"/>
        </w:rPr>
        <w:t>specify requirement</w:t>
      </w:r>
      <w:r w:rsidR="00267663">
        <w:rPr>
          <w:rFonts w:ascii="Arial" w:eastAsia="HiddenHorzOCR" w:hAnsi="Arial" w:cs="Arial"/>
          <w:color w:val="000000" w:themeColor="text1"/>
        </w:rPr>
        <w:t>˃</w:t>
      </w:r>
      <w:r>
        <w:rPr>
          <w:rFonts w:ascii="Arial" w:eastAsia="HiddenHorzOCR" w:hAnsi="Arial" w:cs="Arial"/>
          <w:color w:val="000000" w:themeColor="text1"/>
        </w:rPr>
        <w:t xml:space="preserve">]. </w:t>
      </w:r>
      <w:r w:rsidR="00E3355B">
        <w:rPr>
          <w:rFonts w:ascii="Arial" w:eastAsia="HiddenHorzOCR" w:hAnsi="Arial" w:cs="Arial"/>
          <w:color w:val="000000" w:themeColor="text1"/>
        </w:rPr>
        <w:t xml:space="preserve"> </w:t>
      </w:r>
      <w:r w:rsidRPr="0077397E">
        <w:rPr>
          <w:rFonts w:ascii="Arial" w:hAnsi="Arial" w:cs="Arial"/>
          <w:color w:val="000000" w:themeColor="text1"/>
        </w:rPr>
        <w:t>The original surface finish and colora</w:t>
      </w:r>
      <w:r>
        <w:rPr>
          <w:rFonts w:ascii="Arial" w:hAnsi="Arial" w:cs="Arial"/>
          <w:color w:val="000000" w:themeColor="text1"/>
        </w:rPr>
        <w:t>t</w:t>
      </w:r>
      <w:r w:rsidRPr="0077397E">
        <w:rPr>
          <w:rFonts w:ascii="Arial" w:hAnsi="Arial" w:cs="Arial"/>
          <w:color w:val="000000" w:themeColor="text1"/>
        </w:rPr>
        <w:t>i</w:t>
      </w:r>
      <w:r>
        <w:rPr>
          <w:rFonts w:ascii="Arial" w:hAnsi="Arial" w:cs="Arial"/>
          <w:color w:val="000000" w:themeColor="text1"/>
        </w:rPr>
        <w:t>o</w:t>
      </w:r>
      <w:r w:rsidRPr="0077397E">
        <w:rPr>
          <w:rFonts w:ascii="Arial" w:hAnsi="Arial" w:cs="Arial"/>
          <w:color w:val="000000" w:themeColor="text1"/>
        </w:rPr>
        <w:t xml:space="preserve">n </w:t>
      </w:r>
      <w:r w:rsidR="00DE74C0">
        <w:rPr>
          <w:rFonts w:ascii="Arial" w:hAnsi="Arial" w:cs="Arial"/>
          <w:color w:val="000000" w:themeColor="text1"/>
        </w:rPr>
        <w:t>must</w:t>
      </w:r>
      <w:r w:rsidRPr="0077397E">
        <w:rPr>
          <w:rFonts w:ascii="Arial" w:hAnsi="Arial" w:cs="Arial"/>
          <w:color w:val="000000" w:themeColor="text1"/>
        </w:rPr>
        <w:t xml:space="preserve"> be </w:t>
      </w:r>
      <w:r>
        <w:rPr>
          <w:rFonts w:ascii="Arial" w:eastAsia="HiddenHorzOCR" w:hAnsi="Arial" w:cs="Arial"/>
          <w:color w:val="000000" w:themeColor="text1"/>
        </w:rPr>
        <w:t>mainta</w:t>
      </w:r>
      <w:r w:rsidRPr="0077397E">
        <w:rPr>
          <w:rFonts w:ascii="Arial" w:eastAsia="HiddenHorzOCR" w:hAnsi="Arial" w:cs="Arial"/>
          <w:color w:val="000000" w:themeColor="text1"/>
        </w:rPr>
        <w:t xml:space="preserve">ined </w:t>
      </w:r>
      <w:r w:rsidRPr="0077397E">
        <w:rPr>
          <w:rFonts w:ascii="Arial" w:hAnsi="Arial" w:cs="Arial"/>
          <w:color w:val="000000" w:themeColor="text1"/>
        </w:rPr>
        <w:t xml:space="preserve">after the coating process </w:t>
      </w:r>
      <w:r>
        <w:rPr>
          <w:rFonts w:ascii="Arial" w:eastAsia="HiddenHorzOCR" w:hAnsi="Arial" w:cs="Arial"/>
          <w:color w:val="000000" w:themeColor="text1"/>
        </w:rPr>
        <w:t>eit</w:t>
      </w:r>
      <w:r w:rsidRPr="0077397E">
        <w:rPr>
          <w:rFonts w:ascii="Arial" w:eastAsia="HiddenHorzOCR" w:hAnsi="Arial" w:cs="Arial"/>
          <w:color w:val="000000" w:themeColor="text1"/>
        </w:rPr>
        <w:t xml:space="preserve">her </w:t>
      </w:r>
      <w:r w:rsidRPr="0077397E">
        <w:rPr>
          <w:rFonts w:ascii="Arial" w:hAnsi="Arial" w:cs="Arial"/>
          <w:color w:val="000000" w:themeColor="text1"/>
        </w:rPr>
        <w:t>by masking the stainless steel or p</w:t>
      </w:r>
      <w:r>
        <w:rPr>
          <w:rFonts w:ascii="Arial" w:hAnsi="Arial" w:cs="Arial"/>
          <w:color w:val="000000" w:themeColor="text1"/>
        </w:rPr>
        <w:t>o</w:t>
      </w:r>
      <w:r w:rsidRPr="0077397E">
        <w:rPr>
          <w:rFonts w:ascii="Arial" w:hAnsi="Arial" w:cs="Arial"/>
          <w:color w:val="000000" w:themeColor="text1"/>
        </w:rPr>
        <w:t>st-coating</w:t>
      </w:r>
      <w:r>
        <w:rPr>
          <w:rFonts w:ascii="Arial" w:hAnsi="Arial" w:cs="Arial"/>
          <w:color w:val="000000" w:themeColor="text1"/>
        </w:rPr>
        <w:t xml:space="preserve"> polishing.</w:t>
      </w:r>
    </w:p>
    <w:p w14:paraId="6410DB27" w14:textId="77777777" w:rsidR="00485E7A" w:rsidRPr="0077397E" w:rsidRDefault="00485E7A" w:rsidP="001643C2">
      <w:pPr>
        <w:pStyle w:val="ListParagraph"/>
        <w:numPr>
          <w:ilvl w:val="1"/>
          <w:numId w:val="26"/>
        </w:numPr>
        <w:autoSpaceDE w:val="0"/>
        <w:autoSpaceDN w:val="0"/>
        <w:adjustRightInd w:val="0"/>
        <w:spacing w:before="120" w:after="0" w:line="240" w:lineRule="auto"/>
        <w:ind w:hanging="720"/>
        <w:contextualSpacing w:val="0"/>
        <w:rPr>
          <w:rFonts w:ascii="Arial" w:hAnsi="Arial" w:cs="Arial"/>
          <w:color w:val="000000" w:themeColor="text1"/>
        </w:rPr>
      </w:pPr>
      <w:r>
        <w:rPr>
          <w:rFonts w:ascii="Arial" w:hAnsi="Arial" w:cs="Arial"/>
          <w:color w:val="000000" w:themeColor="text1"/>
        </w:rPr>
        <w:t>Polish uncoated glovebox surfaces</w:t>
      </w:r>
      <w:r w:rsidR="0033534E">
        <w:rPr>
          <w:rFonts w:ascii="Arial" w:hAnsi="Arial" w:cs="Arial"/>
          <w:color w:val="000000" w:themeColor="text1"/>
        </w:rPr>
        <w:t xml:space="preserve"> except internal glove ring surfaces</w:t>
      </w:r>
      <w:r>
        <w:rPr>
          <w:rFonts w:ascii="Arial" w:hAnsi="Arial" w:cs="Arial"/>
          <w:color w:val="000000" w:themeColor="text1"/>
        </w:rPr>
        <w:t xml:space="preserve"> to remove </w:t>
      </w:r>
      <w:r w:rsidR="0033534E">
        <w:rPr>
          <w:rFonts w:ascii="Arial" w:hAnsi="Arial" w:cs="Arial"/>
          <w:color w:val="000000" w:themeColor="text1"/>
        </w:rPr>
        <w:t>d</w:t>
      </w:r>
      <w:r>
        <w:rPr>
          <w:rFonts w:ascii="Arial" w:hAnsi="Arial" w:cs="Arial"/>
          <w:color w:val="000000" w:themeColor="text1"/>
        </w:rPr>
        <w:t xml:space="preserve">iscoloration due to the coating </w:t>
      </w:r>
      <w:r w:rsidR="0033534E">
        <w:rPr>
          <w:rFonts w:ascii="Arial" w:hAnsi="Arial" w:cs="Arial"/>
          <w:color w:val="000000" w:themeColor="text1"/>
        </w:rPr>
        <w:t>process.</w:t>
      </w:r>
    </w:p>
    <w:p w14:paraId="75B44BB8" w14:textId="77777777" w:rsidR="0055605B" w:rsidRDefault="0055605B" w:rsidP="003D463B">
      <w:pPr>
        <w:pStyle w:val="ListParagraph"/>
        <w:numPr>
          <w:ilvl w:val="0"/>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t>FIELD QUALITY CONTROL</w:t>
      </w:r>
    </w:p>
    <w:p w14:paraId="20C9C8E8" w14:textId="77777777" w:rsidR="0077397E" w:rsidRDefault="0077397E" w:rsidP="003D463B">
      <w:pPr>
        <w:pStyle w:val="ListParagraph"/>
        <w:numPr>
          <w:ilvl w:val="1"/>
          <w:numId w:val="26"/>
        </w:numPr>
        <w:autoSpaceDE w:val="0"/>
        <w:autoSpaceDN w:val="0"/>
        <w:adjustRightInd w:val="0"/>
        <w:spacing w:before="240" w:after="120" w:line="240" w:lineRule="auto"/>
        <w:ind w:hanging="720"/>
        <w:contextualSpacing w:val="0"/>
        <w:rPr>
          <w:rFonts w:ascii="Arial" w:hAnsi="Arial" w:cs="Arial"/>
          <w:color w:val="000000" w:themeColor="text1"/>
        </w:rPr>
      </w:pPr>
      <w:r w:rsidRPr="0077397E">
        <w:rPr>
          <w:rFonts w:ascii="Arial" w:hAnsi="Arial" w:cs="Arial"/>
          <w:color w:val="000000" w:themeColor="text1"/>
        </w:rPr>
        <w:t>FABRICATION HOLD POINTS</w:t>
      </w:r>
    </w:p>
    <w:p w14:paraId="782D37E1" w14:textId="77777777" w:rsidR="000B6C66" w:rsidRPr="000B6C66" w:rsidRDefault="00AD7226" w:rsidP="000B6C66">
      <w:pPr>
        <w:pStyle w:val="ListParagraph"/>
        <w:numPr>
          <w:ilvl w:val="2"/>
          <w:numId w:val="26"/>
        </w:numPr>
        <w:autoSpaceDE w:val="0"/>
        <w:autoSpaceDN w:val="0"/>
        <w:adjustRightInd w:val="0"/>
        <w:spacing w:before="120" w:after="120" w:line="240" w:lineRule="auto"/>
        <w:ind w:hanging="720"/>
        <w:contextualSpacing w:val="0"/>
        <w:rPr>
          <w:rFonts w:ascii="Arial" w:hAnsi="Arial" w:cs="Arial"/>
          <w:color w:val="000000" w:themeColor="text1"/>
        </w:rPr>
      </w:pPr>
      <w:r w:rsidRPr="00E61C28">
        <w:rPr>
          <w:rFonts w:ascii="Arial" w:hAnsi="Arial" w:cs="Arial"/>
          <w:color w:val="000000" w:themeColor="text1"/>
        </w:rPr>
        <w:t>Hold points are required during t</w:t>
      </w:r>
      <w:r>
        <w:rPr>
          <w:rFonts w:ascii="Arial" w:hAnsi="Arial" w:cs="Arial"/>
          <w:color w:val="000000" w:themeColor="text1"/>
        </w:rPr>
        <w:t>h</w:t>
      </w:r>
      <w:r w:rsidRPr="00E61C28">
        <w:rPr>
          <w:rFonts w:ascii="Arial" w:hAnsi="Arial" w:cs="Arial"/>
          <w:color w:val="000000" w:themeColor="text1"/>
        </w:rPr>
        <w:t>e</w:t>
      </w:r>
      <w:r>
        <w:rPr>
          <w:rFonts w:ascii="Arial" w:hAnsi="Arial" w:cs="Arial"/>
          <w:color w:val="000000" w:themeColor="text1"/>
        </w:rPr>
        <w:t xml:space="preserve"> </w:t>
      </w:r>
      <w:r w:rsidRPr="00E61C28">
        <w:rPr>
          <w:rFonts w:ascii="Arial" w:hAnsi="Arial" w:cs="Arial"/>
          <w:color w:val="000000" w:themeColor="text1"/>
        </w:rPr>
        <w:t>fabrication process to all</w:t>
      </w:r>
      <w:r>
        <w:rPr>
          <w:rFonts w:ascii="Arial" w:hAnsi="Arial" w:cs="Arial"/>
          <w:color w:val="000000" w:themeColor="text1"/>
        </w:rPr>
        <w:t xml:space="preserve">ow inspection, verification, or </w:t>
      </w:r>
      <w:r w:rsidRPr="00E61C28">
        <w:rPr>
          <w:rFonts w:ascii="Arial" w:hAnsi="Arial" w:cs="Arial"/>
          <w:color w:val="000000" w:themeColor="text1"/>
        </w:rPr>
        <w:t xml:space="preserve">approval by LANL before the </w:t>
      </w:r>
      <w:r w:rsidR="008B58BF">
        <w:rPr>
          <w:rFonts w:ascii="Arial" w:hAnsi="Arial" w:cs="Arial"/>
          <w:color w:val="000000" w:themeColor="text1"/>
        </w:rPr>
        <w:t xml:space="preserve">Subcontractor </w:t>
      </w:r>
      <w:r w:rsidRPr="00E61C28">
        <w:rPr>
          <w:rFonts w:ascii="Arial" w:hAnsi="Arial" w:cs="Arial"/>
          <w:color w:val="000000" w:themeColor="text1"/>
        </w:rPr>
        <w:t>does further work. I</w:t>
      </w:r>
      <w:r>
        <w:rPr>
          <w:rFonts w:ascii="Arial" w:hAnsi="Arial" w:cs="Arial"/>
          <w:color w:val="000000" w:themeColor="text1"/>
        </w:rPr>
        <w:t xml:space="preserve">dentify hold points on the shop </w:t>
      </w:r>
      <w:r w:rsidRPr="00E61C28">
        <w:rPr>
          <w:rFonts w:ascii="Arial" w:hAnsi="Arial" w:cs="Arial"/>
          <w:color w:val="000000" w:themeColor="text1"/>
        </w:rPr>
        <w:t xml:space="preserve">traveler and make provision for LANL signoff. </w:t>
      </w:r>
      <w:r w:rsidR="00E3355B">
        <w:rPr>
          <w:rFonts w:ascii="Arial" w:hAnsi="Arial" w:cs="Arial"/>
          <w:color w:val="000000" w:themeColor="text1"/>
        </w:rPr>
        <w:t xml:space="preserve"> T</w:t>
      </w:r>
      <w:r w:rsidRPr="00E61C28">
        <w:rPr>
          <w:rFonts w:ascii="Arial" w:hAnsi="Arial" w:cs="Arial"/>
          <w:color w:val="000000" w:themeColor="text1"/>
        </w:rPr>
        <w:t>he hold points are shown in Attachment B</w:t>
      </w:r>
      <w:r>
        <w:rPr>
          <w:rFonts w:ascii="Arial" w:hAnsi="Arial" w:cs="Arial"/>
          <w:color w:val="000000" w:themeColor="text1"/>
        </w:rPr>
        <w:t>.</w:t>
      </w:r>
    </w:p>
    <w:p w14:paraId="79C5BD81" w14:textId="77777777" w:rsidR="00AD7226" w:rsidRDefault="00AD7226" w:rsidP="0007527E">
      <w:pPr>
        <w:pStyle w:val="ListParagraph"/>
        <w:keepNext/>
        <w:numPr>
          <w:ilvl w:val="1"/>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lastRenderedPageBreak/>
        <w:t>WITNESS POINTS</w:t>
      </w:r>
    </w:p>
    <w:p w14:paraId="3203E6FD" w14:textId="232FA2A7" w:rsidR="0033534E" w:rsidRDefault="00AD7226" w:rsidP="0033534E">
      <w:pPr>
        <w:pStyle w:val="ListParagraph"/>
        <w:numPr>
          <w:ilvl w:val="2"/>
          <w:numId w:val="26"/>
        </w:numPr>
        <w:autoSpaceDE w:val="0"/>
        <w:autoSpaceDN w:val="0"/>
        <w:adjustRightInd w:val="0"/>
        <w:spacing w:before="120" w:after="120" w:line="240" w:lineRule="auto"/>
        <w:ind w:hanging="720"/>
        <w:contextualSpacing w:val="0"/>
        <w:rPr>
          <w:rFonts w:ascii="Arial" w:hAnsi="Arial" w:cs="Arial"/>
          <w:color w:val="000000" w:themeColor="text1"/>
        </w:rPr>
      </w:pPr>
      <w:r w:rsidRPr="00AD7226">
        <w:rPr>
          <w:rFonts w:ascii="Arial" w:hAnsi="Arial" w:cs="Arial"/>
          <w:color w:val="000000" w:themeColor="text1"/>
        </w:rPr>
        <w:t>For inspections or tests at the S</w:t>
      </w:r>
      <w:r w:rsidR="008B58BF">
        <w:rPr>
          <w:rFonts w:ascii="Arial" w:hAnsi="Arial" w:cs="Arial"/>
          <w:color w:val="000000" w:themeColor="text1"/>
        </w:rPr>
        <w:t>ubcontractors</w:t>
      </w:r>
      <w:r w:rsidRPr="00AD7226">
        <w:rPr>
          <w:rFonts w:ascii="Arial" w:hAnsi="Arial" w:cs="Arial"/>
          <w:color w:val="000000" w:themeColor="text1"/>
        </w:rPr>
        <w:t xml:space="preserve"> facility </w:t>
      </w:r>
      <w:r w:rsidRPr="00AD7226">
        <w:rPr>
          <w:rFonts w:ascii="Arial" w:eastAsia="HiddenHorzOCR" w:hAnsi="Arial" w:cs="Arial"/>
          <w:color w:val="000000" w:themeColor="text1"/>
        </w:rPr>
        <w:t xml:space="preserve">that </w:t>
      </w:r>
      <w:r w:rsidR="001A39E2">
        <w:rPr>
          <w:rFonts w:ascii="Arial" w:hAnsi="Arial" w:cs="Arial"/>
          <w:color w:val="000000" w:themeColor="text1"/>
        </w:rPr>
        <w:t>require</w:t>
      </w:r>
      <w:r w:rsidRPr="00AD7226">
        <w:rPr>
          <w:rFonts w:ascii="Arial" w:hAnsi="Arial" w:cs="Arial"/>
          <w:color w:val="000000" w:themeColor="text1"/>
        </w:rPr>
        <w:t xml:space="preserve"> LANL witnessing, provide seven (7) working days </w:t>
      </w:r>
      <w:r w:rsidRPr="00AD7226">
        <w:rPr>
          <w:rFonts w:ascii="Arial" w:eastAsia="HiddenHorzOCR" w:hAnsi="Arial" w:cs="Arial"/>
          <w:color w:val="000000" w:themeColor="text1"/>
        </w:rPr>
        <w:t xml:space="preserve">advance </w:t>
      </w:r>
      <w:r w:rsidRPr="00AD7226">
        <w:rPr>
          <w:rFonts w:ascii="Arial" w:hAnsi="Arial" w:cs="Arial"/>
          <w:color w:val="000000" w:themeColor="text1"/>
        </w:rPr>
        <w:t>written notification to LANL</w:t>
      </w:r>
      <w:r w:rsidR="008B58BF">
        <w:rPr>
          <w:rFonts w:ascii="Arial" w:hAnsi="Arial" w:cs="Arial"/>
          <w:color w:val="000000" w:themeColor="text1"/>
        </w:rPr>
        <w:t xml:space="preserve"> STR s</w:t>
      </w:r>
      <w:r w:rsidRPr="00AD7226">
        <w:rPr>
          <w:rFonts w:ascii="Arial" w:hAnsi="Arial" w:cs="Arial"/>
          <w:color w:val="000000" w:themeColor="text1"/>
        </w:rPr>
        <w:t>o</w:t>
      </w:r>
      <w:r w:rsidR="008B58BF">
        <w:rPr>
          <w:rFonts w:ascii="Arial" w:hAnsi="Arial" w:cs="Arial"/>
          <w:color w:val="000000" w:themeColor="text1"/>
        </w:rPr>
        <w:t xml:space="preserve"> </w:t>
      </w:r>
      <w:r w:rsidRPr="00AD7226">
        <w:rPr>
          <w:rFonts w:ascii="Arial" w:hAnsi="Arial" w:cs="Arial"/>
          <w:color w:val="000000" w:themeColor="text1"/>
        </w:rPr>
        <w:t xml:space="preserve">that a LANL representative may be present at the </w:t>
      </w:r>
      <w:r w:rsidR="008B58BF">
        <w:rPr>
          <w:rFonts w:ascii="Arial" w:hAnsi="Arial" w:cs="Arial"/>
          <w:color w:val="000000" w:themeColor="text1"/>
        </w:rPr>
        <w:t xml:space="preserve">Subcontractors </w:t>
      </w:r>
      <w:r w:rsidRPr="00AD7226">
        <w:rPr>
          <w:rFonts w:ascii="Arial" w:hAnsi="Arial" w:cs="Arial"/>
          <w:color w:val="000000" w:themeColor="text1"/>
        </w:rPr>
        <w:t>shop to witness the activity and/or</w:t>
      </w:r>
      <w:r w:rsidR="00366EE1">
        <w:rPr>
          <w:rFonts w:ascii="Arial" w:hAnsi="Arial" w:cs="Arial"/>
          <w:color w:val="000000" w:themeColor="text1"/>
        </w:rPr>
        <w:t xml:space="preserve"> </w:t>
      </w:r>
      <w:r w:rsidRPr="00AD7226">
        <w:rPr>
          <w:rFonts w:ascii="Arial" w:hAnsi="Arial" w:cs="Arial"/>
          <w:color w:val="000000" w:themeColor="text1"/>
        </w:rPr>
        <w:t xml:space="preserve">inspect results. </w:t>
      </w:r>
      <w:r w:rsidRPr="00AD7226">
        <w:rPr>
          <w:rFonts w:ascii="Arial" w:eastAsia="HiddenHorzOCR" w:hAnsi="Arial" w:cs="Arial"/>
          <w:color w:val="000000" w:themeColor="text1"/>
        </w:rPr>
        <w:t>Th</w:t>
      </w:r>
      <w:r w:rsidR="008B58BF">
        <w:rPr>
          <w:rFonts w:ascii="Arial" w:eastAsia="HiddenHorzOCR" w:hAnsi="Arial" w:cs="Arial"/>
          <w:color w:val="000000" w:themeColor="text1"/>
        </w:rPr>
        <w:t xml:space="preserve">e </w:t>
      </w:r>
      <w:r w:rsidRPr="00AD7226">
        <w:rPr>
          <w:rFonts w:ascii="Arial" w:eastAsia="HiddenHorzOCR" w:hAnsi="Arial" w:cs="Arial"/>
          <w:color w:val="000000" w:themeColor="text1"/>
        </w:rPr>
        <w:t>witness</w:t>
      </w:r>
      <w:r w:rsidR="008B58BF">
        <w:rPr>
          <w:rFonts w:ascii="Arial" w:eastAsia="HiddenHorzOCR" w:hAnsi="Arial" w:cs="Arial"/>
          <w:color w:val="000000" w:themeColor="text1"/>
        </w:rPr>
        <w:t xml:space="preserve"> hold points are</w:t>
      </w:r>
      <w:r w:rsidRPr="00AD7226">
        <w:rPr>
          <w:rFonts w:ascii="Arial" w:eastAsia="HiddenHorzOCR" w:hAnsi="Arial" w:cs="Arial"/>
          <w:color w:val="000000" w:themeColor="text1"/>
        </w:rPr>
        <w:t xml:space="preserve"> </w:t>
      </w:r>
      <w:r w:rsidRPr="00AD7226">
        <w:rPr>
          <w:rFonts w:ascii="Arial" w:hAnsi="Arial" w:cs="Arial"/>
          <w:color w:val="000000" w:themeColor="text1"/>
        </w:rPr>
        <w:t>shown in Attachment B</w:t>
      </w:r>
      <w:r w:rsidR="00366EE1">
        <w:rPr>
          <w:rFonts w:ascii="Arial" w:hAnsi="Arial" w:cs="Arial"/>
          <w:color w:val="000000" w:themeColor="text1"/>
        </w:rPr>
        <w:t>.</w:t>
      </w:r>
    </w:p>
    <w:p w14:paraId="5AC14BC1" w14:textId="77777777" w:rsidR="00366EE1" w:rsidRDefault="00AD7226" w:rsidP="00272E6D">
      <w:pPr>
        <w:pStyle w:val="ListParagraph"/>
        <w:keepNext/>
        <w:numPr>
          <w:ilvl w:val="1"/>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t>TESTING AND INSPECTION</w:t>
      </w:r>
    </w:p>
    <w:p w14:paraId="44840EC5" w14:textId="77777777" w:rsidR="00366EE1" w:rsidRPr="00366EE1" w:rsidRDefault="00366EE1" w:rsidP="001643C2">
      <w:pPr>
        <w:pStyle w:val="ListParagraph"/>
        <w:numPr>
          <w:ilvl w:val="2"/>
          <w:numId w:val="26"/>
        </w:numPr>
        <w:autoSpaceDE w:val="0"/>
        <w:autoSpaceDN w:val="0"/>
        <w:adjustRightInd w:val="0"/>
        <w:spacing w:before="120" w:after="120" w:line="240" w:lineRule="auto"/>
        <w:ind w:hanging="720"/>
        <w:contextualSpacing w:val="0"/>
        <w:rPr>
          <w:rFonts w:ascii="Arial" w:hAnsi="Arial" w:cs="Arial"/>
          <w:color w:val="000000" w:themeColor="text1"/>
        </w:rPr>
      </w:pPr>
      <w:r w:rsidRPr="00366EE1">
        <w:rPr>
          <w:rFonts w:ascii="Arial" w:hAnsi="Arial" w:cs="Arial"/>
          <w:color w:val="000000" w:themeColor="text1"/>
        </w:rPr>
        <w:t>Shop Acceptance Tests</w:t>
      </w:r>
    </w:p>
    <w:p w14:paraId="19376560" w14:textId="50EA9C40" w:rsidR="00366EE1" w:rsidRDefault="001A39E2" w:rsidP="001643C2">
      <w:pPr>
        <w:pStyle w:val="ListParagraph"/>
        <w:numPr>
          <w:ilvl w:val="3"/>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Provide</w:t>
      </w:r>
      <w:r w:rsidR="008B58BF">
        <w:rPr>
          <w:rFonts w:ascii="Arial" w:hAnsi="Arial" w:cs="Arial"/>
          <w:color w:val="000000" w:themeColor="text1"/>
        </w:rPr>
        <w:t xml:space="preserve"> </w:t>
      </w:r>
      <w:r w:rsidR="00366EE1">
        <w:rPr>
          <w:rFonts w:ascii="Arial" w:hAnsi="Arial" w:cs="Arial"/>
          <w:color w:val="000000" w:themeColor="text1"/>
        </w:rPr>
        <w:t>all shop acc</w:t>
      </w:r>
      <w:r w:rsidR="00366EE1" w:rsidRPr="00E61C28">
        <w:rPr>
          <w:rFonts w:ascii="Arial" w:hAnsi="Arial" w:cs="Arial"/>
          <w:color w:val="000000" w:themeColor="text1"/>
        </w:rPr>
        <w:t>epta</w:t>
      </w:r>
      <w:r w:rsidR="00366EE1">
        <w:rPr>
          <w:rFonts w:ascii="Arial" w:hAnsi="Arial" w:cs="Arial"/>
          <w:color w:val="000000" w:themeColor="text1"/>
        </w:rPr>
        <w:t>n</w:t>
      </w:r>
      <w:r w:rsidR="00366EE1" w:rsidRPr="00E61C28">
        <w:rPr>
          <w:rFonts w:ascii="Arial" w:hAnsi="Arial" w:cs="Arial"/>
          <w:color w:val="000000" w:themeColor="text1"/>
        </w:rPr>
        <w:t>ce testing required by this</w:t>
      </w:r>
      <w:r w:rsidR="00366EE1">
        <w:rPr>
          <w:rFonts w:ascii="Arial" w:hAnsi="Arial" w:cs="Arial"/>
          <w:color w:val="000000" w:themeColor="text1"/>
        </w:rPr>
        <w:t xml:space="preserve"> </w:t>
      </w:r>
      <w:r w:rsidR="00DE74C0">
        <w:rPr>
          <w:rFonts w:ascii="Arial" w:hAnsi="Arial" w:cs="Arial"/>
          <w:color w:val="000000" w:themeColor="text1"/>
        </w:rPr>
        <w:t>Section</w:t>
      </w:r>
      <w:r w:rsidR="00366EE1" w:rsidRPr="00E61C28">
        <w:rPr>
          <w:rFonts w:ascii="Arial" w:hAnsi="Arial" w:cs="Arial"/>
          <w:color w:val="000000" w:themeColor="text1"/>
        </w:rPr>
        <w:t xml:space="preserve">. </w:t>
      </w:r>
      <w:r w:rsidR="00E3355B">
        <w:rPr>
          <w:rFonts w:ascii="Arial" w:hAnsi="Arial" w:cs="Arial"/>
          <w:color w:val="000000" w:themeColor="text1"/>
        </w:rPr>
        <w:t xml:space="preserve"> </w:t>
      </w:r>
      <w:r>
        <w:rPr>
          <w:rFonts w:ascii="Arial" w:hAnsi="Arial" w:cs="Arial"/>
          <w:color w:val="000000" w:themeColor="text1"/>
        </w:rPr>
        <w:t>P</w:t>
      </w:r>
      <w:r w:rsidR="00366EE1" w:rsidRPr="00E61C28">
        <w:rPr>
          <w:rFonts w:ascii="Arial" w:hAnsi="Arial" w:cs="Arial"/>
          <w:color w:val="000000" w:themeColor="text1"/>
        </w:rPr>
        <w:t xml:space="preserve">rovide the </w:t>
      </w:r>
      <w:r w:rsidR="00366EE1" w:rsidRPr="00E61C28">
        <w:rPr>
          <w:rFonts w:ascii="Arial" w:eastAsia="HiddenHorzOCR" w:hAnsi="Arial" w:cs="Arial"/>
          <w:color w:val="000000" w:themeColor="text1"/>
        </w:rPr>
        <w:t>test</w:t>
      </w:r>
      <w:r w:rsidR="008B58BF">
        <w:rPr>
          <w:rFonts w:ascii="Arial" w:eastAsia="HiddenHorzOCR" w:hAnsi="Arial" w:cs="Arial"/>
          <w:color w:val="000000" w:themeColor="text1"/>
        </w:rPr>
        <w:t xml:space="preserve"> </w:t>
      </w:r>
      <w:r w:rsidR="00366EE1" w:rsidRPr="00E61C28">
        <w:rPr>
          <w:rFonts w:ascii="Arial" w:eastAsia="HiddenHorzOCR" w:hAnsi="Arial" w:cs="Arial"/>
          <w:color w:val="000000" w:themeColor="text1"/>
        </w:rPr>
        <w:t>locatio</w:t>
      </w:r>
      <w:r w:rsidR="008B58BF">
        <w:rPr>
          <w:rFonts w:ascii="Arial" w:eastAsia="HiddenHorzOCR" w:hAnsi="Arial" w:cs="Arial"/>
          <w:color w:val="000000" w:themeColor="text1"/>
        </w:rPr>
        <w:t xml:space="preserve">n, </w:t>
      </w:r>
      <w:r w:rsidR="00366EE1" w:rsidRPr="00E61C28">
        <w:rPr>
          <w:rFonts w:ascii="Arial" w:eastAsia="HiddenHorzOCR" w:hAnsi="Arial" w:cs="Arial"/>
          <w:color w:val="000000" w:themeColor="text1"/>
        </w:rPr>
        <w:t>equi</w:t>
      </w:r>
      <w:r w:rsidR="008B58BF">
        <w:rPr>
          <w:rFonts w:ascii="Arial" w:eastAsia="HiddenHorzOCR" w:hAnsi="Arial" w:cs="Arial"/>
          <w:color w:val="000000" w:themeColor="text1"/>
        </w:rPr>
        <w:t>pment</w:t>
      </w:r>
      <w:r w:rsidR="006569D4">
        <w:rPr>
          <w:rFonts w:ascii="Arial" w:eastAsia="HiddenHorzOCR" w:hAnsi="Arial" w:cs="Arial"/>
          <w:color w:val="000000" w:themeColor="text1"/>
        </w:rPr>
        <w:t>,</w:t>
      </w:r>
      <w:r w:rsidR="00366EE1" w:rsidRPr="00E61C28">
        <w:rPr>
          <w:rFonts w:ascii="Arial" w:eastAsia="HiddenHorzOCR" w:hAnsi="Arial" w:cs="Arial"/>
          <w:color w:val="000000" w:themeColor="text1"/>
        </w:rPr>
        <w:t xml:space="preserve"> </w:t>
      </w:r>
      <w:r w:rsidR="00366EE1" w:rsidRPr="00E61C28">
        <w:rPr>
          <w:rFonts w:ascii="Arial" w:hAnsi="Arial" w:cs="Arial"/>
          <w:color w:val="000000" w:themeColor="text1"/>
        </w:rPr>
        <w:t>and</w:t>
      </w:r>
      <w:r w:rsidR="00366EE1">
        <w:rPr>
          <w:rFonts w:ascii="Arial" w:hAnsi="Arial" w:cs="Arial"/>
          <w:color w:val="000000" w:themeColor="text1"/>
        </w:rPr>
        <w:t xml:space="preserve"> </w:t>
      </w:r>
      <w:r w:rsidR="00366EE1" w:rsidRPr="00E61C28">
        <w:rPr>
          <w:rFonts w:ascii="Arial" w:hAnsi="Arial" w:cs="Arial"/>
          <w:color w:val="000000" w:themeColor="text1"/>
        </w:rPr>
        <w:t xml:space="preserve">instrumentation of certified </w:t>
      </w:r>
      <w:r w:rsidR="00366EE1" w:rsidRPr="00E61C28">
        <w:rPr>
          <w:rFonts w:ascii="Arial" w:eastAsia="HiddenHorzOCR" w:hAnsi="Arial" w:cs="Arial"/>
          <w:color w:val="000000" w:themeColor="text1"/>
        </w:rPr>
        <w:t>acc</w:t>
      </w:r>
      <w:r w:rsidR="008B58BF">
        <w:rPr>
          <w:rFonts w:ascii="Arial" w:eastAsia="HiddenHorzOCR" w:hAnsi="Arial" w:cs="Arial"/>
          <w:color w:val="000000" w:themeColor="text1"/>
        </w:rPr>
        <w:t>urac</w:t>
      </w:r>
      <w:r w:rsidR="00366EE1" w:rsidRPr="00E61C28">
        <w:rPr>
          <w:rFonts w:ascii="Arial" w:eastAsia="HiddenHorzOCR" w:hAnsi="Arial" w:cs="Arial"/>
          <w:color w:val="000000" w:themeColor="text1"/>
        </w:rPr>
        <w:t xml:space="preserve">y </w:t>
      </w:r>
      <w:r w:rsidR="00366EE1" w:rsidRPr="00E61C28">
        <w:rPr>
          <w:rFonts w:ascii="Arial" w:hAnsi="Arial" w:cs="Arial"/>
          <w:color w:val="000000" w:themeColor="text1"/>
        </w:rPr>
        <w:t xml:space="preserve">to fully execute the </w:t>
      </w:r>
      <w:r w:rsidR="00E3355B">
        <w:rPr>
          <w:rFonts w:ascii="Arial" w:hAnsi="Arial" w:cs="Arial"/>
          <w:color w:val="000000" w:themeColor="text1"/>
        </w:rPr>
        <w:t xml:space="preserve">tests.  </w:t>
      </w:r>
      <w:r>
        <w:rPr>
          <w:rFonts w:ascii="Arial" w:hAnsi="Arial" w:cs="Arial"/>
          <w:color w:val="000000" w:themeColor="text1"/>
        </w:rPr>
        <w:t>P</w:t>
      </w:r>
      <w:r w:rsidR="00366EE1" w:rsidRPr="00E61C28">
        <w:rPr>
          <w:rFonts w:ascii="Arial" w:hAnsi="Arial" w:cs="Arial"/>
          <w:color w:val="000000" w:themeColor="text1"/>
        </w:rPr>
        <w:t>rovide test personnel qualified to conduct, reco</w:t>
      </w:r>
      <w:r w:rsidR="00366EE1">
        <w:rPr>
          <w:rFonts w:ascii="Arial" w:hAnsi="Arial" w:cs="Arial"/>
          <w:color w:val="000000" w:themeColor="text1"/>
        </w:rPr>
        <w:t>rd</w:t>
      </w:r>
      <w:r w:rsidR="006569D4">
        <w:rPr>
          <w:rFonts w:ascii="Arial" w:hAnsi="Arial" w:cs="Arial"/>
          <w:color w:val="000000" w:themeColor="text1"/>
        </w:rPr>
        <w:t>,</w:t>
      </w:r>
      <w:r w:rsidR="00366EE1">
        <w:rPr>
          <w:rFonts w:ascii="Arial" w:hAnsi="Arial" w:cs="Arial"/>
          <w:color w:val="000000" w:themeColor="text1"/>
        </w:rPr>
        <w:t xml:space="preserve"> and verify test results. </w:t>
      </w:r>
      <w:r w:rsidR="00E3355B">
        <w:rPr>
          <w:rFonts w:ascii="Arial" w:hAnsi="Arial" w:cs="Arial"/>
          <w:color w:val="000000" w:themeColor="text1"/>
        </w:rPr>
        <w:t xml:space="preserve"> </w:t>
      </w:r>
      <w:r>
        <w:rPr>
          <w:rFonts w:ascii="Arial" w:hAnsi="Arial" w:cs="Arial"/>
          <w:color w:val="000000" w:themeColor="text1"/>
        </w:rPr>
        <w:t>S</w:t>
      </w:r>
      <w:r w:rsidR="0033534E">
        <w:rPr>
          <w:rFonts w:ascii="Arial" w:hAnsi="Arial" w:cs="Arial"/>
          <w:color w:val="000000" w:themeColor="text1"/>
        </w:rPr>
        <w:t>ubmit</w:t>
      </w:r>
      <w:r w:rsidR="00366EE1" w:rsidRPr="00E61C28">
        <w:rPr>
          <w:rFonts w:ascii="Arial" w:hAnsi="Arial" w:cs="Arial"/>
          <w:color w:val="000000" w:themeColor="text1"/>
        </w:rPr>
        <w:t xml:space="preserve"> certi</w:t>
      </w:r>
      <w:r w:rsidR="00366EE1">
        <w:rPr>
          <w:rFonts w:ascii="Arial" w:hAnsi="Arial" w:cs="Arial"/>
          <w:color w:val="000000" w:themeColor="text1"/>
        </w:rPr>
        <w:t xml:space="preserve">fications for test </w:t>
      </w:r>
      <w:r w:rsidR="00366EE1" w:rsidRPr="00E61C28">
        <w:rPr>
          <w:rFonts w:ascii="Arial" w:hAnsi="Arial" w:cs="Arial"/>
          <w:color w:val="000000" w:themeColor="text1"/>
        </w:rPr>
        <w:t xml:space="preserve">personnel as described in this </w:t>
      </w:r>
      <w:r w:rsidR="00DE74C0">
        <w:rPr>
          <w:rFonts w:ascii="Arial" w:hAnsi="Arial" w:cs="Arial"/>
          <w:color w:val="000000" w:themeColor="text1"/>
        </w:rPr>
        <w:t>Section</w:t>
      </w:r>
      <w:r w:rsidR="008B58BF">
        <w:rPr>
          <w:rFonts w:ascii="Arial" w:hAnsi="Arial" w:cs="Arial"/>
          <w:color w:val="000000" w:themeColor="text1"/>
        </w:rPr>
        <w:t>.</w:t>
      </w:r>
      <w:r w:rsidR="00366EE1">
        <w:rPr>
          <w:rFonts w:ascii="Arial" w:hAnsi="Arial" w:cs="Arial"/>
          <w:color w:val="000000" w:themeColor="text1"/>
        </w:rPr>
        <w:t xml:space="preserve"> </w:t>
      </w:r>
      <w:r w:rsidR="00E3355B">
        <w:rPr>
          <w:rFonts w:ascii="Arial" w:hAnsi="Arial" w:cs="Arial"/>
          <w:color w:val="000000" w:themeColor="text1"/>
        </w:rPr>
        <w:t xml:space="preserve"> </w:t>
      </w:r>
      <w:r w:rsidR="00366EE1">
        <w:rPr>
          <w:rFonts w:ascii="Arial" w:hAnsi="Arial" w:cs="Arial"/>
          <w:color w:val="000000" w:themeColor="text1"/>
        </w:rPr>
        <w:t xml:space="preserve">Shop acceptance tests must be </w:t>
      </w:r>
      <w:r w:rsidR="008B58BF">
        <w:rPr>
          <w:rFonts w:ascii="Arial" w:hAnsi="Arial" w:cs="Arial"/>
          <w:color w:val="000000" w:themeColor="text1"/>
        </w:rPr>
        <w:t xml:space="preserve">witnessed by LANL </w:t>
      </w:r>
      <w:r w:rsidR="00AC20A1">
        <w:rPr>
          <w:rFonts w:ascii="Arial" w:hAnsi="Arial" w:cs="Arial"/>
          <w:color w:val="000000" w:themeColor="text1"/>
        </w:rPr>
        <w:t>representatives; p</w:t>
      </w:r>
      <w:r w:rsidR="00366EE1">
        <w:rPr>
          <w:rFonts w:ascii="Arial" w:hAnsi="Arial" w:cs="Arial"/>
          <w:color w:val="000000" w:themeColor="text1"/>
        </w:rPr>
        <w:t xml:space="preserve">rovide LANL with </w:t>
      </w:r>
      <w:r w:rsidR="00366EE1" w:rsidRPr="00E61C28">
        <w:rPr>
          <w:rFonts w:ascii="Arial" w:hAnsi="Arial" w:cs="Arial"/>
          <w:color w:val="000000" w:themeColor="text1"/>
        </w:rPr>
        <w:t>seven</w:t>
      </w:r>
      <w:r w:rsidR="008B58BF">
        <w:rPr>
          <w:rFonts w:ascii="Arial" w:hAnsi="Arial" w:cs="Arial"/>
          <w:color w:val="000000" w:themeColor="text1"/>
        </w:rPr>
        <w:t xml:space="preserve"> (</w:t>
      </w:r>
      <w:r w:rsidR="00366EE1" w:rsidRPr="00E61C28">
        <w:rPr>
          <w:rFonts w:ascii="Arial" w:hAnsi="Arial" w:cs="Arial"/>
          <w:i/>
          <w:iCs/>
          <w:color w:val="000000" w:themeColor="text1"/>
        </w:rPr>
        <w:t>7)</w:t>
      </w:r>
      <w:r w:rsidR="00366EE1">
        <w:rPr>
          <w:rFonts w:ascii="Arial" w:hAnsi="Arial" w:cs="Arial"/>
          <w:color w:val="000000" w:themeColor="text1"/>
        </w:rPr>
        <w:t xml:space="preserve"> </w:t>
      </w:r>
      <w:r w:rsidR="00366EE1" w:rsidRPr="00E61C28">
        <w:rPr>
          <w:rFonts w:ascii="Arial" w:hAnsi="Arial" w:cs="Arial"/>
          <w:color w:val="000000" w:themeColor="text1"/>
        </w:rPr>
        <w:t>working days advance notice of shop acceptance tests</w:t>
      </w:r>
      <w:r w:rsidR="00366EE1">
        <w:rPr>
          <w:rFonts w:ascii="Arial" w:hAnsi="Arial" w:cs="Arial"/>
          <w:color w:val="000000" w:themeColor="text1"/>
        </w:rPr>
        <w:t>.</w:t>
      </w:r>
    </w:p>
    <w:p w14:paraId="7D38C420" w14:textId="77777777" w:rsidR="00366EE1" w:rsidRDefault="008B58BF" w:rsidP="00AE6F40">
      <w:pPr>
        <w:pStyle w:val="ListParagraph"/>
        <w:keepNext/>
        <w:numPr>
          <w:ilvl w:val="3"/>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DFT Test</w:t>
      </w:r>
    </w:p>
    <w:p w14:paraId="05C8FEEF" w14:textId="77777777" w:rsidR="008B58BF" w:rsidRDefault="00AC20A1" w:rsidP="001643C2">
      <w:pPr>
        <w:pStyle w:val="ListParagraph"/>
        <w:numPr>
          <w:ilvl w:val="4"/>
          <w:numId w:val="28"/>
        </w:numPr>
        <w:autoSpaceDE w:val="0"/>
        <w:autoSpaceDN w:val="0"/>
        <w:adjustRightInd w:val="0"/>
        <w:spacing w:before="120" w:after="120" w:line="240" w:lineRule="auto"/>
        <w:ind w:hanging="540"/>
        <w:contextualSpacing w:val="0"/>
        <w:rPr>
          <w:rFonts w:ascii="Arial" w:hAnsi="Arial" w:cs="Arial"/>
          <w:color w:val="000000" w:themeColor="text1"/>
        </w:rPr>
      </w:pPr>
      <w:r>
        <w:rPr>
          <w:rFonts w:ascii="Arial" w:hAnsi="Arial" w:cs="Arial"/>
          <w:color w:val="000000" w:themeColor="text1"/>
        </w:rPr>
        <w:t xml:space="preserve">Perform </w:t>
      </w:r>
      <w:r w:rsidR="00B83D0E" w:rsidRPr="00E61C28">
        <w:rPr>
          <w:rFonts w:ascii="Arial" w:hAnsi="Arial" w:cs="Arial"/>
          <w:color w:val="000000" w:themeColor="text1"/>
        </w:rPr>
        <w:t>test on al</w:t>
      </w:r>
      <w:r w:rsidR="00B83D0E">
        <w:rPr>
          <w:rFonts w:ascii="Arial" w:hAnsi="Arial" w:cs="Arial"/>
          <w:color w:val="000000" w:themeColor="text1"/>
        </w:rPr>
        <w:t xml:space="preserve">l accessible coated surfaces </w:t>
      </w:r>
      <w:r>
        <w:rPr>
          <w:rFonts w:ascii="Arial" w:hAnsi="Arial" w:cs="Arial"/>
          <w:color w:val="000000" w:themeColor="text1"/>
        </w:rPr>
        <w:t>per LANL-approved procedure</w:t>
      </w:r>
      <w:r w:rsidR="00B83D0E">
        <w:rPr>
          <w:rFonts w:ascii="Arial" w:hAnsi="Arial" w:cs="Arial"/>
          <w:color w:val="000000" w:themeColor="text1"/>
        </w:rPr>
        <w:t>.</w:t>
      </w:r>
    </w:p>
    <w:p w14:paraId="0AE8BB51" w14:textId="77777777" w:rsidR="00B83D0E" w:rsidRDefault="00AC20A1" w:rsidP="001643C2">
      <w:pPr>
        <w:pStyle w:val="ListParagraph"/>
        <w:numPr>
          <w:ilvl w:val="4"/>
          <w:numId w:val="28"/>
        </w:numPr>
        <w:autoSpaceDE w:val="0"/>
        <w:autoSpaceDN w:val="0"/>
        <w:adjustRightInd w:val="0"/>
        <w:spacing w:before="120" w:after="120" w:line="240" w:lineRule="auto"/>
        <w:ind w:hanging="540"/>
        <w:contextualSpacing w:val="0"/>
        <w:rPr>
          <w:rFonts w:ascii="Arial" w:hAnsi="Arial" w:cs="Arial"/>
          <w:color w:val="000000" w:themeColor="text1"/>
        </w:rPr>
      </w:pPr>
      <w:r>
        <w:rPr>
          <w:rFonts w:ascii="Arial" w:eastAsia="HiddenHorzOCR" w:hAnsi="Arial" w:cs="Arial"/>
          <w:color w:val="000000" w:themeColor="text1"/>
        </w:rPr>
        <w:t>P</w:t>
      </w:r>
      <w:r w:rsidR="00B83D0E" w:rsidRPr="00E61C28">
        <w:rPr>
          <w:rFonts w:ascii="Arial" w:hAnsi="Arial" w:cs="Arial"/>
          <w:color w:val="000000" w:themeColor="text1"/>
        </w:rPr>
        <w:t>erform preliminar</w:t>
      </w:r>
      <w:r>
        <w:rPr>
          <w:rFonts w:ascii="Arial" w:hAnsi="Arial" w:cs="Arial"/>
          <w:color w:val="000000" w:themeColor="text1"/>
        </w:rPr>
        <w:t xml:space="preserve">y </w:t>
      </w:r>
      <w:r w:rsidR="00B83D0E">
        <w:rPr>
          <w:rFonts w:ascii="Arial" w:hAnsi="Arial" w:cs="Arial"/>
          <w:color w:val="000000" w:themeColor="text1"/>
        </w:rPr>
        <w:t xml:space="preserve">tests to find and fix any </w:t>
      </w:r>
      <w:r w:rsidR="00B83D0E" w:rsidRPr="00E61C28">
        <w:rPr>
          <w:rFonts w:ascii="Arial" w:hAnsi="Arial" w:cs="Arial"/>
          <w:color w:val="000000" w:themeColor="text1"/>
        </w:rPr>
        <w:t>problems as required, prior to the</w:t>
      </w:r>
      <w:r w:rsidR="00B83D0E">
        <w:rPr>
          <w:rFonts w:ascii="Arial" w:hAnsi="Arial" w:cs="Arial"/>
          <w:color w:val="000000" w:themeColor="text1"/>
        </w:rPr>
        <w:t xml:space="preserve"> formal shop acceptance test. </w:t>
      </w:r>
      <w:r w:rsidR="00E3355B">
        <w:rPr>
          <w:rFonts w:ascii="Arial" w:hAnsi="Arial" w:cs="Arial"/>
          <w:color w:val="000000" w:themeColor="text1"/>
        </w:rPr>
        <w:t xml:space="preserve"> </w:t>
      </w:r>
      <w:r w:rsidR="00B83D0E">
        <w:rPr>
          <w:rFonts w:ascii="Arial" w:hAnsi="Arial" w:cs="Arial"/>
          <w:color w:val="000000" w:themeColor="text1"/>
        </w:rPr>
        <w:t xml:space="preserve">A </w:t>
      </w:r>
      <w:r w:rsidR="00B83D0E" w:rsidRPr="00E61C28">
        <w:rPr>
          <w:rFonts w:ascii="Arial" w:hAnsi="Arial" w:cs="Arial"/>
          <w:color w:val="000000" w:themeColor="text1"/>
        </w:rPr>
        <w:t xml:space="preserve">final test </w:t>
      </w:r>
      <w:r w:rsidR="00DE74C0">
        <w:rPr>
          <w:rFonts w:ascii="Arial" w:hAnsi="Arial" w:cs="Arial"/>
          <w:color w:val="000000" w:themeColor="text1"/>
        </w:rPr>
        <w:t>must</w:t>
      </w:r>
      <w:r w:rsidR="00B83D0E" w:rsidRPr="00E61C28">
        <w:rPr>
          <w:rFonts w:ascii="Arial" w:hAnsi="Arial" w:cs="Arial"/>
          <w:color w:val="000000" w:themeColor="text1"/>
        </w:rPr>
        <w:t xml:space="preserve"> be p</w:t>
      </w:r>
      <w:r w:rsidR="00B83D0E">
        <w:rPr>
          <w:rFonts w:ascii="Arial" w:hAnsi="Arial" w:cs="Arial"/>
          <w:color w:val="000000" w:themeColor="text1"/>
        </w:rPr>
        <w:t xml:space="preserve">erformed as the documented shop </w:t>
      </w:r>
      <w:r w:rsidR="00B83D0E" w:rsidRPr="00E61C28">
        <w:rPr>
          <w:rFonts w:ascii="Arial" w:hAnsi="Arial" w:cs="Arial"/>
          <w:color w:val="000000" w:themeColor="text1"/>
        </w:rPr>
        <w:t xml:space="preserve">acceptance test, which </w:t>
      </w:r>
      <w:r w:rsidR="00DE74C0">
        <w:rPr>
          <w:rFonts w:ascii="Arial" w:hAnsi="Arial" w:cs="Arial"/>
          <w:color w:val="000000" w:themeColor="text1"/>
        </w:rPr>
        <w:t>must</w:t>
      </w:r>
      <w:r w:rsidR="00B83D0E" w:rsidRPr="00E61C28">
        <w:rPr>
          <w:rFonts w:ascii="Arial" w:hAnsi="Arial" w:cs="Arial"/>
          <w:color w:val="000000" w:themeColor="text1"/>
        </w:rPr>
        <w:t xml:space="preserve"> b</w:t>
      </w:r>
      <w:r w:rsidR="002D46CD">
        <w:rPr>
          <w:rFonts w:ascii="Arial" w:hAnsi="Arial" w:cs="Arial"/>
          <w:color w:val="000000" w:themeColor="text1"/>
        </w:rPr>
        <w:t>e witnessed by LANL.</w:t>
      </w:r>
    </w:p>
    <w:p w14:paraId="1D66D783" w14:textId="77777777" w:rsidR="008B58BF" w:rsidRDefault="008B58BF" w:rsidP="001643C2">
      <w:pPr>
        <w:pStyle w:val="ListParagraph"/>
        <w:numPr>
          <w:ilvl w:val="3"/>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Spark Test</w:t>
      </w:r>
    </w:p>
    <w:p w14:paraId="0D668234" w14:textId="77777777" w:rsidR="00B83D0E" w:rsidRDefault="00AC20A1" w:rsidP="001643C2">
      <w:pPr>
        <w:pStyle w:val="ListParagraph"/>
        <w:numPr>
          <w:ilvl w:val="4"/>
          <w:numId w:val="26"/>
        </w:numPr>
        <w:autoSpaceDE w:val="0"/>
        <w:autoSpaceDN w:val="0"/>
        <w:adjustRightInd w:val="0"/>
        <w:spacing w:before="120" w:after="120" w:line="240" w:lineRule="auto"/>
        <w:ind w:hanging="540"/>
        <w:contextualSpacing w:val="0"/>
        <w:rPr>
          <w:rFonts w:ascii="Arial" w:hAnsi="Arial" w:cs="Arial"/>
          <w:color w:val="000000" w:themeColor="text1"/>
        </w:rPr>
      </w:pPr>
      <w:r>
        <w:rPr>
          <w:rFonts w:ascii="Arial" w:hAnsi="Arial" w:cs="Arial"/>
          <w:color w:val="000000" w:themeColor="text1"/>
        </w:rPr>
        <w:t>Perform</w:t>
      </w:r>
      <w:r w:rsidR="00B83D0E">
        <w:rPr>
          <w:rFonts w:ascii="Arial" w:hAnsi="Arial" w:cs="Arial"/>
          <w:color w:val="000000" w:themeColor="text1"/>
        </w:rPr>
        <w:t xml:space="preserve"> on all coated surfaces of each </w:t>
      </w:r>
      <w:r w:rsidR="0048798B">
        <w:rPr>
          <w:rFonts w:ascii="Arial" w:hAnsi="Arial" w:cs="Arial"/>
          <w:color w:val="000000" w:themeColor="text1"/>
        </w:rPr>
        <w:t>glovebox</w:t>
      </w:r>
      <w:r>
        <w:rPr>
          <w:rFonts w:ascii="Arial" w:hAnsi="Arial" w:cs="Arial"/>
          <w:color w:val="000000" w:themeColor="text1"/>
        </w:rPr>
        <w:t xml:space="preserve"> to detect leaks or holes per </w:t>
      </w:r>
      <w:r w:rsidR="00B83D0E" w:rsidRPr="00E61C28">
        <w:rPr>
          <w:rFonts w:ascii="Arial" w:hAnsi="Arial" w:cs="Arial"/>
          <w:color w:val="000000" w:themeColor="text1"/>
        </w:rPr>
        <w:t>LANL</w:t>
      </w:r>
      <w:r>
        <w:rPr>
          <w:rFonts w:ascii="Arial" w:hAnsi="Arial" w:cs="Arial"/>
          <w:color w:val="000000" w:themeColor="text1"/>
        </w:rPr>
        <w:t>-approved procedure.</w:t>
      </w:r>
    </w:p>
    <w:p w14:paraId="309DAE8D" w14:textId="77777777" w:rsidR="00B83D0E" w:rsidRDefault="00AC20A1" w:rsidP="001643C2">
      <w:pPr>
        <w:pStyle w:val="ListParagraph"/>
        <w:numPr>
          <w:ilvl w:val="4"/>
          <w:numId w:val="26"/>
        </w:numPr>
        <w:autoSpaceDE w:val="0"/>
        <w:autoSpaceDN w:val="0"/>
        <w:adjustRightInd w:val="0"/>
        <w:spacing w:before="120" w:after="120" w:line="240" w:lineRule="auto"/>
        <w:ind w:hanging="540"/>
        <w:contextualSpacing w:val="0"/>
        <w:rPr>
          <w:rFonts w:ascii="Arial" w:hAnsi="Arial" w:cs="Arial"/>
          <w:color w:val="000000" w:themeColor="text1"/>
        </w:rPr>
      </w:pPr>
      <w:r>
        <w:rPr>
          <w:rFonts w:ascii="Arial" w:hAnsi="Arial" w:cs="Arial"/>
          <w:color w:val="000000" w:themeColor="text1"/>
        </w:rPr>
        <w:t>P</w:t>
      </w:r>
      <w:r w:rsidR="00B83D0E" w:rsidRPr="00E61C28">
        <w:rPr>
          <w:rFonts w:ascii="Arial" w:hAnsi="Arial" w:cs="Arial"/>
          <w:color w:val="000000" w:themeColor="text1"/>
        </w:rPr>
        <w:t>erform prelimina</w:t>
      </w:r>
      <w:r w:rsidR="00B83D0E">
        <w:rPr>
          <w:rFonts w:ascii="Arial" w:hAnsi="Arial" w:cs="Arial"/>
          <w:color w:val="000000" w:themeColor="text1"/>
        </w:rPr>
        <w:t xml:space="preserve">ry test and repairs prior </w:t>
      </w:r>
      <w:r w:rsidR="00B83D0E" w:rsidRPr="00E61C28">
        <w:rPr>
          <w:rFonts w:ascii="Arial" w:hAnsi="Arial" w:cs="Arial"/>
          <w:color w:val="000000" w:themeColor="text1"/>
        </w:rPr>
        <w:t>to the formal shop acceptance te</w:t>
      </w:r>
      <w:r w:rsidR="00B83D0E">
        <w:rPr>
          <w:rFonts w:ascii="Arial" w:hAnsi="Arial" w:cs="Arial"/>
          <w:color w:val="000000" w:themeColor="text1"/>
        </w:rPr>
        <w:t xml:space="preserve">st. </w:t>
      </w:r>
      <w:r w:rsidR="00E3355B">
        <w:rPr>
          <w:rFonts w:ascii="Arial" w:hAnsi="Arial" w:cs="Arial"/>
          <w:color w:val="000000" w:themeColor="text1"/>
        </w:rPr>
        <w:t xml:space="preserve"> </w:t>
      </w:r>
      <w:r>
        <w:rPr>
          <w:rFonts w:ascii="Arial" w:hAnsi="Arial" w:cs="Arial"/>
          <w:color w:val="000000" w:themeColor="text1"/>
        </w:rPr>
        <w:t>Perform</w:t>
      </w:r>
      <w:r w:rsidR="00B83D0E" w:rsidRPr="00E61C28">
        <w:rPr>
          <w:rFonts w:ascii="Arial" w:hAnsi="Arial" w:cs="Arial"/>
          <w:color w:val="000000" w:themeColor="text1"/>
        </w:rPr>
        <w:t xml:space="preserve"> </w:t>
      </w:r>
      <w:r>
        <w:rPr>
          <w:rFonts w:ascii="Arial" w:hAnsi="Arial" w:cs="Arial"/>
          <w:color w:val="000000" w:themeColor="text1"/>
        </w:rPr>
        <w:t xml:space="preserve">final test </w:t>
      </w:r>
      <w:r w:rsidR="00B83D0E" w:rsidRPr="00E61C28">
        <w:rPr>
          <w:rFonts w:ascii="Arial" w:hAnsi="Arial" w:cs="Arial"/>
          <w:color w:val="000000" w:themeColor="text1"/>
        </w:rPr>
        <w:t>as the documented sho</w:t>
      </w:r>
      <w:r w:rsidR="00B83D0E">
        <w:rPr>
          <w:rFonts w:ascii="Arial" w:hAnsi="Arial" w:cs="Arial"/>
          <w:color w:val="000000" w:themeColor="text1"/>
        </w:rPr>
        <w:t xml:space="preserve">p acceptance test which must be </w:t>
      </w:r>
      <w:r w:rsidR="00B83D0E" w:rsidRPr="00E61C28">
        <w:rPr>
          <w:rFonts w:ascii="Arial" w:hAnsi="Arial" w:cs="Arial"/>
          <w:color w:val="000000" w:themeColor="text1"/>
        </w:rPr>
        <w:t>wit</w:t>
      </w:r>
      <w:r w:rsidR="002D46CD">
        <w:rPr>
          <w:rFonts w:ascii="Arial" w:hAnsi="Arial" w:cs="Arial"/>
          <w:color w:val="000000" w:themeColor="text1"/>
        </w:rPr>
        <w:t>nessed by LANL.</w:t>
      </w:r>
    </w:p>
    <w:p w14:paraId="2C3E30C3" w14:textId="77777777" w:rsidR="00A51D59" w:rsidRDefault="00B83D0E" w:rsidP="000B6C66">
      <w:pPr>
        <w:pStyle w:val="ListParagraph"/>
        <w:numPr>
          <w:ilvl w:val="4"/>
          <w:numId w:val="26"/>
        </w:numPr>
        <w:autoSpaceDE w:val="0"/>
        <w:autoSpaceDN w:val="0"/>
        <w:adjustRightInd w:val="0"/>
        <w:spacing w:before="120" w:after="120" w:line="240" w:lineRule="auto"/>
        <w:ind w:hanging="540"/>
        <w:contextualSpacing w:val="0"/>
        <w:rPr>
          <w:rFonts w:ascii="Arial" w:hAnsi="Arial" w:cs="Arial"/>
          <w:color w:val="000000" w:themeColor="text1"/>
        </w:rPr>
      </w:pPr>
      <w:r w:rsidRPr="00E61C28">
        <w:rPr>
          <w:rFonts w:ascii="Arial" w:hAnsi="Arial" w:cs="Arial"/>
          <w:color w:val="000000" w:themeColor="text1"/>
        </w:rPr>
        <w:t xml:space="preserve">Voltage </w:t>
      </w:r>
      <w:r w:rsidR="00DE74C0">
        <w:rPr>
          <w:rFonts w:ascii="Arial" w:hAnsi="Arial" w:cs="Arial"/>
          <w:color w:val="000000" w:themeColor="text1"/>
        </w:rPr>
        <w:t>must</w:t>
      </w:r>
      <w:r w:rsidRPr="00E61C28">
        <w:rPr>
          <w:rFonts w:ascii="Arial" w:hAnsi="Arial" w:cs="Arial"/>
          <w:color w:val="000000" w:themeColor="text1"/>
        </w:rPr>
        <w:t xml:space="preserve"> be limited to 5,000 volt</w:t>
      </w:r>
      <w:r>
        <w:rPr>
          <w:rFonts w:ascii="Arial" w:hAnsi="Arial" w:cs="Arial"/>
          <w:color w:val="000000" w:themeColor="text1"/>
        </w:rPr>
        <w:t xml:space="preserve">s DC for coatings that are less </w:t>
      </w:r>
      <w:r w:rsidRPr="00E61C28">
        <w:rPr>
          <w:rFonts w:ascii="Arial" w:hAnsi="Arial" w:cs="Arial"/>
          <w:color w:val="000000" w:themeColor="text1"/>
        </w:rPr>
        <w:t>than 30 mils</w:t>
      </w:r>
      <w:r>
        <w:rPr>
          <w:rFonts w:ascii="Arial" w:hAnsi="Arial" w:cs="Arial"/>
          <w:color w:val="000000" w:themeColor="text1"/>
        </w:rPr>
        <w:t>.</w:t>
      </w:r>
    </w:p>
    <w:p w14:paraId="68E18500" w14:textId="77777777" w:rsidR="008B58BF" w:rsidRDefault="00AC20A1" w:rsidP="001643C2">
      <w:pPr>
        <w:pStyle w:val="ListParagraph"/>
        <w:numPr>
          <w:ilvl w:val="3"/>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Surface Finish Inspection (b</w:t>
      </w:r>
      <w:r w:rsidR="008B58BF">
        <w:rPr>
          <w:rFonts w:ascii="Arial" w:hAnsi="Arial" w:cs="Arial"/>
          <w:color w:val="000000" w:themeColor="text1"/>
        </w:rPr>
        <w:t>oth coated and uncoated surfaces)</w:t>
      </w:r>
    </w:p>
    <w:p w14:paraId="2EB83AE0" w14:textId="537914B2" w:rsidR="00B83D0E" w:rsidRPr="00B83D0E" w:rsidRDefault="00AC20A1" w:rsidP="001643C2">
      <w:pPr>
        <w:pStyle w:val="ListParagraph"/>
        <w:numPr>
          <w:ilvl w:val="4"/>
          <w:numId w:val="26"/>
        </w:numPr>
        <w:autoSpaceDE w:val="0"/>
        <w:autoSpaceDN w:val="0"/>
        <w:adjustRightInd w:val="0"/>
        <w:spacing w:after="0" w:line="240" w:lineRule="auto"/>
        <w:ind w:hanging="540"/>
        <w:rPr>
          <w:rFonts w:ascii="Arial" w:hAnsi="Arial" w:cs="Arial"/>
          <w:color w:val="000000" w:themeColor="text1"/>
        </w:rPr>
      </w:pPr>
      <w:r>
        <w:rPr>
          <w:rFonts w:ascii="Arial" w:hAnsi="Arial" w:cs="Arial"/>
          <w:color w:val="000000" w:themeColor="text1"/>
        </w:rPr>
        <w:t>Perform</w:t>
      </w:r>
      <w:r w:rsidR="00B83D0E" w:rsidRPr="00B83D0E">
        <w:rPr>
          <w:rFonts w:ascii="Arial" w:hAnsi="Arial" w:cs="Arial"/>
          <w:color w:val="000000" w:themeColor="text1"/>
        </w:rPr>
        <w:t xml:space="preserve"> surface finish inspection </w:t>
      </w:r>
      <w:r w:rsidR="002635E3">
        <w:rPr>
          <w:rFonts w:ascii="Arial" w:hAnsi="Arial" w:cs="Arial"/>
          <w:color w:val="000000" w:themeColor="text1"/>
        </w:rPr>
        <w:t xml:space="preserve">on all </w:t>
      </w:r>
      <w:r w:rsidR="00B83D0E" w:rsidRPr="00B83D0E">
        <w:rPr>
          <w:rFonts w:ascii="Arial" w:hAnsi="Arial" w:cs="Arial"/>
          <w:color w:val="000000" w:themeColor="text1"/>
        </w:rPr>
        <w:t xml:space="preserve">coated surfaces of the </w:t>
      </w:r>
      <w:r w:rsidR="0048798B">
        <w:rPr>
          <w:rFonts w:ascii="Arial" w:hAnsi="Arial" w:cs="Arial"/>
          <w:color w:val="000000" w:themeColor="text1"/>
        </w:rPr>
        <w:t>glovebox</w:t>
      </w:r>
      <w:r>
        <w:rPr>
          <w:rFonts w:ascii="Arial" w:hAnsi="Arial" w:cs="Arial"/>
          <w:color w:val="000000" w:themeColor="text1"/>
        </w:rPr>
        <w:t xml:space="preserve"> per </w:t>
      </w:r>
      <w:r w:rsidRPr="00E61C28">
        <w:rPr>
          <w:rFonts w:ascii="Arial" w:hAnsi="Arial" w:cs="Arial"/>
          <w:color w:val="000000" w:themeColor="text1"/>
        </w:rPr>
        <w:t>LANL</w:t>
      </w:r>
      <w:r>
        <w:rPr>
          <w:rFonts w:ascii="Arial" w:hAnsi="Arial" w:cs="Arial"/>
          <w:color w:val="000000" w:themeColor="text1"/>
        </w:rPr>
        <w:t>-approved procedure</w:t>
      </w:r>
      <w:r w:rsidR="00B83D0E" w:rsidRPr="00B83D0E">
        <w:rPr>
          <w:rFonts w:ascii="Arial" w:hAnsi="Arial" w:cs="Arial"/>
          <w:color w:val="000000" w:themeColor="text1"/>
        </w:rPr>
        <w:t xml:space="preserve">. </w:t>
      </w:r>
      <w:r w:rsidR="00E3355B">
        <w:rPr>
          <w:rFonts w:ascii="Arial" w:hAnsi="Arial" w:cs="Arial"/>
          <w:color w:val="000000" w:themeColor="text1"/>
        </w:rPr>
        <w:t xml:space="preserve"> </w:t>
      </w:r>
      <w:r>
        <w:rPr>
          <w:rFonts w:ascii="Arial" w:hAnsi="Arial" w:cs="Arial"/>
          <w:color w:val="000000" w:themeColor="text1"/>
        </w:rPr>
        <w:t>M</w:t>
      </w:r>
      <w:r w:rsidR="002635E3">
        <w:rPr>
          <w:rFonts w:ascii="Arial" w:hAnsi="Arial" w:cs="Arial"/>
          <w:color w:val="000000" w:themeColor="text1"/>
        </w:rPr>
        <w:t>irror</w:t>
      </w:r>
      <w:r w:rsidR="00B83D0E" w:rsidRPr="00B83D0E">
        <w:rPr>
          <w:rFonts w:ascii="Arial" w:hAnsi="Arial" w:cs="Arial"/>
          <w:color w:val="000000" w:themeColor="text1"/>
        </w:rPr>
        <w:t>s</w:t>
      </w:r>
      <w:r w:rsidR="002635E3">
        <w:rPr>
          <w:rFonts w:ascii="Arial" w:hAnsi="Arial" w:cs="Arial"/>
          <w:color w:val="000000" w:themeColor="text1"/>
        </w:rPr>
        <w:t xml:space="preserve"> </w:t>
      </w:r>
      <w:r>
        <w:rPr>
          <w:rFonts w:ascii="Arial" w:hAnsi="Arial" w:cs="Arial"/>
          <w:color w:val="000000" w:themeColor="text1"/>
        </w:rPr>
        <w:t>and</w:t>
      </w:r>
      <w:r w:rsidR="00B83D0E" w:rsidRPr="00B83D0E">
        <w:rPr>
          <w:rFonts w:ascii="Arial" w:eastAsia="HiddenHorzOCR" w:hAnsi="Arial" w:cs="Arial"/>
          <w:color w:val="000000" w:themeColor="text1"/>
        </w:rPr>
        <w:t xml:space="preserve"> </w:t>
      </w:r>
      <w:r w:rsidR="00B83D0E" w:rsidRPr="00B83D0E">
        <w:rPr>
          <w:rFonts w:ascii="Arial" w:hAnsi="Arial" w:cs="Arial"/>
          <w:color w:val="000000" w:themeColor="text1"/>
        </w:rPr>
        <w:t xml:space="preserve">cameras may be used to inspect areas that </w:t>
      </w:r>
      <w:r w:rsidR="002635E3">
        <w:rPr>
          <w:rFonts w:ascii="Arial" w:hAnsi="Arial" w:cs="Arial"/>
          <w:color w:val="000000" w:themeColor="text1"/>
        </w:rPr>
        <w:t>ar</w:t>
      </w:r>
      <w:r w:rsidR="00B83D0E" w:rsidRPr="00B83D0E">
        <w:rPr>
          <w:rFonts w:ascii="Arial" w:hAnsi="Arial" w:cs="Arial"/>
          <w:color w:val="000000" w:themeColor="text1"/>
        </w:rPr>
        <w:t xml:space="preserve">e </w:t>
      </w:r>
      <w:r w:rsidR="002635E3">
        <w:rPr>
          <w:rFonts w:ascii="Arial" w:hAnsi="Arial" w:cs="Arial"/>
          <w:color w:val="000000" w:themeColor="text1"/>
        </w:rPr>
        <w:t>n</w:t>
      </w:r>
      <w:r w:rsidR="00B83D0E" w:rsidRPr="00B83D0E">
        <w:rPr>
          <w:rFonts w:ascii="Arial" w:hAnsi="Arial" w:cs="Arial"/>
          <w:color w:val="000000" w:themeColor="text1"/>
        </w:rPr>
        <w:t>ot directly visible.</w:t>
      </w:r>
      <w:r w:rsidR="00B83D0E">
        <w:rPr>
          <w:rFonts w:ascii="Arial" w:hAnsi="Arial" w:cs="Arial"/>
          <w:color w:val="000000" w:themeColor="text1"/>
        </w:rPr>
        <w:t xml:space="preserve"> </w:t>
      </w:r>
      <w:r w:rsidR="00E3355B">
        <w:rPr>
          <w:rFonts w:ascii="Arial" w:hAnsi="Arial" w:cs="Arial"/>
          <w:color w:val="000000" w:themeColor="text1"/>
        </w:rPr>
        <w:t xml:space="preserve"> </w:t>
      </w:r>
      <w:r w:rsidR="00B83D0E" w:rsidRPr="00B83D0E">
        <w:rPr>
          <w:rFonts w:ascii="Arial" w:hAnsi="Arial" w:cs="Arial"/>
          <w:color w:val="000000" w:themeColor="text1"/>
        </w:rPr>
        <w:t xml:space="preserve">The inspection </w:t>
      </w:r>
      <w:r w:rsidR="00DE74C0">
        <w:rPr>
          <w:rFonts w:ascii="Arial" w:hAnsi="Arial" w:cs="Arial"/>
          <w:color w:val="000000" w:themeColor="text1"/>
        </w:rPr>
        <w:t>must</w:t>
      </w:r>
      <w:r w:rsidR="00B83D0E" w:rsidRPr="00B83D0E">
        <w:rPr>
          <w:rFonts w:ascii="Arial" w:hAnsi="Arial" w:cs="Arial"/>
          <w:color w:val="000000" w:themeColor="text1"/>
        </w:rPr>
        <w:t xml:space="preserve"> evaluate the finish </w:t>
      </w:r>
      <w:r w:rsidR="002635E3">
        <w:rPr>
          <w:rFonts w:ascii="Arial" w:hAnsi="Arial" w:cs="Arial"/>
          <w:color w:val="000000" w:themeColor="text1"/>
        </w:rPr>
        <w:t xml:space="preserve">for </w:t>
      </w:r>
      <w:r w:rsidR="00B83D0E" w:rsidRPr="00B83D0E">
        <w:rPr>
          <w:rFonts w:ascii="Arial" w:hAnsi="Arial" w:cs="Arial"/>
          <w:color w:val="000000" w:themeColor="text1"/>
        </w:rPr>
        <w:t>c</w:t>
      </w:r>
      <w:r w:rsidR="002635E3">
        <w:rPr>
          <w:rFonts w:ascii="Arial" w:hAnsi="Arial" w:cs="Arial"/>
          <w:color w:val="000000" w:themeColor="text1"/>
        </w:rPr>
        <w:t>ol</w:t>
      </w:r>
      <w:r w:rsidR="00B83D0E" w:rsidRPr="00B83D0E">
        <w:rPr>
          <w:rFonts w:ascii="Arial" w:hAnsi="Arial" w:cs="Arial"/>
          <w:color w:val="000000" w:themeColor="text1"/>
        </w:rPr>
        <w:t>or, the absence of ripples, folds, discontinuities</w:t>
      </w:r>
      <w:r w:rsidR="006569D4">
        <w:rPr>
          <w:rFonts w:ascii="Arial" w:hAnsi="Arial" w:cs="Arial"/>
          <w:color w:val="000000" w:themeColor="text1"/>
        </w:rPr>
        <w:t>,</w:t>
      </w:r>
      <w:r w:rsidR="00B83D0E" w:rsidRPr="00B83D0E">
        <w:rPr>
          <w:rFonts w:ascii="Arial" w:hAnsi="Arial" w:cs="Arial"/>
          <w:color w:val="000000" w:themeColor="text1"/>
        </w:rPr>
        <w:t xml:space="preserve"> or over</w:t>
      </w:r>
      <w:r w:rsidR="002635E3">
        <w:rPr>
          <w:rFonts w:ascii="Arial" w:hAnsi="Arial" w:cs="Arial"/>
          <w:color w:val="000000" w:themeColor="text1"/>
        </w:rPr>
        <w:t>lap</w:t>
      </w:r>
      <w:r w:rsidR="00B83D0E" w:rsidRPr="00B83D0E">
        <w:rPr>
          <w:rFonts w:ascii="Arial" w:hAnsi="Arial" w:cs="Arial"/>
          <w:color w:val="000000" w:themeColor="text1"/>
        </w:rPr>
        <w:t xml:space="preserve">s. </w:t>
      </w:r>
      <w:r w:rsidR="00E3355B">
        <w:rPr>
          <w:rFonts w:ascii="Arial" w:hAnsi="Arial" w:cs="Arial"/>
          <w:color w:val="000000" w:themeColor="text1"/>
        </w:rPr>
        <w:t xml:space="preserve"> </w:t>
      </w:r>
      <w:r w:rsidR="002635E3">
        <w:rPr>
          <w:rFonts w:ascii="Arial" w:hAnsi="Arial" w:cs="Arial"/>
          <w:color w:val="000000" w:themeColor="text1"/>
        </w:rPr>
        <w:t>I</w:t>
      </w:r>
      <w:r w:rsidR="00B83D0E" w:rsidRPr="00B83D0E">
        <w:rPr>
          <w:rFonts w:ascii="Arial" w:hAnsi="Arial" w:cs="Arial"/>
          <w:color w:val="000000" w:themeColor="text1"/>
        </w:rPr>
        <w:t xml:space="preserve">n addition, </w:t>
      </w:r>
      <w:r>
        <w:rPr>
          <w:rFonts w:ascii="Arial" w:hAnsi="Arial" w:cs="Arial"/>
          <w:color w:val="000000" w:themeColor="text1"/>
        </w:rPr>
        <w:t xml:space="preserve">inspect for </w:t>
      </w:r>
      <w:r w:rsidR="002635E3">
        <w:rPr>
          <w:rFonts w:ascii="Arial" w:hAnsi="Arial" w:cs="Arial"/>
          <w:color w:val="000000" w:themeColor="text1"/>
        </w:rPr>
        <w:t>s</w:t>
      </w:r>
      <w:r w:rsidR="00B83D0E" w:rsidRPr="00B83D0E">
        <w:rPr>
          <w:rFonts w:ascii="Arial" w:hAnsi="Arial" w:cs="Arial"/>
          <w:color w:val="000000" w:themeColor="text1"/>
        </w:rPr>
        <w:t>cratches or surface imperfections to the uncoated</w:t>
      </w:r>
      <w:r w:rsidR="002635E3">
        <w:rPr>
          <w:rFonts w:ascii="Arial" w:hAnsi="Arial" w:cs="Arial"/>
          <w:color w:val="000000" w:themeColor="text1"/>
        </w:rPr>
        <w:t xml:space="preserve"> stainl</w:t>
      </w:r>
      <w:r w:rsidR="00B83D0E" w:rsidRPr="00B83D0E">
        <w:rPr>
          <w:rFonts w:ascii="Arial" w:hAnsi="Arial" w:cs="Arial"/>
          <w:color w:val="000000" w:themeColor="text1"/>
        </w:rPr>
        <w:t xml:space="preserve">ess steel surfaces of the </w:t>
      </w:r>
      <w:r w:rsidR="0048798B">
        <w:rPr>
          <w:rFonts w:ascii="Arial" w:hAnsi="Arial" w:cs="Arial"/>
          <w:color w:val="000000" w:themeColor="text1"/>
        </w:rPr>
        <w:t>glovebox</w:t>
      </w:r>
      <w:r w:rsidR="002635E3">
        <w:rPr>
          <w:rFonts w:ascii="Arial" w:hAnsi="Arial" w:cs="Arial"/>
          <w:color w:val="000000" w:themeColor="text1"/>
        </w:rPr>
        <w:t xml:space="preserve">. </w:t>
      </w:r>
      <w:r w:rsidR="00E3355B">
        <w:rPr>
          <w:rFonts w:ascii="Arial" w:hAnsi="Arial" w:cs="Arial"/>
          <w:color w:val="000000" w:themeColor="text1"/>
        </w:rPr>
        <w:t xml:space="preserve"> </w:t>
      </w:r>
      <w:r w:rsidR="002D46CD">
        <w:rPr>
          <w:rFonts w:ascii="Arial" w:hAnsi="Arial" w:cs="Arial"/>
          <w:color w:val="000000" w:themeColor="text1"/>
        </w:rPr>
        <w:t>Repair a</w:t>
      </w:r>
      <w:r w:rsidR="002635E3">
        <w:rPr>
          <w:rFonts w:ascii="Arial" w:hAnsi="Arial" w:cs="Arial"/>
          <w:color w:val="000000" w:themeColor="text1"/>
        </w:rPr>
        <w:t xml:space="preserve">ny surface imperfections in </w:t>
      </w:r>
      <w:r w:rsidR="00B83D0E" w:rsidRPr="00B83D0E">
        <w:rPr>
          <w:rFonts w:ascii="Arial" w:hAnsi="Arial" w:cs="Arial"/>
          <w:color w:val="000000" w:themeColor="text1"/>
        </w:rPr>
        <w:t>the coating or stainless steel</w:t>
      </w:r>
      <w:r w:rsidR="002D46CD" w:rsidRPr="002D46CD">
        <w:rPr>
          <w:rFonts w:ascii="Arial" w:hAnsi="Arial" w:cs="Arial"/>
          <w:color w:val="000000" w:themeColor="text1"/>
        </w:rPr>
        <w:t xml:space="preserve"> </w:t>
      </w:r>
      <w:r w:rsidR="002D46CD">
        <w:rPr>
          <w:rFonts w:ascii="Arial" w:hAnsi="Arial" w:cs="Arial"/>
          <w:color w:val="000000" w:themeColor="text1"/>
        </w:rPr>
        <w:t xml:space="preserve">per </w:t>
      </w:r>
      <w:r w:rsidR="002D46CD" w:rsidRPr="00E61C28">
        <w:rPr>
          <w:rFonts w:ascii="Arial" w:hAnsi="Arial" w:cs="Arial"/>
          <w:color w:val="000000" w:themeColor="text1"/>
        </w:rPr>
        <w:t>LANL</w:t>
      </w:r>
      <w:r w:rsidR="002D46CD">
        <w:rPr>
          <w:rFonts w:ascii="Arial" w:hAnsi="Arial" w:cs="Arial"/>
          <w:color w:val="000000" w:themeColor="text1"/>
        </w:rPr>
        <w:t>-approved procedure</w:t>
      </w:r>
      <w:r w:rsidR="002635E3">
        <w:rPr>
          <w:rFonts w:ascii="Arial" w:hAnsi="Arial" w:cs="Arial"/>
          <w:color w:val="000000" w:themeColor="text1"/>
        </w:rPr>
        <w:t>.</w:t>
      </w:r>
    </w:p>
    <w:p w14:paraId="6CB77019" w14:textId="77777777" w:rsidR="00B83D0E" w:rsidRDefault="002635E3" w:rsidP="001643C2">
      <w:pPr>
        <w:pStyle w:val="ListParagraph"/>
        <w:numPr>
          <w:ilvl w:val="3"/>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Dimensional Inspection</w:t>
      </w:r>
    </w:p>
    <w:p w14:paraId="54546F49" w14:textId="77777777" w:rsidR="002635E3" w:rsidRDefault="002D46CD" w:rsidP="001643C2">
      <w:pPr>
        <w:pStyle w:val="ListParagraph"/>
        <w:numPr>
          <w:ilvl w:val="4"/>
          <w:numId w:val="26"/>
        </w:numPr>
        <w:autoSpaceDE w:val="0"/>
        <w:autoSpaceDN w:val="0"/>
        <w:adjustRightInd w:val="0"/>
        <w:spacing w:before="120" w:after="120" w:line="240" w:lineRule="auto"/>
        <w:ind w:hanging="540"/>
        <w:contextualSpacing w:val="0"/>
        <w:rPr>
          <w:rFonts w:ascii="Arial" w:hAnsi="Arial" w:cs="Arial"/>
          <w:color w:val="000000" w:themeColor="text1"/>
        </w:rPr>
      </w:pPr>
      <w:r>
        <w:rPr>
          <w:rFonts w:ascii="Arial" w:hAnsi="Arial" w:cs="Arial"/>
          <w:color w:val="000000" w:themeColor="text1"/>
        </w:rPr>
        <w:t>Conduct after coating</w:t>
      </w:r>
      <w:r w:rsidRPr="002D46CD">
        <w:rPr>
          <w:rFonts w:ascii="Arial" w:hAnsi="Arial" w:cs="Arial"/>
          <w:color w:val="000000" w:themeColor="text1"/>
        </w:rPr>
        <w:t xml:space="preserve"> </w:t>
      </w:r>
      <w:r>
        <w:rPr>
          <w:rFonts w:ascii="Arial" w:hAnsi="Arial" w:cs="Arial"/>
          <w:color w:val="000000" w:themeColor="text1"/>
        </w:rPr>
        <w:t xml:space="preserve">per </w:t>
      </w:r>
      <w:r w:rsidRPr="00E61C28">
        <w:rPr>
          <w:rFonts w:ascii="Arial" w:hAnsi="Arial" w:cs="Arial"/>
          <w:color w:val="000000" w:themeColor="text1"/>
        </w:rPr>
        <w:t>LANL</w:t>
      </w:r>
      <w:r>
        <w:rPr>
          <w:rFonts w:ascii="Arial" w:hAnsi="Arial" w:cs="Arial"/>
          <w:color w:val="000000" w:themeColor="text1"/>
        </w:rPr>
        <w:t>-approved procedure</w:t>
      </w:r>
      <w:r w:rsidR="002635E3">
        <w:rPr>
          <w:rFonts w:ascii="Arial" w:hAnsi="Arial" w:cs="Arial"/>
          <w:color w:val="000000" w:themeColor="text1"/>
        </w:rPr>
        <w:t>.</w:t>
      </w:r>
    </w:p>
    <w:p w14:paraId="463E1544" w14:textId="77777777" w:rsidR="002635E3" w:rsidRDefault="002635E3" w:rsidP="006569D4">
      <w:pPr>
        <w:pStyle w:val="ListParagraph"/>
        <w:keepNext/>
        <w:numPr>
          <w:ilvl w:val="3"/>
          <w:numId w:val="26"/>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lastRenderedPageBreak/>
        <w:t>Bond and Adhesion Test</w:t>
      </w:r>
    </w:p>
    <w:p w14:paraId="56C2B20F" w14:textId="77777777" w:rsidR="002635E3" w:rsidRDefault="002D46CD" w:rsidP="001643C2">
      <w:pPr>
        <w:pStyle w:val="ListParagraph"/>
        <w:numPr>
          <w:ilvl w:val="4"/>
          <w:numId w:val="26"/>
        </w:numPr>
        <w:autoSpaceDE w:val="0"/>
        <w:autoSpaceDN w:val="0"/>
        <w:adjustRightInd w:val="0"/>
        <w:spacing w:before="120" w:after="120" w:line="240" w:lineRule="auto"/>
        <w:ind w:hanging="540"/>
        <w:contextualSpacing w:val="0"/>
        <w:rPr>
          <w:rFonts w:ascii="Arial" w:hAnsi="Arial" w:cs="Arial"/>
          <w:color w:val="000000" w:themeColor="text1"/>
        </w:rPr>
      </w:pPr>
      <w:r>
        <w:rPr>
          <w:rFonts w:ascii="Arial" w:hAnsi="Arial" w:cs="Arial"/>
          <w:color w:val="000000" w:themeColor="text1"/>
        </w:rPr>
        <w:t>P</w:t>
      </w:r>
      <w:r w:rsidR="002635E3" w:rsidRPr="00E61C28">
        <w:rPr>
          <w:rFonts w:ascii="Arial" w:hAnsi="Arial" w:cs="Arial"/>
          <w:color w:val="000000" w:themeColor="text1"/>
        </w:rPr>
        <w:t>er</w:t>
      </w:r>
      <w:r>
        <w:rPr>
          <w:rFonts w:ascii="Arial" w:hAnsi="Arial" w:cs="Arial"/>
          <w:color w:val="000000" w:themeColor="text1"/>
        </w:rPr>
        <w:t>form</w:t>
      </w:r>
      <w:r w:rsidR="002635E3">
        <w:rPr>
          <w:rFonts w:ascii="Arial" w:hAnsi="Arial" w:cs="Arial"/>
          <w:color w:val="000000" w:themeColor="text1"/>
        </w:rPr>
        <w:t xml:space="preserve"> on all accessible coated </w:t>
      </w:r>
      <w:r w:rsidR="002635E3" w:rsidRPr="00E61C28">
        <w:rPr>
          <w:rFonts w:ascii="Arial" w:hAnsi="Arial" w:cs="Arial"/>
          <w:color w:val="000000" w:themeColor="text1"/>
        </w:rPr>
        <w:t xml:space="preserve">surfaces of each </w:t>
      </w:r>
      <w:r w:rsidR="0048798B">
        <w:rPr>
          <w:rFonts w:ascii="Arial" w:hAnsi="Arial" w:cs="Arial"/>
          <w:color w:val="000000" w:themeColor="text1"/>
        </w:rPr>
        <w:t>glovebox</w:t>
      </w:r>
      <w:r w:rsidRPr="002D46CD">
        <w:rPr>
          <w:rFonts w:ascii="Arial" w:hAnsi="Arial" w:cs="Arial"/>
          <w:color w:val="000000" w:themeColor="text1"/>
        </w:rPr>
        <w:t xml:space="preserve"> </w:t>
      </w:r>
      <w:r>
        <w:rPr>
          <w:rFonts w:ascii="Arial" w:hAnsi="Arial" w:cs="Arial"/>
          <w:color w:val="000000" w:themeColor="text1"/>
        </w:rPr>
        <w:t xml:space="preserve">per </w:t>
      </w:r>
      <w:r w:rsidRPr="00E61C28">
        <w:rPr>
          <w:rFonts w:ascii="Arial" w:hAnsi="Arial" w:cs="Arial"/>
          <w:color w:val="000000" w:themeColor="text1"/>
        </w:rPr>
        <w:t>LANL</w:t>
      </w:r>
      <w:r>
        <w:rPr>
          <w:rFonts w:ascii="Arial" w:hAnsi="Arial" w:cs="Arial"/>
          <w:color w:val="000000" w:themeColor="text1"/>
        </w:rPr>
        <w:t>-approved procedure</w:t>
      </w:r>
      <w:r w:rsidR="002635E3">
        <w:rPr>
          <w:rFonts w:ascii="Arial" w:hAnsi="Arial" w:cs="Arial"/>
          <w:color w:val="000000" w:themeColor="text1"/>
        </w:rPr>
        <w:t>.</w:t>
      </w:r>
    </w:p>
    <w:p w14:paraId="0635D9EC" w14:textId="77777777" w:rsidR="002635E3" w:rsidRDefault="002D46CD" w:rsidP="001643C2">
      <w:pPr>
        <w:pStyle w:val="ListParagraph"/>
        <w:numPr>
          <w:ilvl w:val="4"/>
          <w:numId w:val="26"/>
        </w:numPr>
        <w:autoSpaceDE w:val="0"/>
        <w:autoSpaceDN w:val="0"/>
        <w:adjustRightInd w:val="0"/>
        <w:spacing w:before="120" w:after="120" w:line="240" w:lineRule="auto"/>
        <w:ind w:hanging="540"/>
        <w:contextualSpacing w:val="0"/>
        <w:rPr>
          <w:rFonts w:ascii="Arial" w:hAnsi="Arial" w:cs="Arial"/>
          <w:color w:val="000000" w:themeColor="text1"/>
        </w:rPr>
      </w:pPr>
      <w:r>
        <w:rPr>
          <w:rFonts w:ascii="Arial" w:hAnsi="Arial" w:cs="Arial"/>
          <w:color w:val="000000" w:themeColor="text1"/>
        </w:rPr>
        <w:t>P</w:t>
      </w:r>
      <w:r w:rsidR="002635E3" w:rsidRPr="00E61C28">
        <w:rPr>
          <w:rFonts w:ascii="Arial" w:hAnsi="Arial" w:cs="Arial"/>
          <w:color w:val="000000" w:themeColor="text1"/>
        </w:rPr>
        <w:t xml:space="preserve">erform preliminary </w:t>
      </w:r>
      <w:r w:rsidR="002635E3">
        <w:rPr>
          <w:rFonts w:ascii="Arial" w:hAnsi="Arial" w:cs="Arial"/>
          <w:color w:val="000000" w:themeColor="text1"/>
        </w:rPr>
        <w:t xml:space="preserve">tests prior to the </w:t>
      </w:r>
      <w:r w:rsidR="002635E3" w:rsidRPr="00E61C28">
        <w:rPr>
          <w:rFonts w:ascii="Arial" w:hAnsi="Arial" w:cs="Arial"/>
          <w:color w:val="000000" w:themeColor="text1"/>
        </w:rPr>
        <w:t xml:space="preserve">shop acceptance test. </w:t>
      </w:r>
      <w:r w:rsidR="00E3355B">
        <w:rPr>
          <w:rFonts w:ascii="Arial" w:hAnsi="Arial" w:cs="Arial"/>
          <w:color w:val="000000" w:themeColor="text1"/>
        </w:rPr>
        <w:t xml:space="preserve"> </w:t>
      </w:r>
      <w:r w:rsidR="002635E3" w:rsidRPr="00E61C28">
        <w:rPr>
          <w:rFonts w:ascii="Arial" w:hAnsi="Arial" w:cs="Arial"/>
          <w:color w:val="000000" w:themeColor="text1"/>
        </w:rPr>
        <w:t xml:space="preserve">A final </w:t>
      </w:r>
      <w:r w:rsidR="002635E3">
        <w:rPr>
          <w:rFonts w:ascii="Arial" w:hAnsi="Arial" w:cs="Arial"/>
          <w:color w:val="000000" w:themeColor="text1"/>
        </w:rPr>
        <w:t xml:space="preserve">test </w:t>
      </w:r>
      <w:r w:rsidR="00DE74C0">
        <w:rPr>
          <w:rFonts w:ascii="Arial" w:hAnsi="Arial" w:cs="Arial"/>
          <w:color w:val="000000" w:themeColor="text1"/>
        </w:rPr>
        <w:t>must</w:t>
      </w:r>
      <w:r w:rsidR="002635E3">
        <w:rPr>
          <w:rFonts w:ascii="Arial" w:hAnsi="Arial" w:cs="Arial"/>
          <w:color w:val="000000" w:themeColor="text1"/>
        </w:rPr>
        <w:t xml:space="preserve"> be performed as </w:t>
      </w:r>
      <w:r w:rsidR="002635E3" w:rsidRPr="00E61C28">
        <w:rPr>
          <w:rFonts w:ascii="Arial" w:hAnsi="Arial" w:cs="Arial"/>
          <w:color w:val="000000" w:themeColor="text1"/>
        </w:rPr>
        <w:t>the shop acceptance test which m</w:t>
      </w:r>
      <w:r>
        <w:rPr>
          <w:rFonts w:ascii="Arial" w:hAnsi="Arial" w:cs="Arial"/>
          <w:color w:val="000000" w:themeColor="text1"/>
        </w:rPr>
        <w:t>ust be witnessed by LANL.</w:t>
      </w:r>
    </w:p>
    <w:p w14:paraId="5AF5D87F" w14:textId="77777777" w:rsidR="0055605B" w:rsidRDefault="0055605B" w:rsidP="003D463B">
      <w:pPr>
        <w:pStyle w:val="ListParagraph"/>
        <w:numPr>
          <w:ilvl w:val="0"/>
          <w:numId w:val="26"/>
        </w:numPr>
        <w:autoSpaceDE w:val="0"/>
        <w:autoSpaceDN w:val="0"/>
        <w:adjustRightInd w:val="0"/>
        <w:spacing w:before="240" w:after="120" w:line="240" w:lineRule="auto"/>
        <w:ind w:hanging="720"/>
        <w:contextualSpacing w:val="0"/>
        <w:rPr>
          <w:rFonts w:ascii="Arial" w:hAnsi="Arial" w:cs="Arial"/>
          <w:color w:val="000000" w:themeColor="text1"/>
        </w:rPr>
      </w:pPr>
      <w:r>
        <w:rPr>
          <w:rFonts w:ascii="Arial" w:hAnsi="Arial" w:cs="Arial"/>
          <w:color w:val="000000" w:themeColor="text1"/>
        </w:rPr>
        <w:t>SCHEDULES</w:t>
      </w:r>
    </w:p>
    <w:p w14:paraId="247F6EF5" w14:textId="77777777" w:rsidR="0055605B" w:rsidRDefault="0055605B" w:rsidP="001643C2">
      <w:pPr>
        <w:pStyle w:val="ListParagraph"/>
        <w:numPr>
          <w:ilvl w:val="1"/>
          <w:numId w:val="27"/>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 xml:space="preserve">Attachment A – Drawing </w:t>
      </w:r>
      <w:r w:rsidR="00CB2809">
        <w:rPr>
          <w:rFonts w:ascii="Arial" w:hAnsi="Arial" w:cs="Arial"/>
          <w:color w:val="000000" w:themeColor="text1"/>
        </w:rPr>
        <w:t>and Data Submittal Requirements</w:t>
      </w:r>
    </w:p>
    <w:p w14:paraId="47D07948" w14:textId="77777777" w:rsidR="0055605B" w:rsidRDefault="0055605B" w:rsidP="001643C2">
      <w:pPr>
        <w:pStyle w:val="ListParagraph"/>
        <w:numPr>
          <w:ilvl w:val="1"/>
          <w:numId w:val="27"/>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Attachment B – Inspection and Testing Requirements Schedule</w:t>
      </w:r>
    </w:p>
    <w:p w14:paraId="23C9958D" w14:textId="77777777" w:rsidR="003F3D38" w:rsidRDefault="0055605B" w:rsidP="001643C2">
      <w:pPr>
        <w:pStyle w:val="ListParagraph"/>
        <w:numPr>
          <w:ilvl w:val="1"/>
          <w:numId w:val="27"/>
        </w:numPr>
        <w:autoSpaceDE w:val="0"/>
        <w:autoSpaceDN w:val="0"/>
        <w:adjustRightInd w:val="0"/>
        <w:spacing w:before="120" w:after="120" w:line="240" w:lineRule="auto"/>
        <w:ind w:hanging="720"/>
        <w:contextualSpacing w:val="0"/>
        <w:rPr>
          <w:rFonts w:ascii="Arial" w:hAnsi="Arial" w:cs="Arial"/>
          <w:color w:val="000000" w:themeColor="text1"/>
        </w:rPr>
      </w:pPr>
      <w:r>
        <w:rPr>
          <w:rFonts w:ascii="Arial" w:hAnsi="Arial" w:cs="Arial"/>
          <w:color w:val="000000" w:themeColor="text1"/>
        </w:rPr>
        <w:t>Attachment C – Coating Schedule</w:t>
      </w:r>
    </w:p>
    <w:p w14:paraId="077B0643" w14:textId="77777777" w:rsidR="003F3D38" w:rsidRPr="003F3D38" w:rsidRDefault="003F3D38" w:rsidP="001643C2">
      <w:pPr>
        <w:pStyle w:val="ListParagraph"/>
        <w:numPr>
          <w:ilvl w:val="1"/>
          <w:numId w:val="27"/>
        </w:numPr>
        <w:autoSpaceDE w:val="0"/>
        <w:autoSpaceDN w:val="0"/>
        <w:adjustRightInd w:val="0"/>
        <w:spacing w:before="120" w:after="120" w:line="240" w:lineRule="auto"/>
        <w:ind w:hanging="720"/>
        <w:contextualSpacing w:val="0"/>
        <w:rPr>
          <w:rFonts w:ascii="Arial" w:hAnsi="Arial" w:cs="Arial"/>
          <w:color w:val="000000" w:themeColor="text1"/>
        </w:rPr>
      </w:pPr>
      <w:r w:rsidRPr="003F3D38">
        <w:rPr>
          <w:rFonts w:ascii="Arial" w:hAnsi="Arial" w:cs="Arial"/>
          <w:color w:val="000000" w:themeColor="text1"/>
        </w:rPr>
        <w:t xml:space="preserve">Attachment D – </w:t>
      </w:r>
      <w:r w:rsidRPr="003F3D38">
        <w:rPr>
          <w:rFonts w:ascii="Arial" w:hAnsi="Arial" w:cs="Arial"/>
        </w:rPr>
        <w:t>Examples of Three-way Lock Corners</w:t>
      </w:r>
    </w:p>
    <w:p w14:paraId="15ABE91F" w14:textId="77777777" w:rsidR="002635E3" w:rsidRDefault="002635E3" w:rsidP="00E61C28">
      <w:pPr>
        <w:autoSpaceDE w:val="0"/>
        <w:autoSpaceDN w:val="0"/>
        <w:adjustRightInd w:val="0"/>
        <w:spacing w:after="0" w:line="240" w:lineRule="auto"/>
        <w:rPr>
          <w:rFonts w:ascii="Arial" w:hAnsi="Arial" w:cs="Arial"/>
          <w:color w:val="000000" w:themeColor="text1"/>
        </w:rPr>
      </w:pPr>
    </w:p>
    <w:p w14:paraId="7F1B0740" w14:textId="411D80E0" w:rsidR="0028124E" w:rsidRDefault="0028124E" w:rsidP="002635E3">
      <w:pPr>
        <w:autoSpaceDE w:val="0"/>
        <w:autoSpaceDN w:val="0"/>
        <w:adjustRightInd w:val="0"/>
        <w:spacing w:before="120" w:after="120" w:line="240" w:lineRule="auto"/>
        <w:jc w:val="center"/>
        <w:rPr>
          <w:rFonts w:ascii="Arial" w:hAnsi="Arial" w:cs="Arial"/>
          <w:color w:val="000000" w:themeColor="text1"/>
        </w:rPr>
      </w:pPr>
    </w:p>
    <w:p w14:paraId="4AF21CE8" w14:textId="77777777" w:rsidR="0028124E" w:rsidRDefault="0028124E" w:rsidP="002635E3">
      <w:pPr>
        <w:autoSpaceDE w:val="0"/>
        <w:autoSpaceDN w:val="0"/>
        <w:adjustRightInd w:val="0"/>
        <w:spacing w:before="120" w:after="120" w:line="240" w:lineRule="auto"/>
        <w:jc w:val="center"/>
        <w:rPr>
          <w:rFonts w:ascii="Arial" w:hAnsi="Arial" w:cs="Arial"/>
          <w:color w:val="000000" w:themeColor="text1"/>
        </w:rPr>
      </w:pPr>
    </w:p>
    <w:p w14:paraId="454BD775" w14:textId="77777777" w:rsidR="000B6C66" w:rsidRPr="00E61C28" w:rsidRDefault="00E61C28" w:rsidP="00D90391">
      <w:pPr>
        <w:autoSpaceDE w:val="0"/>
        <w:autoSpaceDN w:val="0"/>
        <w:adjustRightInd w:val="0"/>
        <w:spacing w:before="120" w:after="120" w:line="240" w:lineRule="auto"/>
        <w:jc w:val="center"/>
        <w:rPr>
          <w:rFonts w:ascii="Arial" w:hAnsi="Arial" w:cs="Arial"/>
          <w:color w:val="000000" w:themeColor="text1"/>
        </w:rPr>
      </w:pPr>
      <w:r w:rsidRPr="00E61C28">
        <w:rPr>
          <w:rFonts w:ascii="Arial" w:hAnsi="Arial" w:cs="Arial"/>
          <w:color w:val="000000" w:themeColor="text1"/>
        </w:rPr>
        <w:t>END OF SECTION</w:t>
      </w:r>
    </w:p>
    <w:p w14:paraId="5104D225" w14:textId="77777777" w:rsidR="00A7777E" w:rsidRDefault="00A7777E" w:rsidP="00E61C28">
      <w:pPr>
        <w:autoSpaceDE w:val="0"/>
        <w:autoSpaceDN w:val="0"/>
        <w:adjustRightInd w:val="0"/>
        <w:spacing w:after="0" w:line="240" w:lineRule="auto"/>
        <w:rPr>
          <w:rFonts w:ascii="Arial" w:hAnsi="Arial" w:cs="Arial"/>
          <w:color w:val="000000" w:themeColor="text1"/>
        </w:rPr>
      </w:pPr>
    </w:p>
    <w:p w14:paraId="099581EB" w14:textId="3AF7D721" w:rsidR="00E61C28" w:rsidRPr="00E61C28" w:rsidRDefault="00E61C28" w:rsidP="00E61C28">
      <w:pPr>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w:t>
      </w:r>
    </w:p>
    <w:p w14:paraId="47A5C2C0" w14:textId="77777777" w:rsidR="00E61C28" w:rsidRPr="00E61C28" w:rsidRDefault="00E61C28" w:rsidP="00E61C28">
      <w:pPr>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Do not delete the following reference information:</w:t>
      </w:r>
    </w:p>
    <w:p w14:paraId="3D2D2A4C" w14:textId="77777777" w:rsidR="00E61C28" w:rsidRPr="00E61C28" w:rsidRDefault="00E61C28" w:rsidP="00E61C28">
      <w:pPr>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w:t>
      </w:r>
    </w:p>
    <w:p w14:paraId="5034D037" w14:textId="77777777" w:rsidR="0007527E" w:rsidRDefault="0007527E" w:rsidP="002D46CD">
      <w:pPr>
        <w:pStyle w:val="CSITitleI"/>
        <w:spacing w:before="240"/>
        <w:rPr>
          <w:rFonts w:cs="Arial"/>
          <w:sz w:val="22"/>
          <w:szCs w:val="22"/>
        </w:rPr>
      </w:pPr>
    </w:p>
    <w:p w14:paraId="08BC8AB1" w14:textId="73E02466" w:rsidR="002D46CD" w:rsidRPr="00AE1F87" w:rsidRDefault="002D46CD" w:rsidP="002D46CD">
      <w:pPr>
        <w:pStyle w:val="CSITitleI"/>
        <w:spacing w:before="240"/>
        <w:rPr>
          <w:rFonts w:cs="Arial"/>
          <w:sz w:val="22"/>
          <w:szCs w:val="22"/>
        </w:rPr>
      </w:pPr>
      <w:r>
        <w:rPr>
          <w:rFonts w:cs="Arial"/>
          <w:sz w:val="22"/>
          <w:szCs w:val="22"/>
        </w:rPr>
        <w:t xml:space="preserve">THE FOLLOWING </w:t>
      </w:r>
      <w:r w:rsidR="006569D4">
        <w:rPr>
          <w:rFonts w:cs="Arial"/>
          <w:sz w:val="22"/>
          <w:szCs w:val="22"/>
        </w:rPr>
        <w:t>STATEMENT</w:t>
      </w:r>
      <w:r>
        <w:rPr>
          <w:rFonts w:cs="Arial"/>
          <w:sz w:val="22"/>
          <w:szCs w:val="22"/>
        </w:rPr>
        <w:t xml:space="preserve"> IS </w:t>
      </w:r>
      <w:r w:rsidRPr="00AE1F87">
        <w:rPr>
          <w:rFonts w:cs="Arial"/>
          <w:sz w:val="22"/>
          <w:szCs w:val="22"/>
        </w:rPr>
        <w:t>FOR LANL USE ONLY</w:t>
      </w:r>
    </w:p>
    <w:p w14:paraId="44215D0D" w14:textId="4F167622" w:rsidR="00E61C28" w:rsidRPr="00E61C28" w:rsidRDefault="00E61C28" w:rsidP="00E61C28">
      <w:pPr>
        <w:autoSpaceDE w:val="0"/>
        <w:autoSpaceDN w:val="0"/>
        <w:adjustRightInd w:val="0"/>
        <w:spacing w:after="0" w:line="240" w:lineRule="auto"/>
        <w:rPr>
          <w:rFonts w:ascii="Arial" w:hAnsi="Arial" w:cs="Arial"/>
          <w:color w:val="000000" w:themeColor="text1"/>
        </w:rPr>
      </w:pPr>
      <w:r w:rsidRPr="00E61C28">
        <w:rPr>
          <w:rFonts w:ascii="Arial" w:hAnsi="Arial" w:cs="Arial"/>
          <w:color w:val="000000" w:themeColor="text1"/>
        </w:rPr>
        <w:t xml:space="preserve">This project </w:t>
      </w:r>
      <w:r w:rsidR="006569D4">
        <w:rPr>
          <w:rFonts w:ascii="Arial" w:hAnsi="Arial" w:cs="Arial"/>
          <w:color w:val="000000" w:themeColor="text1"/>
        </w:rPr>
        <w:t xml:space="preserve">Specification </w:t>
      </w:r>
      <w:r w:rsidR="00DE74C0">
        <w:rPr>
          <w:rFonts w:ascii="Arial" w:hAnsi="Arial" w:cs="Arial"/>
          <w:color w:val="000000" w:themeColor="text1"/>
        </w:rPr>
        <w:t>Section</w:t>
      </w:r>
      <w:r w:rsidRPr="00E61C28">
        <w:rPr>
          <w:rFonts w:ascii="Arial" w:hAnsi="Arial" w:cs="Arial"/>
          <w:color w:val="000000" w:themeColor="text1"/>
        </w:rPr>
        <w:t xml:space="preserve"> is based on LANL Master </w:t>
      </w:r>
      <w:r w:rsidR="006569D4">
        <w:rPr>
          <w:rFonts w:ascii="Arial" w:hAnsi="Arial" w:cs="Arial"/>
          <w:color w:val="000000" w:themeColor="text1"/>
        </w:rPr>
        <w:t xml:space="preserve">Specification </w:t>
      </w:r>
      <w:r w:rsidR="00DE74C0">
        <w:rPr>
          <w:rFonts w:ascii="Arial" w:hAnsi="Arial" w:cs="Arial"/>
          <w:color w:val="000000" w:themeColor="text1"/>
        </w:rPr>
        <w:t>Section</w:t>
      </w:r>
      <w:r w:rsidRPr="00E61C28">
        <w:rPr>
          <w:rFonts w:ascii="Arial" w:hAnsi="Arial" w:cs="Arial"/>
          <w:color w:val="000000" w:themeColor="text1"/>
        </w:rPr>
        <w:t xml:space="preserve"> </w:t>
      </w:r>
      <w:r w:rsidR="0043023C">
        <w:rPr>
          <w:rFonts w:ascii="Arial" w:hAnsi="Arial" w:cs="Arial"/>
          <w:color w:val="000000" w:themeColor="text1"/>
        </w:rPr>
        <w:t>11</w:t>
      </w:r>
      <w:r w:rsidRPr="00E61C28">
        <w:rPr>
          <w:rFonts w:ascii="Arial" w:hAnsi="Arial" w:cs="Arial"/>
          <w:color w:val="000000" w:themeColor="text1"/>
        </w:rPr>
        <w:t xml:space="preserve"> </w:t>
      </w:r>
      <w:r w:rsidR="0043023C">
        <w:rPr>
          <w:rFonts w:ascii="Arial" w:hAnsi="Arial" w:cs="Arial"/>
          <w:color w:val="000000" w:themeColor="text1"/>
        </w:rPr>
        <w:t>5311.19</w:t>
      </w:r>
      <w:r w:rsidR="000B6C66">
        <w:rPr>
          <w:rFonts w:ascii="Arial" w:hAnsi="Arial" w:cs="Arial"/>
          <w:color w:val="000000" w:themeColor="text1"/>
        </w:rPr>
        <w:t xml:space="preserve"> Rev. </w:t>
      </w:r>
      <w:r w:rsidR="00A7777E">
        <w:rPr>
          <w:rFonts w:ascii="Arial" w:hAnsi="Arial" w:cs="Arial"/>
          <w:color w:val="000000" w:themeColor="text1"/>
        </w:rPr>
        <w:t>1</w:t>
      </w:r>
      <w:r w:rsidR="00CB2809">
        <w:rPr>
          <w:rFonts w:ascii="Arial" w:hAnsi="Arial" w:cs="Arial"/>
          <w:color w:val="000000" w:themeColor="text1"/>
        </w:rPr>
        <w:t xml:space="preserve">, dated </w:t>
      </w:r>
      <w:r w:rsidR="0007527E">
        <w:rPr>
          <w:rFonts w:ascii="Arial" w:hAnsi="Arial" w:cs="Arial"/>
          <w:color w:val="000000" w:themeColor="text1"/>
        </w:rPr>
        <w:t>December 1</w:t>
      </w:r>
      <w:r w:rsidR="00EF3B68">
        <w:rPr>
          <w:rFonts w:ascii="Arial" w:hAnsi="Arial" w:cs="Arial"/>
          <w:color w:val="000000" w:themeColor="text1"/>
        </w:rPr>
        <w:t>5</w:t>
      </w:r>
      <w:r w:rsidR="00A7777E">
        <w:rPr>
          <w:rFonts w:ascii="Arial" w:hAnsi="Arial" w:cs="Arial"/>
          <w:color w:val="000000" w:themeColor="text1"/>
        </w:rPr>
        <w:t>, 2022</w:t>
      </w:r>
      <w:r w:rsidRPr="00E61C28">
        <w:rPr>
          <w:rFonts w:ascii="Arial" w:hAnsi="Arial" w:cs="Arial"/>
          <w:color w:val="000000" w:themeColor="text1"/>
        </w:rPr>
        <w:t>.</w:t>
      </w:r>
    </w:p>
    <w:p w14:paraId="4EFB90C4" w14:textId="77777777" w:rsidR="000354E9" w:rsidRPr="002D46CD" w:rsidRDefault="002635E3" w:rsidP="009E3D34">
      <w:pPr>
        <w:jc w:val="center"/>
        <w:rPr>
          <w:rFonts w:ascii="Arial" w:hAnsi="Arial" w:cs="Arial"/>
          <w:caps/>
          <w:u w:val="single"/>
        </w:rPr>
      </w:pPr>
      <w:r>
        <w:rPr>
          <w:rFonts w:ascii="Arial" w:hAnsi="Arial" w:cs="Arial"/>
          <w:b/>
          <w:bCs/>
          <w:color w:val="000000" w:themeColor="text1"/>
        </w:rPr>
        <w:br w:type="page"/>
      </w:r>
      <w:r w:rsidR="000354E9" w:rsidRPr="002D46CD">
        <w:rPr>
          <w:rFonts w:ascii="Arial" w:hAnsi="Arial" w:cs="Arial"/>
          <w:caps/>
          <w:u w:val="single"/>
        </w:rPr>
        <w:lastRenderedPageBreak/>
        <w:t>Attachment A</w:t>
      </w:r>
    </w:p>
    <w:p w14:paraId="23ED8F43" w14:textId="77777777" w:rsidR="000354E9" w:rsidRPr="002D46CD" w:rsidRDefault="000354E9" w:rsidP="000354E9">
      <w:pPr>
        <w:jc w:val="center"/>
        <w:rPr>
          <w:rFonts w:ascii="Arial" w:hAnsi="Arial" w:cs="Arial"/>
          <w:caps/>
          <w:u w:val="single"/>
        </w:rPr>
      </w:pPr>
      <w:r w:rsidRPr="002D46CD">
        <w:rPr>
          <w:rFonts w:ascii="Arial" w:hAnsi="Arial" w:cs="Arial"/>
          <w:caps/>
          <w:u w:val="single"/>
        </w:rPr>
        <w:t>Drawing and data submittal requirements</w:t>
      </w:r>
    </w:p>
    <w:tbl>
      <w:tblPr>
        <w:tblW w:w="5133" w:type="pct"/>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94"/>
        <w:gridCol w:w="1785"/>
        <w:gridCol w:w="544"/>
        <w:gridCol w:w="707"/>
        <w:gridCol w:w="720"/>
        <w:gridCol w:w="540"/>
        <w:gridCol w:w="540"/>
        <w:gridCol w:w="630"/>
        <w:gridCol w:w="450"/>
        <w:gridCol w:w="630"/>
        <w:gridCol w:w="540"/>
        <w:gridCol w:w="651"/>
      </w:tblGrid>
      <w:tr w:rsidR="000354E9" w:rsidRPr="000354E9" w14:paraId="5C6A714E" w14:textId="77777777" w:rsidTr="000B5813">
        <w:trPr>
          <w:cantSplit/>
          <w:tblHeader/>
        </w:trPr>
        <w:tc>
          <w:tcPr>
            <w:tcW w:w="3879" w:type="dxa"/>
            <w:gridSpan w:val="2"/>
            <w:vAlign w:val="center"/>
          </w:tcPr>
          <w:p w14:paraId="6B9DD1EE"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 xml:space="preserve">Section No:  </w:t>
            </w:r>
            <w:r w:rsidR="009E3D34">
              <w:rPr>
                <w:rFonts w:ascii="Arial" w:hAnsi="Arial" w:cs="Arial"/>
                <w:sz w:val="20"/>
                <w:szCs w:val="20"/>
              </w:rPr>
              <w:t>11 5311.19</w:t>
            </w:r>
          </w:p>
        </w:tc>
        <w:tc>
          <w:tcPr>
            <w:tcW w:w="1971" w:type="dxa"/>
            <w:gridSpan w:val="3"/>
            <w:vAlign w:val="center"/>
          </w:tcPr>
          <w:p w14:paraId="208B9A70"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Type of Submittal</w:t>
            </w:r>
          </w:p>
        </w:tc>
        <w:tc>
          <w:tcPr>
            <w:tcW w:w="3981" w:type="dxa"/>
            <w:gridSpan w:val="7"/>
          </w:tcPr>
          <w:p w14:paraId="26B081A5"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 xml:space="preserve">Submittal Schedule, Format (see notes), and Number of Copies </w:t>
            </w:r>
          </w:p>
        </w:tc>
      </w:tr>
      <w:tr w:rsidR="000354E9" w:rsidRPr="000354E9" w14:paraId="5200BD90" w14:textId="77777777" w:rsidTr="000B5813">
        <w:trPr>
          <w:cantSplit/>
          <w:tblHeader/>
        </w:trPr>
        <w:tc>
          <w:tcPr>
            <w:tcW w:w="3879" w:type="dxa"/>
            <w:gridSpan w:val="2"/>
            <w:vAlign w:val="center"/>
          </w:tcPr>
          <w:p w14:paraId="7A89996B"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Section Title</w:t>
            </w:r>
            <w:r w:rsidRPr="009E3D34">
              <w:rPr>
                <w:rFonts w:ascii="Arial" w:hAnsi="Arial" w:cs="Arial"/>
                <w:sz w:val="20"/>
                <w:szCs w:val="20"/>
              </w:rPr>
              <w:t>:  Chemical R</w:t>
            </w:r>
            <w:r w:rsidR="009E3D34" w:rsidRPr="009E3D34">
              <w:rPr>
                <w:rFonts w:ascii="Arial" w:hAnsi="Arial" w:cs="Arial"/>
                <w:sz w:val="20"/>
                <w:szCs w:val="20"/>
              </w:rPr>
              <w:t>esistant Coatings for Gloveboxes</w:t>
            </w:r>
          </w:p>
        </w:tc>
        <w:tc>
          <w:tcPr>
            <w:tcW w:w="1971" w:type="dxa"/>
            <w:gridSpan w:val="3"/>
            <w:vAlign w:val="center"/>
          </w:tcPr>
          <w:p w14:paraId="0BCFA725" w14:textId="77777777" w:rsidR="000354E9" w:rsidRPr="000354E9" w:rsidRDefault="000354E9" w:rsidP="00A05D9A">
            <w:pPr>
              <w:pStyle w:val="Footer"/>
              <w:rPr>
                <w:rFonts w:ascii="Arial" w:hAnsi="Arial" w:cs="Arial"/>
                <w:sz w:val="20"/>
                <w:szCs w:val="20"/>
              </w:rPr>
            </w:pPr>
          </w:p>
        </w:tc>
        <w:tc>
          <w:tcPr>
            <w:tcW w:w="3981" w:type="dxa"/>
            <w:gridSpan w:val="7"/>
          </w:tcPr>
          <w:p w14:paraId="384BE0ED" w14:textId="77777777" w:rsidR="000354E9" w:rsidRPr="000354E9" w:rsidRDefault="000354E9" w:rsidP="00A05D9A">
            <w:pPr>
              <w:pStyle w:val="Footer"/>
              <w:rPr>
                <w:rFonts w:ascii="Arial" w:hAnsi="Arial" w:cs="Arial"/>
                <w:sz w:val="20"/>
                <w:szCs w:val="20"/>
              </w:rPr>
            </w:pPr>
          </w:p>
        </w:tc>
      </w:tr>
      <w:tr w:rsidR="000354E9" w:rsidRPr="000354E9" w14:paraId="7CBED3C9" w14:textId="77777777" w:rsidTr="000B5813">
        <w:trPr>
          <w:cantSplit/>
          <w:trHeight w:val="2433"/>
          <w:tblHeader/>
        </w:trPr>
        <w:tc>
          <w:tcPr>
            <w:tcW w:w="3879" w:type="dxa"/>
            <w:gridSpan w:val="2"/>
            <w:vAlign w:val="center"/>
          </w:tcPr>
          <w:p w14:paraId="01751283" w14:textId="77777777" w:rsidR="000354E9" w:rsidRPr="000354E9" w:rsidRDefault="000354E9" w:rsidP="00A05D9A">
            <w:pPr>
              <w:pStyle w:val="Footer"/>
              <w:tabs>
                <w:tab w:val="left" w:pos="2520"/>
              </w:tabs>
              <w:rPr>
                <w:rFonts w:ascii="Arial" w:hAnsi="Arial" w:cs="Arial"/>
                <w:sz w:val="20"/>
                <w:szCs w:val="20"/>
              </w:rPr>
            </w:pPr>
            <w:r w:rsidRPr="000354E9">
              <w:rPr>
                <w:rFonts w:ascii="Arial" w:hAnsi="Arial" w:cs="Arial"/>
                <w:sz w:val="20"/>
                <w:szCs w:val="20"/>
              </w:rPr>
              <w:t>DESCRIPTION OF SUBMITTAL REQUIRED</w:t>
            </w:r>
          </w:p>
        </w:tc>
        <w:tc>
          <w:tcPr>
            <w:tcW w:w="544" w:type="dxa"/>
            <w:textDirection w:val="btLr"/>
            <w:vAlign w:val="center"/>
          </w:tcPr>
          <w:p w14:paraId="0353CCDD" w14:textId="77777777" w:rsidR="000354E9" w:rsidRPr="00D03644" w:rsidRDefault="000354E9" w:rsidP="00A05D9A">
            <w:pPr>
              <w:pStyle w:val="Footer"/>
              <w:ind w:left="113" w:right="113"/>
              <w:rPr>
                <w:rFonts w:ascii="Arial" w:hAnsi="Arial" w:cs="Arial"/>
                <w:sz w:val="20"/>
                <w:szCs w:val="20"/>
              </w:rPr>
            </w:pPr>
            <w:r w:rsidRPr="00D03644">
              <w:rPr>
                <w:rFonts w:ascii="Arial" w:hAnsi="Arial" w:cs="Arial"/>
                <w:sz w:val="20"/>
                <w:szCs w:val="20"/>
              </w:rPr>
              <w:t>FOR INFORMATION</w:t>
            </w:r>
          </w:p>
        </w:tc>
        <w:tc>
          <w:tcPr>
            <w:tcW w:w="707" w:type="dxa"/>
            <w:textDirection w:val="btLr"/>
            <w:vAlign w:val="center"/>
          </w:tcPr>
          <w:p w14:paraId="40E6E046" w14:textId="77777777" w:rsidR="000354E9" w:rsidRPr="00D03644" w:rsidRDefault="000354E9" w:rsidP="00D03644">
            <w:pPr>
              <w:pStyle w:val="Footer"/>
              <w:ind w:left="113" w:right="113"/>
              <w:rPr>
                <w:rFonts w:ascii="Arial" w:hAnsi="Arial" w:cs="Arial"/>
                <w:sz w:val="19"/>
                <w:szCs w:val="19"/>
              </w:rPr>
            </w:pPr>
            <w:r w:rsidRPr="00D03644">
              <w:rPr>
                <w:rFonts w:ascii="Arial" w:hAnsi="Arial" w:cs="Arial"/>
                <w:sz w:val="19"/>
                <w:szCs w:val="19"/>
              </w:rPr>
              <w:t>FOR REVIEW, COMMENT, &amp; APPROVAL</w:t>
            </w:r>
          </w:p>
        </w:tc>
        <w:tc>
          <w:tcPr>
            <w:tcW w:w="720" w:type="dxa"/>
            <w:textDirection w:val="btLr"/>
          </w:tcPr>
          <w:p w14:paraId="7436C649" w14:textId="77777777" w:rsidR="000354E9" w:rsidRPr="000354E9" w:rsidRDefault="000354E9" w:rsidP="00A05D9A">
            <w:pPr>
              <w:pStyle w:val="Footer"/>
              <w:ind w:left="113" w:right="113"/>
              <w:rPr>
                <w:rFonts w:ascii="Arial" w:hAnsi="Arial" w:cs="Arial"/>
                <w:sz w:val="20"/>
                <w:szCs w:val="20"/>
              </w:rPr>
            </w:pPr>
            <w:r w:rsidRPr="000354E9">
              <w:rPr>
                <w:rFonts w:ascii="Arial" w:hAnsi="Arial" w:cs="Arial"/>
                <w:sz w:val="20"/>
                <w:szCs w:val="20"/>
              </w:rPr>
              <w:t>FOR INSPECTION &amp; ACCEPTANCE</w:t>
            </w:r>
          </w:p>
        </w:tc>
        <w:tc>
          <w:tcPr>
            <w:tcW w:w="540" w:type="dxa"/>
            <w:textDirection w:val="btLr"/>
            <w:vAlign w:val="center"/>
          </w:tcPr>
          <w:p w14:paraId="7461E2D7" w14:textId="77777777" w:rsidR="000354E9" w:rsidRPr="000354E9" w:rsidRDefault="000354E9" w:rsidP="00A05D9A">
            <w:pPr>
              <w:pStyle w:val="Footer"/>
              <w:ind w:left="113" w:right="113"/>
              <w:rPr>
                <w:rFonts w:ascii="Arial" w:hAnsi="Arial" w:cs="Arial"/>
                <w:sz w:val="20"/>
                <w:szCs w:val="20"/>
              </w:rPr>
            </w:pPr>
            <w:r w:rsidRPr="000354E9">
              <w:rPr>
                <w:rFonts w:ascii="Arial" w:hAnsi="Arial" w:cs="Arial"/>
                <w:sz w:val="20"/>
                <w:szCs w:val="20"/>
              </w:rPr>
              <w:t>WITH BID</w:t>
            </w:r>
          </w:p>
        </w:tc>
        <w:tc>
          <w:tcPr>
            <w:tcW w:w="540" w:type="dxa"/>
            <w:textDirection w:val="btLr"/>
            <w:vAlign w:val="center"/>
          </w:tcPr>
          <w:p w14:paraId="6A4849EA" w14:textId="77777777" w:rsidR="000354E9" w:rsidRPr="000354E9" w:rsidRDefault="000354E9" w:rsidP="00A05D9A">
            <w:pPr>
              <w:pStyle w:val="Footer"/>
              <w:ind w:left="113" w:right="113"/>
              <w:rPr>
                <w:rFonts w:ascii="Arial" w:hAnsi="Arial" w:cs="Arial"/>
                <w:sz w:val="20"/>
                <w:szCs w:val="20"/>
              </w:rPr>
            </w:pPr>
            <w:r w:rsidRPr="000354E9">
              <w:rPr>
                <w:rFonts w:ascii="Arial" w:hAnsi="Arial" w:cs="Arial"/>
                <w:sz w:val="20"/>
                <w:szCs w:val="20"/>
              </w:rPr>
              <w:t>AT KICKOFF MEETING</w:t>
            </w:r>
          </w:p>
        </w:tc>
        <w:tc>
          <w:tcPr>
            <w:tcW w:w="630" w:type="dxa"/>
            <w:textDirection w:val="btLr"/>
            <w:vAlign w:val="center"/>
          </w:tcPr>
          <w:p w14:paraId="724880EE" w14:textId="77777777" w:rsidR="000354E9" w:rsidRPr="000354E9" w:rsidRDefault="000354E9" w:rsidP="00A05D9A">
            <w:pPr>
              <w:pStyle w:val="Footer"/>
              <w:ind w:left="113" w:right="113"/>
              <w:rPr>
                <w:rFonts w:ascii="Arial" w:hAnsi="Arial" w:cs="Arial"/>
                <w:sz w:val="20"/>
                <w:szCs w:val="20"/>
              </w:rPr>
            </w:pPr>
            <w:r w:rsidRPr="000354E9">
              <w:rPr>
                <w:rFonts w:ascii="Arial" w:hAnsi="Arial" w:cs="Arial"/>
                <w:sz w:val="20"/>
                <w:szCs w:val="20"/>
              </w:rPr>
              <w:t>PRIOR TO FABRICATION</w:t>
            </w:r>
          </w:p>
        </w:tc>
        <w:tc>
          <w:tcPr>
            <w:tcW w:w="450" w:type="dxa"/>
            <w:textDirection w:val="btLr"/>
            <w:vAlign w:val="center"/>
          </w:tcPr>
          <w:p w14:paraId="62870C04" w14:textId="77777777" w:rsidR="000354E9" w:rsidRPr="000354E9" w:rsidRDefault="000354E9" w:rsidP="00A05D9A">
            <w:pPr>
              <w:pStyle w:val="Footer"/>
              <w:ind w:left="113" w:right="113"/>
              <w:rPr>
                <w:rFonts w:ascii="Arial" w:hAnsi="Arial" w:cs="Arial"/>
                <w:sz w:val="20"/>
                <w:szCs w:val="20"/>
              </w:rPr>
            </w:pPr>
            <w:r w:rsidRPr="000354E9">
              <w:rPr>
                <w:rFonts w:ascii="Arial" w:hAnsi="Arial" w:cs="Arial"/>
                <w:caps/>
                <w:sz w:val="20"/>
                <w:szCs w:val="20"/>
              </w:rPr>
              <w:t>Final Inspection</w:t>
            </w:r>
          </w:p>
        </w:tc>
        <w:tc>
          <w:tcPr>
            <w:tcW w:w="630" w:type="dxa"/>
            <w:textDirection w:val="btLr"/>
            <w:vAlign w:val="center"/>
          </w:tcPr>
          <w:p w14:paraId="71E4E279" w14:textId="77777777" w:rsidR="000354E9" w:rsidRPr="000354E9" w:rsidRDefault="000354E9" w:rsidP="00A05D9A">
            <w:pPr>
              <w:pStyle w:val="Footer"/>
              <w:ind w:left="113" w:right="113"/>
              <w:rPr>
                <w:rFonts w:ascii="Arial" w:hAnsi="Arial" w:cs="Arial"/>
                <w:caps/>
                <w:sz w:val="20"/>
                <w:szCs w:val="20"/>
              </w:rPr>
            </w:pPr>
            <w:r w:rsidRPr="000354E9">
              <w:rPr>
                <w:rFonts w:ascii="Arial" w:hAnsi="Arial" w:cs="Arial"/>
                <w:sz w:val="20"/>
                <w:szCs w:val="20"/>
              </w:rPr>
              <w:t>PRIOR TO SHIPMENT</w:t>
            </w:r>
          </w:p>
        </w:tc>
        <w:tc>
          <w:tcPr>
            <w:tcW w:w="540" w:type="dxa"/>
            <w:textDirection w:val="btLr"/>
            <w:vAlign w:val="center"/>
          </w:tcPr>
          <w:p w14:paraId="74D120CF" w14:textId="77777777" w:rsidR="000354E9" w:rsidRPr="000354E9" w:rsidRDefault="000354E9" w:rsidP="00A05D9A">
            <w:pPr>
              <w:pStyle w:val="Footer"/>
              <w:ind w:left="113" w:right="113"/>
              <w:rPr>
                <w:rFonts w:ascii="Arial" w:hAnsi="Arial" w:cs="Arial"/>
                <w:sz w:val="20"/>
                <w:szCs w:val="20"/>
              </w:rPr>
            </w:pPr>
            <w:r w:rsidRPr="000354E9">
              <w:rPr>
                <w:rFonts w:ascii="Arial" w:hAnsi="Arial" w:cs="Arial"/>
                <w:sz w:val="20"/>
                <w:szCs w:val="20"/>
              </w:rPr>
              <w:t>WITH SHIPMENT</w:t>
            </w:r>
          </w:p>
        </w:tc>
        <w:tc>
          <w:tcPr>
            <w:tcW w:w="651" w:type="dxa"/>
            <w:textDirection w:val="btLr"/>
            <w:vAlign w:val="center"/>
          </w:tcPr>
          <w:p w14:paraId="15E491EC" w14:textId="77777777" w:rsidR="000354E9" w:rsidRPr="000354E9" w:rsidRDefault="000354E9" w:rsidP="00A05D9A">
            <w:pPr>
              <w:pStyle w:val="Footer"/>
              <w:ind w:left="113" w:right="113"/>
              <w:rPr>
                <w:rFonts w:ascii="Arial" w:hAnsi="Arial" w:cs="Arial"/>
                <w:sz w:val="20"/>
                <w:szCs w:val="20"/>
              </w:rPr>
            </w:pPr>
            <w:r w:rsidRPr="000354E9">
              <w:rPr>
                <w:rFonts w:ascii="Arial" w:hAnsi="Arial" w:cs="Arial"/>
                <w:sz w:val="20"/>
                <w:szCs w:val="20"/>
              </w:rPr>
              <w:t>REMARKS</w:t>
            </w:r>
          </w:p>
        </w:tc>
      </w:tr>
      <w:tr w:rsidR="000354E9" w:rsidRPr="000354E9" w14:paraId="33A756BE" w14:textId="77777777" w:rsidTr="000B5813">
        <w:trPr>
          <w:cantSplit/>
          <w:trHeight w:val="288"/>
          <w:tblHeader/>
        </w:trPr>
        <w:tc>
          <w:tcPr>
            <w:tcW w:w="2094" w:type="dxa"/>
            <w:vAlign w:val="center"/>
          </w:tcPr>
          <w:p w14:paraId="3FCFCA0B"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TITLE</w:t>
            </w:r>
          </w:p>
        </w:tc>
        <w:tc>
          <w:tcPr>
            <w:tcW w:w="1785" w:type="dxa"/>
            <w:vAlign w:val="center"/>
          </w:tcPr>
          <w:p w14:paraId="2186E3EF" w14:textId="77777777" w:rsidR="000354E9" w:rsidRPr="000354E9" w:rsidRDefault="00DE74C0" w:rsidP="00A05D9A">
            <w:pPr>
              <w:pStyle w:val="Footer"/>
              <w:rPr>
                <w:rFonts w:ascii="Arial" w:hAnsi="Arial" w:cs="Arial"/>
                <w:sz w:val="20"/>
                <w:szCs w:val="20"/>
              </w:rPr>
            </w:pPr>
            <w:r>
              <w:rPr>
                <w:rFonts w:ascii="Arial" w:hAnsi="Arial" w:cs="Arial"/>
                <w:sz w:val="20"/>
                <w:szCs w:val="20"/>
              </w:rPr>
              <w:t>SECTION</w:t>
            </w:r>
          </w:p>
          <w:p w14:paraId="4EE31CCB"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REFERENCE PARAGRAPH</w:t>
            </w:r>
          </w:p>
        </w:tc>
        <w:tc>
          <w:tcPr>
            <w:tcW w:w="5952" w:type="dxa"/>
            <w:gridSpan w:val="10"/>
          </w:tcPr>
          <w:p w14:paraId="79D470D5" w14:textId="77777777" w:rsidR="000354E9" w:rsidRPr="000354E9" w:rsidRDefault="000354E9" w:rsidP="00A05D9A">
            <w:pPr>
              <w:pStyle w:val="Footer"/>
              <w:jc w:val="center"/>
              <w:rPr>
                <w:rFonts w:ascii="Arial" w:hAnsi="Arial" w:cs="Arial"/>
                <w:sz w:val="20"/>
                <w:szCs w:val="20"/>
              </w:rPr>
            </w:pPr>
          </w:p>
          <w:p w14:paraId="65F99A75"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CHECK WHEN REQUIRED NUMBER OF COPIES</w:t>
            </w:r>
          </w:p>
        </w:tc>
      </w:tr>
      <w:tr w:rsidR="000354E9" w:rsidRPr="000354E9" w14:paraId="2FF983AC" w14:textId="77777777" w:rsidTr="000B5813">
        <w:trPr>
          <w:cantSplit/>
          <w:trHeight w:val="288"/>
        </w:trPr>
        <w:tc>
          <w:tcPr>
            <w:tcW w:w="2094" w:type="dxa"/>
            <w:vAlign w:val="center"/>
          </w:tcPr>
          <w:p w14:paraId="35B78181"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Lower Tier Services Plan</w:t>
            </w:r>
          </w:p>
        </w:tc>
        <w:tc>
          <w:tcPr>
            <w:tcW w:w="1785" w:type="dxa"/>
            <w:vAlign w:val="center"/>
          </w:tcPr>
          <w:p w14:paraId="5BEFFA78" w14:textId="77777777" w:rsidR="000354E9" w:rsidRPr="000354E9" w:rsidRDefault="003B39A3" w:rsidP="00A05D9A">
            <w:pPr>
              <w:pStyle w:val="Footer"/>
              <w:rPr>
                <w:rFonts w:ascii="Arial" w:hAnsi="Arial" w:cs="Arial"/>
                <w:sz w:val="20"/>
                <w:szCs w:val="20"/>
              </w:rPr>
            </w:pPr>
            <w:r>
              <w:rPr>
                <w:rFonts w:ascii="Arial" w:hAnsi="Arial" w:cs="Arial"/>
                <w:sz w:val="20"/>
                <w:szCs w:val="20"/>
              </w:rPr>
              <w:t>1.1.H</w:t>
            </w:r>
          </w:p>
        </w:tc>
        <w:tc>
          <w:tcPr>
            <w:tcW w:w="544" w:type="dxa"/>
            <w:vAlign w:val="center"/>
          </w:tcPr>
          <w:p w14:paraId="2068A7CF"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9FA7E59"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49CE077B"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001C9C9" w14:textId="77777777" w:rsidR="0086175D" w:rsidRDefault="0086175D" w:rsidP="00A05D9A">
            <w:pPr>
              <w:pStyle w:val="Footer"/>
              <w:jc w:val="center"/>
              <w:rPr>
                <w:rFonts w:ascii="Arial" w:hAnsi="Arial" w:cs="Arial"/>
                <w:sz w:val="20"/>
                <w:szCs w:val="20"/>
              </w:rPr>
            </w:pPr>
            <w:r>
              <w:rPr>
                <w:rFonts w:ascii="Arial" w:hAnsi="Arial" w:cs="Arial"/>
                <w:sz w:val="20"/>
                <w:szCs w:val="20"/>
              </w:rPr>
              <w:t>E</w:t>
            </w:r>
          </w:p>
          <w:p w14:paraId="5FA6DE2A" w14:textId="77777777" w:rsidR="000354E9" w:rsidRPr="000354E9" w:rsidRDefault="0086175D" w:rsidP="00A05D9A">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1FA5C94D"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362860B8"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46135334"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6E6BBBFE" w14:textId="77777777" w:rsidR="000354E9" w:rsidRPr="000354E9" w:rsidRDefault="000354E9" w:rsidP="00A05D9A">
            <w:pPr>
              <w:pStyle w:val="Footer"/>
              <w:jc w:val="center"/>
              <w:rPr>
                <w:rFonts w:ascii="Arial" w:hAnsi="Arial" w:cs="Arial"/>
                <w:color w:val="FF0000"/>
                <w:sz w:val="20"/>
                <w:szCs w:val="20"/>
              </w:rPr>
            </w:pPr>
          </w:p>
        </w:tc>
        <w:tc>
          <w:tcPr>
            <w:tcW w:w="540" w:type="dxa"/>
            <w:vAlign w:val="center"/>
          </w:tcPr>
          <w:p w14:paraId="3617F1C4"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4FA2B4A8" w14:textId="77777777" w:rsidR="000354E9" w:rsidRPr="000354E9" w:rsidRDefault="000354E9" w:rsidP="00A05D9A">
            <w:pPr>
              <w:pStyle w:val="Footer"/>
              <w:jc w:val="center"/>
              <w:rPr>
                <w:rFonts w:ascii="Arial" w:hAnsi="Arial" w:cs="Arial"/>
                <w:color w:val="FF0000"/>
                <w:sz w:val="20"/>
                <w:szCs w:val="20"/>
              </w:rPr>
            </w:pPr>
          </w:p>
        </w:tc>
      </w:tr>
      <w:tr w:rsidR="000354E9" w:rsidRPr="000354E9" w14:paraId="54AF24ED" w14:textId="77777777" w:rsidTr="000B5813">
        <w:trPr>
          <w:cantSplit/>
          <w:trHeight w:val="288"/>
        </w:trPr>
        <w:tc>
          <w:tcPr>
            <w:tcW w:w="2094" w:type="dxa"/>
            <w:vAlign w:val="center"/>
          </w:tcPr>
          <w:p w14:paraId="123D33E1"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Fabrication Schedule</w:t>
            </w:r>
          </w:p>
        </w:tc>
        <w:tc>
          <w:tcPr>
            <w:tcW w:w="1785" w:type="dxa"/>
            <w:vAlign w:val="center"/>
          </w:tcPr>
          <w:p w14:paraId="50FC02C6" w14:textId="77777777" w:rsidR="000354E9" w:rsidRPr="000354E9" w:rsidRDefault="003B39A3" w:rsidP="00A05D9A">
            <w:pPr>
              <w:pStyle w:val="Footer"/>
              <w:rPr>
                <w:rFonts w:ascii="Arial" w:hAnsi="Arial" w:cs="Arial"/>
                <w:sz w:val="20"/>
                <w:szCs w:val="20"/>
              </w:rPr>
            </w:pPr>
            <w:r>
              <w:rPr>
                <w:rFonts w:ascii="Arial" w:hAnsi="Arial" w:cs="Arial"/>
                <w:sz w:val="20"/>
                <w:szCs w:val="20"/>
              </w:rPr>
              <w:t>1.1.I</w:t>
            </w:r>
          </w:p>
        </w:tc>
        <w:tc>
          <w:tcPr>
            <w:tcW w:w="544" w:type="dxa"/>
            <w:vAlign w:val="center"/>
          </w:tcPr>
          <w:p w14:paraId="6F033D12"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A4ABEE4"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508A2BA3"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5FB8DAE3"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51B22C07" w14:textId="77777777" w:rsidR="000354E9" w:rsidRPr="000354E9" w:rsidRDefault="0086175D" w:rsidP="0086175D">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3B4FE228"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02A3FBAA" w14:textId="77777777" w:rsidR="000354E9" w:rsidRPr="000354E9" w:rsidRDefault="0086175D" w:rsidP="0086175D">
            <w:pPr>
              <w:pStyle w:val="Footer"/>
              <w:jc w:val="center"/>
              <w:rPr>
                <w:rFonts w:ascii="Arial" w:hAnsi="Arial" w:cs="Arial"/>
                <w:sz w:val="20"/>
                <w:szCs w:val="20"/>
              </w:rPr>
            </w:pPr>
            <w:r>
              <w:rPr>
                <w:rFonts w:ascii="Arial" w:hAnsi="Arial" w:cs="Arial"/>
                <w:sz w:val="20"/>
                <w:szCs w:val="20"/>
              </w:rPr>
              <w:t>[X]</w:t>
            </w:r>
          </w:p>
        </w:tc>
        <w:tc>
          <w:tcPr>
            <w:tcW w:w="630" w:type="dxa"/>
            <w:vAlign w:val="center"/>
          </w:tcPr>
          <w:p w14:paraId="67FA6825"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0C7A46E9"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49FF1F9A"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5B6C314F" w14:textId="77777777" w:rsidR="000354E9" w:rsidRPr="000354E9" w:rsidRDefault="000354E9" w:rsidP="00A05D9A">
            <w:pPr>
              <w:pStyle w:val="Footer"/>
              <w:jc w:val="center"/>
              <w:rPr>
                <w:rFonts w:ascii="Arial" w:hAnsi="Arial" w:cs="Arial"/>
                <w:color w:val="FF0000"/>
                <w:sz w:val="20"/>
                <w:szCs w:val="20"/>
              </w:rPr>
            </w:pPr>
          </w:p>
        </w:tc>
        <w:tc>
          <w:tcPr>
            <w:tcW w:w="651" w:type="dxa"/>
            <w:vAlign w:val="center"/>
          </w:tcPr>
          <w:p w14:paraId="60AC7FC9" w14:textId="77777777" w:rsidR="000354E9" w:rsidRPr="000354E9" w:rsidRDefault="000354E9" w:rsidP="00A05D9A">
            <w:pPr>
              <w:pStyle w:val="Footer"/>
              <w:jc w:val="center"/>
              <w:rPr>
                <w:rFonts w:ascii="Arial" w:hAnsi="Arial" w:cs="Arial"/>
                <w:color w:val="FF0000"/>
                <w:sz w:val="20"/>
                <w:szCs w:val="20"/>
              </w:rPr>
            </w:pPr>
          </w:p>
        </w:tc>
      </w:tr>
      <w:tr w:rsidR="000354E9" w:rsidRPr="000354E9" w14:paraId="73954491" w14:textId="77777777" w:rsidTr="000B5813">
        <w:trPr>
          <w:cantSplit/>
          <w:trHeight w:val="288"/>
        </w:trPr>
        <w:tc>
          <w:tcPr>
            <w:tcW w:w="2094" w:type="dxa"/>
            <w:vAlign w:val="center"/>
          </w:tcPr>
          <w:p w14:paraId="5E2868F2"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Quality Assurance Manual (Fabrication)</w:t>
            </w:r>
          </w:p>
        </w:tc>
        <w:tc>
          <w:tcPr>
            <w:tcW w:w="1785" w:type="dxa"/>
            <w:vAlign w:val="center"/>
          </w:tcPr>
          <w:p w14:paraId="4F4EE561" w14:textId="77777777" w:rsidR="000354E9" w:rsidRPr="000354E9" w:rsidRDefault="003B39A3" w:rsidP="00A05D9A">
            <w:pPr>
              <w:pStyle w:val="Footer"/>
              <w:rPr>
                <w:rFonts w:ascii="Arial" w:hAnsi="Arial" w:cs="Arial"/>
                <w:sz w:val="20"/>
                <w:szCs w:val="20"/>
              </w:rPr>
            </w:pPr>
            <w:r>
              <w:rPr>
                <w:rFonts w:ascii="Arial" w:hAnsi="Arial" w:cs="Arial"/>
                <w:sz w:val="20"/>
                <w:szCs w:val="20"/>
              </w:rPr>
              <w:t>1.9.A</w:t>
            </w:r>
          </w:p>
        </w:tc>
        <w:tc>
          <w:tcPr>
            <w:tcW w:w="544" w:type="dxa"/>
            <w:vAlign w:val="center"/>
          </w:tcPr>
          <w:p w14:paraId="20C28F6F"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3055CF4"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5FCBEF5B" w14:textId="77777777" w:rsidR="000354E9" w:rsidRPr="000354E9" w:rsidRDefault="000354E9" w:rsidP="00A05D9A">
            <w:pPr>
              <w:pStyle w:val="Footer"/>
              <w:jc w:val="center"/>
              <w:rPr>
                <w:rFonts w:ascii="Arial" w:hAnsi="Arial" w:cs="Arial"/>
                <w:color w:val="FF0000"/>
                <w:sz w:val="20"/>
                <w:szCs w:val="20"/>
              </w:rPr>
            </w:pPr>
          </w:p>
        </w:tc>
        <w:tc>
          <w:tcPr>
            <w:tcW w:w="540" w:type="dxa"/>
            <w:vAlign w:val="center"/>
          </w:tcPr>
          <w:p w14:paraId="2DAA536C"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7A4F1625" w14:textId="77777777" w:rsidR="000354E9" w:rsidRPr="000354E9" w:rsidRDefault="0086175D" w:rsidP="0086175D">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47118752"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068134A0"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25CC9DD1"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35CF1D8A"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65ACFCF7"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387174A9" w14:textId="77777777" w:rsidR="000354E9" w:rsidRPr="000354E9" w:rsidRDefault="000354E9" w:rsidP="00A05D9A">
            <w:pPr>
              <w:pStyle w:val="Footer"/>
              <w:jc w:val="center"/>
              <w:rPr>
                <w:rFonts w:ascii="Arial" w:hAnsi="Arial" w:cs="Arial"/>
                <w:sz w:val="20"/>
                <w:szCs w:val="20"/>
              </w:rPr>
            </w:pPr>
          </w:p>
        </w:tc>
      </w:tr>
      <w:tr w:rsidR="000354E9" w:rsidRPr="000354E9" w14:paraId="3AA3CEF9" w14:textId="77777777" w:rsidTr="000B5813">
        <w:trPr>
          <w:cantSplit/>
          <w:trHeight w:val="288"/>
        </w:trPr>
        <w:tc>
          <w:tcPr>
            <w:tcW w:w="2094" w:type="dxa"/>
            <w:vAlign w:val="center"/>
          </w:tcPr>
          <w:p w14:paraId="40747253"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Fabrication and Quality Control (QC) Procedures (Include Rev # or Date):</w:t>
            </w:r>
          </w:p>
        </w:tc>
        <w:tc>
          <w:tcPr>
            <w:tcW w:w="1785" w:type="dxa"/>
            <w:vAlign w:val="center"/>
          </w:tcPr>
          <w:p w14:paraId="4E52B989" w14:textId="77777777" w:rsidR="000354E9" w:rsidRPr="000354E9" w:rsidRDefault="000354E9" w:rsidP="00A05D9A">
            <w:pPr>
              <w:pStyle w:val="Footer"/>
              <w:ind w:left="252"/>
              <w:rPr>
                <w:rFonts w:ascii="Arial" w:hAnsi="Arial" w:cs="Arial"/>
                <w:sz w:val="20"/>
                <w:szCs w:val="20"/>
              </w:rPr>
            </w:pPr>
          </w:p>
        </w:tc>
        <w:tc>
          <w:tcPr>
            <w:tcW w:w="544" w:type="dxa"/>
            <w:vAlign w:val="center"/>
          </w:tcPr>
          <w:p w14:paraId="56A49F60"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04830137"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30D25E91"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1182B460"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5E4E763A"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031A877C"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2BCC4F8E"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5814B435"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2D5239E2"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46836AC5" w14:textId="77777777" w:rsidR="000354E9" w:rsidRPr="000354E9" w:rsidRDefault="000354E9" w:rsidP="00A05D9A">
            <w:pPr>
              <w:pStyle w:val="Footer"/>
              <w:jc w:val="center"/>
              <w:rPr>
                <w:rFonts w:ascii="Arial" w:hAnsi="Arial" w:cs="Arial"/>
                <w:sz w:val="20"/>
                <w:szCs w:val="20"/>
              </w:rPr>
            </w:pPr>
          </w:p>
        </w:tc>
      </w:tr>
      <w:tr w:rsidR="000354E9" w:rsidRPr="000354E9" w14:paraId="533A5326" w14:textId="77777777" w:rsidTr="000B5813">
        <w:trPr>
          <w:cantSplit/>
          <w:trHeight w:val="288"/>
        </w:trPr>
        <w:tc>
          <w:tcPr>
            <w:tcW w:w="2094" w:type="dxa"/>
            <w:vAlign w:val="center"/>
          </w:tcPr>
          <w:p w14:paraId="39480445"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Material Control Procedure</w:t>
            </w:r>
          </w:p>
        </w:tc>
        <w:tc>
          <w:tcPr>
            <w:tcW w:w="1785" w:type="dxa"/>
            <w:vAlign w:val="center"/>
          </w:tcPr>
          <w:p w14:paraId="1AD88E6E" w14:textId="77777777" w:rsidR="000354E9" w:rsidRPr="000354E9" w:rsidRDefault="00A90692" w:rsidP="00A05D9A">
            <w:pPr>
              <w:pStyle w:val="Footer"/>
              <w:rPr>
                <w:rFonts w:ascii="Arial" w:hAnsi="Arial" w:cs="Arial"/>
                <w:sz w:val="20"/>
                <w:szCs w:val="20"/>
              </w:rPr>
            </w:pPr>
            <w:r>
              <w:rPr>
                <w:rFonts w:ascii="Arial" w:hAnsi="Arial" w:cs="Arial"/>
                <w:sz w:val="20"/>
                <w:szCs w:val="20"/>
              </w:rPr>
              <w:t>1.9.B.1</w:t>
            </w:r>
          </w:p>
        </w:tc>
        <w:tc>
          <w:tcPr>
            <w:tcW w:w="544" w:type="dxa"/>
            <w:vAlign w:val="center"/>
          </w:tcPr>
          <w:p w14:paraId="00DCD0C1"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324137D5"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0B07B74E" w14:textId="77777777" w:rsidR="000354E9" w:rsidRPr="000354E9" w:rsidRDefault="000354E9" w:rsidP="00A05D9A">
            <w:pPr>
              <w:pStyle w:val="Footer"/>
              <w:jc w:val="center"/>
              <w:rPr>
                <w:rFonts w:ascii="Arial" w:hAnsi="Arial" w:cs="Arial"/>
                <w:color w:val="FF0000"/>
                <w:sz w:val="20"/>
                <w:szCs w:val="20"/>
              </w:rPr>
            </w:pPr>
          </w:p>
        </w:tc>
        <w:tc>
          <w:tcPr>
            <w:tcW w:w="540" w:type="dxa"/>
            <w:vAlign w:val="center"/>
          </w:tcPr>
          <w:p w14:paraId="420FF0E8"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7899D400"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4066F2BF"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487B4ED8" w14:textId="77777777" w:rsidR="000354E9" w:rsidRPr="000354E9" w:rsidRDefault="0086175D" w:rsidP="0086175D">
            <w:pPr>
              <w:pStyle w:val="Footer"/>
              <w:jc w:val="center"/>
              <w:rPr>
                <w:rFonts w:ascii="Arial" w:hAnsi="Arial" w:cs="Arial"/>
                <w:sz w:val="20"/>
                <w:szCs w:val="20"/>
              </w:rPr>
            </w:pPr>
            <w:r>
              <w:rPr>
                <w:rFonts w:ascii="Arial" w:hAnsi="Arial" w:cs="Arial"/>
                <w:sz w:val="20"/>
                <w:szCs w:val="20"/>
              </w:rPr>
              <w:t>[X]</w:t>
            </w:r>
          </w:p>
        </w:tc>
        <w:tc>
          <w:tcPr>
            <w:tcW w:w="450" w:type="dxa"/>
            <w:vAlign w:val="center"/>
          </w:tcPr>
          <w:p w14:paraId="3D8C9CEB"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566CC527"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25D44495" w14:textId="77777777" w:rsidR="000354E9" w:rsidRPr="000354E9" w:rsidRDefault="000354E9" w:rsidP="00A05D9A">
            <w:pPr>
              <w:pStyle w:val="Footer"/>
              <w:jc w:val="center"/>
              <w:rPr>
                <w:rFonts w:ascii="Arial" w:hAnsi="Arial" w:cs="Arial"/>
                <w:color w:val="FF0000"/>
                <w:sz w:val="20"/>
                <w:szCs w:val="20"/>
              </w:rPr>
            </w:pPr>
          </w:p>
        </w:tc>
        <w:tc>
          <w:tcPr>
            <w:tcW w:w="651" w:type="dxa"/>
            <w:vAlign w:val="center"/>
          </w:tcPr>
          <w:p w14:paraId="5B57D2AE" w14:textId="77777777" w:rsidR="000354E9" w:rsidRPr="000354E9" w:rsidRDefault="000354E9" w:rsidP="00A05D9A">
            <w:pPr>
              <w:pStyle w:val="Footer"/>
              <w:jc w:val="center"/>
              <w:rPr>
                <w:rFonts w:ascii="Arial" w:hAnsi="Arial" w:cs="Arial"/>
                <w:sz w:val="20"/>
                <w:szCs w:val="20"/>
              </w:rPr>
            </w:pPr>
          </w:p>
        </w:tc>
      </w:tr>
      <w:tr w:rsidR="000354E9" w:rsidRPr="000354E9" w14:paraId="49ABB3B4" w14:textId="77777777" w:rsidTr="000B5813">
        <w:trPr>
          <w:cantSplit/>
          <w:trHeight w:val="288"/>
        </w:trPr>
        <w:tc>
          <w:tcPr>
            <w:tcW w:w="2094" w:type="dxa"/>
            <w:vAlign w:val="center"/>
          </w:tcPr>
          <w:p w14:paraId="7F94AEE5" w14:textId="77777777" w:rsidR="000354E9" w:rsidRPr="000354E9" w:rsidRDefault="000354E9" w:rsidP="00A05D9A">
            <w:pPr>
              <w:pStyle w:val="Footer"/>
              <w:tabs>
                <w:tab w:val="left" w:pos="252"/>
              </w:tabs>
              <w:ind w:left="252"/>
              <w:rPr>
                <w:rFonts w:ascii="Arial" w:hAnsi="Arial" w:cs="Arial"/>
                <w:sz w:val="20"/>
                <w:szCs w:val="20"/>
                <w:lang w:val="fr-FR"/>
              </w:rPr>
            </w:pPr>
            <w:r w:rsidRPr="000354E9">
              <w:rPr>
                <w:rFonts w:ascii="Arial" w:hAnsi="Arial" w:cs="Arial"/>
                <w:sz w:val="20"/>
                <w:szCs w:val="20"/>
              </w:rPr>
              <w:t>Shop Traveler Procedure</w:t>
            </w:r>
            <w:r w:rsidR="002D46CD">
              <w:rPr>
                <w:rFonts w:ascii="Arial" w:hAnsi="Arial" w:cs="Arial"/>
                <w:sz w:val="20"/>
                <w:szCs w:val="20"/>
              </w:rPr>
              <w:t xml:space="preserve"> and traveler</w:t>
            </w:r>
          </w:p>
        </w:tc>
        <w:tc>
          <w:tcPr>
            <w:tcW w:w="1785" w:type="dxa"/>
          </w:tcPr>
          <w:p w14:paraId="06067C15" w14:textId="77777777" w:rsidR="000354E9" w:rsidRPr="000354E9" w:rsidRDefault="00A90692" w:rsidP="00A05D9A">
            <w:pPr>
              <w:rPr>
                <w:rFonts w:ascii="Arial" w:hAnsi="Arial" w:cs="Arial"/>
                <w:sz w:val="20"/>
                <w:szCs w:val="20"/>
              </w:rPr>
            </w:pPr>
            <w:r>
              <w:rPr>
                <w:rFonts w:ascii="Arial" w:hAnsi="Arial" w:cs="Arial"/>
                <w:sz w:val="20"/>
                <w:szCs w:val="20"/>
              </w:rPr>
              <w:t>1.9.B.2</w:t>
            </w:r>
          </w:p>
        </w:tc>
        <w:tc>
          <w:tcPr>
            <w:tcW w:w="544" w:type="dxa"/>
            <w:vAlign w:val="center"/>
          </w:tcPr>
          <w:p w14:paraId="41D2F2E4" w14:textId="77777777" w:rsidR="000354E9" w:rsidRPr="000354E9" w:rsidRDefault="000354E9" w:rsidP="00A05D9A">
            <w:pPr>
              <w:pStyle w:val="Footer"/>
              <w:jc w:val="center"/>
              <w:rPr>
                <w:rFonts w:ascii="Arial" w:hAnsi="Arial" w:cs="Arial"/>
                <w:sz w:val="20"/>
                <w:szCs w:val="20"/>
                <w:lang w:val="fr-FR"/>
              </w:rPr>
            </w:pPr>
          </w:p>
        </w:tc>
        <w:tc>
          <w:tcPr>
            <w:tcW w:w="707" w:type="dxa"/>
            <w:vAlign w:val="center"/>
          </w:tcPr>
          <w:p w14:paraId="54BCF6AF" w14:textId="77777777" w:rsidR="000354E9" w:rsidRPr="000354E9" w:rsidRDefault="000354E9" w:rsidP="00A05D9A">
            <w:pPr>
              <w:pStyle w:val="Footer"/>
              <w:jc w:val="center"/>
              <w:rPr>
                <w:rFonts w:ascii="Arial" w:hAnsi="Arial" w:cs="Arial"/>
                <w:sz w:val="20"/>
                <w:szCs w:val="20"/>
                <w:lang w:val="fr-FR"/>
              </w:rPr>
            </w:pPr>
            <w:r w:rsidRPr="000354E9">
              <w:rPr>
                <w:rFonts w:ascii="Arial" w:hAnsi="Arial" w:cs="Arial"/>
                <w:sz w:val="20"/>
                <w:szCs w:val="20"/>
                <w:lang w:val="fr-FR"/>
              </w:rPr>
              <w:t>X</w:t>
            </w:r>
          </w:p>
        </w:tc>
        <w:tc>
          <w:tcPr>
            <w:tcW w:w="720" w:type="dxa"/>
            <w:vAlign w:val="center"/>
          </w:tcPr>
          <w:p w14:paraId="705079F4"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5A63726F"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342A02A3"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4AB3F9C9"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7582744D" w14:textId="77777777" w:rsidR="000354E9" w:rsidRPr="000354E9" w:rsidRDefault="0086175D" w:rsidP="0086175D">
            <w:pPr>
              <w:pStyle w:val="Footer"/>
              <w:jc w:val="center"/>
              <w:rPr>
                <w:rFonts w:ascii="Arial" w:hAnsi="Arial" w:cs="Arial"/>
                <w:sz w:val="20"/>
                <w:szCs w:val="20"/>
                <w:lang w:val="fr-FR"/>
              </w:rPr>
            </w:pPr>
            <w:r>
              <w:rPr>
                <w:rFonts w:ascii="Arial" w:hAnsi="Arial" w:cs="Arial"/>
                <w:sz w:val="20"/>
                <w:szCs w:val="20"/>
              </w:rPr>
              <w:t>[X]</w:t>
            </w:r>
          </w:p>
        </w:tc>
        <w:tc>
          <w:tcPr>
            <w:tcW w:w="450" w:type="dxa"/>
            <w:vAlign w:val="center"/>
          </w:tcPr>
          <w:p w14:paraId="28B49779"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3323CD35"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7F843255" w14:textId="77777777" w:rsidR="000354E9" w:rsidRPr="000354E9" w:rsidRDefault="000354E9" w:rsidP="00A05D9A">
            <w:pPr>
              <w:pStyle w:val="Footer"/>
              <w:jc w:val="center"/>
              <w:rPr>
                <w:rFonts w:ascii="Arial" w:hAnsi="Arial" w:cs="Arial"/>
                <w:sz w:val="20"/>
                <w:szCs w:val="20"/>
                <w:lang w:val="fr-FR"/>
              </w:rPr>
            </w:pPr>
          </w:p>
        </w:tc>
        <w:tc>
          <w:tcPr>
            <w:tcW w:w="651" w:type="dxa"/>
            <w:vAlign w:val="center"/>
          </w:tcPr>
          <w:p w14:paraId="0D8BDD0B" w14:textId="77777777" w:rsidR="000354E9" w:rsidRPr="000354E9" w:rsidRDefault="000354E9" w:rsidP="00A05D9A">
            <w:pPr>
              <w:pStyle w:val="Footer"/>
              <w:jc w:val="center"/>
              <w:rPr>
                <w:rFonts w:ascii="Arial" w:hAnsi="Arial" w:cs="Arial"/>
                <w:sz w:val="20"/>
                <w:szCs w:val="20"/>
                <w:lang w:val="fr-FR"/>
              </w:rPr>
            </w:pPr>
          </w:p>
        </w:tc>
      </w:tr>
      <w:tr w:rsidR="000354E9" w:rsidRPr="000354E9" w14:paraId="73F4CBC4" w14:textId="77777777" w:rsidTr="000B5813">
        <w:trPr>
          <w:cantSplit/>
          <w:trHeight w:val="288"/>
        </w:trPr>
        <w:tc>
          <w:tcPr>
            <w:tcW w:w="2094" w:type="dxa"/>
            <w:vAlign w:val="center"/>
          </w:tcPr>
          <w:p w14:paraId="5B19EFE2"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Application Procedure</w:t>
            </w:r>
          </w:p>
        </w:tc>
        <w:tc>
          <w:tcPr>
            <w:tcW w:w="1785" w:type="dxa"/>
          </w:tcPr>
          <w:p w14:paraId="0D1495BC" w14:textId="77777777" w:rsidR="000354E9" w:rsidRPr="000354E9" w:rsidRDefault="00A90692" w:rsidP="00A05D9A">
            <w:pPr>
              <w:rPr>
                <w:rFonts w:ascii="Arial" w:hAnsi="Arial" w:cs="Arial"/>
                <w:sz w:val="20"/>
                <w:szCs w:val="20"/>
              </w:rPr>
            </w:pPr>
            <w:r>
              <w:rPr>
                <w:rFonts w:ascii="Arial" w:hAnsi="Arial" w:cs="Arial"/>
                <w:sz w:val="20"/>
                <w:szCs w:val="20"/>
              </w:rPr>
              <w:t>1.9.B.3</w:t>
            </w:r>
          </w:p>
        </w:tc>
        <w:tc>
          <w:tcPr>
            <w:tcW w:w="544" w:type="dxa"/>
            <w:vAlign w:val="center"/>
          </w:tcPr>
          <w:p w14:paraId="69C0FE99" w14:textId="77777777" w:rsidR="000354E9" w:rsidRPr="000354E9" w:rsidRDefault="000354E9" w:rsidP="00A05D9A">
            <w:pPr>
              <w:pStyle w:val="Footer"/>
              <w:jc w:val="center"/>
              <w:rPr>
                <w:rFonts w:ascii="Arial" w:hAnsi="Arial" w:cs="Arial"/>
                <w:sz w:val="20"/>
                <w:szCs w:val="20"/>
                <w:lang w:val="fr-FR"/>
              </w:rPr>
            </w:pPr>
          </w:p>
        </w:tc>
        <w:tc>
          <w:tcPr>
            <w:tcW w:w="707" w:type="dxa"/>
            <w:vAlign w:val="center"/>
          </w:tcPr>
          <w:p w14:paraId="2BF4215B" w14:textId="77777777" w:rsidR="000354E9" w:rsidRPr="000354E9" w:rsidRDefault="000354E9" w:rsidP="00A05D9A">
            <w:pPr>
              <w:pStyle w:val="Footer"/>
              <w:jc w:val="center"/>
              <w:rPr>
                <w:rFonts w:ascii="Arial" w:hAnsi="Arial" w:cs="Arial"/>
                <w:sz w:val="20"/>
                <w:szCs w:val="20"/>
                <w:lang w:val="fr-FR"/>
              </w:rPr>
            </w:pPr>
            <w:r w:rsidRPr="000354E9">
              <w:rPr>
                <w:rFonts w:ascii="Arial" w:hAnsi="Arial" w:cs="Arial"/>
                <w:sz w:val="20"/>
                <w:szCs w:val="20"/>
                <w:lang w:val="fr-FR"/>
              </w:rPr>
              <w:t>X</w:t>
            </w:r>
          </w:p>
        </w:tc>
        <w:tc>
          <w:tcPr>
            <w:tcW w:w="720" w:type="dxa"/>
            <w:vAlign w:val="center"/>
          </w:tcPr>
          <w:p w14:paraId="4FB05781"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3B19D996"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69BD34A5"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1A998006"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0DD1371B" w14:textId="77777777" w:rsidR="000354E9" w:rsidRPr="000354E9" w:rsidRDefault="0086175D" w:rsidP="0086175D">
            <w:pPr>
              <w:pStyle w:val="Footer"/>
              <w:jc w:val="center"/>
              <w:rPr>
                <w:rFonts w:ascii="Arial" w:hAnsi="Arial" w:cs="Arial"/>
                <w:sz w:val="20"/>
                <w:szCs w:val="20"/>
                <w:lang w:val="fr-FR"/>
              </w:rPr>
            </w:pPr>
            <w:r>
              <w:rPr>
                <w:rFonts w:ascii="Arial" w:hAnsi="Arial" w:cs="Arial"/>
                <w:sz w:val="20"/>
                <w:szCs w:val="20"/>
              </w:rPr>
              <w:t>[X]</w:t>
            </w:r>
          </w:p>
        </w:tc>
        <w:tc>
          <w:tcPr>
            <w:tcW w:w="450" w:type="dxa"/>
            <w:vAlign w:val="center"/>
          </w:tcPr>
          <w:p w14:paraId="2E3BC0E1"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456348D0"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0CED1B92" w14:textId="77777777" w:rsidR="000354E9" w:rsidRPr="000354E9" w:rsidRDefault="000354E9" w:rsidP="00A05D9A">
            <w:pPr>
              <w:pStyle w:val="Footer"/>
              <w:jc w:val="center"/>
              <w:rPr>
                <w:rFonts w:ascii="Arial" w:hAnsi="Arial" w:cs="Arial"/>
                <w:sz w:val="20"/>
                <w:szCs w:val="20"/>
                <w:lang w:val="fr-FR"/>
              </w:rPr>
            </w:pPr>
          </w:p>
        </w:tc>
        <w:tc>
          <w:tcPr>
            <w:tcW w:w="651" w:type="dxa"/>
            <w:vAlign w:val="center"/>
          </w:tcPr>
          <w:p w14:paraId="7F4778DE" w14:textId="77777777" w:rsidR="000354E9" w:rsidRPr="000354E9" w:rsidRDefault="000354E9" w:rsidP="00A05D9A">
            <w:pPr>
              <w:pStyle w:val="Footer"/>
              <w:jc w:val="center"/>
              <w:rPr>
                <w:rFonts w:ascii="Arial" w:hAnsi="Arial" w:cs="Arial"/>
                <w:sz w:val="20"/>
                <w:szCs w:val="20"/>
                <w:lang w:val="fr-FR"/>
              </w:rPr>
            </w:pPr>
          </w:p>
        </w:tc>
      </w:tr>
      <w:tr w:rsidR="000354E9" w:rsidRPr="000354E9" w14:paraId="2AECD4CF" w14:textId="77777777" w:rsidTr="000B5813">
        <w:trPr>
          <w:cantSplit/>
          <w:trHeight w:val="288"/>
        </w:trPr>
        <w:tc>
          <w:tcPr>
            <w:tcW w:w="2094" w:type="dxa"/>
            <w:vAlign w:val="center"/>
          </w:tcPr>
          <w:p w14:paraId="113A066E"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Dry Film Thickness (DFT) Test Procedure</w:t>
            </w:r>
          </w:p>
        </w:tc>
        <w:tc>
          <w:tcPr>
            <w:tcW w:w="1785" w:type="dxa"/>
          </w:tcPr>
          <w:p w14:paraId="7A1576E9" w14:textId="77777777" w:rsidR="000354E9" w:rsidRPr="000354E9" w:rsidRDefault="00A90692" w:rsidP="00A05D9A">
            <w:pPr>
              <w:rPr>
                <w:rFonts w:ascii="Arial" w:hAnsi="Arial" w:cs="Arial"/>
                <w:sz w:val="20"/>
                <w:szCs w:val="20"/>
              </w:rPr>
            </w:pPr>
            <w:r>
              <w:rPr>
                <w:rFonts w:ascii="Arial" w:hAnsi="Arial" w:cs="Arial"/>
                <w:sz w:val="20"/>
                <w:szCs w:val="20"/>
              </w:rPr>
              <w:t>1.9.B.4</w:t>
            </w:r>
          </w:p>
        </w:tc>
        <w:tc>
          <w:tcPr>
            <w:tcW w:w="544" w:type="dxa"/>
            <w:vAlign w:val="center"/>
          </w:tcPr>
          <w:p w14:paraId="247FB764" w14:textId="77777777" w:rsidR="000354E9" w:rsidRPr="000354E9" w:rsidRDefault="000354E9" w:rsidP="00A05D9A">
            <w:pPr>
              <w:pStyle w:val="Footer"/>
              <w:jc w:val="center"/>
              <w:rPr>
                <w:rFonts w:ascii="Arial" w:hAnsi="Arial" w:cs="Arial"/>
                <w:sz w:val="20"/>
                <w:szCs w:val="20"/>
                <w:lang w:val="fr-FR"/>
              </w:rPr>
            </w:pPr>
          </w:p>
        </w:tc>
        <w:tc>
          <w:tcPr>
            <w:tcW w:w="707" w:type="dxa"/>
            <w:vAlign w:val="center"/>
          </w:tcPr>
          <w:p w14:paraId="52AB3CC9" w14:textId="77777777" w:rsidR="000354E9" w:rsidRPr="000354E9" w:rsidRDefault="000354E9" w:rsidP="00A05D9A">
            <w:pPr>
              <w:pStyle w:val="Footer"/>
              <w:jc w:val="center"/>
              <w:rPr>
                <w:rFonts w:ascii="Arial" w:hAnsi="Arial" w:cs="Arial"/>
                <w:sz w:val="20"/>
                <w:szCs w:val="20"/>
                <w:lang w:val="fr-FR"/>
              </w:rPr>
            </w:pPr>
            <w:r w:rsidRPr="000354E9">
              <w:rPr>
                <w:rFonts w:ascii="Arial" w:hAnsi="Arial" w:cs="Arial"/>
                <w:sz w:val="20"/>
                <w:szCs w:val="20"/>
                <w:lang w:val="fr-FR"/>
              </w:rPr>
              <w:t>X</w:t>
            </w:r>
          </w:p>
        </w:tc>
        <w:tc>
          <w:tcPr>
            <w:tcW w:w="720" w:type="dxa"/>
            <w:vAlign w:val="center"/>
          </w:tcPr>
          <w:p w14:paraId="0E47D379"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7488845F"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344B324A"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43D50B70"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5F249743" w14:textId="77777777" w:rsidR="000354E9" w:rsidRPr="000354E9" w:rsidRDefault="0086175D" w:rsidP="0086175D">
            <w:pPr>
              <w:pStyle w:val="Footer"/>
              <w:jc w:val="center"/>
              <w:rPr>
                <w:rFonts w:ascii="Arial" w:hAnsi="Arial" w:cs="Arial"/>
                <w:sz w:val="20"/>
                <w:szCs w:val="20"/>
                <w:lang w:val="fr-FR"/>
              </w:rPr>
            </w:pPr>
            <w:r>
              <w:rPr>
                <w:rFonts w:ascii="Arial" w:hAnsi="Arial" w:cs="Arial"/>
                <w:sz w:val="20"/>
                <w:szCs w:val="20"/>
              </w:rPr>
              <w:t>[X]</w:t>
            </w:r>
          </w:p>
        </w:tc>
        <w:tc>
          <w:tcPr>
            <w:tcW w:w="450" w:type="dxa"/>
            <w:vAlign w:val="center"/>
          </w:tcPr>
          <w:p w14:paraId="19CBBB6F"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37E25FDA"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0283EF76" w14:textId="77777777" w:rsidR="000354E9" w:rsidRPr="000354E9" w:rsidRDefault="000354E9" w:rsidP="00A05D9A">
            <w:pPr>
              <w:pStyle w:val="Footer"/>
              <w:jc w:val="center"/>
              <w:rPr>
                <w:rFonts w:ascii="Arial" w:hAnsi="Arial" w:cs="Arial"/>
                <w:sz w:val="20"/>
                <w:szCs w:val="20"/>
                <w:lang w:val="fr-FR"/>
              </w:rPr>
            </w:pPr>
          </w:p>
        </w:tc>
        <w:tc>
          <w:tcPr>
            <w:tcW w:w="651" w:type="dxa"/>
            <w:vAlign w:val="center"/>
          </w:tcPr>
          <w:p w14:paraId="1A863D5D" w14:textId="77777777" w:rsidR="000354E9" w:rsidRPr="000354E9" w:rsidRDefault="000354E9" w:rsidP="00A05D9A">
            <w:pPr>
              <w:pStyle w:val="Footer"/>
              <w:jc w:val="center"/>
              <w:rPr>
                <w:rFonts w:ascii="Arial" w:hAnsi="Arial" w:cs="Arial"/>
                <w:sz w:val="20"/>
                <w:szCs w:val="20"/>
                <w:lang w:val="fr-FR"/>
              </w:rPr>
            </w:pPr>
          </w:p>
        </w:tc>
      </w:tr>
      <w:tr w:rsidR="000354E9" w:rsidRPr="000354E9" w14:paraId="2C988A74" w14:textId="77777777" w:rsidTr="000B5813">
        <w:trPr>
          <w:cantSplit/>
          <w:trHeight w:val="288"/>
        </w:trPr>
        <w:tc>
          <w:tcPr>
            <w:tcW w:w="2094" w:type="dxa"/>
            <w:vAlign w:val="center"/>
          </w:tcPr>
          <w:p w14:paraId="5AACC045"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Bond and Adhesion Test Procedure</w:t>
            </w:r>
          </w:p>
        </w:tc>
        <w:tc>
          <w:tcPr>
            <w:tcW w:w="1785" w:type="dxa"/>
          </w:tcPr>
          <w:p w14:paraId="30590450" w14:textId="77777777" w:rsidR="000354E9" w:rsidRPr="000354E9" w:rsidRDefault="00A90692" w:rsidP="00A05D9A">
            <w:pPr>
              <w:rPr>
                <w:rFonts w:ascii="Arial" w:hAnsi="Arial" w:cs="Arial"/>
                <w:sz w:val="20"/>
                <w:szCs w:val="20"/>
              </w:rPr>
            </w:pPr>
            <w:r>
              <w:rPr>
                <w:rFonts w:ascii="Arial" w:hAnsi="Arial" w:cs="Arial"/>
                <w:sz w:val="20"/>
                <w:szCs w:val="20"/>
              </w:rPr>
              <w:t>1.9.B.5</w:t>
            </w:r>
          </w:p>
        </w:tc>
        <w:tc>
          <w:tcPr>
            <w:tcW w:w="544" w:type="dxa"/>
            <w:vAlign w:val="center"/>
          </w:tcPr>
          <w:p w14:paraId="62074475" w14:textId="77777777" w:rsidR="000354E9" w:rsidRPr="000354E9" w:rsidRDefault="000354E9" w:rsidP="00A05D9A">
            <w:pPr>
              <w:pStyle w:val="Footer"/>
              <w:jc w:val="center"/>
              <w:rPr>
                <w:rFonts w:ascii="Arial" w:hAnsi="Arial" w:cs="Arial"/>
                <w:sz w:val="20"/>
                <w:szCs w:val="20"/>
                <w:lang w:val="fr-FR"/>
              </w:rPr>
            </w:pPr>
          </w:p>
        </w:tc>
        <w:tc>
          <w:tcPr>
            <w:tcW w:w="707" w:type="dxa"/>
            <w:vAlign w:val="center"/>
          </w:tcPr>
          <w:p w14:paraId="4BDA1CB6" w14:textId="77777777" w:rsidR="000354E9" w:rsidRPr="000354E9" w:rsidRDefault="000354E9" w:rsidP="00A05D9A">
            <w:pPr>
              <w:pStyle w:val="Footer"/>
              <w:jc w:val="center"/>
              <w:rPr>
                <w:rFonts w:ascii="Arial" w:hAnsi="Arial" w:cs="Arial"/>
                <w:sz w:val="20"/>
                <w:szCs w:val="20"/>
                <w:lang w:val="fr-FR"/>
              </w:rPr>
            </w:pPr>
            <w:r w:rsidRPr="000354E9">
              <w:rPr>
                <w:rFonts w:ascii="Arial" w:hAnsi="Arial" w:cs="Arial"/>
                <w:sz w:val="20"/>
                <w:szCs w:val="20"/>
                <w:lang w:val="fr-FR"/>
              </w:rPr>
              <w:t>X</w:t>
            </w:r>
          </w:p>
        </w:tc>
        <w:tc>
          <w:tcPr>
            <w:tcW w:w="720" w:type="dxa"/>
            <w:vAlign w:val="center"/>
          </w:tcPr>
          <w:p w14:paraId="098C54A7"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679838AC"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55C30C8E"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36C576E8"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506F7B85" w14:textId="77777777" w:rsidR="000354E9" w:rsidRPr="000354E9" w:rsidRDefault="0086175D" w:rsidP="0086175D">
            <w:pPr>
              <w:pStyle w:val="Footer"/>
              <w:jc w:val="center"/>
              <w:rPr>
                <w:rFonts w:ascii="Arial" w:hAnsi="Arial" w:cs="Arial"/>
                <w:sz w:val="20"/>
                <w:szCs w:val="20"/>
                <w:lang w:val="fr-FR"/>
              </w:rPr>
            </w:pPr>
            <w:r>
              <w:rPr>
                <w:rFonts w:ascii="Arial" w:hAnsi="Arial" w:cs="Arial"/>
                <w:sz w:val="20"/>
                <w:szCs w:val="20"/>
              </w:rPr>
              <w:t>[X]</w:t>
            </w:r>
          </w:p>
        </w:tc>
        <w:tc>
          <w:tcPr>
            <w:tcW w:w="450" w:type="dxa"/>
            <w:vAlign w:val="center"/>
          </w:tcPr>
          <w:p w14:paraId="5FE283F7"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0FED9517"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287D5E96" w14:textId="77777777" w:rsidR="000354E9" w:rsidRPr="000354E9" w:rsidRDefault="000354E9" w:rsidP="00A05D9A">
            <w:pPr>
              <w:pStyle w:val="Footer"/>
              <w:jc w:val="center"/>
              <w:rPr>
                <w:rFonts w:ascii="Arial" w:hAnsi="Arial" w:cs="Arial"/>
                <w:sz w:val="20"/>
                <w:szCs w:val="20"/>
                <w:lang w:val="fr-FR"/>
              </w:rPr>
            </w:pPr>
          </w:p>
        </w:tc>
        <w:tc>
          <w:tcPr>
            <w:tcW w:w="651" w:type="dxa"/>
            <w:vAlign w:val="center"/>
          </w:tcPr>
          <w:p w14:paraId="6CA2620D" w14:textId="77777777" w:rsidR="000354E9" w:rsidRPr="000354E9" w:rsidRDefault="000354E9" w:rsidP="00A05D9A">
            <w:pPr>
              <w:pStyle w:val="Footer"/>
              <w:jc w:val="center"/>
              <w:rPr>
                <w:rFonts w:ascii="Arial" w:hAnsi="Arial" w:cs="Arial"/>
                <w:sz w:val="20"/>
                <w:szCs w:val="20"/>
                <w:lang w:val="fr-FR"/>
              </w:rPr>
            </w:pPr>
          </w:p>
        </w:tc>
      </w:tr>
      <w:tr w:rsidR="000354E9" w:rsidRPr="000354E9" w14:paraId="70A67681" w14:textId="77777777" w:rsidTr="000B5813">
        <w:trPr>
          <w:cantSplit/>
          <w:trHeight w:val="288"/>
        </w:trPr>
        <w:tc>
          <w:tcPr>
            <w:tcW w:w="2094" w:type="dxa"/>
            <w:vAlign w:val="center"/>
          </w:tcPr>
          <w:p w14:paraId="7304562F"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Spark Test Procedure</w:t>
            </w:r>
          </w:p>
        </w:tc>
        <w:tc>
          <w:tcPr>
            <w:tcW w:w="1785" w:type="dxa"/>
          </w:tcPr>
          <w:p w14:paraId="086B454F" w14:textId="77777777" w:rsidR="000354E9" w:rsidRPr="000354E9" w:rsidRDefault="00A90692" w:rsidP="00A05D9A">
            <w:pPr>
              <w:rPr>
                <w:rFonts w:ascii="Arial" w:hAnsi="Arial" w:cs="Arial"/>
                <w:sz w:val="20"/>
                <w:szCs w:val="20"/>
              </w:rPr>
            </w:pPr>
            <w:r>
              <w:rPr>
                <w:rFonts w:ascii="Arial" w:hAnsi="Arial" w:cs="Arial"/>
                <w:sz w:val="20"/>
                <w:szCs w:val="20"/>
              </w:rPr>
              <w:t>1.9.B.6</w:t>
            </w:r>
          </w:p>
        </w:tc>
        <w:tc>
          <w:tcPr>
            <w:tcW w:w="544" w:type="dxa"/>
            <w:vAlign w:val="center"/>
          </w:tcPr>
          <w:p w14:paraId="164EA179" w14:textId="77777777" w:rsidR="000354E9" w:rsidRPr="000354E9" w:rsidRDefault="000354E9" w:rsidP="00A05D9A">
            <w:pPr>
              <w:pStyle w:val="Footer"/>
              <w:jc w:val="center"/>
              <w:rPr>
                <w:rFonts w:ascii="Arial" w:hAnsi="Arial" w:cs="Arial"/>
                <w:sz w:val="20"/>
                <w:szCs w:val="20"/>
                <w:lang w:val="fr-FR"/>
              </w:rPr>
            </w:pPr>
          </w:p>
        </w:tc>
        <w:tc>
          <w:tcPr>
            <w:tcW w:w="707" w:type="dxa"/>
            <w:vAlign w:val="center"/>
          </w:tcPr>
          <w:p w14:paraId="61955428" w14:textId="77777777" w:rsidR="000354E9" w:rsidRPr="000354E9" w:rsidRDefault="000354E9" w:rsidP="00A05D9A">
            <w:pPr>
              <w:pStyle w:val="Footer"/>
              <w:jc w:val="center"/>
              <w:rPr>
                <w:rFonts w:ascii="Arial" w:hAnsi="Arial" w:cs="Arial"/>
                <w:sz w:val="20"/>
                <w:szCs w:val="20"/>
                <w:lang w:val="fr-FR"/>
              </w:rPr>
            </w:pPr>
            <w:r w:rsidRPr="000354E9">
              <w:rPr>
                <w:rFonts w:ascii="Arial" w:hAnsi="Arial" w:cs="Arial"/>
                <w:sz w:val="20"/>
                <w:szCs w:val="20"/>
                <w:lang w:val="fr-FR"/>
              </w:rPr>
              <w:t>X</w:t>
            </w:r>
          </w:p>
        </w:tc>
        <w:tc>
          <w:tcPr>
            <w:tcW w:w="720" w:type="dxa"/>
            <w:vAlign w:val="center"/>
          </w:tcPr>
          <w:p w14:paraId="38CA5B06"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4612BC83"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57D6C46E"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653A9DCE"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14C4CC9E" w14:textId="77777777" w:rsidR="000354E9" w:rsidRPr="000354E9" w:rsidRDefault="0086175D" w:rsidP="0086175D">
            <w:pPr>
              <w:pStyle w:val="Footer"/>
              <w:jc w:val="center"/>
              <w:rPr>
                <w:rFonts w:ascii="Arial" w:hAnsi="Arial" w:cs="Arial"/>
                <w:sz w:val="20"/>
                <w:szCs w:val="20"/>
                <w:lang w:val="fr-FR"/>
              </w:rPr>
            </w:pPr>
            <w:r>
              <w:rPr>
                <w:rFonts w:ascii="Arial" w:hAnsi="Arial" w:cs="Arial"/>
                <w:sz w:val="20"/>
                <w:szCs w:val="20"/>
              </w:rPr>
              <w:t>[X]</w:t>
            </w:r>
          </w:p>
        </w:tc>
        <w:tc>
          <w:tcPr>
            <w:tcW w:w="450" w:type="dxa"/>
            <w:vAlign w:val="center"/>
          </w:tcPr>
          <w:p w14:paraId="5CEA88A3"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2C88BABF"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1470E996" w14:textId="77777777" w:rsidR="000354E9" w:rsidRPr="000354E9" w:rsidRDefault="000354E9" w:rsidP="00A05D9A">
            <w:pPr>
              <w:pStyle w:val="Footer"/>
              <w:jc w:val="center"/>
              <w:rPr>
                <w:rFonts w:ascii="Arial" w:hAnsi="Arial" w:cs="Arial"/>
                <w:sz w:val="20"/>
                <w:szCs w:val="20"/>
                <w:lang w:val="fr-FR"/>
              </w:rPr>
            </w:pPr>
          </w:p>
        </w:tc>
        <w:tc>
          <w:tcPr>
            <w:tcW w:w="651" w:type="dxa"/>
            <w:vAlign w:val="center"/>
          </w:tcPr>
          <w:p w14:paraId="4ABDDBCF" w14:textId="77777777" w:rsidR="000354E9" w:rsidRPr="000354E9" w:rsidRDefault="000354E9" w:rsidP="00A05D9A">
            <w:pPr>
              <w:pStyle w:val="Footer"/>
              <w:jc w:val="center"/>
              <w:rPr>
                <w:rFonts w:ascii="Arial" w:hAnsi="Arial" w:cs="Arial"/>
                <w:sz w:val="20"/>
                <w:szCs w:val="20"/>
                <w:lang w:val="fr-FR"/>
              </w:rPr>
            </w:pPr>
          </w:p>
        </w:tc>
      </w:tr>
      <w:tr w:rsidR="000354E9" w:rsidRPr="000354E9" w14:paraId="5A55ADD6" w14:textId="77777777" w:rsidTr="000B5813">
        <w:trPr>
          <w:cantSplit/>
          <w:trHeight w:val="288"/>
        </w:trPr>
        <w:tc>
          <w:tcPr>
            <w:tcW w:w="2094" w:type="dxa"/>
            <w:vAlign w:val="center"/>
          </w:tcPr>
          <w:p w14:paraId="3D1D18B1"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Repair Procedures</w:t>
            </w:r>
          </w:p>
        </w:tc>
        <w:tc>
          <w:tcPr>
            <w:tcW w:w="1785" w:type="dxa"/>
          </w:tcPr>
          <w:p w14:paraId="20491273" w14:textId="77777777" w:rsidR="000354E9" w:rsidRPr="000354E9" w:rsidRDefault="00A90692" w:rsidP="00A05D9A">
            <w:pPr>
              <w:rPr>
                <w:rFonts w:ascii="Arial" w:hAnsi="Arial" w:cs="Arial"/>
                <w:sz w:val="20"/>
                <w:szCs w:val="20"/>
              </w:rPr>
            </w:pPr>
            <w:r>
              <w:rPr>
                <w:rFonts w:ascii="Arial" w:hAnsi="Arial" w:cs="Arial"/>
                <w:sz w:val="20"/>
                <w:szCs w:val="20"/>
              </w:rPr>
              <w:t>1.9.B.7</w:t>
            </w:r>
          </w:p>
        </w:tc>
        <w:tc>
          <w:tcPr>
            <w:tcW w:w="544" w:type="dxa"/>
            <w:vAlign w:val="center"/>
          </w:tcPr>
          <w:p w14:paraId="2E557895" w14:textId="77777777" w:rsidR="000354E9" w:rsidRPr="000354E9" w:rsidRDefault="000354E9" w:rsidP="00A05D9A">
            <w:pPr>
              <w:pStyle w:val="Footer"/>
              <w:jc w:val="center"/>
              <w:rPr>
                <w:rFonts w:ascii="Arial" w:hAnsi="Arial" w:cs="Arial"/>
                <w:sz w:val="20"/>
                <w:szCs w:val="20"/>
                <w:lang w:val="fr-FR"/>
              </w:rPr>
            </w:pPr>
          </w:p>
        </w:tc>
        <w:tc>
          <w:tcPr>
            <w:tcW w:w="707" w:type="dxa"/>
            <w:vAlign w:val="center"/>
          </w:tcPr>
          <w:p w14:paraId="1FFFA574" w14:textId="77777777" w:rsidR="000354E9" w:rsidRPr="000354E9" w:rsidRDefault="000354E9" w:rsidP="00A05D9A">
            <w:pPr>
              <w:pStyle w:val="Footer"/>
              <w:jc w:val="center"/>
              <w:rPr>
                <w:rFonts w:ascii="Arial" w:hAnsi="Arial" w:cs="Arial"/>
                <w:sz w:val="20"/>
                <w:szCs w:val="20"/>
                <w:lang w:val="fr-FR"/>
              </w:rPr>
            </w:pPr>
            <w:r w:rsidRPr="000354E9">
              <w:rPr>
                <w:rFonts w:ascii="Arial" w:hAnsi="Arial" w:cs="Arial"/>
                <w:sz w:val="20"/>
                <w:szCs w:val="20"/>
                <w:lang w:val="fr-FR"/>
              </w:rPr>
              <w:t>X</w:t>
            </w:r>
          </w:p>
        </w:tc>
        <w:tc>
          <w:tcPr>
            <w:tcW w:w="720" w:type="dxa"/>
            <w:vAlign w:val="center"/>
          </w:tcPr>
          <w:p w14:paraId="2D7B04E5"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6377900B"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7CDDE171"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671E9805"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1BBAEE48" w14:textId="77777777" w:rsidR="000354E9" w:rsidRPr="000354E9" w:rsidRDefault="0086175D" w:rsidP="0086175D">
            <w:pPr>
              <w:pStyle w:val="Footer"/>
              <w:jc w:val="center"/>
              <w:rPr>
                <w:rFonts w:ascii="Arial" w:hAnsi="Arial" w:cs="Arial"/>
                <w:sz w:val="20"/>
                <w:szCs w:val="20"/>
                <w:lang w:val="fr-FR"/>
              </w:rPr>
            </w:pPr>
            <w:r>
              <w:rPr>
                <w:rFonts w:ascii="Arial" w:hAnsi="Arial" w:cs="Arial"/>
                <w:sz w:val="20"/>
                <w:szCs w:val="20"/>
              </w:rPr>
              <w:t>[X]</w:t>
            </w:r>
          </w:p>
        </w:tc>
        <w:tc>
          <w:tcPr>
            <w:tcW w:w="450" w:type="dxa"/>
            <w:vAlign w:val="center"/>
          </w:tcPr>
          <w:p w14:paraId="6D53FA4C"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49B63403"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6DF64169" w14:textId="77777777" w:rsidR="000354E9" w:rsidRPr="000354E9" w:rsidRDefault="000354E9" w:rsidP="00A05D9A">
            <w:pPr>
              <w:pStyle w:val="Footer"/>
              <w:jc w:val="center"/>
              <w:rPr>
                <w:rFonts w:ascii="Arial" w:hAnsi="Arial" w:cs="Arial"/>
                <w:sz w:val="20"/>
                <w:szCs w:val="20"/>
                <w:lang w:val="fr-FR"/>
              </w:rPr>
            </w:pPr>
          </w:p>
        </w:tc>
        <w:tc>
          <w:tcPr>
            <w:tcW w:w="651" w:type="dxa"/>
            <w:vAlign w:val="center"/>
          </w:tcPr>
          <w:p w14:paraId="1B384FAF" w14:textId="77777777" w:rsidR="000354E9" w:rsidRPr="000354E9" w:rsidRDefault="000354E9" w:rsidP="00A05D9A">
            <w:pPr>
              <w:pStyle w:val="Footer"/>
              <w:jc w:val="center"/>
              <w:rPr>
                <w:rFonts w:ascii="Arial" w:hAnsi="Arial" w:cs="Arial"/>
                <w:sz w:val="20"/>
                <w:szCs w:val="20"/>
                <w:lang w:val="fr-FR"/>
              </w:rPr>
            </w:pPr>
          </w:p>
        </w:tc>
      </w:tr>
      <w:tr w:rsidR="000354E9" w:rsidRPr="000354E9" w14:paraId="0166F235" w14:textId="77777777" w:rsidTr="000B5813">
        <w:trPr>
          <w:cantSplit/>
          <w:trHeight w:val="288"/>
        </w:trPr>
        <w:tc>
          <w:tcPr>
            <w:tcW w:w="2094" w:type="dxa"/>
            <w:vAlign w:val="center"/>
          </w:tcPr>
          <w:p w14:paraId="23FACC9A"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Calibration Procedure</w:t>
            </w:r>
          </w:p>
        </w:tc>
        <w:tc>
          <w:tcPr>
            <w:tcW w:w="1785" w:type="dxa"/>
          </w:tcPr>
          <w:p w14:paraId="6787EBF6" w14:textId="77777777" w:rsidR="000354E9" w:rsidRPr="000354E9" w:rsidRDefault="00A90692" w:rsidP="00A05D9A">
            <w:pPr>
              <w:rPr>
                <w:rFonts w:ascii="Arial" w:hAnsi="Arial" w:cs="Arial"/>
                <w:sz w:val="20"/>
                <w:szCs w:val="20"/>
              </w:rPr>
            </w:pPr>
            <w:r>
              <w:rPr>
                <w:rFonts w:ascii="Arial" w:hAnsi="Arial" w:cs="Arial"/>
                <w:sz w:val="20"/>
                <w:szCs w:val="20"/>
              </w:rPr>
              <w:t>1.9.B.8</w:t>
            </w:r>
          </w:p>
        </w:tc>
        <w:tc>
          <w:tcPr>
            <w:tcW w:w="544" w:type="dxa"/>
            <w:vAlign w:val="center"/>
          </w:tcPr>
          <w:p w14:paraId="64742929" w14:textId="77777777" w:rsidR="000354E9" w:rsidRPr="000354E9" w:rsidRDefault="000354E9" w:rsidP="00A05D9A">
            <w:pPr>
              <w:pStyle w:val="Footer"/>
              <w:jc w:val="center"/>
              <w:rPr>
                <w:rFonts w:ascii="Arial" w:hAnsi="Arial" w:cs="Arial"/>
                <w:sz w:val="20"/>
                <w:szCs w:val="20"/>
                <w:lang w:val="fr-FR"/>
              </w:rPr>
            </w:pPr>
          </w:p>
        </w:tc>
        <w:tc>
          <w:tcPr>
            <w:tcW w:w="707" w:type="dxa"/>
            <w:vAlign w:val="center"/>
          </w:tcPr>
          <w:p w14:paraId="575C0035" w14:textId="77777777" w:rsidR="000354E9" w:rsidRPr="000354E9" w:rsidRDefault="000354E9" w:rsidP="00A05D9A">
            <w:pPr>
              <w:pStyle w:val="Footer"/>
              <w:jc w:val="center"/>
              <w:rPr>
                <w:rFonts w:ascii="Arial" w:hAnsi="Arial" w:cs="Arial"/>
                <w:sz w:val="20"/>
                <w:szCs w:val="20"/>
                <w:lang w:val="fr-FR"/>
              </w:rPr>
            </w:pPr>
            <w:r w:rsidRPr="000354E9">
              <w:rPr>
                <w:rFonts w:ascii="Arial" w:hAnsi="Arial" w:cs="Arial"/>
                <w:sz w:val="20"/>
                <w:szCs w:val="20"/>
                <w:lang w:val="fr-FR"/>
              </w:rPr>
              <w:t>X</w:t>
            </w:r>
          </w:p>
        </w:tc>
        <w:tc>
          <w:tcPr>
            <w:tcW w:w="720" w:type="dxa"/>
            <w:vAlign w:val="center"/>
          </w:tcPr>
          <w:p w14:paraId="7F80C3D2"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09E555F0"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3E1E9B66"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373C6F46"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24859464" w14:textId="77777777" w:rsidR="000354E9" w:rsidRPr="000354E9" w:rsidRDefault="0086175D" w:rsidP="0086175D">
            <w:pPr>
              <w:pStyle w:val="Footer"/>
              <w:jc w:val="center"/>
              <w:rPr>
                <w:rFonts w:ascii="Arial" w:hAnsi="Arial" w:cs="Arial"/>
                <w:sz w:val="20"/>
                <w:szCs w:val="20"/>
                <w:lang w:val="fr-FR"/>
              </w:rPr>
            </w:pPr>
            <w:r>
              <w:rPr>
                <w:rFonts w:ascii="Arial" w:hAnsi="Arial" w:cs="Arial"/>
                <w:sz w:val="20"/>
                <w:szCs w:val="20"/>
              </w:rPr>
              <w:t>[X]</w:t>
            </w:r>
          </w:p>
        </w:tc>
        <w:tc>
          <w:tcPr>
            <w:tcW w:w="450" w:type="dxa"/>
            <w:vAlign w:val="center"/>
          </w:tcPr>
          <w:p w14:paraId="339A9081" w14:textId="77777777" w:rsidR="000354E9" w:rsidRPr="000354E9" w:rsidRDefault="000354E9" w:rsidP="00A05D9A">
            <w:pPr>
              <w:pStyle w:val="Footer"/>
              <w:jc w:val="center"/>
              <w:rPr>
                <w:rFonts w:ascii="Arial" w:hAnsi="Arial" w:cs="Arial"/>
                <w:sz w:val="20"/>
                <w:szCs w:val="20"/>
                <w:lang w:val="fr-FR"/>
              </w:rPr>
            </w:pPr>
          </w:p>
        </w:tc>
        <w:tc>
          <w:tcPr>
            <w:tcW w:w="630" w:type="dxa"/>
            <w:vAlign w:val="center"/>
          </w:tcPr>
          <w:p w14:paraId="4BA665FA" w14:textId="77777777" w:rsidR="000354E9" w:rsidRPr="000354E9" w:rsidRDefault="000354E9" w:rsidP="00A05D9A">
            <w:pPr>
              <w:pStyle w:val="Footer"/>
              <w:jc w:val="center"/>
              <w:rPr>
                <w:rFonts w:ascii="Arial" w:hAnsi="Arial" w:cs="Arial"/>
                <w:sz w:val="20"/>
                <w:szCs w:val="20"/>
                <w:lang w:val="fr-FR"/>
              </w:rPr>
            </w:pPr>
          </w:p>
        </w:tc>
        <w:tc>
          <w:tcPr>
            <w:tcW w:w="540" w:type="dxa"/>
            <w:vAlign w:val="center"/>
          </w:tcPr>
          <w:p w14:paraId="49A2FBBD" w14:textId="77777777" w:rsidR="000354E9" w:rsidRPr="000354E9" w:rsidRDefault="000354E9" w:rsidP="00A05D9A">
            <w:pPr>
              <w:pStyle w:val="Footer"/>
              <w:jc w:val="center"/>
              <w:rPr>
                <w:rFonts w:ascii="Arial" w:hAnsi="Arial" w:cs="Arial"/>
                <w:sz w:val="20"/>
                <w:szCs w:val="20"/>
                <w:lang w:val="fr-FR"/>
              </w:rPr>
            </w:pPr>
          </w:p>
        </w:tc>
        <w:tc>
          <w:tcPr>
            <w:tcW w:w="651" w:type="dxa"/>
            <w:vAlign w:val="center"/>
          </w:tcPr>
          <w:p w14:paraId="0CA06C49" w14:textId="77777777" w:rsidR="000354E9" w:rsidRPr="000354E9" w:rsidRDefault="000354E9" w:rsidP="00A05D9A">
            <w:pPr>
              <w:pStyle w:val="Footer"/>
              <w:jc w:val="center"/>
              <w:rPr>
                <w:rFonts w:ascii="Arial" w:hAnsi="Arial" w:cs="Arial"/>
                <w:sz w:val="20"/>
                <w:szCs w:val="20"/>
                <w:lang w:val="fr-FR"/>
              </w:rPr>
            </w:pPr>
          </w:p>
        </w:tc>
      </w:tr>
      <w:tr w:rsidR="000354E9" w:rsidRPr="000354E9" w14:paraId="3AA9C0B8" w14:textId="77777777" w:rsidTr="000B5813">
        <w:trPr>
          <w:cantSplit/>
          <w:trHeight w:val="288"/>
        </w:trPr>
        <w:tc>
          <w:tcPr>
            <w:tcW w:w="2094" w:type="dxa"/>
            <w:vAlign w:val="center"/>
          </w:tcPr>
          <w:p w14:paraId="65668BE1" w14:textId="77777777" w:rsidR="000354E9" w:rsidRPr="000354E9" w:rsidRDefault="000354E9" w:rsidP="00A05D9A">
            <w:pPr>
              <w:pStyle w:val="Footer"/>
              <w:ind w:left="252"/>
              <w:rPr>
                <w:rFonts w:ascii="Arial" w:hAnsi="Arial" w:cs="Arial"/>
                <w:sz w:val="20"/>
                <w:szCs w:val="20"/>
                <w:lang w:val="fr-FR"/>
              </w:rPr>
            </w:pPr>
            <w:r w:rsidRPr="000354E9">
              <w:rPr>
                <w:rFonts w:ascii="Arial" w:hAnsi="Arial" w:cs="Arial"/>
                <w:sz w:val="20"/>
                <w:szCs w:val="20"/>
              </w:rPr>
              <w:t>Surface Finish Inspection Procedure</w:t>
            </w:r>
          </w:p>
        </w:tc>
        <w:tc>
          <w:tcPr>
            <w:tcW w:w="1785" w:type="dxa"/>
          </w:tcPr>
          <w:p w14:paraId="2A113286" w14:textId="77777777" w:rsidR="000354E9" w:rsidRPr="000354E9" w:rsidRDefault="00A90692" w:rsidP="00A05D9A">
            <w:pPr>
              <w:rPr>
                <w:rFonts w:ascii="Arial" w:hAnsi="Arial" w:cs="Arial"/>
                <w:sz w:val="20"/>
                <w:szCs w:val="20"/>
              </w:rPr>
            </w:pPr>
            <w:r>
              <w:rPr>
                <w:rFonts w:ascii="Arial" w:hAnsi="Arial" w:cs="Arial"/>
                <w:sz w:val="20"/>
                <w:szCs w:val="20"/>
              </w:rPr>
              <w:t>1.9.B.9</w:t>
            </w:r>
          </w:p>
        </w:tc>
        <w:tc>
          <w:tcPr>
            <w:tcW w:w="544" w:type="dxa"/>
            <w:vAlign w:val="center"/>
          </w:tcPr>
          <w:p w14:paraId="70CC0050"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5D3501C2"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559163B0"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5AA4C93"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314883FC"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45FC398E" w14:textId="77777777" w:rsidR="0086175D" w:rsidRDefault="0086175D" w:rsidP="0086175D">
            <w:pPr>
              <w:pStyle w:val="Footer"/>
              <w:jc w:val="center"/>
              <w:rPr>
                <w:rFonts w:ascii="Arial" w:hAnsi="Arial" w:cs="Arial"/>
                <w:sz w:val="20"/>
                <w:szCs w:val="20"/>
              </w:rPr>
            </w:pPr>
            <w:r>
              <w:rPr>
                <w:rFonts w:ascii="Arial" w:hAnsi="Arial" w:cs="Arial"/>
                <w:sz w:val="20"/>
                <w:szCs w:val="20"/>
              </w:rPr>
              <w:t>E</w:t>
            </w:r>
          </w:p>
          <w:p w14:paraId="7838E2B6" w14:textId="77777777" w:rsidR="000354E9" w:rsidRPr="000354E9" w:rsidRDefault="0086175D" w:rsidP="0086175D">
            <w:pPr>
              <w:pStyle w:val="Footer"/>
              <w:jc w:val="center"/>
              <w:rPr>
                <w:rFonts w:ascii="Arial" w:hAnsi="Arial" w:cs="Arial"/>
                <w:sz w:val="20"/>
                <w:szCs w:val="20"/>
              </w:rPr>
            </w:pPr>
            <w:r>
              <w:rPr>
                <w:rFonts w:ascii="Arial" w:hAnsi="Arial" w:cs="Arial"/>
                <w:sz w:val="20"/>
                <w:szCs w:val="20"/>
              </w:rPr>
              <w:t>[X]</w:t>
            </w:r>
          </w:p>
        </w:tc>
        <w:tc>
          <w:tcPr>
            <w:tcW w:w="450" w:type="dxa"/>
            <w:vAlign w:val="center"/>
          </w:tcPr>
          <w:p w14:paraId="395E5010"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723237AC"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B8EB4BA"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7CB80521" w14:textId="77777777" w:rsidR="000354E9" w:rsidRPr="000354E9" w:rsidRDefault="000354E9" w:rsidP="00A05D9A">
            <w:pPr>
              <w:pStyle w:val="Footer"/>
              <w:jc w:val="center"/>
              <w:rPr>
                <w:rFonts w:ascii="Arial" w:hAnsi="Arial" w:cs="Arial"/>
                <w:sz w:val="20"/>
                <w:szCs w:val="20"/>
              </w:rPr>
            </w:pPr>
          </w:p>
        </w:tc>
      </w:tr>
      <w:tr w:rsidR="000354E9" w:rsidRPr="000354E9" w14:paraId="6EBFE72A" w14:textId="77777777" w:rsidTr="000B5813">
        <w:trPr>
          <w:cantSplit/>
          <w:trHeight w:val="288"/>
        </w:trPr>
        <w:tc>
          <w:tcPr>
            <w:tcW w:w="2094" w:type="dxa"/>
            <w:vAlign w:val="center"/>
          </w:tcPr>
          <w:p w14:paraId="1D5324E5"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Dimensional Inspection Procedure</w:t>
            </w:r>
          </w:p>
        </w:tc>
        <w:tc>
          <w:tcPr>
            <w:tcW w:w="1785" w:type="dxa"/>
          </w:tcPr>
          <w:p w14:paraId="19BB14B3" w14:textId="77777777" w:rsidR="000354E9" w:rsidRPr="000354E9" w:rsidRDefault="00A90692" w:rsidP="00A05D9A">
            <w:pPr>
              <w:rPr>
                <w:rFonts w:ascii="Arial" w:hAnsi="Arial" w:cs="Arial"/>
                <w:sz w:val="20"/>
                <w:szCs w:val="20"/>
              </w:rPr>
            </w:pPr>
            <w:r>
              <w:rPr>
                <w:rFonts w:ascii="Arial" w:hAnsi="Arial" w:cs="Arial"/>
                <w:sz w:val="20"/>
                <w:szCs w:val="20"/>
              </w:rPr>
              <w:t>1.9.B.10</w:t>
            </w:r>
          </w:p>
        </w:tc>
        <w:tc>
          <w:tcPr>
            <w:tcW w:w="544" w:type="dxa"/>
            <w:vAlign w:val="center"/>
          </w:tcPr>
          <w:p w14:paraId="3915D0A6"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14F23DEF"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lang w:val="fr-FR"/>
              </w:rPr>
              <w:t>X</w:t>
            </w:r>
          </w:p>
        </w:tc>
        <w:tc>
          <w:tcPr>
            <w:tcW w:w="720" w:type="dxa"/>
            <w:vAlign w:val="center"/>
          </w:tcPr>
          <w:p w14:paraId="2C3EB432"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7C93A8BE"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7BD8546"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4CAE98D5" w14:textId="77777777" w:rsidR="000B5813" w:rsidRDefault="000B5813" w:rsidP="00A05D9A">
            <w:pPr>
              <w:pStyle w:val="Footer"/>
              <w:jc w:val="center"/>
              <w:rPr>
                <w:rFonts w:ascii="Arial" w:hAnsi="Arial" w:cs="Arial"/>
                <w:sz w:val="20"/>
                <w:szCs w:val="20"/>
              </w:rPr>
            </w:pPr>
            <w:r>
              <w:rPr>
                <w:rFonts w:ascii="Arial" w:hAnsi="Arial" w:cs="Arial"/>
                <w:sz w:val="20"/>
                <w:szCs w:val="20"/>
              </w:rPr>
              <w:t>E</w:t>
            </w:r>
          </w:p>
          <w:p w14:paraId="612A0B61" w14:textId="77777777" w:rsidR="000354E9" w:rsidRPr="000354E9" w:rsidRDefault="000B5813" w:rsidP="00A05D9A">
            <w:pPr>
              <w:pStyle w:val="Footer"/>
              <w:jc w:val="center"/>
              <w:rPr>
                <w:rFonts w:ascii="Arial" w:hAnsi="Arial" w:cs="Arial"/>
                <w:sz w:val="20"/>
                <w:szCs w:val="20"/>
              </w:rPr>
            </w:pPr>
            <w:r>
              <w:rPr>
                <w:rFonts w:ascii="Arial" w:hAnsi="Arial" w:cs="Arial"/>
                <w:sz w:val="20"/>
                <w:szCs w:val="20"/>
              </w:rPr>
              <w:t>[X]</w:t>
            </w:r>
          </w:p>
        </w:tc>
        <w:tc>
          <w:tcPr>
            <w:tcW w:w="450" w:type="dxa"/>
            <w:vAlign w:val="center"/>
          </w:tcPr>
          <w:p w14:paraId="25036693"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0E82E32E"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E522404"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403C9228" w14:textId="77777777" w:rsidR="000354E9" w:rsidRPr="000354E9" w:rsidRDefault="000354E9" w:rsidP="00A05D9A">
            <w:pPr>
              <w:pStyle w:val="Footer"/>
              <w:jc w:val="center"/>
              <w:rPr>
                <w:rFonts w:ascii="Arial" w:hAnsi="Arial" w:cs="Arial"/>
                <w:sz w:val="20"/>
                <w:szCs w:val="20"/>
              </w:rPr>
            </w:pPr>
          </w:p>
        </w:tc>
      </w:tr>
      <w:tr w:rsidR="000354E9" w:rsidRPr="000354E9" w14:paraId="2F607403" w14:textId="77777777" w:rsidTr="000B5813">
        <w:trPr>
          <w:cantSplit/>
          <w:trHeight w:val="288"/>
        </w:trPr>
        <w:tc>
          <w:tcPr>
            <w:tcW w:w="2094" w:type="dxa"/>
            <w:vAlign w:val="center"/>
          </w:tcPr>
          <w:p w14:paraId="53141FE8" w14:textId="77777777" w:rsidR="000354E9" w:rsidRPr="000354E9" w:rsidRDefault="000354E9" w:rsidP="00A05D9A">
            <w:pPr>
              <w:pStyle w:val="Footer"/>
              <w:ind w:left="252"/>
              <w:rPr>
                <w:rFonts w:ascii="Arial" w:hAnsi="Arial" w:cs="Arial"/>
                <w:sz w:val="20"/>
                <w:szCs w:val="20"/>
                <w:lang w:val="fr-FR"/>
              </w:rPr>
            </w:pPr>
            <w:r w:rsidRPr="000354E9">
              <w:rPr>
                <w:rFonts w:ascii="Arial" w:hAnsi="Arial" w:cs="Arial"/>
                <w:sz w:val="20"/>
                <w:szCs w:val="20"/>
              </w:rPr>
              <w:lastRenderedPageBreak/>
              <w:t>Weld Stud Application Procedure</w:t>
            </w:r>
          </w:p>
        </w:tc>
        <w:tc>
          <w:tcPr>
            <w:tcW w:w="1785" w:type="dxa"/>
          </w:tcPr>
          <w:p w14:paraId="4618E59E" w14:textId="77777777" w:rsidR="000354E9" w:rsidRPr="000354E9" w:rsidRDefault="00A90692" w:rsidP="00A05D9A">
            <w:pPr>
              <w:rPr>
                <w:rFonts w:ascii="Arial" w:hAnsi="Arial" w:cs="Arial"/>
                <w:sz w:val="20"/>
                <w:szCs w:val="20"/>
              </w:rPr>
            </w:pPr>
            <w:r>
              <w:rPr>
                <w:rFonts w:ascii="Arial" w:hAnsi="Arial" w:cs="Arial"/>
                <w:sz w:val="20"/>
                <w:szCs w:val="20"/>
              </w:rPr>
              <w:t>1.9.B.11</w:t>
            </w:r>
          </w:p>
        </w:tc>
        <w:tc>
          <w:tcPr>
            <w:tcW w:w="544" w:type="dxa"/>
            <w:vAlign w:val="center"/>
          </w:tcPr>
          <w:p w14:paraId="442DAC2D"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273302A8"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lang w:val="fr-FR"/>
              </w:rPr>
              <w:t>X</w:t>
            </w:r>
          </w:p>
        </w:tc>
        <w:tc>
          <w:tcPr>
            <w:tcW w:w="720" w:type="dxa"/>
            <w:vAlign w:val="center"/>
          </w:tcPr>
          <w:p w14:paraId="6AF9A55F"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64A0C26"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61C0D12A"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3D251D69"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53E6273A"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450" w:type="dxa"/>
            <w:vAlign w:val="center"/>
          </w:tcPr>
          <w:p w14:paraId="3F7BACFE"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06A86CB6"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65F2CD5"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0C478906" w14:textId="77777777" w:rsidR="000354E9" w:rsidRPr="000354E9" w:rsidRDefault="000354E9" w:rsidP="00A05D9A">
            <w:pPr>
              <w:pStyle w:val="Footer"/>
              <w:jc w:val="center"/>
              <w:rPr>
                <w:rFonts w:ascii="Arial" w:hAnsi="Arial" w:cs="Arial"/>
                <w:sz w:val="20"/>
                <w:szCs w:val="20"/>
              </w:rPr>
            </w:pPr>
          </w:p>
        </w:tc>
      </w:tr>
      <w:tr w:rsidR="000354E9" w:rsidRPr="000354E9" w14:paraId="389E1226" w14:textId="77777777" w:rsidTr="000B5813">
        <w:trPr>
          <w:cantSplit/>
          <w:trHeight w:val="288"/>
        </w:trPr>
        <w:tc>
          <w:tcPr>
            <w:tcW w:w="2094" w:type="dxa"/>
            <w:vAlign w:val="center"/>
          </w:tcPr>
          <w:p w14:paraId="224F5FD9"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lang w:val="fr-FR"/>
              </w:rPr>
              <w:t>Personnel Qualifications:</w:t>
            </w:r>
          </w:p>
        </w:tc>
        <w:tc>
          <w:tcPr>
            <w:tcW w:w="1785" w:type="dxa"/>
            <w:vAlign w:val="center"/>
          </w:tcPr>
          <w:p w14:paraId="5A1CC99E" w14:textId="77777777" w:rsidR="000354E9" w:rsidRPr="000354E9" w:rsidRDefault="000354E9" w:rsidP="00A05D9A">
            <w:pPr>
              <w:pStyle w:val="Footer"/>
              <w:tabs>
                <w:tab w:val="left" w:pos="252"/>
              </w:tabs>
              <w:ind w:left="253"/>
              <w:rPr>
                <w:rFonts w:ascii="Arial" w:hAnsi="Arial" w:cs="Arial"/>
                <w:sz w:val="20"/>
                <w:szCs w:val="20"/>
              </w:rPr>
            </w:pPr>
          </w:p>
        </w:tc>
        <w:tc>
          <w:tcPr>
            <w:tcW w:w="544" w:type="dxa"/>
            <w:vAlign w:val="center"/>
          </w:tcPr>
          <w:p w14:paraId="1D6F9EAC"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5E26F204"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171F72E0"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2C86B2AC"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6814C45"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6957E076"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6B4AF032"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34EDAC7F"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1CFF4135"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07754328" w14:textId="77777777" w:rsidR="000354E9" w:rsidRPr="000354E9" w:rsidRDefault="000354E9" w:rsidP="00A05D9A">
            <w:pPr>
              <w:pStyle w:val="Footer"/>
              <w:jc w:val="center"/>
              <w:rPr>
                <w:rFonts w:ascii="Arial" w:hAnsi="Arial" w:cs="Arial"/>
                <w:sz w:val="20"/>
                <w:szCs w:val="20"/>
              </w:rPr>
            </w:pPr>
          </w:p>
        </w:tc>
      </w:tr>
      <w:tr w:rsidR="000354E9" w:rsidRPr="000354E9" w14:paraId="41CAF7BC" w14:textId="77777777" w:rsidTr="000B5813">
        <w:trPr>
          <w:cantSplit/>
          <w:trHeight w:val="288"/>
        </w:trPr>
        <w:tc>
          <w:tcPr>
            <w:tcW w:w="2094" w:type="dxa"/>
            <w:vAlign w:val="center"/>
          </w:tcPr>
          <w:p w14:paraId="232B139F"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Coating Performance Certification Records</w:t>
            </w:r>
          </w:p>
        </w:tc>
        <w:tc>
          <w:tcPr>
            <w:tcW w:w="1785" w:type="dxa"/>
            <w:vAlign w:val="center"/>
          </w:tcPr>
          <w:p w14:paraId="469C901B" w14:textId="77777777" w:rsidR="000354E9" w:rsidRPr="000354E9" w:rsidRDefault="00A90692" w:rsidP="00A05D9A">
            <w:pPr>
              <w:pStyle w:val="Footer"/>
              <w:tabs>
                <w:tab w:val="left" w:pos="0"/>
              </w:tabs>
              <w:rPr>
                <w:rFonts w:ascii="Arial" w:hAnsi="Arial" w:cs="Arial"/>
                <w:sz w:val="20"/>
                <w:szCs w:val="20"/>
              </w:rPr>
            </w:pPr>
            <w:r>
              <w:rPr>
                <w:rFonts w:ascii="Arial" w:hAnsi="Arial" w:cs="Arial"/>
                <w:sz w:val="20"/>
                <w:szCs w:val="20"/>
              </w:rPr>
              <w:t>1.9.C.1</w:t>
            </w:r>
          </w:p>
        </w:tc>
        <w:tc>
          <w:tcPr>
            <w:tcW w:w="544" w:type="dxa"/>
            <w:vAlign w:val="center"/>
          </w:tcPr>
          <w:p w14:paraId="7F513160"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8E01A59"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785FA684"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883FC29"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A6D5B14"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604BF238"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5C983405"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450" w:type="dxa"/>
            <w:vAlign w:val="center"/>
          </w:tcPr>
          <w:p w14:paraId="56109050"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547D2780"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60613C8E"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0D5CF260" w14:textId="77777777" w:rsidR="000354E9" w:rsidRPr="000354E9" w:rsidRDefault="000354E9" w:rsidP="00A05D9A">
            <w:pPr>
              <w:pStyle w:val="Footer"/>
              <w:jc w:val="center"/>
              <w:rPr>
                <w:rFonts w:ascii="Arial" w:hAnsi="Arial" w:cs="Arial"/>
                <w:sz w:val="20"/>
                <w:szCs w:val="20"/>
              </w:rPr>
            </w:pPr>
          </w:p>
        </w:tc>
      </w:tr>
      <w:tr w:rsidR="000354E9" w:rsidRPr="000354E9" w14:paraId="453D3114" w14:textId="77777777" w:rsidTr="000B5813">
        <w:trPr>
          <w:cantSplit/>
          <w:trHeight w:val="288"/>
        </w:trPr>
        <w:tc>
          <w:tcPr>
            <w:tcW w:w="2094" w:type="dxa"/>
            <w:vAlign w:val="center"/>
          </w:tcPr>
          <w:p w14:paraId="228EBD3E"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lang w:val="fr-FR"/>
              </w:rPr>
              <w:t>Test Personnel Certification</w:t>
            </w:r>
          </w:p>
        </w:tc>
        <w:tc>
          <w:tcPr>
            <w:tcW w:w="1785" w:type="dxa"/>
            <w:vAlign w:val="center"/>
          </w:tcPr>
          <w:p w14:paraId="58FEB41C" w14:textId="77777777" w:rsidR="000354E9" w:rsidRPr="000354E9" w:rsidRDefault="00A90692" w:rsidP="00A05D9A">
            <w:pPr>
              <w:pStyle w:val="Footer"/>
              <w:tabs>
                <w:tab w:val="left" w:pos="0"/>
              </w:tabs>
              <w:rPr>
                <w:rFonts w:ascii="Arial" w:hAnsi="Arial" w:cs="Arial"/>
                <w:sz w:val="20"/>
                <w:szCs w:val="20"/>
              </w:rPr>
            </w:pPr>
            <w:r>
              <w:rPr>
                <w:rFonts w:ascii="Arial" w:hAnsi="Arial" w:cs="Arial"/>
                <w:sz w:val="20"/>
                <w:szCs w:val="20"/>
              </w:rPr>
              <w:t>1.9.C.2</w:t>
            </w:r>
          </w:p>
        </w:tc>
        <w:tc>
          <w:tcPr>
            <w:tcW w:w="544" w:type="dxa"/>
            <w:vAlign w:val="center"/>
          </w:tcPr>
          <w:p w14:paraId="3E50860A"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32330EBE"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6BC95215"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255EDF46"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3A84CC8"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2A967205"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68A0E9BA"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450" w:type="dxa"/>
            <w:vAlign w:val="center"/>
          </w:tcPr>
          <w:p w14:paraId="00338274"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5320559C"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1A8127BA"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67DDDB91" w14:textId="77777777" w:rsidR="000354E9" w:rsidRPr="000354E9" w:rsidRDefault="000354E9" w:rsidP="00A05D9A">
            <w:pPr>
              <w:pStyle w:val="Footer"/>
              <w:jc w:val="center"/>
              <w:rPr>
                <w:rFonts w:ascii="Arial" w:hAnsi="Arial" w:cs="Arial"/>
                <w:sz w:val="20"/>
                <w:szCs w:val="20"/>
              </w:rPr>
            </w:pPr>
          </w:p>
        </w:tc>
      </w:tr>
      <w:tr w:rsidR="000354E9" w:rsidRPr="000354E9" w14:paraId="1C1A7C88" w14:textId="77777777" w:rsidTr="000B5813">
        <w:trPr>
          <w:cantSplit/>
          <w:trHeight w:val="288"/>
        </w:trPr>
        <w:tc>
          <w:tcPr>
            <w:tcW w:w="2094" w:type="dxa"/>
            <w:vAlign w:val="center"/>
          </w:tcPr>
          <w:p w14:paraId="57909937"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Test Reports:</w:t>
            </w:r>
          </w:p>
        </w:tc>
        <w:tc>
          <w:tcPr>
            <w:tcW w:w="1785" w:type="dxa"/>
            <w:vAlign w:val="center"/>
          </w:tcPr>
          <w:p w14:paraId="6152C1B9" w14:textId="77777777" w:rsidR="000354E9" w:rsidRPr="000354E9" w:rsidRDefault="000354E9" w:rsidP="00A05D9A">
            <w:pPr>
              <w:pStyle w:val="Footer"/>
              <w:tabs>
                <w:tab w:val="left" w:pos="252"/>
              </w:tabs>
              <w:ind w:left="253"/>
              <w:rPr>
                <w:rFonts w:ascii="Arial" w:hAnsi="Arial" w:cs="Arial"/>
                <w:sz w:val="20"/>
                <w:szCs w:val="20"/>
              </w:rPr>
            </w:pPr>
          </w:p>
        </w:tc>
        <w:tc>
          <w:tcPr>
            <w:tcW w:w="544" w:type="dxa"/>
            <w:vAlign w:val="center"/>
          </w:tcPr>
          <w:p w14:paraId="3EDEC1E1"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02C0AF41"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35101446"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4E69C18"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5DFF2D51"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217A6C25"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70939A9C"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699F4456"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1E0D8637"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07E29FD6" w14:textId="77777777" w:rsidR="000354E9" w:rsidRPr="000354E9" w:rsidRDefault="000354E9" w:rsidP="00A05D9A">
            <w:pPr>
              <w:pStyle w:val="Footer"/>
              <w:jc w:val="center"/>
              <w:rPr>
                <w:rFonts w:ascii="Arial" w:hAnsi="Arial" w:cs="Arial"/>
                <w:sz w:val="20"/>
                <w:szCs w:val="20"/>
              </w:rPr>
            </w:pPr>
          </w:p>
        </w:tc>
      </w:tr>
      <w:tr w:rsidR="000354E9" w:rsidRPr="000354E9" w14:paraId="31907613" w14:textId="77777777" w:rsidTr="000B5813">
        <w:trPr>
          <w:cantSplit/>
          <w:trHeight w:val="288"/>
        </w:trPr>
        <w:tc>
          <w:tcPr>
            <w:tcW w:w="2094" w:type="dxa"/>
            <w:vAlign w:val="center"/>
          </w:tcPr>
          <w:p w14:paraId="3F283231"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Bond and Adhesion Test Report</w:t>
            </w:r>
          </w:p>
        </w:tc>
        <w:tc>
          <w:tcPr>
            <w:tcW w:w="1785" w:type="dxa"/>
            <w:vAlign w:val="center"/>
          </w:tcPr>
          <w:p w14:paraId="041A51E7" w14:textId="77777777" w:rsidR="000354E9" w:rsidRPr="000354E9" w:rsidRDefault="00A90692" w:rsidP="00A05D9A">
            <w:pPr>
              <w:pStyle w:val="Footer"/>
              <w:tabs>
                <w:tab w:val="left" w:pos="0"/>
              </w:tabs>
              <w:rPr>
                <w:rFonts w:ascii="Arial" w:hAnsi="Arial" w:cs="Arial"/>
                <w:sz w:val="20"/>
                <w:szCs w:val="20"/>
              </w:rPr>
            </w:pPr>
            <w:r>
              <w:rPr>
                <w:rFonts w:ascii="Arial" w:hAnsi="Arial" w:cs="Arial"/>
                <w:sz w:val="20"/>
                <w:szCs w:val="20"/>
              </w:rPr>
              <w:t>1.9.D.1</w:t>
            </w:r>
          </w:p>
        </w:tc>
        <w:tc>
          <w:tcPr>
            <w:tcW w:w="544" w:type="dxa"/>
            <w:vAlign w:val="center"/>
          </w:tcPr>
          <w:p w14:paraId="00C4C511"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17C8CEDB"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0DB46B73"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5D8AC91E"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30527E25"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67BE255C"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04AC250C"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5B16030B"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767F93FC"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175D2655"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6B94410D"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4CA6B876" w14:textId="77777777" w:rsidTr="000B5813">
        <w:trPr>
          <w:cantSplit/>
          <w:trHeight w:val="288"/>
        </w:trPr>
        <w:tc>
          <w:tcPr>
            <w:tcW w:w="2094" w:type="dxa"/>
            <w:vAlign w:val="center"/>
          </w:tcPr>
          <w:p w14:paraId="0E0E958A"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Spark Test Report</w:t>
            </w:r>
          </w:p>
        </w:tc>
        <w:tc>
          <w:tcPr>
            <w:tcW w:w="1785" w:type="dxa"/>
          </w:tcPr>
          <w:p w14:paraId="608B926B" w14:textId="77777777" w:rsidR="00A90692" w:rsidRPr="000354E9" w:rsidRDefault="00A90692" w:rsidP="00A05D9A">
            <w:pPr>
              <w:rPr>
                <w:rFonts w:ascii="Arial" w:hAnsi="Arial" w:cs="Arial"/>
                <w:sz w:val="20"/>
                <w:szCs w:val="20"/>
              </w:rPr>
            </w:pPr>
            <w:r>
              <w:rPr>
                <w:rFonts w:ascii="Arial" w:hAnsi="Arial" w:cs="Arial"/>
                <w:sz w:val="20"/>
                <w:szCs w:val="20"/>
              </w:rPr>
              <w:t>1.9.D.2</w:t>
            </w:r>
          </w:p>
        </w:tc>
        <w:tc>
          <w:tcPr>
            <w:tcW w:w="544" w:type="dxa"/>
            <w:vAlign w:val="center"/>
          </w:tcPr>
          <w:p w14:paraId="657CF10E"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05388C4B"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656AC36E"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4BD836EA"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0BF94B0"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10B7EA13"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7A9B8EF9"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3CC8EFE0"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03A74350"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42CE0CDC"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75D0219F"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65D1CC66" w14:textId="77777777" w:rsidTr="000B5813">
        <w:trPr>
          <w:cantSplit/>
          <w:trHeight w:val="288"/>
        </w:trPr>
        <w:tc>
          <w:tcPr>
            <w:tcW w:w="2094" w:type="dxa"/>
            <w:vAlign w:val="center"/>
          </w:tcPr>
          <w:p w14:paraId="32FF6FB1"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DFT Test Report</w:t>
            </w:r>
          </w:p>
        </w:tc>
        <w:tc>
          <w:tcPr>
            <w:tcW w:w="1785" w:type="dxa"/>
          </w:tcPr>
          <w:p w14:paraId="0C6CB790" w14:textId="77777777" w:rsidR="000354E9" w:rsidRPr="000354E9" w:rsidRDefault="00A90692" w:rsidP="00A05D9A">
            <w:pPr>
              <w:rPr>
                <w:rFonts w:ascii="Arial" w:hAnsi="Arial" w:cs="Arial"/>
                <w:sz w:val="20"/>
                <w:szCs w:val="20"/>
              </w:rPr>
            </w:pPr>
            <w:r>
              <w:rPr>
                <w:rFonts w:ascii="Arial" w:hAnsi="Arial" w:cs="Arial"/>
                <w:sz w:val="20"/>
                <w:szCs w:val="20"/>
              </w:rPr>
              <w:t>1.9.D.3</w:t>
            </w:r>
          </w:p>
        </w:tc>
        <w:tc>
          <w:tcPr>
            <w:tcW w:w="544" w:type="dxa"/>
            <w:vAlign w:val="center"/>
          </w:tcPr>
          <w:p w14:paraId="41CAD61F"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1D852FB1"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19835745"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5EB7ADDC"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795A8D0"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537A0FE0"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0CBFD5D3"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367AC423"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1EC34D4E"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457973F7"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5F62A145"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2B686C28" w14:textId="77777777" w:rsidTr="000B5813">
        <w:trPr>
          <w:cantSplit/>
          <w:trHeight w:val="288"/>
        </w:trPr>
        <w:tc>
          <w:tcPr>
            <w:tcW w:w="2094" w:type="dxa"/>
            <w:vAlign w:val="center"/>
          </w:tcPr>
          <w:p w14:paraId="3C9B5A51"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Surface Finish Inspection Report</w:t>
            </w:r>
          </w:p>
        </w:tc>
        <w:tc>
          <w:tcPr>
            <w:tcW w:w="1785" w:type="dxa"/>
          </w:tcPr>
          <w:p w14:paraId="2EE4B988" w14:textId="77777777" w:rsidR="000354E9" w:rsidRPr="000354E9" w:rsidRDefault="00A90692" w:rsidP="00A05D9A">
            <w:pPr>
              <w:rPr>
                <w:rFonts w:ascii="Arial" w:hAnsi="Arial" w:cs="Arial"/>
                <w:sz w:val="20"/>
                <w:szCs w:val="20"/>
              </w:rPr>
            </w:pPr>
            <w:r>
              <w:rPr>
                <w:rFonts w:ascii="Arial" w:hAnsi="Arial" w:cs="Arial"/>
                <w:sz w:val="20"/>
                <w:szCs w:val="20"/>
              </w:rPr>
              <w:t>1.9.E.1</w:t>
            </w:r>
          </w:p>
        </w:tc>
        <w:tc>
          <w:tcPr>
            <w:tcW w:w="544" w:type="dxa"/>
            <w:vAlign w:val="center"/>
          </w:tcPr>
          <w:p w14:paraId="17AE63A9"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1832084A"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5274B3B5"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621F02C4"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5AB9F524"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2AFE3B0C"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762C1472"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1419587F"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2B64B603"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51A75B91"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1C70B8A6"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5C54E088" w14:textId="77777777" w:rsidTr="000B5813">
        <w:trPr>
          <w:cantSplit/>
          <w:trHeight w:val="288"/>
        </w:trPr>
        <w:tc>
          <w:tcPr>
            <w:tcW w:w="2094" w:type="dxa"/>
            <w:vAlign w:val="center"/>
          </w:tcPr>
          <w:p w14:paraId="600A08AE" w14:textId="77777777" w:rsidR="000354E9" w:rsidRPr="000354E9" w:rsidRDefault="000354E9" w:rsidP="00A05D9A">
            <w:pPr>
              <w:pStyle w:val="Footer"/>
              <w:ind w:left="252"/>
              <w:rPr>
                <w:rFonts w:ascii="Arial" w:hAnsi="Arial" w:cs="Arial"/>
                <w:sz w:val="20"/>
                <w:szCs w:val="20"/>
              </w:rPr>
            </w:pPr>
            <w:r w:rsidRPr="000354E9">
              <w:rPr>
                <w:rFonts w:ascii="Arial" w:hAnsi="Arial" w:cs="Arial"/>
                <w:sz w:val="20"/>
                <w:szCs w:val="20"/>
              </w:rPr>
              <w:t>Dimensional Inspection Reports</w:t>
            </w:r>
          </w:p>
        </w:tc>
        <w:tc>
          <w:tcPr>
            <w:tcW w:w="1785" w:type="dxa"/>
          </w:tcPr>
          <w:p w14:paraId="7BFBE65B" w14:textId="77777777" w:rsidR="000354E9" w:rsidRPr="000354E9" w:rsidRDefault="00A90692" w:rsidP="00A05D9A">
            <w:pPr>
              <w:rPr>
                <w:rFonts w:ascii="Arial" w:hAnsi="Arial" w:cs="Arial"/>
                <w:sz w:val="20"/>
                <w:szCs w:val="20"/>
              </w:rPr>
            </w:pPr>
            <w:r>
              <w:rPr>
                <w:rFonts w:ascii="Arial" w:hAnsi="Arial" w:cs="Arial"/>
                <w:sz w:val="20"/>
                <w:szCs w:val="20"/>
              </w:rPr>
              <w:t>1.9.E.2</w:t>
            </w:r>
          </w:p>
        </w:tc>
        <w:tc>
          <w:tcPr>
            <w:tcW w:w="544" w:type="dxa"/>
            <w:vAlign w:val="center"/>
          </w:tcPr>
          <w:p w14:paraId="09C12786"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5215F9E6"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3020CB91"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752E3970"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95E6DA2"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06A0A1B8"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5B68B65B"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450" w:type="dxa"/>
            <w:vAlign w:val="center"/>
          </w:tcPr>
          <w:p w14:paraId="5B28A8D5"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41E1E32C"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11D4E920"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300037CF"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1369C91C"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197FFD89" w14:textId="77777777" w:rsidTr="000B5813">
        <w:trPr>
          <w:cantSplit/>
          <w:trHeight w:val="288"/>
        </w:trPr>
        <w:tc>
          <w:tcPr>
            <w:tcW w:w="2094" w:type="dxa"/>
            <w:vAlign w:val="center"/>
          </w:tcPr>
          <w:p w14:paraId="3F36A570"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Sample Coupons</w:t>
            </w:r>
          </w:p>
        </w:tc>
        <w:tc>
          <w:tcPr>
            <w:tcW w:w="1785" w:type="dxa"/>
            <w:vAlign w:val="center"/>
          </w:tcPr>
          <w:p w14:paraId="2E757FF9" w14:textId="77777777" w:rsidR="000354E9" w:rsidRPr="000354E9" w:rsidRDefault="00A90692" w:rsidP="00A05D9A">
            <w:pPr>
              <w:pStyle w:val="Footer"/>
              <w:tabs>
                <w:tab w:val="left" w:pos="0"/>
              </w:tabs>
              <w:rPr>
                <w:rFonts w:ascii="Arial" w:hAnsi="Arial" w:cs="Arial"/>
                <w:sz w:val="20"/>
                <w:szCs w:val="20"/>
              </w:rPr>
            </w:pPr>
            <w:r>
              <w:rPr>
                <w:rFonts w:ascii="Arial" w:hAnsi="Arial" w:cs="Arial"/>
                <w:sz w:val="20"/>
                <w:szCs w:val="20"/>
              </w:rPr>
              <w:t>1.5.E</w:t>
            </w:r>
          </w:p>
        </w:tc>
        <w:tc>
          <w:tcPr>
            <w:tcW w:w="544" w:type="dxa"/>
            <w:vAlign w:val="center"/>
          </w:tcPr>
          <w:p w14:paraId="6CBB3577"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4FF1768"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2931D051"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77117D9A"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750C7667"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7A273830"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D</w:t>
            </w:r>
            <w:r w:rsidR="000B5813">
              <w:rPr>
                <w:rFonts w:ascii="Arial" w:hAnsi="Arial" w:cs="Arial"/>
                <w:sz w:val="20"/>
                <w:szCs w:val="20"/>
              </w:rPr>
              <w:t xml:space="preserve"> [X]</w:t>
            </w:r>
          </w:p>
        </w:tc>
        <w:tc>
          <w:tcPr>
            <w:tcW w:w="450" w:type="dxa"/>
            <w:vAlign w:val="center"/>
          </w:tcPr>
          <w:p w14:paraId="4DA3837F"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14F874EF"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1AAAA77A"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1FE7C512" w14:textId="77777777" w:rsidR="000354E9" w:rsidRPr="000354E9" w:rsidRDefault="000354E9" w:rsidP="00A05D9A">
            <w:pPr>
              <w:pStyle w:val="Footer"/>
              <w:jc w:val="center"/>
              <w:rPr>
                <w:rFonts w:ascii="Arial" w:hAnsi="Arial" w:cs="Arial"/>
                <w:sz w:val="20"/>
                <w:szCs w:val="20"/>
              </w:rPr>
            </w:pPr>
          </w:p>
        </w:tc>
      </w:tr>
      <w:tr w:rsidR="000354E9" w:rsidRPr="000354E9" w14:paraId="23F26786" w14:textId="77777777" w:rsidTr="000B5813">
        <w:trPr>
          <w:cantSplit/>
          <w:trHeight w:val="288"/>
        </w:trPr>
        <w:tc>
          <w:tcPr>
            <w:tcW w:w="2094" w:type="dxa"/>
            <w:vAlign w:val="center"/>
          </w:tcPr>
          <w:p w14:paraId="5E2E3ADF"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Material Certifications</w:t>
            </w:r>
          </w:p>
        </w:tc>
        <w:tc>
          <w:tcPr>
            <w:tcW w:w="1785" w:type="dxa"/>
            <w:vAlign w:val="center"/>
          </w:tcPr>
          <w:p w14:paraId="2E956F81" w14:textId="77777777" w:rsidR="000354E9" w:rsidRPr="000354E9" w:rsidRDefault="00A90692" w:rsidP="00A05D9A">
            <w:pPr>
              <w:pStyle w:val="Footer"/>
              <w:rPr>
                <w:rFonts w:ascii="Arial" w:hAnsi="Arial" w:cs="Arial"/>
                <w:sz w:val="20"/>
                <w:szCs w:val="20"/>
              </w:rPr>
            </w:pPr>
            <w:r>
              <w:rPr>
                <w:rFonts w:ascii="Arial" w:hAnsi="Arial" w:cs="Arial"/>
                <w:sz w:val="20"/>
                <w:szCs w:val="20"/>
              </w:rPr>
              <w:t>1.9.E</w:t>
            </w:r>
          </w:p>
        </w:tc>
        <w:tc>
          <w:tcPr>
            <w:tcW w:w="544" w:type="dxa"/>
            <w:vAlign w:val="center"/>
          </w:tcPr>
          <w:p w14:paraId="35E37052"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7158C610"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75B35091"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7B26B525"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170050FE"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022FE031"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01B868F5"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1A9F387B"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69467701"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4F506003"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59802403"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5979435D" w14:textId="77777777" w:rsidTr="000B5813">
        <w:trPr>
          <w:cantSplit/>
          <w:trHeight w:val="288"/>
        </w:trPr>
        <w:tc>
          <w:tcPr>
            <w:tcW w:w="2094" w:type="dxa"/>
            <w:vAlign w:val="center"/>
          </w:tcPr>
          <w:p w14:paraId="257A50C1"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Shop Traveler, Completed</w:t>
            </w:r>
          </w:p>
        </w:tc>
        <w:tc>
          <w:tcPr>
            <w:tcW w:w="1785" w:type="dxa"/>
            <w:vAlign w:val="center"/>
          </w:tcPr>
          <w:p w14:paraId="6078C41E" w14:textId="77777777" w:rsidR="000354E9" w:rsidRPr="000354E9" w:rsidRDefault="00A90692" w:rsidP="00A05D9A">
            <w:pPr>
              <w:pStyle w:val="Footer"/>
              <w:rPr>
                <w:rFonts w:ascii="Arial" w:hAnsi="Arial" w:cs="Arial"/>
                <w:sz w:val="20"/>
                <w:szCs w:val="20"/>
              </w:rPr>
            </w:pPr>
            <w:r>
              <w:rPr>
                <w:rFonts w:ascii="Arial" w:hAnsi="Arial" w:cs="Arial"/>
                <w:sz w:val="20"/>
                <w:szCs w:val="20"/>
              </w:rPr>
              <w:t>1.9.G</w:t>
            </w:r>
          </w:p>
        </w:tc>
        <w:tc>
          <w:tcPr>
            <w:tcW w:w="544" w:type="dxa"/>
            <w:vAlign w:val="center"/>
          </w:tcPr>
          <w:p w14:paraId="1408A218"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2A3F3B7A"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56D9791B"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7007ED14"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7B1F0429"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6FEF884F"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534D42CC"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56086EF0"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1C94DD6F"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15FFA28D"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0B0BA9AF"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27F5F336" w14:textId="77777777" w:rsidTr="000B5813">
        <w:trPr>
          <w:cantSplit/>
          <w:trHeight w:val="288"/>
        </w:trPr>
        <w:tc>
          <w:tcPr>
            <w:tcW w:w="2094" w:type="dxa"/>
            <w:vAlign w:val="center"/>
          </w:tcPr>
          <w:p w14:paraId="1C1A27BF"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Certificates of Conformance</w:t>
            </w:r>
          </w:p>
        </w:tc>
        <w:tc>
          <w:tcPr>
            <w:tcW w:w="1785" w:type="dxa"/>
            <w:vAlign w:val="center"/>
          </w:tcPr>
          <w:p w14:paraId="32737F83" w14:textId="77777777" w:rsidR="000354E9" w:rsidRPr="000354E9" w:rsidRDefault="00A90692" w:rsidP="00A05D9A">
            <w:pPr>
              <w:pStyle w:val="Footer"/>
              <w:rPr>
                <w:rFonts w:ascii="Arial" w:hAnsi="Arial" w:cs="Arial"/>
                <w:sz w:val="20"/>
                <w:szCs w:val="20"/>
              </w:rPr>
            </w:pPr>
            <w:r>
              <w:rPr>
                <w:rFonts w:ascii="Arial" w:hAnsi="Arial" w:cs="Arial"/>
                <w:sz w:val="20"/>
                <w:szCs w:val="20"/>
              </w:rPr>
              <w:t>1.6.F</w:t>
            </w:r>
          </w:p>
        </w:tc>
        <w:tc>
          <w:tcPr>
            <w:tcW w:w="544" w:type="dxa"/>
            <w:vAlign w:val="center"/>
          </w:tcPr>
          <w:p w14:paraId="13EF961D"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95EA1FC"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6E793D60"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3C347D3E"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4B5869E"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02FA461A"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565FF9BC"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3AFC742C"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0201826C"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0EF512D3"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6ADFD4DC"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35747B3E" w14:textId="77777777" w:rsidTr="000B5813">
        <w:trPr>
          <w:cantSplit/>
          <w:trHeight w:val="288"/>
        </w:trPr>
        <w:tc>
          <w:tcPr>
            <w:tcW w:w="2094" w:type="dxa"/>
            <w:vAlign w:val="center"/>
          </w:tcPr>
          <w:p w14:paraId="218018B0"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Material Safety</w:t>
            </w:r>
            <w:r w:rsidRPr="000354E9">
              <w:rPr>
                <w:rFonts w:ascii="Arial" w:hAnsi="Arial" w:cs="Arial"/>
                <w:sz w:val="20"/>
                <w:szCs w:val="20"/>
                <w:lang w:val="fr-FR"/>
              </w:rPr>
              <w:t xml:space="preserve"> Data</w:t>
            </w:r>
            <w:r w:rsidRPr="000354E9">
              <w:rPr>
                <w:rFonts w:ascii="Arial" w:hAnsi="Arial" w:cs="Arial"/>
                <w:sz w:val="20"/>
                <w:szCs w:val="20"/>
              </w:rPr>
              <w:t xml:space="preserve"> Sheets</w:t>
            </w:r>
          </w:p>
        </w:tc>
        <w:tc>
          <w:tcPr>
            <w:tcW w:w="1785" w:type="dxa"/>
            <w:vAlign w:val="center"/>
          </w:tcPr>
          <w:p w14:paraId="4A3FE902" w14:textId="77777777" w:rsidR="000354E9" w:rsidRPr="000354E9" w:rsidRDefault="00A90692" w:rsidP="00A05D9A">
            <w:pPr>
              <w:pStyle w:val="Footer"/>
              <w:rPr>
                <w:rFonts w:ascii="Arial" w:hAnsi="Arial" w:cs="Arial"/>
                <w:sz w:val="20"/>
                <w:szCs w:val="20"/>
              </w:rPr>
            </w:pPr>
            <w:r>
              <w:rPr>
                <w:rFonts w:ascii="Arial" w:hAnsi="Arial" w:cs="Arial"/>
                <w:sz w:val="20"/>
                <w:szCs w:val="20"/>
              </w:rPr>
              <w:t>1.9.F.3</w:t>
            </w:r>
          </w:p>
        </w:tc>
        <w:tc>
          <w:tcPr>
            <w:tcW w:w="544" w:type="dxa"/>
            <w:vAlign w:val="center"/>
          </w:tcPr>
          <w:p w14:paraId="10DAE019"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37D3E7EA" w14:textId="77777777" w:rsidR="000354E9" w:rsidRPr="000354E9" w:rsidRDefault="000354E9" w:rsidP="00A05D9A">
            <w:pPr>
              <w:pStyle w:val="Footer"/>
              <w:jc w:val="center"/>
              <w:rPr>
                <w:rFonts w:ascii="Arial" w:hAnsi="Arial" w:cs="Arial"/>
                <w:sz w:val="20"/>
                <w:szCs w:val="20"/>
              </w:rPr>
            </w:pPr>
          </w:p>
        </w:tc>
        <w:tc>
          <w:tcPr>
            <w:tcW w:w="720" w:type="dxa"/>
            <w:vAlign w:val="center"/>
          </w:tcPr>
          <w:p w14:paraId="5774C4C3"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540" w:type="dxa"/>
            <w:vAlign w:val="center"/>
          </w:tcPr>
          <w:p w14:paraId="35AD54FE"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55A25A2E"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506A829B"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212163BB"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18FBB43C"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0B3E1739" w14:textId="77777777" w:rsidR="000354E9" w:rsidRPr="000354E9" w:rsidRDefault="000B5813" w:rsidP="000B5813">
            <w:pPr>
              <w:pStyle w:val="Footer"/>
              <w:jc w:val="center"/>
              <w:rPr>
                <w:rFonts w:ascii="Arial" w:hAnsi="Arial" w:cs="Arial"/>
                <w:sz w:val="20"/>
                <w:szCs w:val="20"/>
              </w:rPr>
            </w:pPr>
            <w:r>
              <w:rPr>
                <w:rFonts w:ascii="Arial" w:hAnsi="Arial" w:cs="Arial"/>
                <w:sz w:val="20"/>
                <w:szCs w:val="20"/>
              </w:rPr>
              <w:t>[X]</w:t>
            </w:r>
          </w:p>
        </w:tc>
        <w:tc>
          <w:tcPr>
            <w:tcW w:w="540" w:type="dxa"/>
            <w:vAlign w:val="center"/>
          </w:tcPr>
          <w:p w14:paraId="680DACBD"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6FA8AFFD"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53D47161" w14:textId="77777777" w:rsidTr="000B5813">
        <w:trPr>
          <w:cantSplit/>
          <w:trHeight w:val="288"/>
        </w:trPr>
        <w:tc>
          <w:tcPr>
            <w:tcW w:w="2094" w:type="dxa"/>
            <w:vAlign w:val="center"/>
          </w:tcPr>
          <w:p w14:paraId="50A8B697"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lang w:val="fr-FR"/>
              </w:rPr>
              <w:t xml:space="preserve">Supplier </w:t>
            </w:r>
            <w:r w:rsidRPr="000354E9">
              <w:rPr>
                <w:rFonts w:ascii="Arial" w:hAnsi="Arial" w:cs="Arial"/>
                <w:sz w:val="20"/>
                <w:szCs w:val="20"/>
              </w:rPr>
              <w:t>Deviation</w:t>
            </w:r>
            <w:r w:rsidRPr="000354E9">
              <w:rPr>
                <w:rFonts w:ascii="Arial" w:hAnsi="Arial" w:cs="Arial"/>
                <w:sz w:val="20"/>
                <w:szCs w:val="20"/>
                <w:lang w:val="fr-FR"/>
              </w:rPr>
              <w:t xml:space="preserve"> Disposition </w:t>
            </w:r>
            <w:r w:rsidRPr="000354E9">
              <w:rPr>
                <w:rFonts w:ascii="Arial" w:hAnsi="Arial" w:cs="Arial"/>
                <w:sz w:val="20"/>
                <w:szCs w:val="20"/>
              </w:rPr>
              <w:t>Request</w:t>
            </w:r>
          </w:p>
        </w:tc>
        <w:tc>
          <w:tcPr>
            <w:tcW w:w="1785" w:type="dxa"/>
            <w:vAlign w:val="center"/>
          </w:tcPr>
          <w:p w14:paraId="73719A1E" w14:textId="77777777" w:rsidR="000354E9" w:rsidRPr="000354E9" w:rsidRDefault="000B5813" w:rsidP="00A05D9A">
            <w:pPr>
              <w:pStyle w:val="Footer"/>
              <w:rPr>
                <w:rFonts w:ascii="Arial" w:hAnsi="Arial" w:cs="Arial"/>
                <w:sz w:val="20"/>
                <w:szCs w:val="20"/>
              </w:rPr>
            </w:pPr>
            <w:r>
              <w:rPr>
                <w:rFonts w:ascii="Arial" w:hAnsi="Arial" w:cs="Arial"/>
                <w:sz w:val="20"/>
                <w:szCs w:val="20"/>
              </w:rPr>
              <w:t>1.10.A</w:t>
            </w:r>
          </w:p>
        </w:tc>
        <w:tc>
          <w:tcPr>
            <w:tcW w:w="544" w:type="dxa"/>
            <w:vAlign w:val="center"/>
          </w:tcPr>
          <w:p w14:paraId="683253E0"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DC8B6A0"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48131ACD"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1FF7FBEC"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7885139"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13A0ABEF"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15F0BA75"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4F2DCAAF"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2AC56D8C"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730862C2"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C</w:t>
            </w:r>
            <w:r w:rsidR="000B5813">
              <w:rPr>
                <w:rFonts w:ascii="Arial" w:hAnsi="Arial" w:cs="Arial"/>
                <w:sz w:val="20"/>
                <w:szCs w:val="20"/>
              </w:rPr>
              <w:t>[X]</w:t>
            </w:r>
            <w:r w:rsidRPr="000354E9">
              <w:rPr>
                <w:rFonts w:ascii="Arial" w:hAnsi="Arial" w:cs="Arial"/>
                <w:sz w:val="20"/>
                <w:szCs w:val="20"/>
              </w:rPr>
              <w:t>A/R,</w:t>
            </w:r>
          </w:p>
          <w:p w14:paraId="23C19095"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Note 2</w:t>
            </w:r>
          </w:p>
        </w:tc>
      </w:tr>
      <w:tr w:rsidR="000354E9" w:rsidRPr="000354E9" w14:paraId="5E2C64DD" w14:textId="77777777" w:rsidTr="000B5813">
        <w:trPr>
          <w:cantSplit/>
          <w:trHeight w:val="288"/>
        </w:trPr>
        <w:tc>
          <w:tcPr>
            <w:tcW w:w="2094" w:type="dxa"/>
            <w:vAlign w:val="center"/>
          </w:tcPr>
          <w:p w14:paraId="180E7A7F" w14:textId="77777777" w:rsidR="000354E9" w:rsidRPr="000354E9" w:rsidRDefault="000354E9" w:rsidP="00A05D9A">
            <w:pPr>
              <w:pStyle w:val="Footer"/>
              <w:rPr>
                <w:rFonts w:ascii="Arial" w:hAnsi="Arial" w:cs="Arial"/>
                <w:sz w:val="20"/>
                <w:szCs w:val="20"/>
                <w:lang w:val="fr-FR"/>
              </w:rPr>
            </w:pPr>
            <w:r w:rsidRPr="000354E9">
              <w:rPr>
                <w:rFonts w:ascii="Arial" w:hAnsi="Arial" w:cs="Arial"/>
                <w:sz w:val="20"/>
                <w:szCs w:val="20"/>
              </w:rPr>
              <w:lastRenderedPageBreak/>
              <w:t>Lifting Procedure</w:t>
            </w:r>
          </w:p>
        </w:tc>
        <w:tc>
          <w:tcPr>
            <w:tcW w:w="1785" w:type="dxa"/>
            <w:vAlign w:val="center"/>
          </w:tcPr>
          <w:p w14:paraId="7E7E0EF5" w14:textId="77777777" w:rsidR="000354E9" w:rsidRPr="000354E9" w:rsidRDefault="003B39A3" w:rsidP="00A05D9A">
            <w:pPr>
              <w:pStyle w:val="Footer"/>
              <w:rPr>
                <w:rFonts w:ascii="Arial" w:hAnsi="Arial" w:cs="Arial"/>
                <w:sz w:val="20"/>
                <w:szCs w:val="20"/>
              </w:rPr>
            </w:pPr>
            <w:r>
              <w:rPr>
                <w:rFonts w:ascii="Arial" w:hAnsi="Arial" w:cs="Arial"/>
                <w:sz w:val="20"/>
                <w:szCs w:val="20"/>
              </w:rPr>
              <w:t>1.10.D</w:t>
            </w:r>
          </w:p>
        </w:tc>
        <w:tc>
          <w:tcPr>
            <w:tcW w:w="544" w:type="dxa"/>
            <w:vAlign w:val="center"/>
          </w:tcPr>
          <w:p w14:paraId="4510CF61"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30F0982D"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190ACB52"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E26BB84"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3EF48FAB"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47386F5C" w14:textId="77777777" w:rsidR="000B5813" w:rsidRDefault="000B5813" w:rsidP="000B5813">
            <w:pPr>
              <w:pStyle w:val="Footer"/>
              <w:jc w:val="center"/>
              <w:rPr>
                <w:rFonts w:ascii="Arial" w:hAnsi="Arial" w:cs="Arial"/>
                <w:sz w:val="20"/>
                <w:szCs w:val="20"/>
              </w:rPr>
            </w:pPr>
            <w:r>
              <w:rPr>
                <w:rFonts w:ascii="Arial" w:hAnsi="Arial" w:cs="Arial"/>
                <w:sz w:val="20"/>
                <w:szCs w:val="20"/>
              </w:rPr>
              <w:t>E</w:t>
            </w:r>
          </w:p>
          <w:p w14:paraId="5B14E6E6" w14:textId="77777777" w:rsidR="000B5813" w:rsidRDefault="000B5813" w:rsidP="000B5813">
            <w:pPr>
              <w:pStyle w:val="Footer"/>
              <w:jc w:val="center"/>
              <w:rPr>
                <w:rFonts w:ascii="Arial" w:hAnsi="Arial" w:cs="Arial"/>
                <w:sz w:val="20"/>
                <w:szCs w:val="20"/>
              </w:rPr>
            </w:pPr>
            <w:r>
              <w:rPr>
                <w:rFonts w:ascii="Arial" w:hAnsi="Arial" w:cs="Arial"/>
                <w:sz w:val="20"/>
                <w:szCs w:val="20"/>
              </w:rPr>
              <w:t>[X]</w:t>
            </w:r>
          </w:p>
          <w:p w14:paraId="4BEAF486" w14:textId="77777777" w:rsidR="000354E9" w:rsidRPr="000354E9" w:rsidRDefault="000354E9" w:rsidP="000B5813">
            <w:pPr>
              <w:pStyle w:val="Footer"/>
              <w:jc w:val="center"/>
              <w:rPr>
                <w:rFonts w:ascii="Arial" w:hAnsi="Arial" w:cs="Arial"/>
                <w:sz w:val="20"/>
                <w:szCs w:val="20"/>
              </w:rPr>
            </w:pPr>
            <w:r w:rsidRPr="000354E9">
              <w:rPr>
                <w:rFonts w:ascii="Arial" w:hAnsi="Arial" w:cs="Arial"/>
                <w:sz w:val="20"/>
                <w:szCs w:val="20"/>
              </w:rPr>
              <w:t>A</w:t>
            </w:r>
            <w:r w:rsidR="000B5813">
              <w:rPr>
                <w:rFonts w:ascii="Arial" w:hAnsi="Arial" w:cs="Arial"/>
                <w:sz w:val="20"/>
                <w:szCs w:val="20"/>
              </w:rPr>
              <w:t>/</w:t>
            </w:r>
            <w:r w:rsidRPr="000354E9">
              <w:rPr>
                <w:rFonts w:ascii="Arial" w:hAnsi="Arial" w:cs="Arial"/>
                <w:sz w:val="20"/>
                <w:szCs w:val="20"/>
              </w:rPr>
              <w:t>R</w:t>
            </w:r>
          </w:p>
        </w:tc>
        <w:tc>
          <w:tcPr>
            <w:tcW w:w="450" w:type="dxa"/>
            <w:vAlign w:val="center"/>
          </w:tcPr>
          <w:p w14:paraId="0FB392E6"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77172957"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4E99D9C1"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7F43915C" w14:textId="77777777" w:rsidR="000354E9" w:rsidRPr="000354E9" w:rsidRDefault="000354E9" w:rsidP="00A05D9A">
            <w:pPr>
              <w:pStyle w:val="Footer"/>
              <w:jc w:val="center"/>
              <w:rPr>
                <w:rFonts w:ascii="Arial" w:hAnsi="Arial" w:cs="Arial"/>
                <w:sz w:val="20"/>
                <w:szCs w:val="20"/>
              </w:rPr>
            </w:pPr>
          </w:p>
        </w:tc>
      </w:tr>
      <w:tr w:rsidR="000354E9" w:rsidRPr="000354E9" w14:paraId="35092F44" w14:textId="77777777" w:rsidTr="000B5813">
        <w:trPr>
          <w:cantSplit/>
          <w:trHeight w:val="288"/>
        </w:trPr>
        <w:tc>
          <w:tcPr>
            <w:tcW w:w="2094" w:type="dxa"/>
            <w:vAlign w:val="center"/>
          </w:tcPr>
          <w:p w14:paraId="68266898" w14:textId="77777777" w:rsidR="000354E9" w:rsidRPr="000354E9" w:rsidRDefault="000354E9" w:rsidP="00A05D9A">
            <w:pPr>
              <w:pStyle w:val="Footer"/>
              <w:rPr>
                <w:rFonts w:ascii="Arial" w:hAnsi="Arial" w:cs="Arial"/>
                <w:sz w:val="20"/>
                <w:szCs w:val="20"/>
              </w:rPr>
            </w:pPr>
            <w:r w:rsidRPr="000354E9">
              <w:rPr>
                <w:rFonts w:ascii="Arial" w:hAnsi="Arial" w:cs="Arial"/>
                <w:sz w:val="20"/>
                <w:szCs w:val="20"/>
              </w:rPr>
              <w:t>Notification of Conflict</w:t>
            </w:r>
          </w:p>
        </w:tc>
        <w:tc>
          <w:tcPr>
            <w:tcW w:w="1785" w:type="dxa"/>
            <w:vAlign w:val="center"/>
          </w:tcPr>
          <w:p w14:paraId="24878828" w14:textId="77777777" w:rsidR="000354E9" w:rsidRPr="000354E9" w:rsidRDefault="003B39A3" w:rsidP="00A05D9A">
            <w:pPr>
              <w:pStyle w:val="Footer"/>
              <w:rPr>
                <w:rFonts w:ascii="Arial" w:hAnsi="Arial" w:cs="Arial"/>
                <w:sz w:val="20"/>
                <w:szCs w:val="20"/>
              </w:rPr>
            </w:pPr>
            <w:r>
              <w:rPr>
                <w:rFonts w:ascii="Arial" w:hAnsi="Arial" w:cs="Arial"/>
                <w:sz w:val="20"/>
                <w:szCs w:val="20"/>
              </w:rPr>
              <w:t>1.1.D</w:t>
            </w:r>
          </w:p>
        </w:tc>
        <w:tc>
          <w:tcPr>
            <w:tcW w:w="544" w:type="dxa"/>
            <w:vAlign w:val="center"/>
          </w:tcPr>
          <w:p w14:paraId="7E7F2073" w14:textId="77777777" w:rsidR="000354E9" w:rsidRPr="000354E9" w:rsidRDefault="000354E9" w:rsidP="00A05D9A">
            <w:pPr>
              <w:pStyle w:val="Footer"/>
              <w:jc w:val="center"/>
              <w:rPr>
                <w:rFonts w:ascii="Arial" w:hAnsi="Arial" w:cs="Arial"/>
                <w:sz w:val="20"/>
                <w:szCs w:val="20"/>
              </w:rPr>
            </w:pPr>
          </w:p>
        </w:tc>
        <w:tc>
          <w:tcPr>
            <w:tcW w:w="707" w:type="dxa"/>
            <w:vAlign w:val="center"/>
          </w:tcPr>
          <w:p w14:paraId="6E0CC546"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X</w:t>
            </w:r>
          </w:p>
        </w:tc>
        <w:tc>
          <w:tcPr>
            <w:tcW w:w="720" w:type="dxa"/>
            <w:vAlign w:val="center"/>
          </w:tcPr>
          <w:p w14:paraId="7AF9050A"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3E433F27"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34DA9203" w14:textId="77777777" w:rsidR="000354E9" w:rsidRPr="000354E9" w:rsidRDefault="000354E9" w:rsidP="00A05D9A">
            <w:pPr>
              <w:pStyle w:val="Footer"/>
              <w:ind w:firstLine="5868"/>
              <w:jc w:val="center"/>
              <w:rPr>
                <w:rFonts w:ascii="Arial" w:hAnsi="Arial" w:cs="Arial"/>
                <w:sz w:val="20"/>
                <w:szCs w:val="20"/>
                <w:lang w:val="fr-FR"/>
              </w:rPr>
            </w:pPr>
          </w:p>
        </w:tc>
        <w:tc>
          <w:tcPr>
            <w:tcW w:w="630" w:type="dxa"/>
            <w:vAlign w:val="center"/>
          </w:tcPr>
          <w:p w14:paraId="40204492" w14:textId="77777777" w:rsidR="000354E9" w:rsidRPr="000354E9" w:rsidRDefault="000354E9" w:rsidP="00A05D9A">
            <w:pPr>
              <w:pStyle w:val="Footer"/>
              <w:jc w:val="center"/>
              <w:rPr>
                <w:rFonts w:ascii="Arial" w:hAnsi="Arial" w:cs="Arial"/>
                <w:sz w:val="20"/>
                <w:szCs w:val="20"/>
              </w:rPr>
            </w:pPr>
          </w:p>
        </w:tc>
        <w:tc>
          <w:tcPr>
            <w:tcW w:w="450" w:type="dxa"/>
            <w:vAlign w:val="center"/>
          </w:tcPr>
          <w:p w14:paraId="30F379D2" w14:textId="77777777" w:rsidR="000354E9" w:rsidRPr="000354E9" w:rsidRDefault="000354E9" w:rsidP="00A05D9A">
            <w:pPr>
              <w:pStyle w:val="Footer"/>
              <w:jc w:val="center"/>
              <w:rPr>
                <w:rFonts w:ascii="Arial" w:hAnsi="Arial" w:cs="Arial"/>
                <w:sz w:val="20"/>
                <w:szCs w:val="20"/>
              </w:rPr>
            </w:pPr>
          </w:p>
        </w:tc>
        <w:tc>
          <w:tcPr>
            <w:tcW w:w="630" w:type="dxa"/>
            <w:vAlign w:val="center"/>
          </w:tcPr>
          <w:p w14:paraId="07952C88" w14:textId="77777777" w:rsidR="000354E9" w:rsidRPr="000354E9" w:rsidRDefault="000354E9" w:rsidP="00A05D9A">
            <w:pPr>
              <w:pStyle w:val="Footer"/>
              <w:jc w:val="center"/>
              <w:rPr>
                <w:rFonts w:ascii="Arial" w:hAnsi="Arial" w:cs="Arial"/>
                <w:sz w:val="20"/>
                <w:szCs w:val="20"/>
              </w:rPr>
            </w:pPr>
          </w:p>
        </w:tc>
        <w:tc>
          <w:tcPr>
            <w:tcW w:w="540" w:type="dxa"/>
            <w:vAlign w:val="center"/>
          </w:tcPr>
          <w:p w14:paraId="00DA1C93" w14:textId="77777777" w:rsidR="000354E9" w:rsidRPr="000354E9" w:rsidRDefault="000354E9" w:rsidP="00A05D9A">
            <w:pPr>
              <w:pStyle w:val="Footer"/>
              <w:jc w:val="center"/>
              <w:rPr>
                <w:rFonts w:ascii="Arial" w:hAnsi="Arial" w:cs="Arial"/>
                <w:sz w:val="20"/>
                <w:szCs w:val="20"/>
              </w:rPr>
            </w:pPr>
          </w:p>
        </w:tc>
        <w:tc>
          <w:tcPr>
            <w:tcW w:w="651" w:type="dxa"/>
            <w:vAlign w:val="center"/>
          </w:tcPr>
          <w:p w14:paraId="4A86EB99" w14:textId="77777777" w:rsidR="000354E9" w:rsidRPr="000354E9" w:rsidRDefault="000354E9" w:rsidP="00A05D9A">
            <w:pPr>
              <w:pStyle w:val="Footer"/>
              <w:jc w:val="center"/>
              <w:rPr>
                <w:rFonts w:ascii="Arial" w:hAnsi="Arial" w:cs="Arial"/>
                <w:sz w:val="20"/>
                <w:szCs w:val="20"/>
              </w:rPr>
            </w:pPr>
            <w:r w:rsidRPr="000354E9">
              <w:rPr>
                <w:rFonts w:ascii="Arial" w:hAnsi="Arial" w:cs="Arial"/>
                <w:sz w:val="20"/>
                <w:szCs w:val="20"/>
              </w:rPr>
              <w:t>C</w:t>
            </w:r>
            <w:r w:rsidR="000B5813">
              <w:rPr>
                <w:rFonts w:ascii="Arial" w:hAnsi="Arial" w:cs="Arial"/>
                <w:sz w:val="20"/>
                <w:szCs w:val="20"/>
              </w:rPr>
              <w:t>[X]</w:t>
            </w:r>
            <w:r w:rsidRPr="000354E9">
              <w:rPr>
                <w:rFonts w:ascii="Arial" w:hAnsi="Arial" w:cs="Arial"/>
                <w:sz w:val="20"/>
                <w:szCs w:val="20"/>
              </w:rPr>
              <w:t>A/R</w:t>
            </w:r>
          </w:p>
        </w:tc>
      </w:tr>
    </w:tbl>
    <w:p w14:paraId="3C670B1C" w14:textId="77777777" w:rsidR="000354E9" w:rsidRPr="00A51D59" w:rsidRDefault="000354E9" w:rsidP="000B5813">
      <w:pPr>
        <w:spacing w:before="120" w:after="120"/>
        <w:rPr>
          <w:rFonts w:ascii="Arial" w:hAnsi="Arial" w:cs="Arial"/>
          <w:sz w:val="20"/>
          <w:szCs w:val="20"/>
        </w:rPr>
      </w:pPr>
      <w:r w:rsidRPr="00A51D59">
        <w:rPr>
          <w:rFonts w:ascii="Arial" w:hAnsi="Arial" w:cs="Arial"/>
          <w:sz w:val="20"/>
          <w:szCs w:val="20"/>
        </w:rPr>
        <w:t xml:space="preserve">NOTES: </w:t>
      </w:r>
    </w:p>
    <w:p w14:paraId="58220EFB" w14:textId="77777777" w:rsidR="000354E9" w:rsidRPr="00A51D59" w:rsidRDefault="000354E9" w:rsidP="001643C2">
      <w:pPr>
        <w:keepNext/>
        <w:widowControl w:val="0"/>
        <w:numPr>
          <w:ilvl w:val="0"/>
          <w:numId w:val="33"/>
        </w:numPr>
        <w:spacing w:after="0" w:line="240" w:lineRule="auto"/>
        <w:rPr>
          <w:rFonts w:ascii="Arial" w:hAnsi="Arial" w:cs="Arial"/>
          <w:sz w:val="20"/>
          <w:szCs w:val="20"/>
        </w:rPr>
      </w:pPr>
      <w:r w:rsidRPr="00A51D59">
        <w:rPr>
          <w:rFonts w:ascii="Arial" w:hAnsi="Arial" w:cs="Arial"/>
          <w:sz w:val="20"/>
          <w:szCs w:val="20"/>
        </w:rPr>
        <w:t xml:space="preserve">FORMAT CODES </w:t>
      </w:r>
    </w:p>
    <w:p w14:paraId="2DA59CE9" w14:textId="77777777" w:rsidR="00A51D59" w:rsidRPr="00A51D59" w:rsidRDefault="00A51D59" w:rsidP="00A51D59">
      <w:pPr>
        <w:keepNext/>
        <w:widowControl w:val="0"/>
        <w:spacing w:after="0" w:line="240" w:lineRule="auto"/>
        <w:ind w:left="720"/>
        <w:rPr>
          <w:rFonts w:ascii="Arial" w:hAnsi="Arial" w:cs="Arial"/>
          <w:sz w:val="20"/>
          <w:szCs w:val="20"/>
        </w:rPr>
      </w:pPr>
    </w:p>
    <w:p w14:paraId="4581556F" w14:textId="77777777" w:rsidR="000354E9" w:rsidRPr="00A51D59" w:rsidRDefault="000354E9" w:rsidP="00A51D59">
      <w:pPr>
        <w:spacing w:after="0"/>
        <w:ind w:left="1440"/>
        <w:rPr>
          <w:rFonts w:ascii="Arial" w:hAnsi="Arial" w:cs="Arial"/>
          <w:sz w:val="20"/>
          <w:szCs w:val="20"/>
        </w:rPr>
      </w:pPr>
      <w:r w:rsidRPr="00A51D59">
        <w:rPr>
          <w:rFonts w:ascii="Arial" w:hAnsi="Arial" w:cs="Arial"/>
          <w:sz w:val="20"/>
          <w:szCs w:val="20"/>
        </w:rPr>
        <w:t>A – Full size prints</w:t>
      </w:r>
    </w:p>
    <w:p w14:paraId="0DB76569" w14:textId="77777777" w:rsidR="000354E9" w:rsidRPr="00A51D59" w:rsidRDefault="000354E9" w:rsidP="00A51D59">
      <w:pPr>
        <w:spacing w:after="0"/>
        <w:ind w:left="1440"/>
        <w:rPr>
          <w:rFonts w:ascii="Arial" w:hAnsi="Arial" w:cs="Arial"/>
          <w:sz w:val="20"/>
          <w:szCs w:val="20"/>
        </w:rPr>
      </w:pPr>
      <w:r w:rsidRPr="00A51D59">
        <w:rPr>
          <w:rFonts w:ascii="Arial" w:hAnsi="Arial" w:cs="Arial"/>
          <w:sz w:val="20"/>
          <w:szCs w:val="20"/>
        </w:rPr>
        <w:t>B – Half size prints</w:t>
      </w:r>
    </w:p>
    <w:p w14:paraId="4FBA17B4" w14:textId="77777777" w:rsidR="000354E9" w:rsidRPr="00A51D59" w:rsidRDefault="000354E9" w:rsidP="00A51D59">
      <w:pPr>
        <w:spacing w:after="0"/>
        <w:ind w:left="1440"/>
        <w:rPr>
          <w:rFonts w:ascii="Arial" w:hAnsi="Arial" w:cs="Arial"/>
          <w:sz w:val="20"/>
          <w:szCs w:val="20"/>
        </w:rPr>
      </w:pPr>
      <w:r w:rsidRPr="00A51D59">
        <w:rPr>
          <w:rFonts w:ascii="Arial" w:hAnsi="Arial" w:cs="Arial"/>
          <w:sz w:val="20"/>
          <w:szCs w:val="20"/>
        </w:rPr>
        <w:t>C – Manual (Booklet, Brochure, Report, etc.)</w:t>
      </w:r>
    </w:p>
    <w:p w14:paraId="312C34D3" w14:textId="77777777" w:rsidR="000354E9" w:rsidRPr="00A51D59" w:rsidRDefault="000354E9" w:rsidP="00A51D59">
      <w:pPr>
        <w:spacing w:after="0"/>
        <w:ind w:left="1440"/>
        <w:rPr>
          <w:rFonts w:ascii="Arial" w:hAnsi="Arial" w:cs="Arial"/>
          <w:sz w:val="20"/>
          <w:szCs w:val="20"/>
        </w:rPr>
      </w:pPr>
      <w:r w:rsidRPr="00A51D59">
        <w:rPr>
          <w:rFonts w:ascii="Arial" w:hAnsi="Arial" w:cs="Arial"/>
          <w:sz w:val="20"/>
          <w:szCs w:val="20"/>
        </w:rPr>
        <w:t>D – Other (Specify) Supplier’s standard form</w:t>
      </w:r>
    </w:p>
    <w:p w14:paraId="07F353BA" w14:textId="77777777" w:rsidR="000354E9" w:rsidRDefault="000354E9" w:rsidP="00A51D59">
      <w:pPr>
        <w:spacing w:after="0"/>
        <w:ind w:left="1440"/>
        <w:rPr>
          <w:rFonts w:ascii="Arial" w:hAnsi="Arial" w:cs="Arial"/>
          <w:sz w:val="20"/>
          <w:szCs w:val="20"/>
        </w:rPr>
      </w:pPr>
      <w:r w:rsidRPr="00A51D59">
        <w:rPr>
          <w:rFonts w:ascii="Arial" w:hAnsi="Arial" w:cs="Arial"/>
          <w:sz w:val="20"/>
          <w:szCs w:val="20"/>
        </w:rPr>
        <w:t>E – Native Computer fi</w:t>
      </w:r>
      <w:r w:rsidR="002D46CD">
        <w:rPr>
          <w:rFonts w:ascii="Arial" w:hAnsi="Arial" w:cs="Arial"/>
          <w:sz w:val="20"/>
          <w:szCs w:val="20"/>
        </w:rPr>
        <w:t xml:space="preserve">le and </w:t>
      </w:r>
      <w:r w:rsidR="00D03644" w:rsidRPr="00A51D59">
        <w:rPr>
          <w:rFonts w:ascii="Arial" w:hAnsi="Arial" w:cs="Arial"/>
          <w:sz w:val="20"/>
          <w:szCs w:val="20"/>
        </w:rPr>
        <w:t>pdf (electronic copies)</w:t>
      </w:r>
    </w:p>
    <w:p w14:paraId="1CDFCE94" w14:textId="77777777" w:rsidR="00DC60F0" w:rsidRDefault="00DC60F0" w:rsidP="00A51D59">
      <w:pPr>
        <w:spacing w:after="0"/>
        <w:ind w:left="1440"/>
        <w:rPr>
          <w:rFonts w:ascii="Arial" w:hAnsi="Arial" w:cs="Arial"/>
          <w:sz w:val="20"/>
          <w:szCs w:val="20"/>
        </w:rPr>
      </w:pPr>
      <w:r>
        <w:rPr>
          <w:rFonts w:ascii="Arial" w:hAnsi="Arial" w:cs="Arial"/>
          <w:sz w:val="20"/>
          <w:szCs w:val="20"/>
        </w:rPr>
        <w:t>[X] – Number of Copies</w:t>
      </w:r>
    </w:p>
    <w:p w14:paraId="5104CC98" w14:textId="77777777" w:rsidR="00A51D59" w:rsidRPr="00A51D59" w:rsidRDefault="00A51D59" w:rsidP="00A51D59">
      <w:pPr>
        <w:spacing w:after="0"/>
        <w:ind w:left="1440"/>
        <w:rPr>
          <w:rFonts w:ascii="Arial" w:hAnsi="Arial" w:cs="Arial"/>
          <w:sz w:val="20"/>
          <w:szCs w:val="20"/>
        </w:rPr>
      </w:pPr>
    </w:p>
    <w:p w14:paraId="4029D256" w14:textId="77777777" w:rsidR="000354E9" w:rsidRPr="00A51D59" w:rsidRDefault="000354E9" w:rsidP="001643C2">
      <w:pPr>
        <w:keepNext/>
        <w:widowControl w:val="0"/>
        <w:numPr>
          <w:ilvl w:val="0"/>
          <w:numId w:val="33"/>
        </w:numPr>
        <w:spacing w:after="0" w:line="240" w:lineRule="auto"/>
        <w:rPr>
          <w:rFonts w:ascii="Arial" w:hAnsi="Arial" w:cs="Arial"/>
          <w:sz w:val="20"/>
          <w:szCs w:val="20"/>
        </w:rPr>
      </w:pPr>
      <w:r w:rsidRPr="00A51D59">
        <w:rPr>
          <w:rFonts w:ascii="Arial" w:hAnsi="Arial" w:cs="Arial"/>
          <w:sz w:val="20"/>
          <w:szCs w:val="20"/>
        </w:rPr>
        <w:t xml:space="preserve">These documents </w:t>
      </w:r>
      <w:r w:rsidR="00DE74C0">
        <w:rPr>
          <w:rFonts w:ascii="Arial" w:hAnsi="Arial" w:cs="Arial"/>
          <w:sz w:val="20"/>
          <w:szCs w:val="20"/>
        </w:rPr>
        <w:t>must</w:t>
      </w:r>
      <w:r w:rsidRPr="00A51D59">
        <w:rPr>
          <w:rFonts w:ascii="Arial" w:hAnsi="Arial" w:cs="Arial"/>
          <w:sz w:val="20"/>
          <w:szCs w:val="20"/>
        </w:rPr>
        <w:t xml:space="preserve"> be submitted as part of the Quality Assurance Documentation Package.</w:t>
      </w:r>
    </w:p>
    <w:p w14:paraId="1F771565" w14:textId="77777777" w:rsidR="000354E9" w:rsidRPr="00A51D59" w:rsidRDefault="000354E9" w:rsidP="000354E9">
      <w:pPr>
        <w:pStyle w:val="Footer"/>
        <w:rPr>
          <w:rFonts w:cs="Arial"/>
          <w:sz w:val="20"/>
          <w:szCs w:val="20"/>
        </w:rPr>
      </w:pPr>
    </w:p>
    <w:p w14:paraId="367C899A" w14:textId="77777777" w:rsidR="000354E9" w:rsidRPr="00A51D59" w:rsidRDefault="000354E9" w:rsidP="001643C2">
      <w:pPr>
        <w:keepNext/>
        <w:widowControl w:val="0"/>
        <w:numPr>
          <w:ilvl w:val="0"/>
          <w:numId w:val="33"/>
        </w:numPr>
        <w:spacing w:after="0" w:line="240" w:lineRule="auto"/>
        <w:rPr>
          <w:rFonts w:ascii="Arial" w:hAnsi="Arial" w:cs="Arial"/>
          <w:sz w:val="20"/>
          <w:szCs w:val="20"/>
        </w:rPr>
      </w:pPr>
      <w:r w:rsidRPr="00A51D59">
        <w:rPr>
          <w:rFonts w:ascii="Arial" w:hAnsi="Arial" w:cs="Arial"/>
          <w:sz w:val="20"/>
          <w:szCs w:val="20"/>
        </w:rPr>
        <w:t>ADDITIONAL TIMING CODES IN REMARKS</w:t>
      </w:r>
    </w:p>
    <w:p w14:paraId="62B79E7A" w14:textId="77777777" w:rsidR="00D03644" w:rsidRPr="00A51D59" w:rsidRDefault="00D03644" w:rsidP="00D03644">
      <w:pPr>
        <w:keepNext/>
        <w:widowControl w:val="0"/>
        <w:spacing w:after="0" w:line="240" w:lineRule="auto"/>
        <w:rPr>
          <w:rFonts w:ascii="Arial" w:hAnsi="Arial" w:cs="Arial"/>
          <w:sz w:val="20"/>
          <w:szCs w:val="20"/>
        </w:rPr>
      </w:pPr>
    </w:p>
    <w:p w14:paraId="39479DBD" w14:textId="77777777" w:rsidR="000354E9" w:rsidRDefault="000354E9" w:rsidP="001643C2">
      <w:pPr>
        <w:keepNext/>
        <w:widowControl w:val="0"/>
        <w:numPr>
          <w:ilvl w:val="0"/>
          <w:numId w:val="33"/>
        </w:numPr>
        <w:spacing w:after="0" w:line="240" w:lineRule="auto"/>
        <w:rPr>
          <w:rFonts w:ascii="Arial" w:hAnsi="Arial" w:cs="Arial"/>
          <w:sz w:val="20"/>
          <w:szCs w:val="20"/>
        </w:rPr>
      </w:pPr>
      <w:r w:rsidRPr="00A51D59">
        <w:rPr>
          <w:rFonts w:ascii="Arial" w:hAnsi="Arial" w:cs="Arial"/>
          <w:sz w:val="20"/>
          <w:szCs w:val="20"/>
        </w:rPr>
        <w:t>Definitions:</w:t>
      </w:r>
    </w:p>
    <w:p w14:paraId="0B7B3953" w14:textId="77777777" w:rsidR="00A51D59" w:rsidRPr="00A51D59" w:rsidRDefault="00A51D59" w:rsidP="00A51D59">
      <w:pPr>
        <w:keepNext/>
        <w:widowControl w:val="0"/>
        <w:spacing w:after="0" w:line="240" w:lineRule="auto"/>
        <w:rPr>
          <w:rFonts w:ascii="Arial" w:hAnsi="Arial" w:cs="Arial"/>
          <w:sz w:val="20"/>
          <w:szCs w:val="20"/>
        </w:rPr>
      </w:pPr>
    </w:p>
    <w:p w14:paraId="1152DA94" w14:textId="77777777" w:rsidR="000354E9" w:rsidRPr="00A51D59" w:rsidRDefault="000354E9" w:rsidP="00A51D59">
      <w:pPr>
        <w:spacing w:after="0"/>
        <w:ind w:left="1440"/>
        <w:rPr>
          <w:rFonts w:ascii="Arial" w:hAnsi="Arial" w:cs="Arial"/>
          <w:sz w:val="20"/>
          <w:szCs w:val="20"/>
        </w:rPr>
      </w:pPr>
      <w:r w:rsidRPr="00A51D59">
        <w:rPr>
          <w:rFonts w:ascii="Arial" w:hAnsi="Arial" w:cs="Arial"/>
          <w:sz w:val="20"/>
          <w:szCs w:val="20"/>
        </w:rPr>
        <w:t>A/R As required</w:t>
      </w:r>
    </w:p>
    <w:p w14:paraId="329826CC" w14:textId="77777777" w:rsidR="000354E9" w:rsidRPr="00A51D59" w:rsidRDefault="000354E9" w:rsidP="00A51D59">
      <w:pPr>
        <w:spacing w:after="0"/>
        <w:ind w:left="1440"/>
        <w:rPr>
          <w:rFonts w:ascii="Arial" w:hAnsi="Arial" w:cs="Arial"/>
          <w:sz w:val="20"/>
          <w:szCs w:val="20"/>
        </w:rPr>
      </w:pPr>
      <w:r w:rsidRPr="00A51D59">
        <w:rPr>
          <w:rFonts w:ascii="Arial" w:hAnsi="Arial" w:cs="Arial"/>
          <w:sz w:val="20"/>
          <w:szCs w:val="20"/>
        </w:rPr>
        <w:t>D-Days</w:t>
      </w:r>
    </w:p>
    <w:p w14:paraId="12154172" w14:textId="77777777" w:rsidR="000354E9" w:rsidRPr="00A51D59" w:rsidRDefault="000354E9" w:rsidP="00A51D59">
      <w:pPr>
        <w:spacing w:after="0"/>
        <w:ind w:left="1440"/>
        <w:rPr>
          <w:rFonts w:ascii="Arial" w:hAnsi="Arial" w:cs="Arial"/>
          <w:sz w:val="20"/>
          <w:szCs w:val="20"/>
        </w:rPr>
      </w:pPr>
      <w:r w:rsidRPr="00A51D59">
        <w:rPr>
          <w:rFonts w:ascii="Arial" w:hAnsi="Arial" w:cs="Arial"/>
          <w:sz w:val="20"/>
          <w:szCs w:val="20"/>
        </w:rPr>
        <w:t xml:space="preserve">N/A Not Applicable </w:t>
      </w:r>
    </w:p>
    <w:p w14:paraId="547C6404" w14:textId="77777777" w:rsidR="000354E9" w:rsidRDefault="000354E9" w:rsidP="00A51D59">
      <w:pPr>
        <w:spacing w:after="0"/>
        <w:ind w:left="1440"/>
        <w:rPr>
          <w:rFonts w:ascii="Arial" w:hAnsi="Arial" w:cs="Arial"/>
          <w:sz w:val="20"/>
          <w:szCs w:val="20"/>
        </w:rPr>
      </w:pPr>
      <w:r w:rsidRPr="00A51D59">
        <w:rPr>
          <w:rFonts w:ascii="Arial" w:hAnsi="Arial" w:cs="Arial"/>
          <w:sz w:val="20"/>
          <w:szCs w:val="20"/>
        </w:rPr>
        <w:t>W – Weeks</w:t>
      </w:r>
    </w:p>
    <w:p w14:paraId="4315D0BC" w14:textId="77777777" w:rsidR="00A51D59" w:rsidRPr="00A51D59" w:rsidRDefault="00A51D59" w:rsidP="00A51D59">
      <w:pPr>
        <w:spacing w:after="0"/>
        <w:ind w:left="1440"/>
        <w:rPr>
          <w:rFonts w:ascii="Arial" w:hAnsi="Arial" w:cs="Arial"/>
          <w:sz w:val="20"/>
          <w:szCs w:val="20"/>
        </w:rPr>
      </w:pPr>
    </w:p>
    <w:p w14:paraId="36F589A0" w14:textId="77777777" w:rsidR="000354E9" w:rsidRPr="00A51D59" w:rsidRDefault="000354E9" w:rsidP="001643C2">
      <w:pPr>
        <w:keepNext/>
        <w:widowControl w:val="0"/>
        <w:numPr>
          <w:ilvl w:val="0"/>
          <w:numId w:val="33"/>
        </w:numPr>
        <w:spacing w:after="0" w:line="240" w:lineRule="auto"/>
        <w:rPr>
          <w:rFonts w:ascii="Arial" w:hAnsi="Arial" w:cs="Arial"/>
          <w:sz w:val="20"/>
          <w:szCs w:val="20"/>
        </w:rPr>
      </w:pPr>
      <w:r w:rsidRPr="00A51D59">
        <w:rPr>
          <w:rFonts w:ascii="Arial" w:hAnsi="Arial" w:cs="Arial"/>
          <w:sz w:val="20"/>
          <w:szCs w:val="20"/>
        </w:rPr>
        <w:t>Provide within five (5) working</w:t>
      </w:r>
      <w:r w:rsidR="002D46CD">
        <w:rPr>
          <w:rFonts w:ascii="Arial" w:hAnsi="Arial" w:cs="Arial"/>
          <w:sz w:val="20"/>
          <w:szCs w:val="20"/>
        </w:rPr>
        <w:t xml:space="preserve"> days of a modification to the S</w:t>
      </w:r>
      <w:r w:rsidRPr="00A51D59">
        <w:rPr>
          <w:rFonts w:ascii="Arial" w:hAnsi="Arial" w:cs="Arial"/>
          <w:sz w:val="20"/>
          <w:szCs w:val="20"/>
        </w:rPr>
        <w:t>ubcontract.</w:t>
      </w:r>
    </w:p>
    <w:p w14:paraId="04AD83FD" w14:textId="77777777" w:rsidR="00A45FF9" w:rsidRDefault="00A45FF9" w:rsidP="00E61C28">
      <w:pPr>
        <w:autoSpaceDE w:val="0"/>
        <w:autoSpaceDN w:val="0"/>
        <w:adjustRightInd w:val="0"/>
        <w:spacing w:after="0" w:line="240" w:lineRule="auto"/>
        <w:rPr>
          <w:rFonts w:ascii="Arial" w:hAnsi="Arial" w:cs="Arial"/>
          <w:b/>
          <w:bCs/>
          <w:color w:val="000000" w:themeColor="text1"/>
        </w:rPr>
      </w:pPr>
    </w:p>
    <w:p w14:paraId="24DE2362" w14:textId="77777777" w:rsidR="00A7777E" w:rsidRDefault="00A7777E" w:rsidP="00A45FF9">
      <w:pPr>
        <w:tabs>
          <w:tab w:val="left" w:pos="-720"/>
          <w:tab w:val="left" w:pos="1440"/>
        </w:tabs>
        <w:suppressAutoHyphens/>
        <w:spacing w:before="120"/>
        <w:jc w:val="center"/>
        <w:rPr>
          <w:rFonts w:ascii="Arial" w:hAnsi="Arial" w:cs="Arial"/>
          <w:caps/>
          <w:u w:val="single"/>
        </w:rPr>
      </w:pPr>
    </w:p>
    <w:p w14:paraId="15373475" w14:textId="77777777" w:rsidR="00A7777E" w:rsidRDefault="00A7777E" w:rsidP="00A45FF9">
      <w:pPr>
        <w:tabs>
          <w:tab w:val="left" w:pos="-720"/>
          <w:tab w:val="left" w:pos="1440"/>
        </w:tabs>
        <w:suppressAutoHyphens/>
        <w:spacing w:before="120"/>
        <w:jc w:val="center"/>
        <w:rPr>
          <w:rFonts w:ascii="Arial" w:hAnsi="Arial" w:cs="Arial"/>
          <w:caps/>
          <w:u w:val="single"/>
        </w:rPr>
      </w:pPr>
    </w:p>
    <w:p w14:paraId="27723472" w14:textId="77777777" w:rsidR="00A7777E" w:rsidRDefault="00A7777E" w:rsidP="00A45FF9">
      <w:pPr>
        <w:tabs>
          <w:tab w:val="left" w:pos="-720"/>
          <w:tab w:val="left" w:pos="1440"/>
        </w:tabs>
        <w:suppressAutoHyphens/>
        <w:spacing w:before="120"/>
        <w:jc w:val="center"/>
        <w:rPr>
          <w:rFonts w:ascii="Arial" w:hAnsi="Arial" w:cs="Arial"/>
          <w:caps/>
          <w:u w:val="single"/>
        </w:rPr>
      </w:pPr>
    </w:p>
    <w:p w14:paraId="7688C672" w14:textId="77777777" w:rsidR="00A7777E" w:rsidRDefault="00A7777E" w:rsidP="00A45FF9">
      <w:pPr>
        <w:tabs>
          <w:tab w:val="left" w:pos="-720"/>
          <w:tab w:val="left" w:pos="1440"/>
        </w:tabs>
        <w:suppressAutoHyphens/>
        <w:spacing w:before="120"/>
        <w:jc w:val="center"/>
        <w:rPr>
          <w:rFonts w:ascii="Arial" w:hAnsi="Arial" w:cs="Arial"/>
          <w:caps/>
          <w:u w:val="single"/>
        </w:rPr>
      </w:pPr>
    </w:p>
    <w:p w14:paraId="0FAD319E" w14:textId="6352B223" w:rsidR="00A45FF9" w:rsidRPr="002D46CD" w:rsidRDefault="00A45FF9" w:rsidP="00A45FF9">
      <w:pPr>
        <w:tabs>
          <w:tab w:val="left" w:pos="-720"/>
          <w:tab w:val="left" w:pos="1440"/>
        </w:tabs>
        <w:suppressAutoHyphens/>
        <w:spacing w:before="120"/>
        <w:jc w:val="center"/>
        <w:rPr>
          <w:rFonts w:ascii="Arial" w:hAnsi="Arial" w:cs="Arial"/>
          <w:caps/>
          <w:u w:val="single"/>
        </w:rPr>
      </w:pPr>
      <w:r w:rsidRPr="002D46CD">
        <w:rPr>
          <w:rFonts w:ascii="Arial" w:hAnsi="Arial" w:cs="Arial"/>
          <w:caps/>
          <w:u w:val="single"/>
        </w:rPr>
        <w:lastRenderedPageBreak/>
        <w:t>Attachment B</w:t>
      </w:r>
    </w:p>
    <w:p w14:paraId="0255306D" w14:textId="77777777" w:rsidR="00A45FF9" w:rsidRPr="002D46CD" w:rsidRDefault="00A45FF9" w:rsidP="00A45FF9">
      <w:pPr>
        <w:tabs>
          <w:tab w:val="left" w:pos="-720"/>
          <w:tab w:val="left" w:pos="1440"/>
        </w:tabs>
        <w:suppressAutoHyphens/>
        <w:spacing w:before="120"/>
        <w:jc w:val="center"/>
        <w:rPr>
          <w:rFonts w:ascii="Arial" w:hAnsi="Arial" w:cs="Arial"/>
          <w:smallCaps/>
        </w:rPr>
      </w:pPr>
      <w:r w:rsidRPr="002D46CD">
        <w:rPr>
          <w:rFonts w:ascii="Arial" w:hAnsi="Arial" w:cs="Arial"/>
          <w:smallCaps/>
          <w:u w:val="single"/>
        </w:rPr>
        <w:t>INSPECTION AND TESTING REQUIREMENTS SCHEDULE</w:t>
      </w:r>
    </w:p>
    <w:p w14:paraId="192F77A7" w14:textId="77777777" w:rsidR="00A45FF9" w:rsidRPr="002B268F" w:rsidRDefault="00A45FF9" w:rsidP="00A45FF9">
      <w:pPr>
        <w:tabs>
          <w:tab w:val="left" w:pos="-720"/>
          <w:tab w:val="left" w:pos="1440"/>
        </w:tabs>
        <w:suppressAutoHyphens/>
        <w:spacing w:before="120"/>
        <w:rPr>
          <w:rFonts w:ascii="Arial" w:hAnsi="Arial" w:cs="Arial"/>
          <w:b/>
          <w:smallCaps/>
        </w:rPr>
      </w:pPr>
    </w:p>
    <w:p w14:paraId="4D0E0209" w14:textId="77777777" w:rsidR="00A45FF9" w:rsidRPr="002B268F" w:rsidRDefault="00A45FF9" w:rsidP="00A45FF9">
      <w:pPr>
        <w:tabs>
          <w:tab w:val="left" w:pos="-720"/>
          <w:tab w:val="left" w:pos="1440"/>
        </w:tabs>
        <w:suppressAutoHyphens/>
        <w:spacing w:before="120"/>
        <w:rPr>
          <w:rFonts w:ascii="Arial" w:hAnsi="Arial" w:cs="Arial"/>
          <w:smallCaps/>
        </w:rPr>
      </w:pPr>
      <w:r w:rsidRPr="002B268F">
        <w:rPr>
          <w:rFonts w:ascii="Arial" w:hAnsi="Arial" w:cs="Arial"/>
          <w:b/>
          <w:smallCaps/>
          <w:u w:val="single"/>
        </w:rPr>
        <w:t xml:space="preserve">General Requirements - Applicable Only If Marked </w:t>
      </w:r>
      <w:r w:rsidRPr="002B268F">
        <w:rPr>
          <w:rFonts w:ascii="Arial" w:hAnsi="Arial" w:cs="Arial"/>
          <w:b/>
          <w:smallCaps/>
        </w:rPr>
        <w:t xml:space="preserve">Nomenclature:  </w:t>
      </w:r>
      <w:r w:rsidRPr="002B268F">
        <w:rPr>
          <w:rFonts w:ascii="Arial" w:hAnsi="Arial" w:cs="Arial"/>
          <w:b/>
        </w:rPr>
        <w:t xml:space="preserve">N </w:t>
      </w:r>
      <w:r w:rsidRPr="002B268F">
        <w:rPr>
          <w:rFonts w:ascii="Arial" w:hAnsi="Arial" w:cs="Arial"/>
          <w:bCs/>
        </w:rPr>
        <w:t>=</w:t>
      </w:r>
      <w:r w:rsidRPr="002B268F">
        <w:rPr>
          <w:rFonts w:ascii="Arial" w:hAnsi="Arial" w:cs="Arial"/>
          <w:b/>
        </w:rPr>
        <w:t xml:space="preserve"> </w:t>
      </w:r>
      <w:r w:rsidRPr="002B268F">
        <w:rPr>
          <w:rFonts w:ascii="Arial" w:hAnsi="Arial" w:cs="Arial"/>
          <w:smallCaps/>
        </w:rPr>
        <w:t xml:space="preserve">Required, Non-Witnessed Test; </w:t>
      </w:r>
      <w:r w:rsidRPr="002B268F">
        <w:rPr>
          <w:rFonts w:ascii="Arial" w:hAnsi="Arial" w:cs="Arial"/>
          <w:b/>
          <w:smallCaps/>
        </w:rPr>
        <w:t>X</w:t>
      </w:r>
      <w:r w:rsidRPr="002B268F">
        <w:rPr>
          <w:rFonts w:ascii="Arial" w:hAnsi="Arial" w:cs="Arial"/>
          <w:smallCaps/>
        </w:rPr>
        <w:t xml:space="preserve"> = LANL Inspector To Verify Documents Have Been Reviewed; and </w:t>
      </w:r>
      <w:r w:rsidRPr="002B268F">
        <w:rPr>
          <w:rFonts w:ascii="Arial" w:hAnsi="Arial" w:cs="Arial"/>
          <w:b/>
          <w:smallCaps/>
        </w:rPr>
        <w:t xml:space="preserve">B </w:t>
      </w:r>
      <w:r w:rsidRPr="002B268F">
        <w:rPr>
          <w:rFonts w:ascii="Arial" w:hAnsi="Arial" w:cs="Arial"/>
          <w:bCs/>
          <w:smallCaps/>
        </w:rPr>
        <w:t>=</w:t>
      </w:r>
      <w:r w:rsidRPr="002B268F">
        <w:rPr>
          <w:rFonts w:ascii="Arial" w:hAnsi="Arial" w:cs="Arial"/>
          <w:b/>
          <w:smallCaps/>
        </w:rPr>
        <w:t xml:space="preserve"> </w:t>
      </w:r>
      <w:r w:rsidRPr="002B268F">
        <w:rPr>
          <w:rFonts w:ascii="Arial" w:hAnsi="Arial" w:cs="Arial"/>
          <w:smallCaps/>
        </w:rPr>
        <w:t>Required, LANL Witnessed Test</w:t>
      </w:r>
    </w:p>
    <w:p w14:paraId="2D70DEE0" w14:textId="77777777" w:rsidR="00A45FF9" w:rsidRPr="002B268F" w:rsidRDefault="00A45FF9" w:rsidP="00A45FF9">
      <w:pPr>
        <w:tabs>
          <w:tab w:val="left" w:pos="-720"/>
          <w:tab w:val="left" w:pos="1440"/>
        </w:tabs>
        <w:suppressAutoHyphens/>
        <w:ind w:left="-450"/>
        <w:rPr>
          <w:rFonts w:ascii="Arial" w:hAnsi="Arial" w:cs="Arial"/>
          <w:b/>
          <w:smallCaps/>
        </w:rPr>
      </w:pPr>
    </w:p>
    <w:tbl>
      <w:tblPr>
        <w:tblpPr w:leftFromText="180" w:rightFromText="180" w:vertAnchor="text" w:horzAnchor="margin" w:tblpXSpec="center" w:tblpY="53"/>
        <w:tblW w:w="11070" w:type="dxa"/>
        <w:tblLayout w:type="fixed"/>
        <w:tblCellMar>
          <w:left w:w="36" w:type="dxa"/>
          <w:right w:w="36" w:type="dxa"/>
        </w:tblCellMar>
        <w:tblLook w:val="0000" w:firstRow="0" w:lastRow="0" w:firstColumn="0" w:lastColumn="0" w:noHBand="0" w:noVBand="0"/>
      </w:tblPr>
      <w:tblGrid>
        <w:gridCol w:w="360"/>
        <w:gridCol w:w="258"/>
        <w:gridCol w:w="258"/>
        <w:gridCol w:w="258"/>
        <w:gridCol w:w="1128"/>
        <w:gridCol w:w="1170"/>
        <w:gridCol w:w="258"/>
        <w:gridCol w:w="270"/>
        <w:gridCol w:w="270"/>
        <w:gridCol w:w="270"/>
        <w:gridCol w:w="270"/>
        <w:gridCol w:w="1453"/>
        <w:gridCol w:w="1247"/>
        <w:gridCol w:w="270"/>
        <w:gridCol w:w="270"/>
        <w:gridCol w:w="270"/>
        <w:gridCol w:w="270"/>
        <w:gridCol w:w="270"/>
        <w:gridCol w:w="540"/>
        <w:gridCol w:w="1710"/>
      </w:tblGrid>
      <w:tr w:rsidR="00A45FF9" w:rsidRPr="002B268F" w14:paraId="1FE97ED6" w14:textId="77777777" w:rsidTr="00A05D9A">
        <w:trPr>
          <w:trHeight w:hRule="exact" w:val="285"/>
        </w:trPr>
        <w:tc>
          <w:tcPr>
            <w:tcW w:w="2262" w:type="dxa"/>
            <w:gridSpan w:val="5"/>
            <w:tcBorders>
              <w:top w:val="single" w:sz="6" w:space="0" w:color="auto"/>
              <w:left w:val="single" w:sz="6" w:space="0" w:color="auto"/>
            </w:tcBorders>
            <w:vAlign w:val="center"/>
          </w:tcPr>
          <w:p w14:paraId="5E22F56A" w14:textId="77777777" w:rsidR="00A45FF9" w:rsidRPr="00413CFB" w:rsidRDefault="00A45FF9" w:rsidP="00A05D9A">
            <w:pPr>
              <w:tabs>
                <w:tab w:val="left" w:pos="-720"/>
              </w:tabs>
              <w:suppressAutoHyphens/>
              <w:spacing w:after="14"/>
              <w:rPr>
                <w:rFonts w:ascii="Arial" w:hAnsi="Arial" w:cs="Arial"/>
                <w:szCs w:val="20"/>
              </w:rPr>
            </w:pPr>
            <w:r w:rsidRPr="00413CFB">
              <w:rPr>
                <w:rFonts w:ascii="Arial" w:hAnsi="Arial" w:cs="Arial"/>
                <w:szCs w:val="20"/>
              </w:rPr>
              <w:t>Coatings</w:t>
            </w:r>
          </w:p>
        </w:tc>
        <w:tc>
          <w:tcPr>
            <w:tcW w:w="1170" w:type="dxa"/>
            <w:tcBorders>
              <w:top w:val="single" w:sz="6" w:space="0" w:color="auto"/>
              <w:right w:val="single" w:sz="6" w:space="0" w:color="auto"/>
            </w:tcBorders>
            <w:vAlign w:val="center"/>
          </w:tcPr>
          <w:p w14:paraId="7E2DCCA1" w14:textId="77777777" w:rsidR="00A45FF9" w:rsidRPr="00413CFB" w:rsidRDefault="00A45FF9" w:rsidP="00A05D9A">
            <w:pPr>
              <w:tabs>
                <w:tab w:val="left" w:pos="-720"/>
              </w:tabs>
              <w:suppressAutoHyphens/>
              <w:spacing w:after="14"/>
              <w:rPr>
                <w:rFonts w:ascii="Arial" w:hAnsi="Arial" w:cs="Arial"/>
                <w:position w:val="-16"/>
                <w:szCs w:val="20"/>
              </w:rPr>
            </w:pPr>
          </w:p>
        </w:tc>
        <w:tc>
          <w:tcPr>
            <w:tcW w:w="258" w:type="dxa"/>
            <w:tcBorders>
              <w:left w:val="nil"/>
            </w:tcBorders>
            <w:vAlign w:val="center"/>
          </w:tcPr>
          <w:p w14:paraId="3E10369F" w14:textId="77777777" w:rsidR="00A45FF9" w:rsidRPr="00413CFB" w:rsidRDefault="00A45FF9" w:rsidP="00A05D9A">
            <w:pPr>
              <w:tabs>
                <w:tab w:val="left" w:pos="-720"/>
              </w:tabs>
              <w:suppressAutoHyphens/>
              <w:spacing w:after="14"/>
              <w:rPr>
                <w:rFonts w:ascii="Arial" w:hAnsi="Arial" w:cs="Arial"/>
                <w:position w:val="-16"/>
                <w:szCs w:val="20"/>
              </w:rPr>
            </w:pPr>
          </w:p>
        </w:tc>
        <w:tc>
          <w:tcPr>
            <w:tcW w:w="2533" w:type="dxa"/>
            <w:gridSpan w:val="5"/>
            <w:tcBorders>
              <w:top w:val="single" w:sz="6" w:space="0" w:color="auto"/>
              <w:left w:val="single" w:sz="6" w:space="0" w:color="auto"/>
            </w:tcBorders>
            <w:vAlign w:val="center"/>
          </w:tcPr>
          <w:p w14:paraId="0F0C4E9A" w14:textId="77777777" w:rsidR="00A45FF9" w:rsidRPr="00413CFB" w:rsidRDefault="00A45FF9" w:rsidP="00A05D9A">
            <w:pPr>
              <w:tabs>
                <w:tab w:val="left" w:pos="-720"/>
              </w:tabs>
              <w:suppressAutoHyphens/>
              <w:spacing w:after="14"/>
              <w:rPr>
                <w:rFonts w:ascii="Arial" w:hAnsi="Arial" w:cs="Arial"/>
                <w:position w:val="-16"/>
                <w:szCs w:val="20"/>
              </w:rPr>
            </w:pPr>
            <w:r w:rsidRPr="00413CFB">
              <w:rPr>
                <w:rFonts w:ascii="Arial" w:hAnsi="Arial" w:cs="Arial"/>
                <w:szCs w:val="20"/>
              </w:rPr>
              <w:t>Coatings</w:t>
            </w:r>
          </w:p>
        </w:tc>
        <w:tc>
          <w:tcPr>
            <w:tcW w:w="1247" w:type="dxa"/>
            <w:tcBorders>
              <w:top w:val="single" w:sz="6" w:space="0" w:color="auto"/>
              <w:right w:val="single" w:sz="6" w:space="0" w:color="auto"/>
            </w:tcBorders>
            <w:vAlign w:val="center"/>
          </w:tcPr>
          <w:p w14:paraId="66301F71"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nil"/>
            </w:tcBorders>
          </w:tcPr>
          <w:p w14:paraId="5F33266A" w14:textId="77777777" w:rsidR="00A45FF9" w:rsidRPr="002B268F" w:rsidRDefault="00A45FF9" w:rsidP="00A05D9A">
            <w:pPr>
              <w:tabs>
                <w:tab w:val="left" w:pos="-720"/>
              </w:tabs>
              <w:suppressAutoHyphens/>
              <w:spacing w:after="14"/>
              <w:rPr>
                <w:rFonts w:ascii="Arial" w:hAnsi="Arial" w:cs="Arial"/>
                <w:position w:val="-16"/>
              </w:rPr>
            </w:pPr>
          </w:p>
        </w:tc>
        <w:tc>
          <w:tcPr>
            <w:tcW w:w="1620" w:type="dxa"/>
            <w:gridSpan w:val="5"/>
            <w:tcBorders>
              <w:top w:val="single" w:sz="6" w:space="0" w:color="auto"/>
              <w:left w:val="single" w:sz="6" w:space="0" w:color="auto"/>
            </w:tcBorders>
            <w:vAlign w:val="center"/>
          </w:tcPr>
          <w:p w14:paraId="48558DB8" w14:textId="77777777" w:rsidR="00A45FF9" w:rsidRPr="002B268F" w:rsidRDefault="00A45FF9" w:rsidP="00A05D9A">
            <w:pPr>
              <w:tabs>
                <w:tab w:val="left" w:pos="-720"/>
              </w:tabs>
              <w:suppressAutoHyphens/>
              <w:spacing w:after="14"/>
              <w:rPr>
                <w:rFonts w:ascii="Arial" w:hAnsi="Arial" w:cs="Arial"/>
                <w:position w:val="-16"/>
              </w:rPr>
            </w:pPr>
          </w:p>
        </w:tc>
        <w:tc>
          <w:tcPr>
            <w:tcW w:w="1710" w:type="dxa"/>
            <w:tcBorders>
              <w:top w:val="single" w:sz="6" w:space="0" w:color="auto"/>
              <w:right w:val="single" w:sz="6" w:space="0" w:color="auto"/>
            </w:tcBorders>
          </w:tcPr>
          <w:p w14:paraId="152AA430" w14:textId="77777777" w:rsidR="00A45FF9" w:rsidRPr="002B268F" w:rsidRDefault="00A45FF9" w:rsidP="00A05D9A">
            <w:pPr>
              <w:tabs>
                <w:tab w:val="left" w:pos="-720"/>
                <w:tab w:val="left" w:pos="504"/>
              </w:tabs>
              <w:suppressAutoHyphens/>
              <w:spacing w:after="14"/>
              <w:ind w:left="504"/>
              <w:rPr>
                <w:rFonts w:ascii="Arial" w:hAnsi="Arial" w:cs="Arial"/>
                <w:position w:val="-16"/>
              </w:rPr>
            </w:pPr>
          </w:p>
        </w:tc>
      </w:tr>
      <w:tr w:rsidR="00A45FF9" w:rsidRPr="002B268F" w14:paraId="726A4AAB" w14:textId="77777777" w:rsidTr="00A05D9A">
        <w:trPr>
          <w:trHeight w:hRule="exact" w:val="262"/>
        </w:trPr>
        <w:tc>
          <w:tcPr>
            <w:tcW w:w="360" w:type="dxa"/>
            <w:tcBorders>
              <w:left w:val="single" w:sz="6" w:space="0" w:color="auto"/>
            </w:tcBorders>
          </w:tcPr>
          <w:p w14:paraId="5BB39076" w14:textId="77777777" w:rsidR="00A45FF9" w:rsidRPr="002B268F" w:rsidRDefault="00A45FF9" w:rsidP="00A05D9A">
            <w:pPr>
              <w:tabs>
                <w:tab w:val="left" w:pos="-720"/>
              </w:tabs>
              <w:suppressAutoHyphens/>
              <w:spacing w:after="14"/>
              <w:rPr>
                <w:rFonts w:ascii="Arial" w:hAnsi="Arial" w:cs="Arial"/>
              </w:rPr>
            </w:pPr>
          </w:p>
        </w:tc>
        <w:tc>
          <w:tcPr>
            <w:tcW w:w="3072" w:type="dxa"/>
            <w:gridSpan w:val="5"/>
            <w:tcBorders>
              <w:top w:val="single" w:sz="6" w:space="0" w:color="auto"/>
              <w:left w:val="single" w:sz="6" w:space="0" w:color="auto"/>
            </w:tcBorders>
            <w:vAlign w:val="center"/>
          </w:tcPr>
          <w:p w14:paraId="12B9EBF7"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6" w:space="0" w:color="auto"/>
            </w:tcBorders>
          </w:tcPr>
          <w:p w14:paraId="019E2831"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2B78A1E4" w14:textId="77777777" w:rsidR="00A45FF9" w:rsidRPr="002B268F" w:rsidRDefault="00A45FF9" w:rsidP="00A05D9A">
            <w:pPr>
              <w:tabs>
                <w:tab w:val="left" w:pos="-720"/>
              </w:tabs>
              <w:suppressAutoHyphens/>
              <w:spacing w:after="14"/>
              <w:rPr>
                <w:rFonts w:ascii="Arial" w:hAnsi="Arial" w:cs="Arial"/>
                <w:position w:val="-16"/>
              </w:rPr>
            </w:pPr>
          </w:p>
        </w:tc>
        <w:tc>
          <w:tcPr>
            <w:tcW w:w="3510" w:type="dxa"/>
            <w:gridSpan w:val="5"/>
            <w:tcBorders>
              <w:top w:val="single" w:sz="6" w:space="0" w:color="auto"/>
              <w:left w:val="single" w:sz="6" w:space="0" w:color="auto"/>
            </w:tcBorders>
          </w:tcPr>
          <w:p w14:paraId="4DE7633F"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40D74ECD"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1EF6E7A4" w14:textId="77777777" w:rsidR="00A45FF9" w:rsidRPr="002B268F" w:rsidRDefault="00A45FF9" w:rsidP="00A05D9A">
            <w:pPr>
              <w:tabs>
                <w:tab w:val="left" w:pos="-720"/>
              </w:tabs>
              <w:suppressAutoHyphens/>
              <w:spacing w:after="14"/>
              <w:rPr>
                <w:rFonts w:ascii="Arial" w:hAnsi="Arial" w:cs="Arial"/>
                <w:position w:val="-16"/>
              </w:rPr>
            </w:pPr>
          </w:p>
        </w:tc>
        <w:tc>
          <w:tcPr>
            <w:tcW w:w="3060" w:type="dxa"/>
            <w:gridSpan w:val="5"/>
            <w:tcBorders>
              <w:top w:val="single" w:sz="6" w:space="0" w:color="auto"/>
              <w:left w:val="single" w:sz="6" w:space="0" w:color="auto"/>
              <w:right w:val="single" w:sz="4" w:space="0" w:color="auto"/>
            </w:tcBorders>
          </w:tcPr>
          <w:p w14:paraId="012137E7"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44881515" w14:textId="77777777" w:rsidTr="00A05D9A">
        <w:trPr>
          <w:trHeight w:hRule="exact" w:val="200"/>
        </w:trPr>
        <w:tc>
          <w:tcPr>
            <w:tcW w:w="360" w:type="dxa"/>
            <w:tcBorders>
              <w:left w:val="single" w:sz="6" w:space="0" w:color="auto"/>
            </w:tcBorders>
          </w:tcPr>
          <w:p w14:paraId="72BF7356" w14:textId="77777777" w:rsidR="00A45FF9" w:rsidRPr="002B268F" w:rsidRDefault="00A45FF9" w:rsidP="00A05D9A">
            <w:pPr>
              <w:tabs>
                <w:tab w:val="left" w:pos="-720"/>
              </w:tabs>
              <w:suppressAutoHyphens/>
              <w:spacing w:after="14"/>
              <w:rPr>
                <w:rFonts w:ascii="Arial" w:hAnsi="Arial" w:cs="Arial"/>
              </w:rPr>
            </w:pPr>
          </w:p>
        </w:tc>
        <w:tc>
          <w:tcPr>
            <w:tcW w:w="258" w:type="dxa"/>
            <w:tcBorders>
              <w:left w:val="single" w:sz="6" w:space="0" w:color="auto"/>
            </w:tcBorders>
          </w:tcPr>
          <w:p w14:paraId="35B8A14E" w14:textId="77777777" w:rsidR="00A45FF9" w:rsidRPr="002B268F" w:rsidRDefault="00A45FF9" w:rsidP="00A05D9A">
            <w:pPr>
              <w:tabs>
                <w:tab w:val="left" w:pos="-720"/>
              </w:tabs>
              <w:suppressAutoHyphens/>
              <w:spacing w:after="14"/>
              <w:rPr>
                <w:rFonts w:ascii="Arial" w:hAnsi="Arial" w:cs="Arial"/>
                <w:position w:val="-16"/>
              </w:rPr>
            </w:pPr>
          </w:p>
        </w:tc>
        <w:tc>
          <w:tcPr>
            <w:tcW w:w="2814" w:type="dxa"/>
            <w:gridSpan w:val="4"/>
            <w:tcBorders>
              <w:top w:val="single" w:sz="6" w:space="0" w:color="auto"/>
              <w:left w:val="single" w:sz="6" w:space="0" w:color="auto"/>
            </w:tcBorders>
          </w:tcPr>
          <w:p w14:paraId="0710F8F1"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6" w:space="0" w:color="auto"/>
            </w:tcBorders>
          </w:tcPr>
          <w:p w14:paraId="312AF398"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57CFD0FB"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5A9100F4" w14:textId="77777777" w:rsidR="00A45FF9" w:rsidRPr="002B268F" w:rsidRDefault="00A45FF9" w:rsidP="00A05D9A">
            <w:pPr>
              <w:tabs>
                <w:tab w:val="left" w:pos="-720"/>
              </w:tabs>
              <w:suppressAutoHyphens/>
              <w:spacing w:after="14"/>
              <w:rPr>
                <w:rFonts w:ascii="Arial" w:hAnsi="Arial" w:cs="Arial"/>
                <w:position w:val="-16"/>
              </w:rPr>
            </w:pPr>
          </w:p>
        </w:tc>
        <w:tc>
          <w:tcPr>
            <w:tcW w:w="3240" w:type="dxa"/>
            <w:gridSpan w:val="4"/>
            <w:tcBorders>
              <w:top w:val="single" w:sz="6" w:space="0" w:color="auto"/>
              <w:left w:val="single" w:sz="6" w:space="0" w:color="auto"/>
            </w:tcBorders>
          </w:tcPr>
          <w:p w14:paraId="07DE6D55"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7B14FD70"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6F4BAE4A"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456A4FC8" w14:textId="77777777" w:rsidR="00A45FF9" w:rsidRPr="002B268F" w:rsidRDefault="00A45FF9" w:rsidP="00A05D9A">
            <w:pPr>
              <w:tabs>
                <w:tab w:val="left" w:pos="-720"/>
              </w:tabs>
              <w:suppressAutoHyphens/>
              <w:spacing w:after="14"/>
              <w:rPr>
                <w:rFonts w:ascii="Arial" w:hAnsi="Arial" w:cs="Arial"/>
                <w:position w:val="-16"/>
              </w:rPr>
            </w:pPr>
          </w:p>
        </w:tc>
        <w:tc>
          <w:tcPr>
            <w:tcW w:w="2790" w:type="dxa"/>
            <w:gridSpan w:val="4"/>
            <w:tcBorders>
              <w:top w:val="single" w:sz="6" w:space="0" w:color="auto"/>
              <w:left w:val="single" w:sz="6" w:space="0" w:color="auto"/>
              <w:right w:val="single" w:sz="4" w:space="0" w:color="auto"/>
            </w:tcBorders>
          </w:tcPr>
          <w:p w14:paraId="1A839216"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5E60801E" w14:textId="77777777" w:rsidTr="00A05D9A">
        <w:trPr>
          <w:trHeight w:hRule="exact" w:val="200"/>
        </w:trPr>
        <w:tc>
          <w:tcPr>
            <w:tcW w:w="360" w:type="dxa"/>
            <w:tcBorders>
              <w:left w:val="single" w:sz="6" w:space="0" w:color="auto"/>
            </w:tcBorders>
          </w:tcPr>
          <w:p w14:paraId="339D9E39" w14:textId="77777777" w:rsidR="00A45FF9" w:rsidRPr="002B268F" w:rsidRDefault="00A45FF9" w:rsidP="00A05D9A">
            <w:pPr>
              <w:tabs>
                <w:tab w:val="left" w:pos="-720"/>
              </w:tabs>
              <w:suppressAutoHyphens/>
              <w:spacing w:after="14"/>
              <w:rPr>
                <w:rFonts w:ascii="Arial" w:hAnsi="Arial" w:cs="Arial"/>
              </w:rPr>
            </w:pPr>
          </w:p>
        </w:tc>
        <w:tc>
          <w:tcPr>
            <w:tcW w:w="258" w:type="dxa"/>
            <w:tcBorders>
              <w:left w:val="single" w:sz="6" w:space="0" w:color="auto"/>
            </w:tcBorders>
          </w:tcPr>
          <w:p w14:paraId="40CBB125"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6" w:space="0" w:color="auto"/>
            </w:tcBorders>
          </w:tcPr>
          <w:p w14:paraId="6157BA5F" w14:textId="77777777" w:rsidR="00A45FF9" w:rsidRPr="002B268F" w:rsidRDefault="00A45FF9" w:rsidP="00A05D9A">
            <w:pPr>
              <w:tabs>
                <w:tab w:val="left" w:pos="-720"/>
              </w:tabs>
              <w:suppressAutoHyphens/>
              <w:spacing w:after="14"/>
              <w:rPr>
                <w:rFonts w:ascii="Arial" w:hAnsi="Arial" w:cs="Arial"/>
                <w:position w:val="-16"/>
              </w:rPr>
            </w:pPr>
          </w:p>
        </w:tc>
        <w:tc>
          <w:tcPr>
            <w:tcW w:w="2556" w:type="dxa"/>
            <w:gridSpan w:val="3"/>
            <w:tcBorders>
              <w:top w:val="single" w:sz="6" w:space="0" w:color="auto"/>
              <w:left w:val="single" w:sz="6" w:space="0" w:color="auto"/>
            </w:tcBorders>
          </w:tcPr>
          <w:p w14:paraId="7D95B7DC"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6" w:space="0" w:color="auto"/>
            </w:tcBorders>
          </w:tcPr>
          <w:p w14:paraId="73BB5B98"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75B5CCFA"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5A858F46"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50D66564" w14:textId="77777777" w:rsidR="00A45FF9" w:rsidRPr="002B268F" w:rsidRDefault="00A45FF9" w:rsidP="00A05D9A">
            <w:pPr>
              <w:tabs>
                <w:tab w:val="left" w:pos="-720"/>
              </w:tabs>
              <w:suppressAutoHyphens/>
              <w:spacing w:after="14"/>
              <w:rPr>
                <w:rFonts w:ascii="Arial" w:hAnsi="Arial" w:cs="Arial"/>
                <w:position w:val="-16"/>
              </w:rPr>
            </w:pPr>
          </w:p>
        </w:tc>
        <w:tc>
          <w:tcPr>
            <w:tcW w:w="2970" w:type="dxa"/>
            <w:gridSpan w:val="3"/>
            <w:tcBorders>
              <w:top w:val="single" w:sz="6" w:space="0" w:color="auto"/>
              <w:left w:val="single" w:sz="6" w:space="0" w:color="auto"/>
            </w:tcBorders>
          </w:tcPr>
          <w:p w14:paraId="4BFC9BEC"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34F68A78"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712B0059"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19B93F9C"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6" w:space="0" w:color="auto"/>
            </w:tcBorders>
          </w:tcPr>
          <w:p w14:paraId="72C9FF16" w14:textId="77777777" w:rsidR="00A45FF9" w:rsidRPr="002B268F" w:rsidRDefault="00A45FF9" w:rsidP="00A05D9A">
            <w:pPr>
              <w:tabs>
                <w:tab w:val="left" w:pos="-720"/>
              </w:tabs>
              <w:suppressAutoHyphens/>
              <w:spacing w:after="14"/>
              <w:rPr>
                <w:rFonts w:ascii="Arial" w:hAnsi="Arial" w:cs="Arial"/>
                <w:position w:val="-16"/>
              </w:rPr>
            </w:pPr>
          </w:p>
        </w:tc>
        <w:tc>
          <w:tcPr>
            <w:tcW w:w="2520" w:type="dxa"/>
            <w:gridSpan w:val="3"/>
            <w:tcBorders>
              <w:top w:val="single" w:sz="6" w:space="0" w:color="auto"/>
              <w:left w:val="single" w:sz="6" w:space="0" w:color="auto"/>
              <w:right w:val="single" w:sz="4" w:space="0" w:color="auto"/>
            </w:tcBorders>
          </w:tcPr>
          <w:p w14:paraId="4A4BF0C5"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0314542C" w14:textId="77777777" w:rsidTr="00A05D9A">
        <w:trPr>
          <w:trHeight w:hRule="exact" w:val="216"/>
        </w:trPr>
        <w:tc>
          <w:tcPr>
            <w:tcW w:w="360" w:type="dxa"/>
            <w:tcBorders>
              <w:top w:val="single" w:sz="12" w:space="0" w:color="auto"/>
              <w:left w:val="single" w:sz="12" w:space="0" w:color="auto"/>
              <w:bottom w:val="single" w:sz="6" w:space="0" w:color="auto"/>
              <w:right w:val="single" w:sz="6" w:space="0" w:color="auto"/>
            </w:tcBorders>
          </w:tcPr>
          <w:p w14:paraId="371FF4D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12" w:space="0" w:color="auto"/>
              <w:left w:val="single" w:sz="6" w:space="0" w:color="auto"/>
              <w:bottom w:val="single" w:sz="6" w:space="0" w:color="auto"/>
              <w:right w:val="single" w:sz="6" w:space="0" w:color="auto"/>
            </w:tcBorders>
          </w:tcPr>
          <w:p w14:paraId="60008BD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12" w:space="0" w:color="auto"/>
              <w:left w:val="single" w:sz="6" w:space="0" w:color="auto"/>
              <w:bottom w:val="single" w:sz="6" w:space="0" w:color="auto"/>
              <w:right w:val="single" w:sz="6" w:space="0" w:color="auto"/>
            </w:tcBorders>
          </w:tcPr>
          <w:p w14:paraId="10015F4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12" w:space="0" w:color="auto"/>
              <w:left w:val="single" w:sz="6" w:space="0" w:color="auto"/>
              <w:bottom w:val="single" w:sz="6" w:space="0" w:color="auto"/>
              <w:right w:val="single" w:sz="6" w:space="0" w:color="auto"/>
            </w:tcBorders>
          </w:tcPr>
          <w:p w14:paraId="1FB09B5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12" w:space="0" w:color="auto"/>
              <w:left w:val="single" w:sz="6" w:space="0" w:color="auto"/>
              <w:bottom w:val="single" w:sz="6" w:space="0" w:color="auto"/>
            </w:tcBorders>
          </w:tcPr>
          <w:p w14:paraId="5543C75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FABRICATION INSPECTION</w:t>
            </w:r>
          </w:p>
        </w:tc>
        <w:tc>
          <w:tcPr>
            <w:tcW w:w="258" w:type="dxa"/>
            <w:tcBorders>
              <w:left w:val="single" w:sz="12" w:space="0" w:color="auto"/>
              <w:right w:val="single" w:sz="12" w:space="0" w:color="auto"/>
            </w:tcBorders>
          </w:tcPr>
          <w:p w14:paraId="244469E5"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12" w:space="0" w:color="auto"/>
              <w:left w:val="nil"/>
              <w:bottom w:val="single" w:sz="6" w:space="0" w:color="auto"/>
              <w:right w:val="single" w:sz="6" w:space="0" w:color="auto"/>
            </w:tcBorders>
          </w:tcPr>
          <w:p w14:paraId="6F9F3C9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12" w:space="0" w:color="auto"/>
              <w:left w:val="single" w:sz="6" w:space="0" w:color="auto"/>
              <w:bottom w:val="single" w:sz="6" w:space="0" w:color="auto"/>
              <w:right w:val="single" w:sz="6" w:space="0" w:color="auto"/>
            </w:tcBorders>
          </w:tcPr>
          <w:p w14:paraId="4AE5961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12" w:space="0" w:color="auto"/>
              <w:left w:val="single" w:sz="6" w:space="0" w:color="auto"/>
              <w:bottom w:val="single" w:sz="6" w:space="0" w:color="auto"/>
              <w:right w:val="single" w:sz="6" w:space="0" w:color="auto"/>
            </w:tcBorders>
          </w:tcPr>
          <w:p w14:paraId="64BB298C"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12" w:space="0" w:color="auto"/>
              <w:left w:val="single" w:sz="6" w:space="0" w:color="auto"/>
              <w:bottom w:val="single" w:sz="6" w:space="0" w:color="auto"/>
              <w:right w:val="single" w:sz="6" w:space="0" w:color="auto"/>
            </w:tcBorders>
          </w:tcPr>
          <w:p w14:paraId="7B35C71B"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0" w:type="dxa"/>
            <w:gridSpan w:val="2"/>
            <w:tcBorders>
              <w:top w:val="single" w:sz="12" w:space="0" w:color="auto"/>
              <w:left w:val="single" w:sz="6" w:space="0" w:color="auto"/>
              <w:bottom w:val="single" w:sz="6" w:space="0" w:color="auto"/>
            </w:tcBorders>
          </w:tcPr>
          <w:p w14:paraId="5924628C" w14:textId="77777777" w:rsidR="00A45FF9" w:rsidRPr="00EE0AB1" w:rsidRDefault="00A45FF9" w:rsidP="00A05D9A">
            <w:pPr>
              <w:tabs>
                <w:tab w:val="left" w:pos="-720"/>
              </w:tabs>
              <w:suppressAutoHyphens/>
              <w:spacing w:after="14"/>
              <w:jc w:val="center"/>
              <w:rPr>
                <w:rFonts w:ascii="Arial" w:hAnsi="Arial" w:cs="Arial"/>
                <w:position w:val="-16"/>
                <w:sz w:val="18"/>
                <w:szCs w:val="18"/>
              </w:rPr>
            </w:pPr>
            <w:r w:rsidRPr="00EE0AB1">
              <w:rPr>
                <w:rFonts w:ascii="Arial" w:hAnsi="Arial" w:cs="Arial"/>
                <w:b/>
                <w:position w:val="-16"/>
                <w:sz w:val="18"/>
                <w:szCs w:val="18"/>
              </w:rPr>
              <w:t>DOCUMENTATION REVIEW</w:t>
            </w:r>
          </w:p>
        </w:tc>
        <w:tc>
          <w:tcPr>
            <w:tcW w:w="270" w:type="dxa"/>
            <w:tcBorders>
              <w:left w:val="single" w:sz="12" w:space="0" w:color="auto"/>
              <w:right w:val="single" w:sz="12" w:space="0" w:color="auto"/>
            </w:tcBorders>
          </w:tcPr>
          <w:p w14:paraId="63E58BEB"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12" w:space="0" w:color="auto"/>
              <w:left w:val="nil"/>
              <w:bottom w:val="single" w:sz="6" w:space="0" w:color="auto"/>
              <w:right w:val="single" w:sz="6" w:space="0" w:color="auto"/>
            </w:tcBorders>
          </w:tcPr>
          <w:p w14:paraId="7835A84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12" w:space="0" w:color="auto"/>
              <w:left w:val="single" w:sz="6" w:space="0" w:color="auto"/>
              <w:bottom w:val="single" w:sz="6" w:space="0" w:color="auto"/>
              <w:right w:val="single" w:sz="6" w:space="0" w:color="auto"/>
            </w:tcBorders>
          </w:tcPr>
          <w:p w14:paraId="3D84EFC7"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12" w:space="0" w:color="auto"/>
              <w:left w:val="single" w:sz="6" w:space="0" w:color="auto"/>
              <w:bottom w:val="single" w:sz="6" w:space="0" w:color="auto"/>
              <w:right w:val="single" w:sz="6" w:space="0" w:color="auto"/>
            </w:tcBorders>
          </w:tcPr>
          <w:p w14:paraId="2FEF6C40"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12" w:space="0" w:color="auto"/>
              <w:left w:val="single" w:sz="6" w:space="0" w:color="auto"/>
              <w:bottom w:val="single" w:sz="6" w:space="0" w:color="auto"/>
              <w:right w:val="single" w:sz="6" w:space="0" w:color="auto"/>
            </w:tcBorders>
          </w:tcPr>
          <w:p w14:paraId="0F18AD9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12" w:space="0" w:color="auto"/>
              <w:left w:val="single" w:sz="6" w:space="0" w:color="auto"/>
              <w:bottom w:val="single" w:sz="6" w:space="0" w:color="auto"/>
              <w:right w:val="single" w:sz="12" w:space="0" w:color="auto"/>
            </w:tcBorders>
          </w:tcPr>
          <w:p w14:paraId="40C93C1F"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30A6FD4E"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3DEDC678"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5E3C30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DBF02A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3D558D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3ABF3043"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53AB5E98"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7058C86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190D19C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6A35CA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64277A8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5994FF96" w14:textId="77777777" w:rsidR="00A45FF9" w:rsidRPr="00EE0AB1" w:rsidRDefault="00A45FF9" w:rsidP="00A05D9A">
            <w:pPr>
              <w:tabs>
                <w:tab w:val="left" w:pos="-720"/>
              </w:tabs>
              <w:suppressAutoHyphens/>
              <w:spacing w:after="14"/>
              <w:rPr>
                <w:rFonts w:ascii="Arial" w:hAnsi="Arial" w:cs="Arial"/>
                <w:b/>
                <w:position w:val="-16"/>
                <w:sz w:val="18"/>
                <w:szCs w:val="18"/>
              </w:rPr>
            </w:pPr>
            <w:r w:rsidRPr="00EE0AB1">
              <w:rPr>
                <w:rFonts w:ascii="Arial" w:hAnsi="Arial" w:cs="Arial"/>
                <w:b/>
                <w:position w:val="-16"/>
                <w:sz w:val="18"/>
                <w:szCs w:val="18"/>
              </w:rPr>
              <w:t>1. BEFORE FABRICATION</w:t>
            </w:r>
          </w:p>
        </w:tc>
        <w:tc>
          <w:tcPr>
            <w:tcW w:w="270" w:type="dxa"/>
            <w:tcBorders>
              <w:left w:val="single" w:sz="12" w:space="0" w:color="auto"/>
              <w:right w:val="single" w:sz="12" w:space="0" w:color="auto"/>
            </w:tcBorders>
          </w:tcPr>
          <w:p w14:paraId="441DF635"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4C7B2B7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C404B4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993C53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7501CF8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61846F19"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430246C8"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11507068"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5F4FBC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26CE641"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6CA0BF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603A50C8"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3839F621"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22A411E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0B5084F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B08F53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11B3BC1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37426211" w14:textId="77777777" w:rsidR="00A45FF9" w:rsidRPr="00EE0AB1" w:rsidRDefault="00A45FF9" w:rsidP="0028124E">
            <w:pPr>
              <w:tabs>
                <w:tab w:val="left" w:pos="-720"/>
                <w:tab w:val="left" w:pos="45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A) LOWER TIER SERVICES PLAN</w:t>
            </w:r>
          </w:p>
        </w:tc>
        <w:tc>
          <w:tcPr>
            <w:tcW w:w="270" w:type="dxa"/>
            <w:tcBorders>
              <w:left w:val="single" w:sz="12" w:space="0" w:color="auto"/>
              <w:right w:val="single" w:sz="12" w:space="0" w:color="auto"/>
            </w:tcBorders>
          </w:tcPr>
          <w:p w14:paraId="08B8FF1F"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3C1FECA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FC78D54"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585993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4154D58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6E90C5D4"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541043E9"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49624EB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N</w:t>
            </w:r>
          </w:p>
        </w:tc>
        <w:tc>
          <w:tcPr>
            <w:tcW w:w="258" w:type="dxa"/>
            <w:tcBorders>
              <w:top w:val="single" w:sz="6" w:space="0" w:color="auto"/>
              <w:left w:val="single" w:sz="6" w:space="0" w:color="auto"/>
              <w:bottom w:val="single" w:sz="6" w:space="0" w:color="auto"/>
              <w:right w:val="single" w:sz="6" w:space="0" w:color="auto"/>
            </w:tcBorders>
          </w:tcPr>
          <w:p w14:paraId="5B73413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F9A8AD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6CC3C9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343DE7A4" w14:textId="77777777" w:rsidR="00A45FF9" w:rsidRPr="00EE0AB1" w:rsidRDefault="00A45FF9" w:rsidP="00A05D9A">
            <w:pPr>
              <w:tabs>
                <w:tab w:val="left" w:pos="-720"/>
              </w:tabs>
              <w:suppressAutoHyphens/>
              <w:spacing w:after="14"/>
              <w:rPr>
                <w:rFonts w:ascii="Arial" w:hAnsi="Arial" w:cs="Arial"/>
                <w:position w:val="-16"/>
                <w:sz w:val="18"/>
                <w:szCs w:val="18"/>
              </w:rPr>
            </w:pPr>
            <w:r w:rsidRPr="00EE0AB1">
              <w:rPr>
                <w:rFonts w:ascii="Arial" w:hAnsi="Arial" w:cs="Arial"/>
                <w:position w:val="-16"/>
                <w:sz w:val="18"/>
                <w:szCs w:val="18"/>
              </w:rPr>
              <w:t>1. DIMENSIONAL INSPECTION</w:t>
            </w:r>
          </w:p>
        </w:tc>
        <w:tc>
          <w:tcPr>
            <w:tcW w:w="258" w:type="dxa"/>
            <w:tcBorders>
              <w:left w:val="single" w:sz="12" w:space="0" w:color="auto"/>
              <w:right w:val="single" w:sz="12" w:space="0" w:color="auto"/>
            </w:tcBorders>
          </w:tcPr>
          <w:p w14:paraId="45EC568B"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16C0F5C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03A1A09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6A9BB89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30682D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5BD5DB67"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B) FABRICATION SCHEDULE</w:t>
            </w:r>
          </w:p>
        </w:tc>
        <w:tc>
          <w:tcPr>
            <w:tcW w:w="270" w:type="dxa"/>
            <w:tcBorders>
              <w:left w:val="single" w:sz="12" w:space="0" w:color="auto"/>
              <w:right w:val="single" w:sz="12" w:space="0" w:color="auto"/>
            </w:tcBorders>
          </w:tcPr>
          <w:p w14:paraId="364ED6E9"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09976FFB"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1AFA0A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9B3613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1A645F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32D5EDCB"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5A2BD3F3"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0F0A203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2824D9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2BE6BC5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4DD461C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67B8A32D" w14:textId="77777777" w:rsidR="00A45FF9" w:rsidRPr="00EE0AB1" w:rsidRDefault="00A45FF9" w:rsidP="00A05D9A">
            <w:pPr>
              <w:tabs>
                <w:tab w:val="left" w:pos="-720"/>
              </w:tabs>
              <w:suppressAutoHyphens/>
              <w:spacing w:after="14"/>
              <w:rPr>
                <w:rFonts w:ascii="Arial" w:hAnsi="Arial" w:cs="Arial"/>
                <w:position w:val="-16"/>
                <w:sz w:val="18"/>
                <w:szCs w:val="18"/>
              </w:rPr>
            </w:pPr>
            <w:r w:rsidRPr="00EE0AB1">
              <w:rPr>
                <w:rFonts w:ascii="Arial" w:hAnsi="Arial" w:cs="Arial"/>
                <w:position w:val="-16"/>
                <w:sz w:val="18"/>
                <w:szCs w:val="18"/>
              </w:rPr>
              <w:t xml:space="preserve">    (AFTER COATING)</w:t>
            </w:r>
          </w:p>
        </w:tc>
        <w:tc>
          <w:tcPr>
            <w:tcW w:w="258" w:type="dxa"/>
            <w:tcBorders>
              <w:left w:val="single" w:sz="12" w:space="0" w:color="auto"/>
              <w:right w:val="single" w:sz="12" w:space="0" w:color="auto"/>
            </w:tcBorders>
          </w:tcPr>
          <w:p w14:paraId="3158EDE9"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3BABC11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471B40B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B8F3AA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0CAB22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3B222C29"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C)  MATERIAL CONTROL PROCEDURE</w:t>
            </w:r>
          </w:p>
        </w:tc>
        <w:tc>
          <w:tcPr>
            <w:tcW w:w="270" w:type="dxa"/>
            <w:tcBorders>
              <w:left w:val="single" w:sz="12" w:space="0" w:color="auto"/>
              <w:right w:val="single" w:sz="12" w:space="0" w:color="auto"/>
            </w:tcBorders>
          </w:tcPr>
          <w:p w14:paraId="2904E322"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3B8A58B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4579EAE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7136516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4BDDA4F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110DD187"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495F95D5" w14:textId="77777777" w:rsidTr="00A05D9A">
        <w:trPr>
          <w:trHeight w:hRule="exact" w:val="200"/>
        </w:trPr>
        <w:tc>
          <w:tcPr>
            <w:tcW w:w="360" w:type="dxa"/>
            <w:tcBorders>
              <w:top w:val="single" w:sz="6" w:space="0" w:color="auto"/>
              <w:left w:val="single" w:sz="12" w:space="0" w:color="auto"/>
              <w:right w:val="single" w:sz="6" w:space="0" w:color="auto"/>
            </w:tcBorders>
          </w:tcPr>
          <w:p w14:paraId="5E6EFC0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N</w:t>
            </w:r>
          </w:p>
        </w:tc>
        <w:tc>
          <w:tcPr>
            <w:tcW w:w="258" w:type="dxa"/>
            <w:tcBorders>
              <w:top w:val="single" w:sz="6" w:space="0" w:color="auto"/>
              <w:left w:val="single" w:sz="6" w:space="0" w:color="auto"/>
              <w:right w:val="single" w:sz="6" w:space="0" w:color="auto"/>
            </w:tcBorders>
          </w:tcPr>
          <w:p w14:paraId="62C8525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right w:val="single" w:sz="6" w:space="0" w:color="auto"/>
            </w:tcBorders>
          </w:tcPr>
          <w:p w14:paraId="3A0BC8B8"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right w:val="single" w:sz="6" w:space="0" w:color="auto"/>
            </w:tcBorders>
          </w:tcPr>
          <w:p w14:paraId="7120110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tcBorders>
          </w:tcPr>
          <w:p w14:paraId="76397594" w14:textId="77777777" w:rsidR="00A45FF9" w:rsidRPr="00EE0AB1" w:rsidRDefault="00A45FF9" w:rsidP="00A05D9A">
            <w:pPr>
              <w:rPr>
                <w:rFonts w:ascii="Arial" w:hAnsi="Arial" w:cs="Arial"/>
                <w:b/>
                <w:sz w:val="18"/>
                <w:szCs w:val="18"/>
              </w:rPr>
            </w:pPr>
            <w:r w:rsidRPr="00EE0AB1">
              <w:rPr>
                <w:rFonts w:ascii="Arial" w:hAnsi="Arial" w:cs="Arial"/>
                <w:position w:val="-16"/>
                <w:sz w:val="18"/>
                <w:szCs w:val="18"/>
              </w:rPr>
              <w:t>2. SURFACE FINISH INSPECTION</w:t>
            </w:r>
          </w:p>
        </w:tc>
        <w:tc>
          <w:tcPr>
            <w:tcW w:w="258" w:type="dxa"/>
            <w:tcBorders>
              <w:left w:val="single" w:sz="12" w:space="0" w:color="auto"/>
              <w:right w:val="single" w:sz="12" w:space="0" w:color="auto"/>
            </w:tcBorders>
          </w:tcPr>
          <w:p w14:paraId="1560B8B6"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3A9AE10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62B7AB3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3B318AB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6A29D5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577AE1CE"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D)  SHOP TRAVELER PROCEDURE</w:t>
            </w:r>
            <w:r w:rsidRPr="00EE0AB1" w:rsidDel="00FE3E30">
              <w:rPr>
                <w:rFonts w:ascii="Arial" w:hAnsi="Arial" w:cs="Arial"/>
                <w:position w:val="-16"/>
                <w:sz w:val="18"/>
                <w:szCs w:val="18"/>
              </w:rPr>
              <w:t xml:space="preserve"> </w:t>
            </w:r>
          </w:p>
        </w:tc>
        <w:tc>
          <w:tcPr>
            <w:tcW w:w="270" w:type="dxa"/>
            <w:tcBorders>
              <w:left w:val="single" w:sz="12" w:space="0" w:color="auto"/>
              <w:right w:val="single" w:sz="12" w:space="0" w:color="auto"/>
            </w:tcBorders>
          </w:tcPr>
          <w:p w14:paraId="20357587"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3DEA7FC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6834D6E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4E260F9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5304D3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490E6C5A"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38EF8A32" w14:textId="77777777" w:rsidTr="00A05D9A">
        <w:trPr>
          <w:trHeight w:hRule="exact" w:val="200"/>
        </w:trPr>
        <w:tc>
          <w:tcPr>
            <w:tcW w:w="360" w:type="dxa"/>
            <w:tcBorders>
              <w:top w:val="single" w:sz="6" w:space="0" w:color="auto"/>
              <w:left w:val="single" w:sz="12" w:space="0" w:color="auto"/>
              <w:bottom w:val="single" w:sz="4" w:space="0" w:color="auto"/>
              <w:right w:val="single" w:sz="6" w:space="0" w:color="auto"/>
            </w:tcBorders>
          </w:tcPr>
          <w:p w14:paraId="7303DDC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B</w:t>
            </w:r>
          </w:p>
        </w:tc>
        <w:tc>
          <w:tcPr>
            <w:tcW w:w="258" w:type="dxa"/>
            <w:tcBorders>
              <w:top w:val="single" w:sz="6" w:space="0" w:color="auto"/>
              <w:left w:val="single" w:sz="6" w:space="0" w:color="auto"/>
              <w:bottom w:val="single" w:sz="4" w:space="0" w:color="auto"/>
              <w:right w:val="single" w:sz="6" w:space="0" w:color="auto"/>
            </w:tcBorders>
          </w:tcPr>
          <w:p w14:paraId="765EF2A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4" w:space="0" w:color="auto"/>
              <w:right w:val="single" w:sz="6" w:space="0" w:color="auto"/>
            </w:tcBorders>
          </w:tcPr>
          <w:p w14:paraId="338EE94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4" w:space="0" w:color="auto"/>
              <w:right w:val="single" w:sz="6" w:space="0" w:color="auto"/>
            </w:tcBorders>
          </w:tcPr>
          <w:p w14:paraId="0C97F3B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4" w:space="0" w:color="auto"/>
            </w:tcBorders>
          </w:tcPr>
          <w:p w14:paraId="3C6E037B" w14:textId="77777777" w:rsidR="00A45FF9" w:rsidRPr="00EE0AB1" w:rsidRDefault="00A45FF9" w:rsidP="00A05D9A">
            <w:pPr>
              <w:rPr>
                <w:rFonts w:ascii="Arial" w:hAnsi="Arial" w:cs="Arial"/>
                <w:sz w:val="18"/>
                <w:szCs w:val="18"/>
              </w:rPr>
            </w:pPr>
            <w:r w:rsidRPr="00EE0AB1">
              <w:rPr>
                <w:rFonts w:ascii="Arial" w:hAnsi="Arial" w:cs="Arial"/>
                <w:position w:val="-16"/>
                <w:sz w:val="18"/>
                <w:szCs w:val="18"/>
              </w:rPr>
              <w:t>3. FINAL INSPECTION AND</w:t>
            </w:r>
          </w:p>
        </w:tc>
        <w:tc>
          <w:tcPr>
            <w:tcW w:w="258" w:type="dxa"/>
            <w:tcBorders>
              <w:left w:val="single" w:sz="12" w:space="0" w:color="auto"/>
              <w:right w:val="single" w:sz="12" w:space="0" w:color="auto"/>
            </w:tcBorders>
          </w:tcPr>
          <w:p w14:paraId="63886883"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031E59D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3E691DF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61AF618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03E406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0F38A122"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E)  APPLICATION PROCEDURE</w:t>
            </w:r>
            <w:r w:rsidRPr="00EE0AB1" w:rsidDel="00FE3E30">
              <w:rPr>
                <w:rFonts w:ascii="Arial" w:hAnsi="Arial" w:cs="Arial"/>
                <w:position w:val="-16"/>
                <w:sz w:val="18"/>
                <w:szCs w:val="18"/>
              </w:rPr>
              <w:t xml:space="preserve"> </w:t>
            </w:r>
          </w:p>
        </w:tc>
        <w:tc>
          <w:tcPr>
            <w:tcW w:w="270" w:type="dxa"/>
            <w:tcBorders>
              <w:left w:val="single" w:sz="12" w:space="0" w:color="auto"/>
              <w:right w:val="single" w:sz="12" w:space="0" w:color="auto"/>
            </w:tcBorders>
          </w:tcPr>
          <w:p w14:paraId="0A8A4B4E"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4" w:space="0" w:color="auto"/>
              <w:right w:val="single" w:sz="6" w:space="0" w:color="auto"/>
            </w:tcBorders>
          </w:tcPr>
          <w:p w14:paraId="76779A6B"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656BE5B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77589E94"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1DC892B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4" w:space="0" w:color="auto"/>
              <w:right w:val="single" w:sz="12" w:space="0" w:color="auto"/>
            </w:tcBorders>
          </w:tcPr>
          <w:p w14:paraId="32B0851D"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7A6E954A" w14:textId="77777777" w:rsidTr="00A05D9A">
        <w:trPr>
          <w:trHeight w:hRule="exact" w:val="200"/>
        </w:trPr>
        <w:tc>
          <w:tcPr>
            <w:tcW w:w="360" w:type="dxa"/>
            <w:tcBorders>
              <w:top w:val="single" w:sz="4" w:space="0" w:color="auto"/>
              <w:left w:val="single" w:sz="12" w:space="0" w:color="auto"/>
              <w:bottom w:val="single" w:sz="6" w:space="0" w:color="auto"/>
              <w:right w:val="single" w:sz="6" w:space="0" w:color="auto"/>
            </w:tcBorders>
          </w:tcPr>
          <w:p w14:paraId="58955FC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4" w:space="0" w:color="auto"/>
              <w:left w:val="single" w:sz="6" w:space="0" w:color="auto"/>
              <w:bottom w:val="single" w:sz="6" w:space="0" w:color="auto"/>
              <w:right w:val="single" w:sz="6" w:space="0" w:color="auto"/>
            </w:tcBorders>
          </w:tcPr>
          <w:p w14:paraId="7588374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4" w:space="0" w:color="auto"/>
              <w:left w:val="single" w:sz="6" w:space="0" w:color="auto"/>
              <w:bottom w:val="single" w:sz="6" w:space="0" w:color="auto"/>
              <w:right w:val="single" w:sz="6" w:space="0" w:color="auto"/>
            </w:tcBorders>
          </w:tcPr>
          <w:p w14:paraId="05BE4EE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4" w:space="0" w:color="auto"/>
              <w:left w:val="single" w:sz="6" w:space="0" w:color="auto"/>
              <w:bottom w:val="single" w:sz="6" w:space="0" w:color="auto"/>
              <w:right w:val="single" w:sz="6" w:space="0" w:color="auto"/>
            </w:tcBorders>
          </w:tcPr>
          <w:p w14:paraId="70E6BEB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4" w:space="0" w:color="auto"/>
              <w:left w:val="single" w:sz="6" w:space="0" w:color="auto"/>
              <w:bottom w:val="single" w:sz="6" w:space="0" w:color="auto"/>
            </w:tcBorders>
          </w:tcPr>
          <w:p w14:paraId="5F2FBD3C" w14:textId="77777777" w:rsidR="00A45FF9" w:rsidRPr="00EE0AB1" w:rsidRDefault="00A45FF9" w:rsidP="00A05D9A">
            <w:pPr>
              <w:rPr>
                <w:rFonts w:ascii="Arial" w:hAnsi="Arial" w:cs="Arial"/>
                <w:sz w:val="18"/>
                <w:szCs w:val="18"/>
              </w:rPr>
            </w:pPr>
            <w:r w:rsidRPr="00EE0AB1">
              <w:rPr>
                <w:rFonts w:ascii="Arial" w:hAnsi="Arial" w:cs="Arial"/>
                <w:position w:val="-16"/>
                <w:sz w:val="18"/>
                <w:szCs w:val="18"/>
              </w:rPr>
              <w:t xml:space="preserve">    ACCEPTANCE</w:t>
            </w:r>
          </w:p>
        </w:tc>
        <w:tc>
          <w:tcPr>
            <w:tcW w:w="258" w:type="dxa"/>
            <w:tcBorders>
              <w:left w:val="single" w:sz="12" w:space="0" w:color="auto"/>
              <w:right w:val="single" w:sz="12" w:space="0" w:color="auto"/>
            </w:tcBorders>
          </w:tcPr>
          <w:p w14:paraId="457B94B7"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single" w:sz="12" w:space="0" w:color="auto"/>
              <w:bottom w:val="single" w:sz="6" w:space="0" w:color="auto"/>
              <w:right w:val="single" w:sz="6" w:space="0" w:color="auto"/>
            </w:tcBorders>
          </w:tcPr>
          <w:p w14:paraId="31051C3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2C18BE8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C530D2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92B5FAA"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right w:val="single" w:sz="12" w:space="0" w:color="auto"/>
            </w:tcBorders>
          </w:tcPr>
          <w:p w14:paraId="0001CAD6"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F)  DFT TEST PROCEDURE</w:t>
            </w:r>
            <w:r w:rsidRPr="00EE0AB1" w:rsidDel="00FE3E30">
              <w:rPr>
                <w:rFonts w:ascii="Arial" w:hAnsi="Arial" w:cs="Arial"/>
                <w:position w:val="-16"/>
                <w:sz w:val="18"/>
                <w:szCs w:val="18"/>
              </w:rPr>
              <w:t xml:space="preserve"> </w:t>
            </w:r>
          </w:p>
        </w:tc>
        <w:tc>
          <w:tcPr>
            <w:tcW w:w="270" w:type="dxa"/>
            <w:tcBorders>
              <w:left w:val="single" w:sz="12" w:space="0" w:color="auto"/>
              <w:right w:val="single" w:sz="12" w:space="0" w:color="auto"/>
            </w:tcBorders>
          </w:tcPr>
          <w:p w14:paraId="5FCF318E"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4" w:space="0" w:color="auto"/>
              <w:left w:val="nil"/>
              <w:bottom w:val="single" w:sz="6" w:space="0" w:color="auto"/>
              <w:right w:val="single" w:sz="6" w:space="0" w:color="auto"/>
            </w:tcBorders>
          </w:tcPr>
          <w:p w14:paraId="2AAD0F2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4C2BD29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483BC3C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37D17A1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4" w:space="0" w:color="auto"/>
              <w:left w:val="single" w:sz="6" w:space="0" w:color="auto"/>
              <w:bottom w:val="single" w:sz="6" w:space="0" w:color="auto"/>
              <w:right w:val="single" w:sz="12" w:space="0" w:color="auto"/>
            </w:tcBorders>
          </w:tcPr>
          <w:p w14:paraId="7A466A72"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6D11D0D8"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7F623E1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6F46B6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9C8CB5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472DDE1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45ADDA24" w14:textId="77777777" w:rsidR="00A45FF9" w:rsidRPr="00EE0AB1" w:rsidRDefault="00A45FF9" w:rsidP="00A05D9A">
            <w:pPr>
              <w:rPr>
                <w:rFonts w:ascii="Arial" w:hAnsi="Arial" w:cs="Arial"/>
                <w:sz w:val="18"/>
                <w:szCs w:val="18"/>
              </w:rPr>
            </w:pPr>
            <w:r w:rsidRPr="00EE0AB1">
              <w:rPr>
                <w:rFonts w:ascii="Arial" w:hAnsi="Arial" w:cs="Arial"/>
                <w:b/>
                <w:position w:val="-16"/>
                <w:sz w:val="18"/>
                <w:szCs w:val="18"/>
              </w:rPr>
              <w:t>TESTING</w:t>
            </w:r>
          </w:p>
        </w:tc>
        <w:tc>
          <w:tcPr>
            <w:tcW w:w="258" w:type="dxa"/>
            <w:tcBorders>
              <w:left w:val="single" w:sz="12" w:space="0" w:color="auto"/>
              <w:right w:val="single" w:sz="12" w:space="0" w:color="auto"/>
            </w:tcBorders>
          </w:tcPr>
          <w:p w14:paraId="3996835A"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5E39D93A"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6C4F757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3F5B1A1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504007A"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25931D4A"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G)  BOND AND ADHESION TEST</w:t>
            </w:r>
            <w:r w:rsidRPr="00EE0AB1" w:rsidDel="00FE3E30">
              <w:rPr>
                <w:rFonts w:ascii="Arial" w:hAnsi="Arial" w:cs="Arial"/>
                <w:position w:val="-16"/>
                <w:sz w:val="18"/>
                <w:szCs w:val="18"/>
              </w:rPr>
              <w:t xml:space="preserve"> </w:t>
            </w:r>
          </w:p>
        </w:tc>
        <w:tc>
          <w:tcPr>
            <w:tcW w:w="270" w:type="dxa"/>
            <w:tcBorders>
              <w:left w:val="single" w:sz="12" w:space="0" w:color="auto"/>
              <w:right w:val="single" w:sz="12" w:space="0" w:color="auto"/>
            </w:tcBorders>
          </w:tcPr>
          <w:p w14:paraId="17D778FA"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right w:val="single" w:sz="6" w:space="0" w:color="auto"/>
            </w:tcBorders>
          </w:tcPr>
          <w:p w14:paraId="4048C12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4227913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02FB023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728FB40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right w:val="single" w:sz="12" w:space="0" w:color="auto"/>
            </w:tcBorders>
          </w:tcPr>
          <w:p w14:paraId="0DFAE437"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20F4900A"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5F85D78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B</w:t>
            </w:r>
          </w:p>
        </w:tc>
        <w:tc>
          <w:tcPr>
            <w:tcW w:w="258" w:type="dxa"/>
            <w:tcBorders>
              <w:top w:val="single" w:sz="6" w:space="0" w:color="auto"/>
              <w:left w:val="single" w:sz="6" w:space="0" w:color="auto"/>
              <w:bottom w:val="single" w:sz="6" w:space="0" w:color="auto"/>
              <w:right w:val="single" w:sz="6" w:space="0" w:color="auto"/>
            </w:tcBorders>
          </w:tcPr>
          <w:p w14:paraId="2CA9D64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A8DDD7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F754A1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51A80881" w14:textId="77777777" w:rsidR="00A45FF9" w:rsidRPr="00EE0AB1" w:rsidRDefault="00A45FF9" w:rsidP="00A05D9A">
            <w:pPr>
              <w:tabs>
                <w:tab w:val="left" w:pos="-720"/>
              </w:tabs>
              <w:suppressAutoHyphens/>
              <w:spacing w:after="14"/>
              <w:rPr>
                <w:rFonts w:ascii="Arial" w:hAnsi="Arial" w:cs="Arial"/>
                <w:position w:val="-16"/>
                <w:sz w:val="18"/>
                <w:szCs w:val="18"/>
              </w:rPr>
            </w:pPr>
            <w:r w:rsidRPr="00EE0AB1">
              <w:rPr>
                <w:rFonts w:ascii="Arial" w:hAnsi="Arial" w:cs="Arial"/>
                <w:position w:val="-16"/>
                <w:sz w:val="18"/>
                <w:szCs w:val="18"/>
              </w:rPr>
              <w:t>1. DFT TEST</w:t>
            </w:r>
          </w:p>
        </w:tc>
        <w:tc>
          <w:tcPr>
            <w:tcW w:w="258" w:type="dxa"/>
            <w:tcBorders>
              <w:left w:val="single" w:sz="12" w:space="0" w:color="auto"/>
              <w:right w:val="single" w:sz="12" w:space="0" w:color="auto"/>
            </w:tcBorders>
          </w:tcPr>
          <w:p w14:paraId="365B26E3"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61EFAD2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42D19C9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E70F8E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F09FB5A"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4CFC9D83" w14:textId="77777777" w:rsidR="00A45FF9" w:rsidRPr="00EE0AB1" w:rsidRDefault="00EE0AB1" w:rsidP="0028124E">
            <w:pPr>
              <w:tabs>
                <w:tab w:val="left" w:pos="360"/>
              </w:tabs>
              <w:ind w:left="360" w:hanging="270"/>
              <w:rPr>
                <w:rFonts w:ascii="Arial" w:hAnsi="Arial" w:cs="Arial"/>
                <w:sz w:val="18"/>
                <w:szCs w:val="18"/>
              </w:rPr>
            </w:pPr>
            <w:r>
              <w:rPr>
                <w:rFonts w:ascii="Arial" w:hAnsi="Arial" w:cs="Arial"/>
                <w:position w:val="-16"/>
                <w:sz w:val="18"/>
                <w:szCs w:val="18"/>
              </w:rPr>
              <w:t xml:space="preserve"> </w:t>
            </w:r>
            <w:r w:rsidR="0028124E">
              <w:rPr>
                <w:rFonts w:ascii="Arial" w:hAnsi="Arial" w:cs="Arial"/>
                <w:position w:val="-16"/>
                <w:sz w:val="18"/>
                <w:szCs w:val="18"/>
              </w:rPr>
              <w:t xml:space="preserve">    </w:t>
            </w:r>
            <w:r w:rsidR="00A45FF9" w:rsidRPr="00EE0AB1">
              <w:rPr>
                <w:rFonts w:ascii="Arial" w:hAnsi="Arial" w:cs="Arial"/>
                <w:position w:val="-16"/>
                <w:sz w:val="18"/>
                <w:szCs w:val="18"/>
              </w:rPr>
              <w:t>PROCEDURE</w:t>
            </w:r>
            <w:r w:rsidR="00A45FF9" w:rsidRPr="00EE0AB1" w:rsidDel="00FE3E30">
              <w:rPr>
                <w:rFonts w:ascii="Arial" w:hAnsi="Arial" w:cs="Arial"/>
                <w:position w:val="-16"/>
                <w:sz w:val="18"/>
                <w:szCs w:val="18"/>
              </w:rPr>
              <w:t xml:space="preserve"> </w:t>
            </w:r>
          </w:p>
        </w:tc>
        <w:tc>
          <w:tcPr>
            <w:tcW w:w="270" w:type="dxa"/>
            <w:tcBorders>
              <w:left w:val="single" w:sz="12" w:space="0" w:color="auto"/>
              <w:right w:val="single" w:sz="12" w:space="0" w:color="auto"/>
            </w:tcBorders>
          </w:tcPr>
          <w:p w14:paraId="1233810F"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bottom w:val="single" w:sz="6" w:space="0" w:color="auto"/>
              <w:right w:val="single" w:sz="6" w:space="0" w:color="auto"/>
            </w:tcBorders>
          </w:tcPr>
          <w:p w14:paraId="5CEAE77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3ABE202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2AE4A8A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2125D2E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left w:val="single" w:sz="6" w:space="0" w:color="auto"/>
              <w:bottom w:val="single" w:sz="6" w:space="0" w:color="auto"/>
              <w:right w:val="single" w:sz="12" w:space="0" w:color="auto"/>
            </w:tcBorders>
          </w:tcPr>
          <w:p w14:paraId="4318940D"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058D2A67"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614696E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B</w:t>
            </w:r>
          </w:p>
        </w:tc>
        <w:tc>
          <w:tcPr>
            <w:tcW w:w="258" w:type="dxa"/>
            <w:tcBorders>
              <w:top w:val="single" w:sz="6" w:space="0" w:color="auto"/>
              <w:left w:val="single" w:sz="6" w:space="0" w:color="auto"/>
              <w:bottom w:val="single" w:sz="6" w:space="0" w:color="auto"/>
              <w:right w:val="single" w:sz="6" w:space="0" w:color="auto"/>
            </w:tcBorders>
          </w:tcPr>
          <w:p w14:paraId="6C1778B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B7E5CF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9C260C1"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510695D8" w14:textId="77777777" w:rsidR="00A45FF9" w:rsidRPr="00EE0AB1" w:rsidRDefault="00A45FF9" w:rsidP="00A05D9A">
            <w:pPr>
              <w:tabs>
                <w:tab w:val="left" w:pos="-720"/>
              </w:tabs>
              <w:suppressAutoHyphens/>
              <w:spacing w:after="14"/>
              <w:rPr>
                <w:rFonts w:ascii="Arial" w:hAnsi="Arial" w:cs="Arial"/>
                <w:position w:val="-16"/>
                <w:sz w:val="18"/>
                <w:szCs w:val="18"/>
              </w:rPr>
            </w:pPr>
            <w:r w:rsidRPr="00EE0AB1">
              <w:rPr>
                <w:rFonts w:ascii="Arial" w:hAnsi="Arial" w:cs="Arial"/>
                <w:position w:val="-16"/>
                <w:sz w:val="18"/>
                <w:szCs w:val="18"/>
              </w:rPr>
              <w:t>2. SPARK TEST</w:t>
            </w:r>
          </w:p>
        </w:tc>
        <w:tc>
          <w:tcPr>
            <w:tcW w:w="258" w:type="dxa"/>
            <w:tcBorders>
              <w:left w:val="single" w:sz="12" w:space="0" w:color="auto"/>
              <w:right w:val="single" w:sz="12" w:space="0" w:color="auto"/>
            </w:tcBorders>
          </w:tcPr>
          <w:p w14:paraId="04AF4F1F"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4" w:space="0" w:color="auto"/>
              <w:right w:val="single" w:sz="6" w:space="0" w:color="auto"/>
            </w:tcBorders>
          </w:tcPr>
          <w:p w14:paraId="547B0EF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4" w:space="0" w:color="auto"/>
              <w:right w:val="single" w:sz="6" w:space="0" w:color="auto"/>
            </w:tcBorders>
          </w:tcPr>
          <w:p w14:paraId="0FF9BDC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4" w:space="0" w:color="auto"/>
              <w:right w:val="single" w:sz="6" w:space="0" w:color="auto"/>
            </w:tcBorders>
          </w:tcPr>
          <w:p w14:paraId="7AF2169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4" w:space="0" w:color="auto"/>
              <w:right w:val="single" w:sz="6" w:space="0" w:color="auto"/>
            </w:tcBorders>
          </w:tcPr>
          <w:p w14:paraId="3458970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4" w:space="0" w:color="auto"/>
            </w:tcBorders>
          </w:tcPr>
          <w:p w14:paraId="45A61BF1"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H) SPARK TEST PROCEDURE</w:t>
            </w:r>
          </w:p>
        </w:tc>
        <w:tc>
          <w:tcPr>
            <w:tcW w:w="270" w:type="dxa"/>
            <w:tcBorders>
              <w:left w:val="single" w:sz="12" w:space="0" w:color="auto"/>
              <w:right w:val="single" w:sz="12" w:space="0" w:color="auto"/>
            </w:tcBorders>
          </w:tcPr>
          <w:p w14:paraId="108ABBD4"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35546E3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0315D2C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77450EF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F5BE35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732C4CDA"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7754D906"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13A077C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B</w:t>
            </w:r>
          </w:p>
        </w:tc>
        <w:tc>
          <w:tcPr>
            <w:tcW w:w="258" w:type="dxa"/>
            <w:tcBorders>
              <w:top w:val="single" w:sz="6" w:space="0" w:color="auto"/>
              <w:left w:val="single" w:sz="6" w:space="0" w:color="auto"/>
              <w:bottom w:val="single" w:sz="6" w:space="0" w:color="auto"/>
              <w:right w:val="single" w:sz="6" w:space="0" w:color="auto"/>
            </w:tcBorders>
          </w:tcPr>
          <w:p w14:paraId="0E1FD64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66C121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2B000F2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3C52D1A4" w14:textId="77777777" w:rsidR="00A45FF9" w:rsidRPr="00EE0AB1" w:rsidRDefault="00A45FF9" w:rsidP="00A05D9A">
            <w:pPr>
              <w:tabs>
                <w:tab w:val="left" w:pos="-720"/>
              </w:tabs>
              <w:suppressAutoHyphens/>
              <w:spacing w:after="14"/>
              <w:rPr>
                <w:rFonts w:ascii="Arial" w:hAnsi="Arial" w:cs="Arial"/>
                <w:position w:val="-16"/>
                <w:sz w:val="18"/>
                <w:szCs w:val="18"/>
              </w:rPr>
            </w:pPr>
            <w:r w:rsidRPr="00EE0AB1">
              <w:rPr>
                <w:rFonts w:ascii="Arial" w:hAnsi="Arial" w:cs="Arial"/>
                <w:position w:val="-16"/>
                <w:sz w:val="18"/>
                <w:szCs w:val="18"/>
              </w:rPr>
              <w:t>3. BOND AND ADHESION TEST</w:t>
            </w:r>
          </w:p>
        </w:tc>
        <w:tc>
          <w:tcPr>
            <w:tcW w:w="258" w:type="dxa"/>
            <w:tcBorders>
              <w:left w:val="single" w:sz="12" w:space="0" w:color="auto"/>
              <w:right w:val="single" w:sz="12" w:space="0" w:color="auto"/>
            </w:tcBorders>
          </w:tcPr>
          <w:p w14:paraId="5041656E"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4" w:space="0" w:color="auto"/>
              <w:left w:val="single" w:sz="12" w:space="0" w:color="auto"/>
              <w:bottom w:val="single" w:sz="6" w:space="0" w:color="auto"/>
              <w:right w:val="single" w:sz="6" w:space="0" w:color="auto"/>
            </w:tcBorders>
          </w:tcPr>
          <w:p w14:paraId="77DD198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4" w:space="0" w:color="auto"/>
              <w:left w:val="single" w:sz="6" w:space="0" w:color="auto"/>
              <w:bottom w:val="single" w:sz="6" w:space="0" w:color="auto"/>
              <w:right w:val="single" w:sz="6" w:space="0" w:color="auto"/>
            </w:tcBorders>
          </w:tcPr>
          <w:p w14:paraId="782957C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4" w:space="0" w:color="auto"/>
              <w:left w:val="single" w:sz="6" w:space="0" w:color="auto"/>
              <w:bottom w:val="single" w:sz="6" w:space="0" w:color="auto"/>
              <w:right w:val="single" w:sz="6" w:space="0" w:color="auto"/>
            </w:tcBorders>
          </w:tcPr>
          <w:p w14:paraId="651AA57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4" w:space="0" w:color="auto"/>
              <w:left w:val="single" w:sz="6" w:space="0" w:color="auto"/>
              <w:bottom w:val="single" w:sz="6" w:space="0" w:color="auto"/>
              <w:right w:val="single" w:sz="6" w:space="0" w:color="auto"/>
            </w:tcBorders>
          </w:tcPr>
          <w:p w14:paraId="4A4BD85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4" w:space="0" w:color="auto"/>
              <w:left w:val="single" w:sz="6" w:space="0" w:color="auto"/>
              <w:bottom w:val="single" w:sz="6" w:space="0" w:color="auto"/>
              <w:right w:val="single" w:sz="12" w:space="0" w:color="auto"/>
            </w:tcBorders>
          </w:tcPr>
          <w:p w14:paraId="5AB8892E"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I) REPAIR PROCEDURES</w:t>
            </w:r>
          </w:p>
        </w:tc>
        <w:tc>
          <w:tcPr>
            <w:tcW w:w="270" w:type="dxa"/>
            <w:tcBorders>
              <w:left w:val="single" w:sz="12" w:space="0" w:color="auto"/>
              <w:right w:val="single" w:sz="12" w:space="0" w:color="auto"/>
            </w:tcBorders>
          </w:tcPr>
          <w:p w14:paraId="74738D4A"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4" w:space="0" w:color="auto"/>
              <w:right w:val="single" w:sz="6" w:space="0" w:color="auto"/>
            </w:tcBorders>
          </w:tcPr>
          <w:p w14:paraId="1000391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739AB55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112CAFB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7A5DCDE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4" w:space="0" w:color="auto"/>
              <w:right w:val="single" w:sz="12" w:space="0" w:color="auto"/>
            </w:tcBorders>
          </w:tcPr>
          <w:p w14:paraId="7BB2041D"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2A6CF259"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0D16AB3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9B28C4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1BC8E4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9AC329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2E1E5035"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5BF7CA4F"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4C19165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797BA33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173115A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511862A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2F8CDF2F"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J) CALIBRATION PROCEDURE</w:t>
            </w:r>
          </w:p>
        </w:tc>
        <w:tc>
          <w:tcPr>
            <w:tcW w:w="270" w:type="dxa"/>
            <w:tcBorders>
              <w:left w:val="single" w:sz="12" w:space="0" w:color="auto"/>
              <w:right w:val="single" w:sz="12" w:space="0" w:color="auto"/>
            </w:tcBorders>
          </w:tcPr>
          <w:p w14:paraId="4A5ACAFE"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4" w:space="0" w:color="auto"/>
              <w:left w:val="nil"/>
              <w:bottom w:val="single" w:sz="6" w:space="0" w:color="auto"/>
              <w:right w:val="single" w:sz="6" w:space="0" w:color="auto"/>
            </w:tcBorders>
          </w:tcPr>
          <w:p w14:paraId="182A3F9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27D6BBC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73EFA4E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4B960E4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4" w:space="0" w:color="auto"/>
              <w:left w:val="single" w:sz="6" w:space="0" w:color="auto"/>
              <w:bottom w:val="single" w:sz="6" w:space="0" w:color="auto"/>
              <w:right w:val="single" w:sz="12" w:space="0" w:color="auto"/>
            </w:tcBorders>
          </w:tcPr>
          <w:p w14:paraId="56AF9ED3"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1BD700EB"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309A172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2277E0D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BF909C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4BF9965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4109B9DC"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2D2C0B7C"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0DC1505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4C34E21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3D2722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5B73492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70C9E2A3" w14:textId="77777777" w:rsidR="00A45FF9" w:rsidRPr="00EE0AB1" w:rsidRDefault="00A45FF9" w:rsidP="0028124E">
            <w:pPr>
              <w:tabs>
                <w:tab w:val="left" w:pos="360"/>
              </w:tabs>
              <w:ind w:left="360" w:hanging="270"/>
              <w:rPr>
                <w:rFonts w:ascii="Arial" w:hAnsi="Arial" w:cs="Arial"/>
                <w:sz w:val="18"/>
                <w:szCs w:val="18"/>
              </w:rPr>
            </w:pPr>
            <w:r w:rsidRPr="00EE0AB1">
              <w:rPr>
                <w:rFonts w:ascii="Arial" w:hAnsi="Arial" w:cs="Arial"/>
                <w:position w:val="-16"/>
                <w:sz w:val="18"/>
                <w:szCs w:val="18"/>
              </w:rPr>
              <w:t>K) SURFACE FINISH INSPECTION</w:t>
            </w:r>
          </w:p>
        </w:tc>
        <w:tc>
          <w:tcPr>
            <w:tcW w:w="270" w:type="dxa"/>
            <w:tcBorders>
              <w:left w:val="single" w:sz="12" w:space="0" w:color="auto"/>
              <w:right w:val="single" w:sz="12" w:space="0" w:color="auto"/>
            </w:tcBorders>
          </w:tcPr>
          <w:p w14:paraId="0C086B06"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right w:val="single" w:sz="6" w:space="0" w:color="auto"/>
            </w:tcBorders>
          </w:tcPr>
          <w:p w14:paraId="39FE768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72171A5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7B59BBD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3C88114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right w:val="single" w:sz="12" w:space="0" w:color="auto"/>
            </w:tcBorders>
          </w:tcPr>
          <w:p w14:paraId="4B0BB978"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6AD394C7"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224B066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34228EA"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C285E0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3ABA47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6AD0F0A5"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6CACE978"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4085806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5C9CBBB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03DA982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40BD1E1"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047F8A0C"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 xml:space="preserve">        PROCEDURE</w:t>
            </w:r>
          </w:p>
        </w:tc>
        <w:tc>
          <w:tcPr>
            <w:tcW w:w="270" w:type="dxa"/>
            <w:tcBorders>
              <w:left w:val="single" w:sz="12" w:space="0" w:color="auto"/>
              <w:right w:val="single" w:sz="12" w:space="0" w:color="auto"/>
            </w:tcBorders>
          </w:tcPr>
          <w:p w14:paraId="2BDF91A7"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bottom w:val="single" w:sz="6" w:space="0" w:color="auto"/>
              <w:right w:val="single" w:sz="6" w:space="0" w:color="auto"/>
            </w:tcBorders>
          </w:tcPr>
          <w:p w14:paraId="3AE37C5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44264384"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0AF8E8F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0A0ED0B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left w:val="single" w:sz="6" w:space="0" w:color="auto"/>
              <w:bottom w:val="single" w:sz="6" w:space="0" w:color="auto"/>
              <w:right w:val="single" w:sz="12" w:space="0" w:color="auto"/>
            </w:tcBorders>
          </w:tcPr>
          <w:p w14:paraId="75697C54"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68D7AE9C"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51FF96A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54317A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9EE2D3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14A6E61"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6F794452"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1A3EE9C3"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7A9AADE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1B0FB0B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3FA74B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A5C07A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379DE7C9"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L) DIMENSIONAL INSPECTION</w:t>
            </w:r>
          </w:p>
        </w:tc>
        <w:tc>
          <w:tcPr>
            <w:tcW w:w="270" w:type="dxa"/>
            <w:tcBorders>
              <w:left w:val="single" w:sz="12" w:space="0" w:color="auto"/>
              <w:right w:val="single" w:sz="12" w:space="0" w:color="auto"/>
            </w:tcBorders>
          </w:tcPr>
          <w:p w14:paraId="3FD1CF54"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6F0BA40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CA08A9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5F0B76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EB9361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425C4534"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2ACDAFF6"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355284E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9C1001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C2D1CF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29BDFD5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78ABB303"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6DFF68D5"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7A659F3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799500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3FA0EB8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1B79381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146AC412"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 xml:space="preserve">        PROCEDURE</w:t>
            </w:r>
          </w:p>
        </w:tc>
        <w:tc>
          <w:tcPr>
            <w:tcW w:w="270" w:type="dxa"/>
            <w:tcBorders>
              <w:left w:val="single" w:sz="12" w:space="0" w:color="auto"/>
              <w:right w:val="single" w:sz="12" w:space="0" w:color="auto"/>
            </w:tcBorders>
          </w:tcPr>
          <w:p w14:paraId="5EF0B2F7"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530E920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71062B9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4C3B134"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271CDE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52F5626C"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67B0600F"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2FE44B5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42AC2F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78725D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6C3C9A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501CD580"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7D377FD0"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552F597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1488948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56B6FED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55C863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099566E4"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M) WELD STUD APPLICATION</w:t>
            </w:r>
          </w:p>
        </w:tc>
        <w:tc>
          <w:tcPr>
            <w:tcW w:w="270" w:type="dxa"/>
            <w:tcBorders>
              <w:left w:val="single" w:sz="12" w:space="0" w:color="auto"/>
              <w:right w:val="single" w:sz="12" w:space="0" w:color="auto"/>
            </w:tcBorders>
          </w:tcPr>
          <w:p w14:paraId="4398DED1"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5AA8D54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A0B37C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B6864A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EE92DF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4294F60E"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25BBD9C5"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74620BA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0659DD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566414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EE28BA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14150148"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04DED8B0"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742B8DE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5EF0EE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F1BEB9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6D28FB3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583AF374"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 xml:space="preserve">        PROCEDURE</w:t>
            </w:r>
          </w:p>
        </w:tc>
        <w:tc>
          <w:tcPr>
            <w:tcW w:w="270" w:type="dxa"/>
            <w:tcBorders>
              <w:left w:val="single" w:sz="12" w:space="0" w:color="auto"/>
              <w:right w:val="single" w:sz="12" w:space="0" w:color="auto"/>
            </w:tcBorders>
          </w:tcPr>
          <w:p w14:paraId="689A8E11"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right w:val="single" w:sz="6" w:space="0" w:color="auto"/>
            </w:tcBorders>
          </w:tcPr>
          <w:p w14:paraId="0C4915B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6AD2EAC4"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3885408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6B08BD3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right w:val="single" w:sz="12" w:space="0" w:color="auto"/>
            </w:tcBorders>
          </w:tcPr>
          <w:p w14:paraId="49503987"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23040134"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329E195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63F9A2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1092801"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750686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42C33B66"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56CA8B86"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33577AD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3E1101F8"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D855BD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0210B4A"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3EBAFAF6"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N) COATING PERFORMANCE</w:t>
            </w:r>
          </w:p>
        </w:tc>
        <w:tc>
          <w:tcPr>
            <w:tcW w:w="270" w:type="dxa"/>
            <w:tcBorders>
              <w:left w:val="single" w:sz="12" w:space="0" w:color="auto"/>
              <w:right w:val="single" w:sz="12" w:space="0" w:color="auto"/>
            </w:tcBorders>
          </w:tcPr>
          <w:p w14:paraId="263A8A8F"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2EE2459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994DA8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E8FF54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3C1CA9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0C869B64"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4DDE5822"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6BAEF25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194EF1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9A62C3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6FA028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3040E89D"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45289F82"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427C1B3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E2CD06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08445EA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1EF247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0E562114"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 xml:space="preserve">       CERTIFICATION RECORDS</w:t>
            </w:r>
          </w:p>
        </w:tc>
        <w:tc>
          <w:tcPr>
            <w:tcW w:w="270" w:type="dxa"/>
            <w:tcBorders>
              <w:left w:val="single" w:sz="12" w:space="0" w:color="auto"/>
              <w:right w:val="single" w:sz="12" w:space="0" w:color="auto"/>
            </w:tcBorders>
          </w:tcPr>
          <w:p w14:paraId="193FB2D1"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3BBBB86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B9DC49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5E8AF29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38AB8F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4BE5E711"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74FC632C"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65E7EBD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D4F68A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A6DB3F1"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D9CFB0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2A56B9D2"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5C23804F"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58FE3A6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2C145EB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48324C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5627590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3E908212"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O) TEST PERSONNEL CERTIFICATION</w:t>
            </w:r>
          </w:p>
        </w:tc>
        <w:tc>
          <w:tcPr>
            <w:tcW w:w="270" w:type="dxa"/>
            <w:tcBorders>
              <w:left w:val="single" w:sz="12" w:space="0" w:color="auto"/>
              <w:right w:val="single" w:sz="12" w:space="0" w:color="auto"/>
            </w:tcBorders>
          </w:tcPr>
          <w:p w14:paraId="48DABC6A"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right w:val="single" w:sz="6" w:space="0" w:color="auto"/>
            </w:tcBorders>
          </w:tcPr>
          <w:p w14:paraId="0A7AFA1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2AD9E894"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04BC388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43D166D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right w:val="single" w:sz="12" w:space="0" w:color="auto"/>
            </w:tcBorders>
          </w:tcPr>
          <w:p w14:paraId="5362163F"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3A2B7393"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11758B98"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578FC6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D776EA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9DDE7B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710E7373"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526FF02C"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2B5DA951"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4335606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1BFBF9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642690F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369571DC"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P) SAMPLE COUPON</w:t>
            </w:r>
          </w:p>
        </w:tc>
        <w:tc>
          <w:tcPr>
            <w:tcW w:w="270" w:type="dxa"/>
            <w:tcBorders>
              <w:left w:val="single" w:sz="12" w:space="0" w:color="auto"/>
              <w:right w:val="single" w:sz="12" w:space="0" w:color="auto"/>
            </w:tcBorders>
          </w:tcPr>
          <w:p w14:paraId="1E3DDBFE"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bottom w:val="single" w:sz="6" w:space="0" w:color="auto"/>
              <w:right w:val="single" w:sz="6" w:space="0" w:color="auto"/>
            </w:tcBorders>
          </w:tcPr>
          <w:p w14:paraId="462D554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542E1D0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081C55E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6" w:space="0" w:color="auto"/>
              <w:right w:val="single" w:sz="6" w:space="0" w:color="auto"/>
            </w:tcBorders>
          </w:tcPr>
          <w:p w14:paraId="4218803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left w:val="single" w:sz="6" w:space="0" w:color="auto"/>
              <w:bottom w:val="single" w:sz="6" w:space="0" w:color="auto"/>
              <w:right w:val="single" w:sz="12" w:space="0" w:color="auto"/>
            </w:tcBorders>
          </w:tcPr>
          <w:p w14:paraId="40FCB7FE"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0F9AD792"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2FFDA24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30462E8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F74544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CD2E49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41984DCC"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0AED55F7"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4E07A9D0"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170A7C8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 xml:space="preserve"> </w:t>
            </w:r>
          </w:p>
        </w:tc>
        <w:tc>
          <w:tcPr>
            <w:tcW w:w="270" w:type="dxa"/>
            <w:tcBorders>
              <w:top w:val="single" w:sz="6" w:space="0" w:color="auto"/>
              <w:left w:val="single" w:sz="6" w:space="0" w:color="auto"/>
              <w:bottom w:val="single" w:sz="6" w:space="0" w:color="auto"/>
              <w:right w:val="single" w:sz="6" w:space="0" w:color="auto"/>
            </w:tcBorders>
          </w:tcPr>
          <w:p w14:paraId="085863C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41F93C49"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118A98AF" w14:textId="77777777" w:rsidR="00A45FF9" w:rsidRPr="00EE0AB1" w:rsidRDefault="00A45FF9" w:rsidP="0028124E">
            <w:pPr>
              <w:tabs>
                <w:tab w:val="left" w:pos="-720"/>
                <w:tab w:val="left" w:pos="360"/>
              </w:tabs>
              <w:suppressAutoHyphens/>
              <w:spacing w:after="14"/>
              <w:ind w:left="360" w:hanging="270"/>
              <w:rPr>
                <w:rFonts w:ascii="Arial" w:hAnsi="Arial" w:cs="Arial"/>
                <w:position w:val="-16"/>
                <w:sz w:val="18"/>
                <w:szCs w:val="18"/>
              </w:rPr>
            </w:pPr>
            <w:r w:rsidRPr="00EE0AB1">
              <w:rPr>
                <w:rFonts w:ascii="Arial" w:hAnsi="Arial" w:cs="Arial"/>
                <w:position w:val="-16"/>
                <w:sz w:val="18"/>
                <w:szCs w:val="18"/>
              </w:rPr>
              <w:t>Q) LIFTING PROCEDURE</w:t>
            </w:r>
          </w:p>
        </w:tc>
        <w:tc>
          <w:tcPr>
            <w:tcW w:w="270" w:type="dxa"/>
            <w:tcBorders>
              <w:left w:val="single" w:sz="12" w:space="0" w:color="auto"/>
              <w:right w:val="single" w:sz="12" w:space="0" w:color="auto"/>
            </w:tcBorders>
          </w:tcPr>
          <w:p w14:paraId="0D103517"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41D159B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76BC1B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BF2284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3FED24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51D5BC04"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22143124"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424CC80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6A2225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50C11C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B123B7C"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2580CF21"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5996D89D"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0B00DEA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3B6A3117" w14:textId="77777777" w:rsidR="00A45FF9" w:rsidRPr="00EE0AB1" w:rsidRDefault="00A45FF9" w:rsidP="00A05D9A">
            <w:pPr>
              <w:tabs>
                <w:tab w:val="left" w:pos="-720"/>
              </w:tabs>
              <w:suppressAutoHyphens/>
              <w:spacing w:after="14"/>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3EA0E54"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7534979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7DA8450F" w14:textId="77777777" w:rsidR="00A45FF9" w:rsidRPr="00EE0AB1" w:rsidRDefault="00A45FF9" w:rsidP="00A05D9A">
            <w:pPr>
              <w:tabs>
                <w:tab w:val="left" w:pos="-720"/>
              </w:tabs>
              <w:suppressAutoHyphens/>
              <w:spacing w:after="14"/>
              <w:rPr>
                <w:rFonts w:ascii="Arial" w:hAnsi="Arial" w:cs="Arial"/>
                <w:position w:val="-16"/>
                <w:sz w:val="18"/>
                <w:szCs w:val="18"/>
              </w:rPr>
            </w:pPr>
            <w:r w:rsidRPr="00EE0AB1">
              <w:rPr>
                <w:rFonts w:ascii="Arial" w:hAnsi="Arial" w:cs="Arial"/>
                <w:b/>
                <w:position w:val="-16"/>
                <w:sz w:val="18"/>
                <w:szCs w:val="18"/>
              </w:rPr>
              <w:t>2. PRIOR TO SHIPMENT</w:t>
            </w:r>
          </w:p>
        </w:tc>
        <w:tc>
          <w:tcPr>
            <w:tcW w:w="270" w:type="dxa"/>
            <w:tcBorders>
              <w:left w:val="single" w:sz="12" w:space="0" w:color="auto"/>
              <w:right w:val="single" w:sz="12" w:space="0" w:color="auto"/>
            </w:tcBorders>
          </w:tcPr>
          <w:p w14:paraId="3B6E3C1F"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0F054BD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593BB4D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6294D93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035D2524"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27667E9E"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56EAEAFE"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7BADFF5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D291DC5"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0D67E9E8"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66852CD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1E171459"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767449AF"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663BB6F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r w:rsidRPr="00EE0AB1">
              <w:rPr>
                <w:rFonts w:ascii="Arial" w:hAnsi="Arial" w:cs="Arial"/>
                <w:b/>
                <w:position w:val="-16"/>
                <w:sz w:val="18"/>
                <w:szCs w:val="18"/>
              </w:rPr>
              <w:t>X</w:t>
            </w:r>
          </w:p>
        </w:tc>
        <w:tc>
          <w:tcPr>
            <w:tcW w:w="270" w:type="dxa"/>
            <w:tcBorders>
              <w:top w:val="single" w:sz="6" w:space="0" w:color="auto"/>
              <w:left w:val="single" w:sz="6" w:space="0" w:color="auto"/>
              <w:bottom w:val="single" w:sz="6" w:space="0" w:color="auto"/>
              <w:right w:val="single" w:sz="6" w:space="0" w:color="auto"/>
            </w:tcBorders>
          </w:tcPr>
          <w:p w14:paraId="1BE7B77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3771D5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2BAE424B"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5731F1FD" w14:textId="77777777" w:rsidR="00A45FF9" w:rsidRPr="00EE0AB1" w:rsidRDefault="00A45FF9" w:rsidP="00EE0AB1">
            <w:pPr>
              <w:tabs>
                <w:tab w:val="left" w:pos="-720"/>
              </w:tabs>
              <w:suppressAutoHyphens/>
              <w:spacing w:after="14"/>
              <w:ind w:left="90"/>
              <w:rPr>
                <w:rFonts w:ascii="Arial" w:hAnsi="Arial" w:cs="Arial"/>
                <w:b/>
                <w:position w:val="-16"/>
                <w:sz w:val="18"/>
                <w:szCs w:val="18"/>
              </w:rPr>
            </w:pPr>
            <w:r w:rsidRPr="00EE0AB1">
              <w:rPr>
                <w:rFonts w:ascii="Arial" w:hAnsi="Arial" w:cs="Arial"/>
                <w:position w:val="-16"/>
                <w:sz w:val="18"/>
                <w:szCs w:val="18"/>
              </w:rPr>
              <w:t xml:space="preserve">  A) QUALITY ASSURANCE</w:t>
            </w:r>
          </w:p>
        </w:tc>
        <w:tc>
          <w:tcPr>
            <w:tcW w:w="270" w:type="dxa"/>
            <w:tcBorders>
              <w:left w:val="single" w:sz="12" w:space="0" w:color="auto"/>
              <w:right w:val="single" w:sz="12" w:space="0" w:color="auto"/>
            </w:tcBorders>
          </w:tcPr>
          <w:p w14:paraId="321D6056"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2C058C8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6BECBCE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7416F98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06F783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3F63135F" w14:textId="77777777" w:rsidR="00A45FF9" w:rsidRPr="002B268F" w:rsidRDefault="00A45FF9" w:rsidP="00A05D9A">
            <w:pPr>
              <w:suppressAutoHyphens/>
              <w:spacing w:after="14"/>
              <w:rPr>
                <w:rFonts w:ascii="Arial" w:hAnsi="Arial" w:cs="Arial"/>
                <w:position w:val="-16"/>
              </w:rPr>
            </w:pPr>
          </w:p>
        </w:tc>
      </w:tr>
      <w:tr w:rsidR="00A45FF9" w:rsidRPr="002B268F" w14:paraId="58A13AE7" w14:textId="77777777" w:rsidTr="00A05D9A">
        <w:trPr>
          <w:trHeight w:hRule="exact" w:val="217"/>
        </w:trPr>
        <w:tc>
          <w:tcPr>
            <w:tcW w:w="360" w:type="dxa"/>
            <w:tcBorders>
              <w:top w:val="single" w:sz="6" w:space="0" w:color="auto"/>
              <w:left w:val="single" w:sz="12" w:space="0" w:color="auto"/>
              <w:bottom w:val="single" w:sz="6" w:space="0" w:color="auto"/>
              <w:right w:val="single" w:sz="6" w:space="0" w:color="auto"/>
            </w:tcBorders>
          </w:tcPr>
          <w:p w14:paraId="0D45F70E"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50239353"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7FD7BCAD"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58" w:type="dxa"/>
            <w:tcBorders>
              <w:top w:val="single" w:sz="6" w:space="0" w:color="auto"/>
              <w:left w:val="single" w:sz="6" w:space="0" w:color="auto"/>
              <w:bottom w:val="single" w:sz="6" w:space="0" w:color="auto"/>
              <w:right w:val="single" w:sz="6" w:space="0" w:color="auto"/>
            </w:tcBorders>
          </w:tcPr>
          <w:p w14:paraId="126E3DC6"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298" w:type="dxa"/>
            <w:gridSpan w:val="2"/>
            <w:tcBorders>
              <w:top w:val="single" w:sz="6" w:space="0" w:color="auto"/>
              <w:left w:val="single" w:sz="6" w:space="0" w:color="auto"/>
              <w:bottom w:val="single" w:sz="6" w:space="0" w:color="auto"/>
            </w:tcBorders>
          </w:tcPr>
          <w:p w14:paraId="2A449166"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58" w:type="dxa"/>
            <w:tcBorders>
              <w:left w:val="single" w:sz="12" w:space="0" w:color="auto"/>
              <w:right w:val="single" w:sz="12" w:space="0" w:color="auto"/>
            </w:tcBorders>
          </w:tcPr>
          <w:p w14:paraId="238ABFF0" w14:textId="77777777" w:rsidR="00A45FF9" w:rsidRPr="00EE0AB1" w:rsidRDefault="00A45FF9" w:rsidP="00A05D9A">
            <w:pPr>
              <w:tabs>
                <w:tab w:val="left" w:pos="-720"/>
              </w:tabs>
              <w:suppressAutoHyphens/>
              <w:spacing w:after="14"/>
              <w:rPr>
                <w:rFonts w:ascii="Arial" w:hAnsi="Arial" w:cs="Arial"/>
                <w:position w:val="-16"/>
                <w:sz w:val="18"/>
                <w:szCs w:val="18"/>
              </w:rPr>
            </w:pPr>
          </w:p>
        </w:tc>
        <w:tc>
          <w:tcPr>
            <w:tcW w:w="270" w:type="dxa"/>
            <w:tcBorders>
              <w:top w:val="single" w:sz="6" w:space="0" w:color="auto"/>
              <w:left w:val="nil"/>
              <w:bottom w:val="single" w:sz="6" w:space="0" w:color="auto"/>
              <w:right w:val="single" w:sz="6" w:space="0" w:color="auto"/>
            </w:tcBorders>
          </w:tcPr>
          <w:p w14:paraId="1CF2116A"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0D92BDF7"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518E77E2"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 w:type="dxa"/>
            <w:tcBorders>
              <w:top w:val="single" w:sz="6" w:space="0" w:color="auto"/>
              <w:left w:val="single" w:sz="6" w:space="0" w:color="auto"/>
              <w:bottom w:val="single" w:sz="6" w:space="0" w:color="auto"/>
              <w:right w:val="single" w:sz="6" w:space="0" w:color="auto"/>
            </w:tcBorders>
          </w:tcPr>
          <w:p w14:paraId="6199FA0F" w14:textId="77777777" w:rsidR="00A45FF9" w:rsidRPr="00EE0AB1" w:rsidRDefault="00A45FF9" w:rsidP="00A05D9A">
            <w:pPr>
              <w:tabs>
                <w:tab w:val="left" w:pos="-720"/>
              </w:tabs>
              <w:suppressAutoHyphens/>
              <w:spacing w:after="14"/>
              <w:jc w:val="center"/>
              <w:rPr>
                <w:rFonts w:ascii="Arial" w:hAnsi="Arial" w:cs="Arial"/>
                <w:b/>
                <w:position w:val="-16"/>
                <w:sz w:val="18"/>
                <w:szCs w:val="18"/>
              </w:rPr>
            </w:pPr>
          </w:p>
        </w:tc>
        <w:tc>
          <w:tcPr>
            <w:tcW w:w="2700" w:type="dxa"/>
            <w:gridSpan w:val="2"/>
            <w:tcBorders>
              <w:top w:val="single" w:sz="6" w:space="0" w:color="auto"/>
              <w:left w:val="single" w:sz="6" w:space="0" w:color="auto"/>
              <w:bottom w:val="single" w:sz="6" w:space="0" w:color="auto"/>
            </w:tcBorders>
          </w:tcPr>
          <w:p w14:paraId="6B1AECEF" w14:textId="77777777" w:rsidR="00A45FF9" w:rsidRPr="00EE0AB1" w:rsidRDefault="00A45FF9" w:rsidP="00A05D9A">
            <w:pPr>
              <w:tabs>
                <w:tab w:val="left" w:pos="-720"/>
              </w:tabs>
              <w:suppressAutoHyphens/>
              <w:spacing w:after="14"/>
              <w:rPr>
                <w:rFonts w:ascii="Arial" w:hAnsi="Arial" w:cs="Arial"/>
                <w:position w:val="-16"/>
                <w:sz w:val="18"/>
                <w:szCs w:val="18"/>
              </w:rPr>
            </w:pPr>
            <w:r w:rsidRPr="00EE0AB1">
              <w:rPr>
                <w:rFonts w:ascii="Arial" w:hAnsi="Arial" w:cs="Arial"/>
                <w:position w:val="-16"/>
                <w:sz w:val="18"/>
                <w:szCs w:val="18"/>
              </w:rPr>
              <w:t xml:space="preserve">        DOCUMENTATION PACKAGE</w:t>
            </w:r>
          </w:p>
        </w:tc>
        <w:tc>
          <w:tcPr>
            <w:tcW w:w="270" w:type="dxa"/>
            <w:tcBorders>
              <w:left w:val="single" w:sz="12" w:space="0" w:color="auto"/>
              <w:right w:val="single" w:sz="12" w:space="0" w:color="auto"/>
            </w:tcBorders>
          </w:tcPr>
          <w:p w14:paraId="030084B7"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45F0059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412888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760BC53B"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C9A58C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084BA262"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20304FC8"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3C5D9DB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6E7746B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70E1F71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27D1D26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98" w:type="dxa"/>
            <w:gridSpan w:val="2"/>
            <w:tcBorders>
              <w:top w:val="single" w:sz="6" w:space="0" w:color="auto"/>
              <w:left w:val="single" w:sz="6" w:space="0" w:color="auto"/>
              <w:bottom w:val="single" w:sz="6" w:space="0" w:color="auto"/>
            </w:tcBorders>
          </w:tcPr>
          <w:p w14:paraId="37817C2E" w14:textId="77777777" w:rsidR="00A45FF9" w:rsidRPr="00EE0AB1" w:rsidRDefault="00A45FF9" w:rsidP="00A05D9A">
            <w:pPr>
              <w:tabs>
                <w:tab w:val="left" w:pos="-720"/>
              </w:tabs>
              <w:suppressAutoHyphens/>
              <w:spacing w:after="14"/>
              <w:rPr>
                <w:rFonts w:ascii="Arial" w:hAnsi="Arial" w:cs="Arial"/>
                <w:position w:val="-16"/>
                <w:sz w:val="20"/>
                <w:szCs w:val="20"/>
              </w:rPr>
            </w:pPr>
          </w:p>
        </w:tc>
        <w:tc>
          <w:tcPr>
            <w:tcW w:w="258" w:type="dxa"/>
            <w:tcBorders>
              <w:left w:val="single" w:sz="12" w:space="0" w:color="auto"/>
              <w:right w:val="single" w:sz="12" w:space="0" w:color="auto"/>
            </w:tcBorders>
          </w:tcPr>
          <w:p w14:paraId="7D85C47A" w14:textId="77777777" w:rsidR="00A45FF9" w:rsidRPr="00EE0AB1" w:rsidRDefault="00A45FF9" w:rsidP="00A05D9A">
            <w:pPr>
              <w:tabs>
                <w:tab w:val="left" w:pos="-720"/>
              </w:tabs>
              <w:suppressAutoHyphens/>
              <w:spacing w:after="14"/>
              <w:rPr>
                <w:rFonts w:ascii="Arial" w:hAnsi="Arial" w:cs="Arial"/>
                <w:position w:val="-16"/>
                <w:sz w:val="20"/>
                <w:szCs w:val="20"/>
              </w:rPr>
            </w:pPr>
          </w:p>
        </w:tc>
        <w:tc>
          <w:tcPr>
            <w:tcW w:w="270" w:type="dxa"/>
            <w:tcBorders>
              <w:top w:val="single" w:sz="6" w:space="0" w:color="auto"/>
              <w:left w:val="nil"/>
              <w:right w:val="single" w:sz="6" w:space="0" w:color="auto"/>
            </w:tcBorders>
          </w:tcPr>
          <w:p w14:paraId="0FCF7F60" w14:textId="77777777" w:rsidR="00A45FF9" w:rsidRPr="00EE0AB1" w:rsidRDefault="00A45FF9" w:rsidP="00A05D9A">
            <w:pPr>
              <w:tabs>
                <w:tab w:val="left" w:pos="-720"/>
              </w:tabs>
              <w:suppressAutoHyphens/>
              <w:spacing w:after="14"/>
              <w:jc w:val="center"/>
              <w:rPr>
                <w:rFonts w:ascii="Arial" w:hAnsi="Arial" w:cs="Arial"/>
                <w:b/>
                <w:position w:val="-16"/>
                <w:sz w:val="20"/>
                <w:szCs w:val="20"/>
              </w:rPr>
            </w:pPr>
          </w:p>
        </w:tc>
        <w:tc>
          <w:tcPr>
            <w:tcW w:w="270" w:type="dxa"/>
            <w:tcBorders>
              <w:top w:val="single" w:sz="6" w:space="0" w:color="auto"/>
              <w:left w:val="single" w:sz="6" w:space="0" w:color="auto"/>
              <w:right w:val="single" w:sz="6" w:space="0" w:color="auto"/>
            </w:tcBorders>
          </w:tcPr>
          <w:p w14:paraId="26562D84" w14:textId="77777777" w:rsidR="00A45FF9" w:rsidRPr="00EE0AB1" w:rsidRDefault="00A45FF9" w:rsidP="00A05D9A">
            <w:pPr>
              <w:tabs>
                <w:tab w:val="left" w:pos="-720"/>
              </w:tabs>
              <w:suppressAutoHyphens/>
              <w:spacing w:after="14"/>
              <w:jc w:val="center"/>
              <w:rPr>
                <w:rFonts w:ascii="Arial" w:hAnsi="Arial" w:cs="Arial"/>
                <w:b/>
                <w:position w:val="-16"/>
                <w:sz w:val="20"/>
                <w:szCs w:val="20"/>
              </w:rPr>
            </w:pPr>
          </w:p>
        </w:tc>
        <w:tc>
          <w:tcPr>
            <w:tcW w:w="270" w:type="dxa"/>
            <w:tcBorders>
              <w:top w:val="single" w:sz="6" w:space="0" w:color="auto"/>
              <w:left w:val="single" w:sz="6" w:space="0" w:color="auto"/>
              <w:right w:val="single" w:sz="6" w:space="0" w:color="auto"/>
            </w:tcBorders>
          </w:tcPr>
          <w:p w14:paraId="531CD7CD" w14:textId="77777777" w:rsidR="00A45FF9" w:rsidRPr="00EE0AB1" w:rsidRDefault="00A45FF9" w:rsidP="00A05D9A">
            <w:pPr>
              <w:tabs>
                <w:tab w:val="left" w:pos="-720"/>
              </w:tabs>
              <w:suppressAutoHyphens/>
              <w:spacing w:after="14"/>
              <w:jc w:val="center"/>
              <w:rPr>
                <w:rFonts w:ascii="Arial" w:hAnsi="Arial" w:cs="Arial"/>
                <w:b/>
                <w:position w:val="-16"/>
                <w:sz w:val="20"/>
                <w:szCs w:val="20"/>
              </w:rPr>
            </w:pPr>
          </w:p>
        </w:tc>
        <w:tc>
          <w:tcPr>
            <w:tcW w:w="270" w:type="dxa"/>
            <w:tcBorders>
              <w:top w:val="single" w:sz="6" w:space="0" w:color="auto"/>
              <w:left w:val="single" w:sz="6" w:space="0" w:color="auto"/>
              <w:right w:val="single" w:sz="6" w:space="0" w:color="auto"/>
            </w:tcBorders>
          </w:tcPr>
          <w:p w14:paraId="148FABD1" w14:textId="77777777" w:rsidR="00A45FF9" w:rsidRPr="00EE0AB1" w:rsidRDefault="00A45FF9" w:rsidP="00A05D9A">
            <w:pPr>
              <w:tabs>
                <w:tab w:val="left" w:pos="-720"/>
              </w:tabs>
              <w:suppressAutoHyphens/>
              <w:spacing w:after="14"/>
              <w:jc w:val="center"/>
              <w:rPr>
                <w:rFonts w:ascii="Arial" w:hAnsi="Arial" w:cs="Arial"/>
                <w:b/>
                <w:position w:val="-16"/>
                <w:sz w:val="20"/>
                <w:szCs w:val="20"/>
              </w:rPr>
            </w:pPr>
          </w:p>
        </w:tc>
        <w:tc>
          <w:tcPr>
            <w:tcW w:w="2700" w:type="dxa"/>
            <w:gridSpan w:val="2"/>
            <w:tcBorders>
              <w:top w:val="single" w:sz="6" w:space="0" w:color="auto"/>
              <w:left w:val="single" w:sz="6" w:space="0" w:color="auto"/>
            </w:tcBorders>
          </w:tcPr>
          <w:p w14:paraId="66BF2A52" w14:textId="77777777" w:rsidR="00A45FF9" w:rsidRPr="00EE0AB1" w:rsidRDefault="00A45FF9" w:rsidP="00A05D9A">
            <w:pPr>
              <w:tabs>
                <w:tab w:val="left" w:pos="-720"/>
              </w:tabs>
              <w:suppressAutoHyphens/>
              <w:spacing w:after="14"/>
              <w:rPr>
                <w:rFonts w:ascii="Arial" w:hAnsi="Arial" w:cs="Arial"/>
                <w:position w:val="-16"/>
                <w:sz w:val="20"/>
                <w:szCs w:val="20"/>
              </w:rPr>
            </w:pPr>
          </w:p>
        </w:tc>
        <w:tc>
          <w:tcPr>
            <w:tcW w:w="270" w:type="dxa"/>
            <w:tcBorders>
              <w:left w:val="single" w:sz="12" w:space="0" w:color="auto"/>
              <w:right w:val="single" w:sz="12" w:space="0" w:color="auto"/>
            </w:tcBorders>
          </w:tcPr>
          <w:p w14:paraId="4EC76ADF"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535BDA1B"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05CB29A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5E08EDF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179CF1F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7AFB9281" w14:textId="77777777" w:rsidR="00A45FF9" w:rsidRPr="002B268F" w:rsidRDefault="00A45FF9" w:rsidP="00A05D9A">
            <w:pPr>
              <w:suppressAutoHyphens/>
              <w:spacing w:after="14"/>
              <w:rPr>
                <w:rFonts w:ascii="Arial" w:hAnsi="Arial" w:cs="Arial"/>
                <w:position w:val="-16"/>
              </w:rPr>
            </w:pPr>
          </w:p>
        </w:tc>
      </w:tr>
      <w:tr w:rsidR="00A45FF9" w:rsidRPr="002B268F" w14:paraId="2804EAEB"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78717B4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34943C6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35DDDF9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1BD8334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98" w:type="dxa"/>
            <w:gridSpan w:val="2"/>
            <w:tcBorders>
              <w:top w:val="single" w:sz="6" w:space="0" w:color="auto"/>
              <w:left w:val="single" w:sz="6" w:space="0" w:color="auto"/>
              <w:bottom w:val="single" w:sz="6" w:space="0" w:color="auto"/>
            </w:tcBorders>
          </w:tcPr>
          <w:p w14:paraId="5032CDFB"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12" w:space="0" w:color="auto"/>
              <w:right w:val="single" w:sz="12" w:space="0" w:color="auto"/>
            </w:tcBorders>
          </w:tcPr>
          <w:p w14:paraId="4814E4B5"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4" w:space="0" w:color="auto"/>
              <w:right w:val="single" w:sz="6" w:space="0" w:color="auto"/>
            </w:tcBorders>
          </w:tcPr>
          <w:p w14:paraId="6496DB6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0A6AFA1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45094D1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4" w:space="0" w:color="auto"/>
              <w:right w:val="single" w:sz="6" w:space="0" w:color="auto"/>
            </w:tcBorders>
          </w:tcPr>
          <w:p w14:paraId="10DFA4E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0" w:type="dxa"/>
            <w:gridSpan w:val="2"/>
            <w:tcBorders>
              <w:top w:val="single" w:sz="6" w:space="0" w:color="auto"/>
              <w:left w:val="single" w:sz="6" w:space="0" w:color="auto"/>
              <w:bottom w:val="single" w:sz="4" w:space="0" w:color="auto"/>
            </w:tcBorders>
          </w:tcPr>
          <w:p w14:paraId="6EC51BAF"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right w:val="single" w:sz="12" w:space="0" w:color="auto"/>
            </w:tcBorders>
          </w:tcPr>
          <w:p w14:paraId="1AC40183"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6C7AB8A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B0AFC7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F844FC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01F44F8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149B61D5"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741424E4"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5FB50F3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4016772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38E5941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5A6E30E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98" w:type="dxa"/>
            <w:gridSpan w:val="2"/>
            <w:tcBorders>
              <w:top w:val="single" w:sz="6" w:space="0" w:color="auto"/>
              <w:left w:val="single" w:sz="6" w:space="0" w:color="auto"/>
              <w:bottom w:val="single" w:sz="6" w:space="0" w:color="auto"/>
            </w:tcBorders>
          </w:tcPr>
          <w:p w14:paraId="5057213A"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12" w:space="0" w:color="auto"/>
              <w:right w:val="single" w:sz="12" w:space="0" w:color="auto"/>
            </w:tcBorders>
          </w:tcPr>
          <w:p w14:paraId="39A28BF5"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4" w:space="0" w:color="auto"/>
              <w:left w:val="nil"/>
              <w:bottom w:val="single" w:sz="6" w:space="0" w:color="auto"/>
              <w:right w:val="single" w:sz="6" w:space="0" w:color="auto"/>
            </w:tcBorders>
          </w:tcPr>
          <w:p w14:paraId="2BE00056"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4B799DE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13ABD61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4" w:space="0" w:color="auto"/>
              <w:left w:val="single" w:sz="6" w:space="0" w:color="auto"/>
              <w:bottom w:val="single" w:sz="6" w:space="0" w:color="auto"/>
              <w:right w:val="single" w:sz="6" w:space="0" w:color="auto"/>
            </w:tcBorders>
          </w:tcPr>
          <w:p w14:paraId="424170D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0" w:type="dxa"/>
            <w:gridSpan w:val="2"/>
            <w:tcBorders>
              <w:top w:val="single" w:sz="4" w:space="0" w:color="auto"/>
              <w:left w:val="single" w:sz="6" w:space="0" w:color="auto"/>
              <w:bottom w:val="single" w:sz="6" w:space="0" w:color="auto"/>
            </w:tcBorders>
          </w:tcPr>
          <w:p w14:paraId="639300A8"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right w:val="single" w:sz="12" w:space="0" w:color="auto"/>
            </w:tcBorders>
          </w:tcPr>
          <w:p w14:paraId="198D2658"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5704B45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6A884F0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0A4D2B1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4D7BFAB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284EDA29" w14:textId="77777777" w:rsidR="00A45FF9" w:rsidRPr="002B268F" w:rsidRDefault="00A45FF9" w:rsidP="00A05D9A">
            <w:pPr>
              <w:tabs>
                <w:tab w:val="left" w:pos="-720"/>
              </w:tabs>
              <w:suppressAutoHyphens/>
              <w:spacing w:after="14"/>
              <w:rPr>
                <w:rFonts w:ascii="Arial" w:hAnsi="Arial" w:cs="Arial"/>
                <w:bCs/>
                <w:position w:val="-16"/>
              </w:rPr>
            </w:pPr>
          </w:p>
        </w:tc>
      </w:tr>
      <w:tr w:rsidR="00A45FF9" w:rsidRPr="002B268F" w14:paraId="108FAF3D"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43D8426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5A7841C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527F8F3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02A6CFE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98" w:type="dxa"/>
            <w:gridSpan w:val="2"/>
            <w:tcBorders>
              <w:top w:val="single" w:sz="6" w:space="0" w:color="auto"/>
              <w:left w:val="single" w:sz="6" w:space="0" w:color="auto"/>
              <w:bottom w:val="single" w:sz="6" w:space="0" w:color="auto"/>
            </w:tcBorders>
          </w:tcPr>
          <w:p w14:paraId="5481D7D5"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12" w:space="0" w:color="auto"/>
              <w:right w:val="single" w:sz="12" w:space="0" w:color="auto"/>
            </w:tcBorders>
          </w:tcPr>
          <w:p w14:paraId="1441F235"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40F58DFB"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754AEE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76C689C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9A0FB3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0" w:type="dxa"/>
            <w:gridSpan w:val="2"/>
            <w:tcBorders>
              <w:top w:val="single" w:sz="6" w:space="0" w:color="auto"/>
              <w:left w:val="single" w:sz="6" w:space="0" w:color="auto"/>
              <w:bottom w:val="single" w:sz="6" w:space="0" w:color="auto"/>
            </w:tcBorders>
          </w:tcPr>
          <w:p w14:paraId="6FD2A8D3"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right w:val="single" w:sz="12" w:space="0" w:color="auto"/>
            </w:tcBorders>
          </w:tcPr>
          <w:p w14:paraId="7FA38ECD"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40AA3AE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5DA236B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331AB87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322A157"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bottom w:val="single" w:sz="6" w:space="0" w:color="auto"/>
              <w:right w:val="single" w:sz="12" w:space="0" w:color="auto"/>
            </w:tcBorders>
          </w:tcPr>
          <w:p w14:paraId="02945BBA" w14:textId="77777777" w:rsidR="00A45FF9" w:rsidRPr="002B268F" w:rsidRDefault="00A45FF9" w:rsidP="00A05D9A">
            <w:pPr>
              <w:tabs>
                <w:tab w:val="left" w:pos="-720"/>
              </w:tabs>
              <w:suppressAutoHyphens/>
              <w:spacing w:after="14"/>
              <w:jc w:val="center"/>
              <w:rPr>
                <w:rFonts w:ascii="Arial" w:hAnsi="Arial" w:cs="Arial"/>
                <w:b/>
                <w:bCs/>
                <w:position w:val="-16"/>
              </w:rPr>
            </w:pPr>
          </w:p>
        </w:tc>
      </w:tr>
      <w:tr w:rsidR="00A45FF9" w:rsidRPr="002B268F" w14:paraId="79AF70E3" w14:textId="77777777" w:rsidTr="00A05D9A">
        <w:trPr>
          <w:trHeight w:hRule="exact" w:val="200"/>
        </w:trPr>
        <w:tc>
          <w:tcPr>
            <w:tcW w:w="360" w:type="dxa"/>
            <w:tcBorders>
              <w:top w:val="single" w:sz="6" w:space="0" w:color="auto"/>
              <w:left w:val="single" w:sz="12" w:space="0" w:color="auto"/>
              <w:bottom w:val="single" w:sz="6" w:space="0" w:color="auto"/>
              <w:right w:val="single" w:sz="6" w:space="0" w:color="auto"/>
            </w:tcBorders>
          </w:tcPr>
          <w:p w14:paraId="7342614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549A880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476261D1"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6" w:space="0" w:color="auto"/>
              <w:right w:val="single" w:sz="6" w:space="0" w:color="auto"/>
            </w:tcBorders>
          </w:tcPr>
          <w:p w14:paraId="244F7BE0"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98" w:type="dxa"/>
            <w:gridSpan w:val="2"/>
            <w:tcBorders>
              <w:top w:val="single" w:sz="6" w:space="0" w:color="auto"/>
              <w:left w:val="single" w:sz="6" w:space="0" w:color="auto"/>
              <w:bottom w:val="single" w:sz="6" w:space="0" w:color="auto"/>
            </w:tcBorders>
          </w:tcPr>
          <w:p w14:paraId="184FF7E6"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12" w:space="0" w:color="auto"/>
              <w:right w:val="single" w:sz="12" w:space="0" w:color="auto"/>
            </w:tcBorders>
          </w:tcPr>
          <w:p w14:paraId="4EE5FCE2"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6" w:space="0" w:color="auto"/>
              <w:right w:val="single" w:sz="6" w:space="0" w:color="auto"/>
            </w:tcBorders>
          </w:tcPr>
          <w:p w14:paraId="68234B2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2D0639C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62E48799"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6" w:space="0" w:color="auto"/>
              <w:right w:val="single" w:sz="6" w:space="0" w:color="auto"/>
            </w:tcBorders>
          </w:tcPr>
          <w:p w14:paraId="7432EAC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0" w:type="dxa"/>
            <w:gridSpan w:val="2"/>
            <w:tcBorders>
              <w:top w:val="single" w:sz="6" w:space="0" w:color="auto"/>
              <w:left w:val="single" w:sz="6" w:space="0" w:color="auto"/>
              <w:bottom w:val="single" w:sz="6" w:space="0" w:color="auto"/>
            </w:tcBorders>
          </w:tcPr>
          <w:p w14:paraId="606580E0"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right w:val="single" w:sz="12" w:space="0" w:color="auto"/>
            </w:tcBorders>
          </w:tcPr>
          <w:p w14:paraId="310DEE36"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right w:val="single" w:sz="6" w:space="0" w:color="auto"/>
            </w:tcBorders>
          </w:tcPr>
          <w:p w14:paraId="7E78697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6C7361AE"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217753D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right w:val="single" w:sz="6" w:space="0" w:color="auto"/>
            </w:tcBorders>
          </w:tcPr>
          <w:p w14:paraId="79D8FE4D"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top w:val="single" w:sz="6" w:space="0" w:color="auto"/>
              <w:left w:val="single" w:sz="6" w:space="0" w:color="auto"/>
              <w:right w:val="single" w:sz="12" w:space="0" w:color="auto"/>
            </w:tcBorders>
          </w:tcPr>
          <w:p w14:paraId="14A0D8F2" w14:textId="77777777" w:rsidR="00A45FF9" w:rsidRPr="002B268F" w:rsidRDefault="00A45FF9" w:rsidP="00A05D9A">
            <w:pPr>
              <w:tabs>
                <w:tab w:val="left" w:pos="-720"/>
              </w:tabs>
              <w:suppressAutoHyphens/>
              <w:spacing w:after="14"/>
              <w:rPr>
                <w:rFonts w:ascii="Arial" w:hAnsi="Arial" w:cs="Arial"/>
                <w:position w:val="-16"/>
              </w:rPr>
            </w:pPr>
          </w:p>
        </w:tc>
      </w:tr>
      <w:tr w:rsidR="00A45FF9" w:rsidRPr="002B268F" w14:paraId="4C2C0F81" w14:textId="77777777" w:rsidTr="00A05D9A">
        <w:trPr>
          <w:trHeight w:hRule="exact" w:val="200"/>
        </w:trPr>
        <w:tc>
          <w:tcPr>
            <w:tcW w:w="360" w:type="dxa"/>
            <w:tcBorders>
              <w:top w:val="single" w:sz="6" w:space="0" w:color="auto"/>
              <w:left w:val="single" w:sz="12" w:space="0" w:color="auto"/>
              <w:bottom w:val="single" w:sz="12" w:space="0" w:color="auto"/>
              <w:right w:val="single" w:sz="6" w:space="0" w:color="auto"/>
            </w:tcBorders>
          </w:tcPr>
          <w:p w14:paraId="5A8A9E6A"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12" w:space="0" w:color="auto"/>
              <w:right w:val="single" w:sz="6" w:space="0" w:color="auto"/>
            </w:tcBorders>
          </w:tcPr>
          <w:p w14:paraId="12EC1C5B"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12" w:space="0" w:color="auto"/>
              <w:right w:val="single" w:sz="6" w:space="0" w:color="auto"/>
            </w:tcBorders>
          </w:tcPr>
          <w:p w14:paraId="07088C5B"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58" w:type="dxa"/>
            <w:tcBorders>
              <w:top w:val="single" w:sz="6" w:space="0" w:color="auto"/>
              <w:left w:val="single" w:sz="6" w:space="0" w:color="auto"/>
              <w:bottom w:val="single" w:sz="12" w:space="0" w:color="auto"/>
              <w:right w:val="single" w:sz="6" w:space="0" w:color="auto"/>
            </w:tcBorders>
          </w:tcPr>
          <w:p w14:paraId="6DFD227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98" w:type="dxa"/>
            <w:gridSpan w:val="2"/>
            <w:tcBorders>
              <w:top w:val="single" w:sz="6" w:space="0" w:color="auto"/>
              <w:left w:val="single" w:sz="6" w:space="0" w:color="auto"/>
              <w:bottom w:val="single" w:sz="12" w:space="0" w:color="auto"/>
            </w:tcBorders>
          </w:tcPr>
          <w:p w14:paraId="23215F1F" w14:textId="77777777" w:rsidR="00A45FF9" w:rsidRPr="002B268F" w:rsidRDefault="00A45FF9" w:rsidP="00A05D9A">
            <w:pPr>
              <w:tabs>
                <w:tab w:val="left" w:pos="-720"/>
              </w:tabs>
              <w:suppressAutoHyphens/>
              <w:spacing w:after="14"/>
              <w:rPr>
                <w:rFonts w:ascii="Arial" w:hAnsi="Arial" w:cs="Arial"/>
                <w:position w:val="-16"/>
              </w:rPr>
            </w:pPr>
          </w:p>
        </w:tc>
        <w:tc>
          <w:tcPr>
            <w:tcW w:w="258" w:type="dxa"/>
            <w:tcBorders>
              <w:left w:val="single" w:sz="12" w:space="0" w:color="auto"/>
              <w:right w:val="single" w:sz="12" w:space="0" w:color="auto"/>
            </w:tcBorders>
          </w:tcPr>
          <w:p w14:paraId="524ADAD6"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top w:val="single" w:sz="6" w:space="0" w:color="auto"/>
              <w:left w:val="nil"/>
              <w:bottom w:val="single" w:sz="12" w:space="0" w:color="auto"/>
              <w:right w:val="single" w:sz="6" w:space="0" w:color="auto"/>
            </w:tcBorders>
          </w:tcPr>
          <w:p w14:paraId="1CBA34E3"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12" w:space="0" w:color="auto"/>
              <w:right w:val="single" w:sz="6" w:space="0" w:color="auto"/>
            </w:tcBorders>
          </w:tcPr>
          <w:p w14:paraId="2E8BA69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12" w:space="0" w:color="auto"/>
              <w:right w:val="single" w:sz="6" w:space="0" w:color="auto"/>
            </w:tcBorders>
          </w:tcPr>
          <w:p w14:paraId="3E826BDC"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top w:val="single" w:sz="6" w:space="0" w:color="auto"/>
              <w:left w:val="single" w:sz="6" w:space="0" w:color="auto"/>
              <w:bottom w:val="single" w:sz="12" w:space="0" w:color="auto"/>
              <w:right w:val="single" w:sz="6" w:space="0" w:color="auto"/>
            </w:tcBorders>
          </w:tcPr>
          <w:p w14:paraId="2C70A692"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0" w:type="dxa"/>
            <w:gridSpan w:val="2"/>
            <w:tcBorders>
              <w:top w:val="single" w:sz="6" w:space="0" w:color="auto"/>
              <w:left w:val="single" w:sz="6" w:space="0" w:color="auto"/>
              <w:bottom w:val="single" w:sz="12" w:space="0" w:color="auto"/>
            </w:tcBorders>
          </w:tcPr>
          <w:p w14:paraId="78B30C19" w14:textId="77777777" w:rsidR="00A45FF9" w:rsidRPr="002B268F" w:rsidRDefault="00A45FF9" w:rsidP="00A05D9A">
            <w:pPr>
              <w:tabs>
                <w:tab w:val="right" w:pos="2587"/>
              </w:tabs>
              <w:suppressAutoHyphens/>
              <w:spacing w:after="14"/>
              <w:rPr>
                <w:rFonts w:ascii="Arial" w:hAnsi="Arial" w:cs="Arial"/>
                <w:position w:val="-16"/>
              </w:rPr>
            </w:pPr>
          </w:p>
        </w:tc>
        <w:tc>
          <w:tcPr>
            <w:tcW w:w="270" w:type="dxa"/>
            <w:tcBorders>
              <w:left w:val="single" w:sz="12" w:space="0" w:color="auto"/>
              <w:right w:val="single" w:sz="12" w:space="0" w:color="auto"/>
            </w:tcBorders>
          </w:tcPr>
          <w:p w14:paraId="07E40BDA" w14:textId="77777777" w:rsidR="00A45FF9" w:rsidRPr="002B268F" w:rsidRDefault="00A45FF9" w:rsidP="00A05D9A">
            <w:pPr>
              <w:tabs>
                <w:tab w:val="left" w:pos="-720"/>
              </w:tabs>
              <w:suppressAutoHyphens/>
              <w:spacing w:after="14"/>
              <w:rPr>
                <w:rFonts w:ascii="Arial" w:hAnsi="Arial" w:cs="Arial"/>
                <w:position w:val="-16"/>
              </w:rPr>
            </w:pPr>
          </w:p>
        </w:tc>
        <w:tc>
          <w:tcPr>
            <w:tcW w:w="270" w:type="dxa"/>
            <w:tcBorders>
              <w:left w:val="single" w:sz="12" w:space="0" w:color="auto"/>
              <w:bottom w:val="single" w:sz="12" w:space="0" w:color="auto"/>
              <w:right w:val="single" w:sz="6" w:space="0" w:color="auto"/>
            </w:tcBorders>
          </w:tcPr>
          <w:p w14:paraId="52A76BE8"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12" w:space="0" w:color="auto"/>
              <w:right w:val="single" w:sz="6" w:space="0" w:color="auto"/>
            </w:tcBorders>
          </w:tcPr>
          <w:p w14:paraId="7BE3889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12" w:space="0" w:color="auto"/>
              <w:right w:val="single" w:sz="6" w:space="0" w:color="auto"/>
            </w:tcBorders>
          </w:tcPr>
          <w:p w14:paraId="62FBAC25"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70" w:type="dxa"/>
            <w:tcBorders>
              <w:left w:val="single" w:sz="6" w:space="0" w:color="auto"/>
              <w:bottom w:val="single" w:sz="12" w:space="0" w:color="auto"/>
              <w:right w:val="single" w:sz="6" w:space="0" w:color="auto"/>
            </w:tcBorders>
          </w:tcPr>
          <w:p w14:paraId="6C07F68F" w14:textId="77777777" w:rsidR="00A45FF9" w:rsidRPr="002B268F" w:rsidRDefault="00A45FF9" w:rsidP="00A05D9A">
            <w:pPr>
              <w:tabs>
                <w:tab w:val="left" w:pos="-720"/>
              </w:tabs>
              <w:suppressAutoHyphens/>
              <w:spacing w:after="14"/>
              <w:jc w:val="center"/>
              <w:rPr>
                <w:rFonts w:ascii="Arial" w:hAnsi="Arial" w:cs="Arial"/>
                <w:b/>
                <w:position w:val="-16"/>
              </w:rPr>
            </w:pPr>
          </w:p>
        </w:tc>
        <w:tc>
          <w:tcPr>
            <w:tcW w:w="2250" w:type="dxa"/>
            <w:gridSpan w:val="2"/>
            <w:tcBorders>
              <w:left w:val="single" w:sz="6" w:space="0" w:color="auto"/>
              <w:bottom w:val="single" w:sz="12" w:space="0" w:color="auto"/>
              <w:right w:val="single" w:sz="12" w:space="0" w:color="auto"/>
            </w:tcBorders>
          </w:tcPr>
          <w:p w14:paraId="088AB41A" w14:textId="77777777" w:rsidR="00A45FF9" w:rsidRPr="002B268F" w:rsidRDefault="00A45FF9" w:rsidP="00A05D9A">
            <w:pPr>
              <w:tabs>
                <w:tab w:val="left" w:pos="-720"/>
              </w:tabs>
              <w:suppressAutoHyphens/>
              <w:spacing w:after="14"/>
              <w:rPr>
                <w:rFonts w:ascii="Arial" w:hAnsi="Arial" w:cs="Arial"/>
                <w:position w:val="-16"/>
              </w:rPr>
            </w:pPr>
          </w:p>
        </w:tc>
      </w:tr>
    </w:tbl>
    <w:p w14:paraId="515B9B55" w14:textId="77777777" w:rsidR="00A45FF9" w:rsidRPr="002B268F" w:rsidRDefault="00A45FF9" w:rsidP="00A45FF9">
      <w:pPr>
        <w:tabs>
          <w:tab w:val="left" w:pos="-720"/>
          <w:tab w:val="left" w:pos="5760"/>
          <w:tab w:val="left" w:pos="6120"/>
          <w:tab w:val="left" w:pos="6480"/>
        </w:tabs>
        <w:suppressAutoHyphens/>
        <w:ind w:left="-450"/>
        <w:rPr>
          <w:rFonts w:ascii="Arial" w:hAnsi="Arial" w:cs="Arial"/>
          <w:b/>
          <w:smallCaps/>
          <w:u w:val="single"/>
        </w:rPr>
      </w:pPr>
    </w:p>
    <w:p w14:paraId="4262F30E" w14:textId="77777777" w:rsidR="00A45FF9" w:rsidRPr="002B268F" w:rsidRDefault="00A45FF9" w:rsidP="006251AB">
      <w:pPr>
        <w:tabs>
          <w:tab w:val="left" w:pos="-720"/>
          <w:tab w:val="left" w:pos="5760"/>
          <w:tab w:val="left" w:pos="6120"/>
          <w:tab w:val="left" w:pos="6480"/>
        </w:tabs>
        <w:suppressAutoHyphens/>
        <w:spacing w:after="0" w:line="240" w:lineRule="auto"/>
        <w:ind w:left="-446"/>
        <w:rPr>
          <w:rFonts w:ascii="Arial" w:hAnsi="Arial" w:cs="Arial"/>
        </w:rPr>
      </w:pPr>
      <w:r w:rsidRPr="002D46CD">
        <w:rPr>
          <w:rFonts w:ascii="Arial" w:hAnsi="Arial" w:cs="Arial"/>
          <w:bCs/>
          <w:sz w:val="20"/>
          <w:szCs w:val="20"/>
        </w:rPr>
        <w:t>ADDITIONAL COMMENTS:</w:t>
      </w:r>
      <w:r w:rsidRPr="00EE0AB1">
        <w:rPr>
          <w:rFonts w:ascii="Arial" w:hAnsi="Arial" w:cs="Arial"/>
          <w:smallCaps/>
          <w:sz w:val="20"/>
          <w:szCs w:val="20"/>
        </w:rPr>
        <w:t xml:space="preserve"> </w:t>
      </w:r>
      <w:r w:rsidR="000B5813">
        <w:rPr>
          <w:rFonts w:ascii="Arial" w:hAnsi="Arial" w:cs="Arial"/>
          <w:sz w:val="20"/>
          <w:szCs w:val="20"/>
        </w:rPr>
        <w:t xml:space="preserve">Notify </w:t>
      </w:r>
      <w:r w:rsidR="002D46CD">
        <w:rPr>
          <w:rFonts w:ascii="Arial" w:hAnsi="Arial" w:cs="Arial"/>
          <w:sz w:val="20"/>
          <w:szCs w:val="20"/>
        </w:rPr>
        <w:t xml:space="preserve">LANL </w:t>
      </w:r>
      <w:r w:rsidR="000B5813">
        <w:rPr>
          <w:rFonts w:ascii="Arial" w:hAnsi="Arial" w:cs="Arial"/>
          <w:sz w:val="20"/>
          <w:szCs w:val="20"/>
        </w:rPr>
        <w:t>Project Engineer and QA M</w:t>
      </w:r>
      <w:r w:rsidRPr="00EE0AB1">
        <w:rPr>
          <w:rFonts w:ascii="Arial" w:hAnsi="Arial" w:cs="Arial"/>
          <w:sz w:val="20"/>
          <w:szCs w:val="20"/>
        </w:rPr>
        <w:t xml:space="preserve">anager </w:t>
      </w:r>
      <w:r w:rsidR="002D46CD">
        <w:rPr>
          <w:rFonts w:ascii="Arial" w:hAnsi="Arial" w:cs="Arial"/>
          <w:sz w:val="20"/>
          <w:szCs w:val="20"/>
        </w:rPr>
        <w:t xml:space="preserve">via STR </w:t>
      </w:r>
      <w:r w:rsidRPr="00EE0AB1">
        <w:rPr>
          <w:rFonts w:ascii="Arial" w:hAnsi="Arial" w:cs="Arial"/>
          <w:sz w:val="20"/>
          <w:szCs w:val="20"/>
        </w:rPr>
        <w:t xml:space="preserve">prior to reaching any of the inspection points. Under </w:t>
      </w:r>
      <w:r w:rsidR="006251AB">
        <w:rPr>
          <w:rFonts w:ascii="Arial" w:hAnsi="Arial" w:cs="Arial"/>
          <w:sz w:val="20"/>
          <w:szCs w:val="20"/>
        </w:rPr>
        <w:t>n</w:t>
      </w:r>
      <w:r w:rsidRPr="00EE0AB1">
        <w:rPr>
          <w:rFonts w:ascii="Arial" w:hAnsi="Arial" w:cs="Arial"/>
          <w:sz w:val="20"/>
          <w:szCs w:val="20"/>
        </w:rPr>
        <w:t>o circumstances may any equ</w:t>
      </w:r>
      <w:r w:rsidR="0086175D">
        <w:rPr>
          <w:rFonts w:ascii="Arial" w:hAnsi="Arial" w:cs="Arial"/>
          <w:sz w:val="20"/>
          <w:szCs w:val="20"/>
        </w:rPr>
        <w:t xml:space="preserve">ipment be shipped </w:t>
      </w:r>
      <w:r w:rsidRPr="00EE0AB1">
        <w:rPr>
          <w:rFonts w:ascii="Arial" w:hAnsi="Arial" w:cs="Arial"/>
          <w:sz w:val="20"/>
          <w:szCs w:val="20"/>
        </w:rPr>
        <w:t>witho</w:t>
      </w:r>
      <w:r w:rsidR="002D46CD">
        <w:rPr>
          <w:rFonts w:ascii="Arial" w:hAnsi="Arial" w:cs="Arial"/>
          <w:sz w:val="20"/>
          <w:szCs w:val="20"/>
        </w:rPr>
        <w:t>ut the above inspection</w:t>
      </w:r>
      <w:r w:rsidRPr="00EE0AB1">
        <w:rPr>
          <w:rFonts w:ascii="Arial" w:hAnsi="Arial" w:cs="Arial"/>
          <w:sz w:val="20"/>
          <w:szCs w:val="20"/>
        </w:rPr>
        <w:t>s being performed, unless specifically waived in w</w:t>
      </w:r>
      <w:r w:rsidR="0086175D">
        <w:rPr>
          <w:rFonts w:ascii="Arial" w:hAnsi="Arial" w:cs="Arial"/>
          <w:sz w:val="20"/>
          <w:szCs w:val="20"/>
        </w:rPr>
        <w:t xml:space="preserve">riting by LANL.  </w:t>
      </w:r>
      <w:r w:rsidR="002D46CD">
        <w:rPr>
          <w:rFonts w:ascii="Arial" w:hAnsi="Arial" w:cs="Arial"/>
          <w:sz w:val="20"/>
          <w:szCs w:val="20"/>
        </w:rPr>
        <w:t>S</w:t>
      </w:r>
      <w:r w:rsidRPr="00EE0AB1">
        <w:rPr>
          <w:rFonts w:ascii="Arial" w:hAnsi="Arial" w:cs="Arial"/>
          <w:sz w:val="20"/>
          <w:szCs w:val="20"/>
        </w:rPr>
        <w:t>ubmit a certified test report to LANL within two (2) weeks after testing, whether test is witnessed or not.</w:t>
      </w:r>
    </w:p>
    <w:p w14:paraId="69133E7E" w14:textId="77777777" w:rsidR="00976FFA" w:rsidRDefault="00976FFA" w:rsidP="00E61C28">
      <w:pPr>
        <w:autoSpaceDE w:val="0"/>
        <w:autoSpaceDN w:val="0"/>
        <w:adjustRightInd w:val="0"/>
        <w:spacing w:after="0" w:line="240" w:lineRule="auto"/>
        <w:rPr>
          <w:rFonts w:ascii="Arial" w:hAnsi="Arial" w:cs="Arial"/>
          <w:b/>
          <w:bCs/>
          <w:color w:val="000000" w:themeColor="text1"/>
        </w:rPr>
      </w:pPr>
      <w:r>
        <w:rPr>
          <w:rFonts w:ascii="Arial" w:hAnsi="Arial" w:cs="Arial"/>
          <w:b/>
          <w:bCs/>
          <w:color w:val="000000" w:themeColor="text1"/>
        </w:rPr>
        <w:br w:type="page"/>
      </w:r>
    </w:p>
    <w:p w14:paraId="225162E2" w14:textId="77777777" w:rsidR="0033534E" w:rsidRPr="0033534E" w:rsidRDefault="0033534E" w:rsidP="0033534E">
      <w:pPr>
        <w:autoSpaceDE w:val="0"/>
        <w:autoSpaceDN w:val="0"/>
        <w:adjustRightInd w:val="0"/>
        <w:spacing w:after="0" w:line="240" w:lineRule="auto"/>
        <w:rPr>
          <w:rFonts w:ascii="Arial" w:hAnsi="Arial" w:cs="Arial"/>
          <w:b/>
          <w:bCs/>
          <w:color w:val="000000" w:themeColor="text1"/>
        </w:rPr>
      </w:pPr>
      <w:r w:rsidRPr="0033534E">
        <w:rPr>
          <w:rFonts w:ascii="Arial" w:hAnsi="Arial" w:cs="Arial"/>
          <w:b/>
          <w:bCs/>
          <w:color w:val="000000" w:themeColor="text1"/>
        </w:rPr>
        <w:lastRenderedPageBreak/>
        <w:t>*************************************************************************************************************</w:t>
      </w:r>
    </w:p>
    <w:p w14:paraId="274B3C4A" w14:textId="05245277" w:rsidR="0033534E" w:rsidRDefault="0033534E" w:rsidP="0033534E">
      <w:pPr>
        <w:autoSpaceDE w:val="0"/>
        <w:autoSpaceDN w:val="0"/>
        <w:adjustRightInd w:val="0"/>
        <w:spacing w:after="0" w:line="240" w:lineRule="auto"/>
        <w:rPr>
          <w:rFonts w:ascii="Arial" w:hAnsi="Arial" w:cs="Arial"/>
          <w:bCs/>
          <w:color w:val="000000" w:themeColor="text1"/>
        </w:rPr>
      </w:pPr>
      <w:r w:rsidRPr="0033534E">
        <w:rPr>
          <w:rFonts w:ascii="Arial" w:hAnsi="Arial" w:cs="Arial"/>
          <w:bCs/>
          <w:color w:val="000000" w:themeColor="text1"/>
        </w:rPr>
        <w:t xml:space="preserve">Edit </w:t>
      </w:r>
      <w:r>
        <w:rPr>
          <w:rFonts w:ascii="Arial" w:hAnsi="Arial" w:cs="Arial"/>
          <w:bCs/>
          <w:color w:val="000000" w:themeColor="text1"/>
        </w:rPr>
        <w:t>Attachment C drawing numbers and details as required to coordinate with</w:t>
      </w:r>
      <w:r w:rsidR="00E27419">
        <w:rPr>
          <w:rFonts w:ascii="Arial" w:hAnsi="Arial" w:cs="Arial"/>
          <w:bCs/>
          <w:color w:val="000000" w:themeColor="text1"/>
        </w:rPr>
        <w:t xml:space="preserve"> other</w:t>
      </w:r>
      <w:r>
        <w:rPr>
          <w:rFonts w:ascii="Arial" w:hAnsi="Arial" w:cs="Arial"/>
          <w:bCs/>
          <w:color w:val="000000" w:themeColor="text1"/>
        </w:rPr>
        <w:t xml:space="preserve"> specific project requirements</w:t>
      </w:r>
      <w:r w:rsidR="00E27419">
        <w:rPr>
          <w:rFonts w:ascii="Arial" w:hAnsi="Arial" w:cs="Arial"/>
          <w:bCs/>
          <w:color w:val="000000" w:themeColor="text1"/>
        </w:rPr>
        <w:t>, drawings</w:t>
      </w:r>
      <w:r w:rsidR="006569D4">
        <w:rPr>
          <w:rFonts w:ascii="Arial" w:hAnsi="Arial" w:cs="Arial"/>
          <w:bCs/>
          <w:color w:val="000000" w:themeColor="text1"/>
        </w:rPr>
        <w:t>,</w:t>
      </w:r>
      <w:r w:rsidR="00E27419">
        <w:rPr>
          <w:rFonts w:ascii="Arial" w:hAnsi="Arial" w:cs="Arial"/>
          <w:bCs/>
          <w:color w:val="000000" w:themeColor="text1"/>
        </w:rPr>
        <w:t xml:space="preserve"> and </w:t>
      </w:r>
      <w:r w:rsidR="00DE74C0">
        <w:rPr>
          <w:rFonts w:ascii="Arial" w:hAnsi="Arial" w:cs="Arial"/>
          <w:bCs/>
          <w:color w:val="000000" w:themeColor="text1"/>
        </w:rPr>
        <w:t>Section</w:t>
      </w:r>
      <w:r w:rsidR="00E27419">
        <w:rPr>
          <w:rFonts w:ascii="Arial" w:hAnsi="Arial" w:cs="Arial"/>
          <w:bCs/>
          <w:color w:val="000000" w:themeColor="text1"/>
        </w:rPr>
        <w:t>s.</w:t>
      </w:r>
      <w:r w:rsidR="00DC60F0">
        <w:rPr>
          <w:rFonts w:ascii="Arial" w:hAnsi="Arial" w:cs="Arial"/>
          <w:bCs/>
          <w:color w:val="000000" w:themeColor="text1"/>
        </w:rPr>
        <w:t xml:space="preserve">  The</w:t>
      </w:r>
      <w:r w:rsidR="000B6C66">
        <w:rPr>
          <w:rFonts w:ascii="Arial" w:hAnsi="Arial" w:cs="Arial"/>
          <w:bCs/>
          <w:color w:val="000000" w:themeColor="text1"/>
        </w:rPr>
        <w:t xml:space="preserve"> design agency will control the </w:t>
      </w:r>
      <w:r w:rsidR="00DC60F0">
        <w:rPr>
          <w:rFonts w:ascii="Arial" w:hAnsi="Arial" w:cs="Arial"/>
          <w:bCs/>
          <w:color w:val="000000" w:themeColor="text1"/>
        </w:rPr>
        <w:t>form and fit of mating surfaces after coating by providing these drawing details.  Some of the surfaces that are not coated will require special consideration (i.e.</w:t>
      </w:r>
      <w:r w:rsidR="00144322">
        <w:rPr>
          <w:rFonts w:ascii="Arial" w:hAnsi="Arial" w:cs="Arial"/>
          <w:bCs/>
          <w:color w:val="000000" w:themeColor="text1"/>
        </w:rPr>
        <w:t>,</w:t>
      </w:r>
      <w:r w:rsidR="00DC60F0">
        <w:rPr>
          <w:rFonts w:ascii="Arial" w:hAnsi="Arial" w:cs="Arial"/>
          <w:bCs/>
          <w:color w:val="000000" w:themeColor="text1"/>
        </w:rPr>
        <w:t xml:space="preserve"> be a raised surface) for ease of removing the coating in these areas.</w:t>
      </w:r>
    </w:p>
    <w:p w14:paraId="0C54A19A" w14:textId="77777777" w:rsidR="00E27419" w:rsidRPr="0033534E" w:rsidRDefault="00E27419" w:rsidP="0033534E">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w:t>
      </w:r>
    </w:p>
    <w:p w14:paraId="25C845B2" w14:textId="77777777" w:rsidR="0033534E" w:rsidRDefault="0033534E" w:rsidP="00976FFA">
      <w:pPr>
        <w:autoSpaceDE w:val="0"/>
        <w:autoSpaceDN w:val="0"/>
        <w:adjustRightInd w:val="0"/>
        <w:spacing w:after="0" w:line="240" w:lineRule="auto"/>
        <w:jc w:val="center"/>
        <w:rPr>
          <w:rFonts w:ascii="Arial" w:hAnsi="Arial" w:cs="Arial"/>
          <w:b/>
          <w:bCs/>
          <w:color w:val="000000" w:themeColor="text1"/>
          <w:u w:val="single"/>
        </w:rPr>
      </w:pPr>
    </w:p>
    <w:p w14:paraId="0F2692B6" w14:textId="77777777" w:rsidR="00A45FF9" w:rsidRPr="00144322" w:rsidRDefault="00976FFA" w:rsidP="00976FFA">
      <w:pPr>
        <w:autoSpaceDE w:val="0"/>
        <w:autoSpaceDN w:val="0"/>
        <w:adjustRightInd w:val="0"/>
        <w:spacing w:after="0" w:line="240" w:lineRule="auto"/>
        <w:jc w:val="center"/>
        <w:rPr>
          <w:rFonts w:ascii="Arial" w:hAnsi="Arial" w:cs="Arial"/>
          <w:bCs/>
          <w:color w:val="000000" w:themeColor="text1"/>
          <w:u w:val="single"/>
        </w:rPr>
      </w:pPr>
      <w:r w:rsidRPr="00144322">
        <w:rPr>
          <w:rFonts w:ascii="Arial" w:hAnsi="Arial" w:cs="Arial"/>
          <w:bCs/>
          <w:color w:val="000000" w:themeColor="text1"/>
          <w:u w:val="single"/>
        </w:rPr>
        <w:t>ATTACHMENT C</w:t>
      </w:r>
    </w:p>
    <w:p w14:paraId="55D709D0" w14:textId="77777777" w:rsidR="00976FFA" w:rsidRPr="00144322" w:rsidRDefault="00976FFA" w:rsidP="00976FFA">
      <w:pPr>
        <w:autoSpaceDE w:val="0"/>
        <w:autoSpaceDN w:val="0"/>
        <w:adjustRightInd w:val="0"/>
        <w:spacing w:after="0" w:line="240" w:lineRule="auto"/>
        <w:jc w:val="center"/>
        <w:rPr>
          <w:rFonts w:ascii="Arial" w:hAnsi="Arial" w:cs="Arial"/>
          <w:bCs/>
          <w:color w:val="000000" w:themeColor="text1"/>
          <w:u w:val="single"/>
        </w:rPr>
      </w:pPr>
    </w:p>
    <w:p w14:paraId="35A04528" w14:textId="77777777" w:rsidR="00976FFA" w:rsidRPr="00144322" w:rsidRDefault="00976FFA" w:rsidP="00976FFA">
      <w:pPr>
        <w:autoSpaceDE w:val="0"/>
        <w:autoSpaceDN w:val="0"/>
        <w:adjustRightInd w:val="0"/>
        <w:spacing w:after="0" w:line="240" w:lineRule="auto"/>
        <w:jc w:val="center"/>
        <w:rPr>
          <w:rFonts w:ascii="Arial" w:hAnsi="Arial" w:cs="Arial"/>
          <w:bCs/>
          <w:color w:val="000000" w:themeColor="text1"/>
          <w:u w:val="single"/>
        </w:rPr>
      </w:pPr>
      <w:r w:rsidRPr="00144322">
        <w:rPr>
          <w:rFonts w:ascii="Arial" w:hAnsi="Arial" w:cs="Arial"/>
          <w:bCs/>
          <w:color w:val="000000" w:themeColor="text1"/>
          <w:u w:val="single"/>
        </w:rPr>
        <w:t>COATING SCHEDULE</w:t>
      </w:r>
    </w:p>
    <w:p w14:paraId="6089EC24" w14:textId="77777777" w:rsidR="00976FFA" w:rsidRDefault="00976FFA" w:rsidP="00E27419">
      <w:pPr>
        <w:autoSpaceDE w:val="0"/>
        <w:autoSpaceDN w:val="0"/>
        <w:adjustRightInd w:val="0"/>
        <w:spacing w:after="0" w:line="240" w:lineRule="auto"/>
        <w:rPr>
          <w:rFonts w:ascii="Arial" w:hAnsi="Arial" w:cs="Arial"/>
          <w:b/>
          <w:bCs/>
          <w:color w:val="000000" w:themeColor="text1"/>
          <w:u w:val="single"/>
        </w:rPr>
      </w:pPr>
    </w:p>
    <w:p w14:paraId="26350E67" w14:textId="77777777" w:rsidR="00976FFA" w:rsidRPr="009E3D34" w:rsidRDefault="00976FFA" w:rsidP="00976FFA">
      <w:pPr>
        <w:autoSpaceDE w:val="0"/>
        <w:autoSpaceDN w:val="0"/>
        <w:adjustRightInd w:val="0"/>
        <w:spacing w:before="120" w:after="120" w:line="240" w:lineRule="auto"/>
        <w:rPr>
          <w:rFonts w:ascii="Arial" w:hAnsi="Arial" w:cs="Arial"/>
          <w:bCs/>
          <w:color w:val="000000" w:themeColor="text1"/>
        </w:rPr>
      </w:pPr>
      <w:r w:rsidRPr="009E3D34">
        <w:rPr>
          <w:rFonts w:ascii="Arial" w:hAnsi="Arial" w:cs="Arial"/>
          <w:bCs/>
          <w:color w:val="000000" w:themeColor="text1"/>
        </w:rPr>
        <w:t>C.1</w:t>
      </w:r>
      <w:r w:rsidRPr="009E3D34">
        <w:rPr>
          <w:rFonts w:ascii="Arial" w:hAnsi="Arial" w:cs="Arial"/>
          <w:bCs/>
          <w:color w:val="000000" w:themeColor="text1"/>
        </w:rPr>
        <w:tab/>
      </w:r>
      <w:r w:rsidR="0048798B">
        <w:rPr>
          <w:rFonts w:ascii="Arial" w:hAnsi="Arial" w:cs="Arial"/>
          <w:bCs/>
          <w:color w:val="000000" w:themeColor="text1"/>
        </w:rPr>
        <w:t>Glovebox</w:t>
      </w:r>
      <w:r w:rsidRPr="009E3D34">
        <w:rPr>
          <w:rFonts w:ascii="Arial" w:hAnsi="Arial" w:cs="Arial"/>
          <w:bCs/>
          <w:color w:val="000000" w:themeColor="text1"/>
        </w:rPr>
        <w:t xml:space="preserve"> shells and components </w:t>
      </w:r>
      <w:r w:rsidR="00DE74C0">
        <w:rPr>
          <w:rFonts w:ascii="Arial" w:hAnsi="Arial" w:cs="Arial"/>
          <w:bCs/>
          <w:color w:val="000000" w:themeColor="text1"/>
        </w:rPr>
        <w:t>must</w:t>
      </w:r>
      <w:r w:rsidR="009E3D34" w:rsidRPr="009E3D34">
        <w:rPr>
          <w:rFonts w:ascii="Arial" w:hAnsi="Arial" w:cs="Arial"/>
          <w:bCs/>
          <w:color w:val="000000" w:themeColor="text1"/>
        </w:rPr>
        <w:t xml:space="preserve"> be coated as described below:</w:t>
      </w:r>
      <w:r w:rsidRPr="009E3D34">
        <w:rPr>
          <w:rFonts w:ascii="Arial" w:hAnsi="Arial" w:cs="Arial"/>
          <w:bCs/>
          <w:color w:val="000000" w:themeColor="text1"/>
        </w:rPr>
        <w:t xml:space="preserve"> </w:t>
      </w:r>
    </w:p>
    <w:p w14:paraId="5C76396B" w14:textId="509F2C7C" w:rsidR="00976FFA" w:rsidRPr="001643C2" w:rsidRDefault="00976FFA" w:rsidP="001643C2">
      <w:pPr>
        <w:pStyle w:val="ListParagraph"/>
        <w:numPr>
          <w:ilvl w:val="0"/>
          <w:numId w:val="38"/>
        </w:numPr>
        <w:tabs>
          <w:tab w:val="left" w:pos="1440"/>
        </w:tabs>
        <w:autoSpaceDE w:val="0"/>
        <w:autoSpaceDN w:val="0"/>
        <w:adjustRightInd w:val="0"/>
        <w:spacing w:before="120" w:after="120" w:line="240" w:lineRule="auto"/>
        <w:ind w:left="1440" w:hanging="720"/>
        <w:rPr>
          <w:rFonts w:ascii="Arial" w:hAnsi="Arial" w:cs="Arial"/>
          <w:bCs/>
          <w:color w:val="000000" w:themeColor="text1"/>
        </w:rPr>
      </w:pPr>
      <w:r w:rsidRPr="001643C2">
        <w:rPr>
          <w:rFonts w:ascii="Arial" w:hAnsi="Arial" w:cs="Arial"/>
          <w:bCs/>
          <w:color w:val="000000" w:themeColor="text1"/>
        </w:rPr>
        <w:t xml:space="preserve">Shell – The internal surfaces of the </w:t>
      </w:r>
      <w:r w:rsidR="0048798B">
        <w:rPr>
          <w:rFonts w:ascii="Arial" w:hAnsi="Arial" w:cs="Arial"/>
          <w:bCs/>
          <w:color w:val="000000" w:themeColor="text1"/>
        </w:rPr>
        <w:t xml:space="preserve">glovebox </w:t>
      </w:r>
      <w:r w:rsidRPr="001643C2">
        <w:rPr>
          <w:rFonts w:ascii="Arial" w:hAnsi="Arial" w:cs="Arial"/>
          <w:bCs/>
          <w:color w:val="000000" w:themeColor="text1"/>
        </w:rPr>
        <w:t xml:space="preserve">shell </w:t>
      </w:r>
      <w:r w:rsidR="00DE74C0">
        <w:rPr>
          <w:rFonts w:ascii="Arial" w:hAnsi="Arial" w:cs="Arial"/>
          <w:bCs/>
          <w:color w:val="000000" w:themeColor="text1"/>
        </w:rPr>
        <w:t>must</w:t>
      </w:r>
      <w:r w:rsidRPr="001643C2">
        <w:rPr>
          <w:rFonts w:ascii="Arial" w:hAnsi="Arial" w:cs="Arial"/>
          <w:bCs/>
          <w:color w:val="000000" w:themeColor="text1"/>
        </w:rPr>
        <w:t xml:space="preserve"> be coated </w:t>
      </w:r>
      <w:r w:rsidR="006569D4" w:rsidRPr="001643C2">
        <w:rPr>
          <w:rFonts w:ascii="Arial" w:hAnsi="Arial" w:cs="Arial"/>
          <w:bCs/>
          <w:color w:val="000000" w:themeColor="text1"/>
        </w:rPr>
        <w:t>except for</w:t>
      </w:r>
      <w:r w:rsidRPr="001643C2">
        <w:rPr>
          <w:rFonts w:ascii="Arial" w:hAnsi="Arial" w:cs="Arial"/>
          <w:bCs/>
          <w:color w:val="000000" w:themeColor="text1"/>
        </w:rPr>
        <w:t xml:space="preserve"> weld stud threads and end flanges.  This </w:t>
      </w:r>
      <w:r w:rsidR="00F45374">
        <w:rPr>
          <w:rFonts w:ascii="Arial" w:hAnsi="Arial" w:cs="Arial"/>
          <w:bCs/>
          <w:color w:val="000000" w:themeColor="text1"/>
        </w:rPr>
        <w:t xml:space="preserve">may </w:t>
      </w:r>
      <w:r w:rsidRPr="001643C2">
        <w:rPr>
          <w:rFonts w:ascii="Arial" w:hAnsi="Arial" w:cs="Arial"/>
          <w:bCs/>
          <w:color w:val="000000" w:themeColor="text1"/>
        </w:rPr>
        <w:t>include the filter housings.</w:t>
      </w:r>
    </w:p>
    <w:p w14:paraId="3E8599F5" w14:textId="431E86C0" w:rsidR="001643C2" w:rsidRPr="002B268F" w:rsidRDefault="001643C2" w:rsidP="001643C2">
      <w:pPr>
        <w:pStyle w:val="SpecHeading4"/>
        <w:keepNext w:val="0"/>
        <w:numPr>
          <w:ilvl w:val="0"/>
          <w:numId w:val="38"/>
        </w:numPr>
        <w:tabs>
          <w:tab w:val="num" w:pos="1440"/>
        </w:tabs>
        <w:ind w:left="1440" w:hanging="720"/>
        <w:rPr>
          <w:rFonts w:ascii="Arial" w:hAnsi="Arial" w:cs="Arial"/>
          <w:sz w:val="22"/>
          <w:szCs w:val="22"/>
        </w:rPr>
      </w:pPr>
      <w:r w:rsidRPr="002B268F">
        <w:rPr>
          <w:rFonts w:ascii="Arial" w:hAnsi="Arial" w:cs="Arial"/>
          <w:sz w:val="22"/>
          <w:szCs w:val="22"/>
        </w:rPr>
        <w:t>I</w:t>
      </w:r>
      <w:r w:rsidR="000B6C66">
        <w:rPr>
          <w:rFonts w:ascii="Arial" w:hAnsi="Arial" w:cs="Arial"/>
          <w:sz w:val="22"/>
          <w:szCs w:val="22"/>
        </w:rPr>
        <w:t>ntroductory Tube (</w:t>
      </w:r>
      <w:r w:rsidR="00E27419">
        <w:rPr>
          <w:rFonts w:ascii="Arial" w:hAnsi="Arial" w:cs="Arial"/>
          <w:sz w:val="22"/>
          <w:szCs w:val="22"/>
        </w:rPr>
        <w:t xml:space="preserve">Drawing </w:t>
      </w:r>
      <w:r w:rsidR="000B6C66">
        <w:rPr>
          <w:rFonts w:ascii="Arial" w:hAnsi="Arial" w:cs="Arial"/>
          <w:sz w:val="22"/>
          <w:szCs w:val="22"/>
        </w:rPr>
        <w:t>[</w:t>
      </w:r>
      <w:r w:rsidR="00E27419">
        <w:rPr>
          <w:rFonts w:ascii="Arial" w:hAnsi="Arial" w:cs="Arial"/>
          <w:sz w:val="22"/>
          <w:szCs w:val="22"/>
        </w:rPr>
        <w:t>XXXXX Sheet Q-XXXX</w:t>
      </w:r>
      <w:r w:rsidR="000B6C66">
        <w:rPr>
          <w:rFonts w:ascii="Arial" w:hAnsi="Arial" w:cs="Arial"/>
          <w:sz w:val="22"/>
          <w:szCs w:val="22"/>
        </w:rPr>
        <w:t>])</w:t>
      </w:r>
      <w:r w:rsidRPr="002B268F">
        <w:rPr>
          <w:rFonts w:ascii="Arial" w:hAnsi="Arial" w:cs="Arial"/>
          <w:sz w:val="22"/>
          <w:szCs w:val="22"/>
        </w:rPr>
        <w:t xml:space="preserve"> - The coating </w:t>
      </w:r>
      <w:r w:rsidR="00DE74C0">
        <w:rPr>
          <w:rFonts w:ascii="Arial" w:hAnsi="Arial" w:cs="Arial"/>
          <w:sz w:val="22"/>
          <w:szCs w:val="22"/>
        </w:rPr>
        <w:t>must</w:t>
      </w:r>
      <w:r w:rsidRPr="002B268F">
        <w:rPr>
          <w:rFonts w:ascii="Arial" w:hAnsi="Arial" w:cs="Arial"/>
          <w:sz w:val="22"/>
          <w:szCs w:val="22"/>
        </w:rPr>
        <w:t xml:space="preserve"> extend to the ledge of the introductory tube </w:t>
      </w:r>
      <w:r w:rsidR="006569D4" w:rsidRPr="002B268F">
        <w:rPr>
          <w:rFonts w:ascii="Arial" w:hAnsi="Arial" w:cs="Arial"/>
          <w:sz w:val="22"/>
          <w:szCs w:val="22"/>
        </w:rPr>
        <w:t>cutout but</w:t>
      </w:r>
      <w:r w:rsidRPr="002B268F">
        <w:rPr>
          <w:rFonts w:ascii="Arial" w:hAnsi="Arial" w:cs="Arial"/>
          <w:sz w:val="22"/>
          <w:szCs w:val="22"/>
        </w:rPr>
        <w:t xml:space="preserve"> </w:t>
      </w:r>
      <w:r w:rsidR="00DE74C0">
        <w:rPr>
          <w:rFonts w:ascii="Arial" w:hAnsi="Arial" w:cs="Arial"/>
          <w:sz w:val="22"/>
          <w:szCs w:val="22"/>
        </w:rPr>
        <w:t>must</w:t>
      </w:r>
      <w:r w:rsidRPr="002B268F">
        <w:rPr>
          <w:rFonts w:ascii="Arial" w:hAnsi="Arial" w:cs="Arial"/>
          <w:sz w:val="22"/>
          <w:szCs w:val="22"/>
        </w:rPr>
        <w:t xml:space="preserve"> not extend to the external surface of the shell.  The introductory tube weldment internal to the </w:t>
      </w:r>
      <w:r w:rsidR="0048798B">
        <w:rPr>
          <w:rFonts w:ascii="Arial" w:hAnsi="Arial" w:cs="Arial"/>
          <w:sz w:val="22"/>
          <w:szCs w:val="22"/>
        </w:rPr>
        <w:t>glovebox</w:t>
      </w:r>
      <w:r w:rsidRPr="002B268F">
        <w:rPr>
          <w:rFonts w:ascii="Arial" w:hAnsi="Arial" w:cs="Arial"/>
          <w:sz w:val="22"/>
          <w:szCs w:val="22"/>
        </w:rPr>
        <w:t xml:space="preserve"> </w:t>
      </w:r>
      <w:r w:rsidR="00DE74C0">
        <w:rPr>
          <w:rFonts w:ascii="Arial" w:hAnsi="Arial" w:cs="Arial"/>
          <w:sz w:val="22"/>
          <w:szCs w:val="22"/>
        </w:rPr>
        <w:t>must</w:t>
      </w:r>
      <w:r w:rsidRPr="002B268F">
        <w:rPr>
          <w:rFonts w:ascii="Arial" w:hAnsi="Arial" w:cs="Arial"/>
          <w:sz w:val="22"/>
          <w:szCs w:val="22"/>
        </w:rPr>
        <w:t xml:space="preserve"> be coated including the sealing surface but excluding the pipe threads.  The internal cap </w:t>
      </w:r>
      <w:r w:rsidR="00DE74C0">
        <w:rPr>
          <w:rFonts w:ascii="Arial" w:hAnsi="Arial" w:cs="Arial"/>
          <w:sz w:val="22"/>
          <w:szCs w:val="22"/>
        </w:rPr>
        <w:t>must</w:t>
      </w:r>
      <w:r w:rsidRPr="002B268F">
        <w:rPr>
          <w:rFonts w:ascii="Arial" w:hAnsi="Arial" w:cs="Arial"/>
          <w:sz w:val="22"/>
          <w:szCs w:val="22"/>
        </w:rPr>
        <w:t xml:space="preserve"> not be coated.  Introductory tube details are shown below.</w:t>
      </w:r>
    </w:p>
    <w:p w14:paraId="26702EE9" w14:textId="77777777" w:rsidR="001643C2" w:rsidRPr="002B268F" w:rsidRDefault="0086175D" w:rsidP="001643C2">
      <w:pPr>
        <w:pStyle w:val="SpecHeading4"/>
        <w:keepNext w:val="0"/>
        <w:numPr>
          <w:ilvl w:val="0"/>
          <w:numId w:val="0"/>
        </w:numPr>
        <w:ind w:left="1008"/>
        <w:jc w:val="center"/>
        <w:rPr>
          <w:rFonts w:ascii="Arial" w:hAnsi="Arial" w:cs="Arial"/>
          <w:sz w:val="22"/>
          <w:szCs w:val="22"/>
        </w:rPr>
      </w:pPr>
      <w:r w:rsidRPr="002B268F">
        <w:rPr>
          <w:rFonts w:ascii="Arial" w:hAnsi="Arial" w:cs="Arial"/>
          <w:sz w:val="22"/>
          <w:szCs w:val="22"/>
        </w:rPr>
        <w:object w:dxaOrig="4320" w:dyaOrig="3432" w14:anchorId="6A745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168.75pt" o:ole="">
            <v:imagedata r:id="rId10" o:title="" croptop="4752f"/>
          </v:shape>
          <o:OLEObject Type="Embed" ProgID="AutoCADLT.Drawing.18" ShapeID="_x0000_i1025" DrawAspect="Content" ObjectID="_1732596872" r:id="rId11"/>
        </w:object>
      </w:r>
    </w:p>
    <w:p w14:paraId="38C4717E" w14:textId="77777777" w:rsidR="001643C2" w:rsidRDefault="001643C2" w:rsidP="001643C2">
      <w:pPr>
        <w:pStyle w:val="SpecHeading4"/>
        <w:keepNext w:val="0"/>
        <w:numPr>
          <w:ilvl w:val="0"/>
          <w:numId w:val="38"/>
        </w:numPr>
        <w:tabs>
          <w:tab w:val="num" w:pos="1440"/>
        </w:tabs>
        <w:ind w:left="1440" w:hanging="720"/>
        <w:rPr>
          <w:rFonts w:ascii="Arial" w:hAnsi="Arial" w:cs="Arial"/>
          <w:sz w:val="22"/>
          <w:szCs w:val="22"/>
        </w:rPr>
      </w:pPr>
      <w:r w:rsidRPr="002B268F">
        <w:rPr>
          <w:rFonts w:ascii="Arial" w:hAnsi="Arial" w:cs="Arial"/>
          <w:sz w:val="22"/>
          <w:szCs w:val="22"/>
        </w:rPr>
        <w:t xml:space="preserve">Fire </w:t>
      </w:r>
      <w:r w:rsidR="000B6C66">
        <w:rPr>
          <w:rFonts w:ascii="Arial" w:hAnsi="Arial" w:cs="Arial"/>
          <w:sz w:val="22"/>
          <w:szCs w:val="22"/>
        </w:rPr>
        <w:t>Detector Housing (</w:t>
      </w:r>
      <w:r w:rsidR="00E27419">
        <w:rPr>
          <w:rFonts w:ascii="Arial" w:hAnsi="Arial" w:cs="Arial"/>
          <w:sz w:val="22"/>
          <w:szCs w:val="22"/>
        </w:rPr>
        <w:t xml:space="preserve">Drawing </w:t>
      </w:r>
      <w:r w:rsidR="000B6C66">
        <w:rPr>
          <w:rFonts w:ascii="Arial" w:hAnsi="Arial" w:cs="Arial"/>
          <w:sz w:val="22"/>
          <w:szCs w:val="22"/>
        </w:rPr>
        <w:t>[</w:t>
      </w:r>
      <w:r w:rsidR="00E27419">
        <w:rPr>
          <w:rFonts w:ascii="Arial" w:hAnsi="Arial" w:cs="Arial"/>
          <w:sz w:val="22"/>
          <w:szCs w:val="22"/>
        </w:rPr>
        <w:t>XXXXX Sheet Q-XXXX</w:t>
      </w:r>
      <w:r w:rsidR="000B6C66">
        <w:rPr>
          <w:rFonts w:ascii="Arial" w:hAnsi="Arial" w:cs="Arial"/>
          <w:sz w:val="22"/>
          <w:szCs w:val="22"/>
        </w:rPr>
        <w:t>])</w:t>
      </w:r>
      <w:r w:rsidRPr="002B268F">
        <w:rPr>
          <w:rFonts w:ascii="Arial" w:hAnsi="Arial" w:cs="Arial"/>
          <w:sz w:val="22"/>
          <w:szCs w:val="22"/>
        </w:rPr>
        <w:t xml:space="preserve"> – The fire detector housing </w:t>
      </w:r>
      <w:r w:rsidR="00DE74C0">
        <w:rPr>
          <w:rFonts w:ascii="Arial" w:hAnsi="Arial" w:cs="Arial"/>
          <w:sz w:val="22"/>
          <w:szCs w:val="22"/>
        </w:rPr>
        <w:t>must</w:t>
      </w:r>
      <w:r w:rsidRPr="002B268F">
        <w:rPr>
          <w:rFonts w:ascii="Arial" w:hAnsi="Arial" w:cs="Arial"/>
          <w:sz w:val="22"/>
          <w:szCs w:val="22"/>
        </w:rPr>
        <w:t xml:space="preserve"> not be coated.</w:t>
      </w:r>
    </w:p>
    <w:p w14:paraId="6342C83C" w14:textId="77777777" w:rsidR="001643C2" w:rsidRPr="002B268F" w:rsidRDefault="001643C2" w:rsidP="001643C2">
      <w:pPr>
        <w:pStyle w:val="SpecHeading4"/>
        <w:keepNext w:val="0"/>
        <w:numPr>
          <w:ilvl w:val="0"/>
          <w:numId w:val="38"/>
        </w:numPr>
        <w:tabs>
          <w:tab w:val="num" w:pos="1440"/>
        </w:tabs>
        <w:ind w:left="1440" w:hanging="720"/>
        <w:rPr>
          <w:rFonts w:ascii="Arial" w:hAnsi="Arial" w:cs="Arial"/>
          <w:sz w:val="22"/>
          <w:szCs w:val="22"/>
        </w:rPr>
      </w:pPr>
      <w:r w:rsidRPr="002B268F">
        <w:rPr>
          <w:rFonts w:ascii="Arial" w:hAnsi="Arial" w:cs="Arial"/>
          <w:sz w:val="22"/>
          <w:szCs w:val="22"/>
        </w:rPr>
        <w:t xml:space="preserve">End Panels – The internal surfaces of the end panels and intermediate plates </w:t>
      </w:r>
      <w:r w:rsidR="00DE74C0">
        <w:rPr>
          <w:rFonts w:ascii="Arial" w:hAnsi="Arial" w:cs="Arial"/>
          <w:sz w:val="22"/>
          <w:szCs w:val="22"/>
        </w:rPr>
        <w:t>must</w:t>
      </w:r>
      <w:r w:rsidRPr="002B268F">
        <w:rPr>
          <w:rFonts w:ascii="Arial" w:hAnsi="Arial" w:cs="Arial"/>
          <w:sz w:val="22"/>
          <w:szCs w:val="22"/>
        </w:rPr>
        <w:t xml:space="preserve"> be coated, including the sealing surface and cutout interiors.</w:t>
      </w:r>
    </w:p>
    <w:p w14:paraId="1408A15B" w14:textId="77777777" w:rsidR="001643C2" w:rsidRPr="002B268F" w:rsidRDefault="001643C2" w:rsidP="001643C2">
      <w:pPr>
        <w:pStyle w:val="SpecHeading4"/>
        <w:keepNext w:val="0"/>
        <w:numPr>
          <w:ilvl w:val="0"/>
          <w:numId w:val="0"/>
        </w:numPr>
        <w:ind w:left="1008"/>
        <w:jc w:val="center"/>
        <w:rPr>
          <w:rFonts w:ascii="Arial" w:hAnsi="Arial" w:cs="Arial"/>
          <w:sz w:val="22"/>
          <w:szCs w:val="22"/>
        </w:rPr>
      </w:pPr>
      <w:r w:rsidRPr="002B268F">
        <w:rPr>
          <w:rFonts w:ascii="Arial" w:hAnsi="Arial" w:cs="Arial"/>
          <w:sz w:val="22"/>
          <w:szCs w:val="22"/>
        </w:rPr>
        <w:object w:dxaOrig="16050" w:dyaOrig="9930" w14:anchorId="0C7A836C">
          <v:shape id="_x0000_i1026" type="#_x0000_t75" style="width:200.25pt;height:114.75pt" o:ole="">
            <v:imagedata r:id="rId12" o:title="" croptop="4752f"/>
          </v:shape>
          <o:OLEObject Type="Embed" ProgID="AutoCAD.Drawing.17" ShapeID="_x0000_i1026" DrawAspect="Content" ObjectID="_1732596873" r:id="rId13"/>
        </w:object>
      </w:r>
    </w:p>
    <w:p w14:paraId="2A22E7B1" w14:textId="77777777" w:rsidR="001643C2" w:rsidRPr="002B268F" w:rsidRDefault="001643C2" w:rsidP="001643C2">
      <w:pPr>
        <w:pStyle w:val="SpecHeading4"/>
        <w:keepNext w:val="0"/>
        <w:numPr>
          <w:ilvl w:val="0"/>
          <w:numId w:val="38"/>
        </w:numPr>
        <w:tabs>
          <w:tab w:val="num" w:pos="1440"/>
        </w:tabs>
        <w:ind w:left="1440" w:hanging="720"/>
        <w:rPr>
          <w:rFonts w:ascii="Arial" w:hAnsi="Arial" w:cs="Arial"/>
          <w:sz w:val="22"/>
          <w:szCs w:val="22"/>
        </w:rPr>
      </w:pPr>
      <w:r w:rsidRPr="002B268F">
        <w:rPr>
          <w:rFonts w:ascii="Arial" w:hAnsi="Arial" w:cs="Arial"/>
          <w:sz w:val="22"/>
          <w:szCs w:val="22"/>
        </w:rPr>
        <w:lastRenderedPageBreak/>
        <w:t>Glove</w:t>
      </w:r>
      <w:r w:rsidR="000B6C66">
        <w:rPr>
          <w:rFonts w:ascii="Arial" w:hAnsi="Arial" w:cs="Arial"/>
          <w:sz w:val="22"/>
          <w:szCs w:val="22"/>
        </w:rPr>
        <w:t>box Exhaust Filter Fire Screen (</w:t>
      </w:r>
      <w:r w:rsidRPr="002B268F">
        <w:rPr>
          <w:rFonts w:ascii="Arial" w:hAnsi="Arial" w:cs="Arial"/>
          <w:sz w:val="22"/>
          <w:szCs w:val="22"/>
        </w:rPr>
        <w:t xml:space="preserve">Drawing </w:t>
      </w:r>
      <w:r w:rsidR="000B6C66">
        <w:rPr>
          <w:rFonts w:ascii="Arial" w:hAnsi="Arial" w:cs="Arial"/>
          <w:sz w:val="22"/>
          <w:szCs w:val="22"/>
        </w:rPr>
        <w:t>[</w:t>
      </w:r>
      <w:r w:rsidR="00E27419">
        <w:rPr>
          <w:rFonts w:ascii="Arial" w:hAnsi="Arial" w:cs="Arial"/>
          <w:sz w:val="22"/>
          <w:szCs w:val="22"/>
        </w:rPr>
        <w:t>XXXXX Sheet Q-XXXX</w:t>
      </w:r>
      <w:r w:rsidR="000B6C66">
        <w:rPr>
          <w:rFonts w:ascii="Arial" w:hAnsi="Arial" w:cs="Arial"/>
          <w:sz w:val="22"/>
          <w:szCs w:val="22"/>
        </w:rPr>
        <w:t>])</w:t>
      </w:r>
      <w:r w:rsidRPr="002B268F">
        <w:rPr>
          <w:rFonts w:ascii="Arial" w:hAnsi="Arial" w:cs="Arial"/>
          <w:sz w:val="22"/>
          <w:szCs w:val="22"/>
        </w:rPr>
        <w:t xml:space="preserve"> – The fire screen </w:t>
      </w:r>
      <w:r w:rsidR="00DE74C0">
        <w:rPr>
          <w:rFonts w:ascii="Arial" w:hAnsi="Arial" w:cs="Arial"/>
          <w:sz w:val="22"/>
          <w:szCs w:val="22"/>
        </w:rPr>
        <w:t>must</w:t>
      </w:r>
      <w:r w:rsidRPr="002B268F">
        <w:rPr>
          <w:rFonts w:ascii="Arial" w:hAnsi="Arial" w:cs="Arial"/>
          <w:sz w:val="22"/>
          <w:szCs w:val="22"/>
        </w:rPr>
        <w:t xml:space="preserve"> not be coated.</w:t>
      </w:r>
    </w:p>
    <w:p w14:paraId="181F3DA8" w14:textId="77777777" w:rsidR="001643C2" w:rsidRPr="002B268F" w:rsidRDefault="001643C2" w:rsidP="001643C2">
      <w:pPr>
        <w:pStyle w:val="SpecHeading4"/>
        <w:keepNext w:val="0"/>
        <w:numPr>
          <w:ilvl w:val="0"/>
          <w:numId w:val="38"/>
        </w:numPr>
        <w:tabs>
          <w:tab w:val="num" w:pos="1440"/>
        </w:tabs>
        <w:ind w:left="1440" w:hanging="720"/>
        <w:rPr>
          <w:rFonts w:ascii="Arial" w:hAnsi="Arial" w:cs="Arial"/>
          <w:sz w:val="22"/>
          <w:szCs w:val="22"/>
        </w:rPr>
      </w:pPr>
      <w:r w:rsidRPr="002B268F">
        <w:rPr>
          <w:rFonts w:ascii="Arial" w:hAnsi="Arial" w:cs="Arial"/>
          <w:sz w:val="22"/>
          <w:szCs w:val="22"/>
        </w:rPr>
        <w:t>Open F</w:t>
      </w:r>
      <w:r w:rsidR="000B6C66">
        <w:rPr>
          <w:rFonts w:ascii="Arial" w:hAnsi="Arial" w:cs="Arial"/>
          <w:sz w:val="22"/>
          <w:szCs w:val="22"/>
        </w:rPr>
        <w:t>ront Box Exhaust Filter Screen (</w:t>
      </w:r>
      <w:r w:rsidRPr="002B268F">
        <w:rPr>
          <w:rFonts w:ascii="Arial" w:hAnsi="Arial" w:cs="Arial"/>
          <w:sz w:val="22"/>
          <w:szCs w:val="22"/>
        </w:rPr>
        <w:t xml:space="preserve">Drawing </w:t>
      </w:r>
      <w:r w:rsidR="000B6C66">
        <w:rPr>
          <w:rFonts w:ascii="Arial" w:hAnsi="Arial" w:cs="Arial"/>
          <w:sz w:val="22"/>
          <w:szCs w:val="22"/>
        </w:rPr>
        <w:t>[</w:t>
      </w:r>
      <w:r w:rsidR="00E27419">
        <w:rPr>
          <w:rFonts w:ascii="Arial" w:hAnsi="Arial" w:cs="Arial"/>
          <w:sz w:val="22"/>
          <w:szCs w:val="22"/>
        </w:rPr>
        <w:t>XXXXX Sheet Q-XXXX</w:t>
      </w:r>
      <w:r w:rsidR="000B6C66">
        <w:rPr>
          <w:rFonts w:ascii="Arial" w:hAnsi="Arial" w:cs="Arial"/>
          <w:sz w:val="22"/>
          <w:szCs w:val="22"/>
        </w:rPr>
        <w:t>])</w:t>
      </w:r>
      <w:r w:rsidRPr="002B268F">
        <w:rPr>
          <w:rFonts w:ascii="Arial" w:hAnsi="Arial" w:cs="Arial"/>
          <w:sz w:val="22"/>
          <w:szCs w:val="22"/>
        </w:rPr>
        <w:t xml:space="preserve"> – The screen </w:t>
      </w:r>
      <w:r w:rsidR="00DE74C0">
        <w:rPr>
          <w:rFonts w:ascii="Arial" w:hAnsi="Arial" w:cs="Arial"/>
          <w:sz w:val="22"/>
          <w:szCs w:val="22"/>
        </w:rPr>
        <w:t>must</w:t>
      </w:r>
      <w:r w:rsidRPr="002B268F">
        <w:rPr>
          <w:rFonts w:ascii="Arial" w:hAnsi="Arial" w:cs="Arial"/>
          <w:sz w:val="22"/>
          <w:szCs w:val="22"/>
        </w:rPr>
        <w:t xml:space="preserve"> not be coated.</w:t>
      </w:r>
    </w:p>
    <w:p w14:paraId="018D0D08" w14:textId="77777777" w:rsidR="001643C2" w:rsidRPr="002B268F" w:rsidRDefault="001643C2" w:rsidP="001643C2">
      <w:pPr>
        <w:pStyle w:val="SpecHeading4"/>
        <w:numPr>
          <w:ilvl w:val="0"/>
          <w:numId w:val="38"/>
        </w:numPr>
        <w:tabs>
          <w:tab w:val="num" w:pos="1440"/>
        </w:tabs>
        <w:ind w:left="1440" w:hanging="720"/>
        <w:rPr>
          <w:rFonts w:ascii="Arial" w:hAnsi="Arial" w:cs="Arial"/>
          <w:sz w:val="22"/>
          <w:szCs w:val="22"/>
        </w:rPr>
      </w:pPr>
      <w:proofErr w:type="spellStart"/>
      <w:r w:rsidRPr="002B268F">
        <w:rPr>
          <w:rFonts w:ascii="Arial" w:hAnsi="Arial" w:cs="Arial"/>
          <w:sz w:val="22"/>
          <w:szCs w:val="22"/>
        </w:rPr>
        <w:t>Gloveports</w:t>
      </w:r>
      <w:proofErr w:type="spellEnd"/>
      <w:r w:rsidRPr="002B268F">
        <w:rPr>
          <w:rFonts w:ascii="Arial" w:hAnsi="Arial" w:cs="Arial"/>
          <w:sz w:val="22"/>
          <w:szCs w:val="22"/>
        </w:rPr>
        <w:t xml:space="preserve"> – The </w:t>
      </w:r>
      <w:proofErr w:type="spellStart"/>
      <w:r w:rsidRPr="002B268F">
        <w:rPr>
          <w:rFonts w:ascii="Arial" w:hAnsi="Arial" w:cs="Arial"/>
          <w:sz w:val="22"/>
          <w:szCs w:val="22"/>
        </w:rPr>
        <w:t>gloveports</w:t>
      </w:r>
      <w:proofErr w:type="spellEnd"/>
      <w:r w:rsidRPr="002B268F">
        <w:rPr>
          <w:rFonts w:ascii="Arial" w:hAnsi="Arial" w:cs="Arial"/>
          <w:sz w:val="22"/>
          <w:szCs w:val="22"/>
        </w:rPr>
        <w:t xml:space="preserve"> </w:t>
      </w:r>
      <w:r w:rsidR="00DE74C0">
        <w:rPr>
          <w:rFonts w:ascii="Arial" w:hAnsi="Arial" w:cs="Arial"/>
          <w:sz w:val="22"/>
          <w:szCs w:val="22"/>
        </w:rPr>
        <w:t>must</w:t>
      </w:r>
      <w:r w:rsidRPr="002B268F">
        <w:rPr>
          <w:rFonts w:ascii="Arial" w:hAnsi="Arial" w:cs="Arial"/>
          <w:sz w:val="22"/>
          <w:szCs w:val="22"/>
        </w:rPr>
        <w:t xml:space="preserve"> be coated as shown below.</w:t>
      </w:r>
    </w:p>
    <w:p w14:paraId="1B39ABD3" w14:textId="77777777" w:rsidR="001643C2" w:rsidRPr="002B268F" w:rsidRDefault="001643C2" w:rsidP="001643C2">
      <w:pPr>
        <w:pStyle w:val="SpecHeading4"/>
        <w:keepNext w:val="0"/>
        <w:numPr>
          <w:ilvl w:val="0"/>
          <w:numId w:val="0"/>
        </w:numPr>
        <w:ind w:left="1728"/>
        <w:jc w:val="center"/>
        <w:rPr>
          <w:rFonts w:ascii="Arial" w:hAnsi="Arial" w:cs="Arial"/>
          <w:sz w:val="22"/>
          <w:szCs w:val="22"/>
        </w:rPr>
      </w:pPr>
      <w:r w:rsidRPr="002B268F">
        <w:rPr>
          <w:rFonts w:ascii="Arial" w:hAnsi="Arial" w:cs="Arial"/>
          <w:sz w:val="22"/>
          <w:szCs w:val="22"/>
        </w:rPr>
        <w:object w:dxaOrig="4320" w:dyaOrig="2887" w14:anchorId="53107DE8">
          <v:shape id="_x0000_i1027" type="#_x0000_t75" style="width:246pt;height:139.5pt" o:ole="">
            <v:imagedata r:id="rId14" o:title="" croptop="9344f"/>
          </v:shape>
          <o:OLEObject Type="Embed" ProgID="AutoCAD.Drawing.17" ShapeID="_x0000_i1027" DrawAspect="Content" ObjectID="_1732596874" r:id="rId15"/>
        </w:object>
      </w:r>
    </w:p>
    <w:p w14:paraId="0E816ECF" w14:textId="7E194222" w:rsidR="001643C2" w:rsidRPr="002B268F" w:rsidRDefault="001643C2" w:rsidP="001643C2">
      <w:pPr>
        <w:pStyle w:val="SpecHeading4"/>
        <w:keepNext w:val="0"/>
        <w:numPr>
          <w:ilvl w:val="0"/>
          <w:numId w:val="38"/>
        </w:numPr>
        <w:tabs>
          <w:tab w:val="num" w:pos="1440"/>
        </w:tabs>
        <w:ind w:left="1440" w:hanging="720"/>
        <w:rPr>
          <w:rFonts w:ascii="Arial" w:hAnsi="Arial" w:cs="Arial"/>
          <w:sz w:val="22"/>
          <w:szCs w:val="22"/>
        </w:rPr>
      </w:pPr>
      <w:r w:rsidRPr="002B268F">
        <w:rPr>
          <w:rFonts w:ascii="Arial" w:hAnsi="Arial" w:cs="Arial"/>
          <w:sz w:val="22"/>
          <w:szCs w:val="22"/>
        </w:rPr>
        <w:t xml:space="preserve">Shelf (Drawing </w:t>
      </w:r>
      <w:r w:rsidR="000B6C66">
        <w:rPr>
          <w:rFonts w:ascii="Arial" w:hAnsi="Arial" w:cs="Arial"/>
          <w:sz w:val="22"/>
          <w:szCs w:val="22"/>
        </w:rPr>
        <w:t>[</w:t>
      </w:r>
      <w:r w:rsidR="00E27419">
        <w:rPr>
          <w:rFonts w:ascii="Arial" w:hAnsi="Arial" w:cs="Arial"/>
          <w:sz w:val="22"/>
          <w:szCs w:val="22"/>
        </w:rPr>
        <w:t>XXXXX Sheet Q-XXXX</w:t>
      </w:r>
      <w:r w:rsidR="000B6C66">
        <w:rPr>
          <w:rFonts w:ascii="Arial" w:hAnsi="Arial" w:cs="Arial"/>
          <w:sz w:val="22"/>
          <w:szCs w:val="22"/>
        </w:rPr>
        <w:t>]</w:t>
      </w:r>
      <w:r w:rsidRPr="002B268F">
        <w:rPr>
          <w:rFonts w:ascii="Arial" w:hAnsi="Arial" w:cs="Arial"/>
          <w:sz w:val="22"/>
          <w:szCs w:val="22"/>
        </w:rPr>
        <w:t xml:space="preserve">) – The shelf and its corresponding rods </w:t>
      </w:r>
      <w:r w:rsidR="00DE74C0">
        <w:rPr>
          <w:rFonts w:ascii="Arial" w:hAnsi="Arial" w:cs="Arial"/>
          <w:sz w:val="22"/>
          <w:szCs w:val="22"/>
        </w:rPr>
        <w:t>must</w:t>
      </w:r>
      <w:r w:rsidRPr="002B268F">
        <w:rPr>
          <w:rFonts w:ascii="Arial" w:hAnsi="Arial" w:cs="Arial"/>
          <w:sz w:val="22"/>
          <w:szCs w:val="22"/>
        </w:rPr>
        <w:t xml:space="preserve"> be coated </w:t>
      </w:r>
      <w:r w:rsidR="006569D4" w:rsidRPr="002B268F">
        <w:rPr>
          <w:rFonts w:ascii="Arial" w:hAnsi="Arial" w:cs="Arial"/>
          <w:sz w:val="22"/>
          <w:szCs w:val="22"/>
        </w:rPr>
        <w:t>except for</w:t>
      </w:r>
      <w:r w:rsidRPr="002B268F">
        <w:rPr>
          <w:rFonts w:ascii="Arial" w:hAnsi="Arial" w:cs="Arial"/>
          <w:sz w:val="22"/>
          <w:szCs w:val="22"/>
        </w:rPr>
        <w:t xml:space="preserve"> the rod threads.  The rod details are shown below.</w:t>
      </w:r>
    </w:p>
    <w:p w14:paraId="1684C02C" w14:textId="77777777" w:rsidR="001643C2" w:rsidRPr="002B268F" w:rsidRDefault="001643C2" w:rsidP="001643C2">
      <w:pPr>
        <w:pStyle w:val="SpecHeading4"/>
        <w:keepNext w:val="0"/>
        <w:numPr>
          <w:ilvl w:val="0"/>
          <w:numId w:val="0"/>
        </w:numPr>
        <w:ind w:left="1008"/>
        <w:jc w:val="center"/>
        <w:rPr>
          <w:rFonts w:ascii="Arial" w:hAnsi="Arial" w:cs="Arial"/>
          <w:sz w:val="22"/>
          <w:szCs w:val="22"/>
        </w:rPr>
      </w:pPr>
      <w:r w:rsidRPr="002B268F">
        <w:rPr>
          <w:rFonts w:ascii="Arial" w:hAnsi="Arial" w:cs="Arial"/>
          <w:sz w:val="22"/>
          <w:szCs w:val="22"/>
        </w:rPr>
        <w:object w:dxaOrig="16050" w:dyaOrig="9000" w14:anchorId="3ABB058C">
          <v:shape id="_x0000_i1028" type="#_x0000_t75" style="width:114pt;height:63pt" o:ole="">
            <v:imagedata r:id="rId16" o:title=""/>
          </v:shape>
          <o:OLEObject Type="Embed" ProgID="AutoCAD.Drawing.17" ShapeID="_x0000_i1028" DrawAspect="Content" ObjectID="_1732596875" r:id="rId17"/>
        </w:object>
      </w:r>
    </w:p>
    <w:p w14:paraId="7DCD2652" w14:textId="77777777" w:rsidR="001643C2" w:rsidRPr="002B268F" w:rsidRDefault="001643C2" w:rsidP="001643C2">
      <w:pPr>
        <w:pStyle w:val="SpecHeading4"/>
        <w:keepNext w:val="0"/>
        <w:numPr>
          <w:ilvl w:val="0"/>
          <w:numId w:val="38"/>
        </w:numPr>
        <w:tabs>
          <w:tab w:val="left" w:pos="1440"/>
        </w:tabs>
        <w:ind w:left="1440" w:hanging="720"/>
        <w:rPr>
          <w:rFonts w:ascii="Arial" w:hAnsi="Arial" w:cs="Arial"/>
          <w:sz w:val="22"/>
          <w:szCs w:val="22"/>
        </w:rPr>
      </w:pPr>
      <w:r w:rsidRPr="002B268F">
        <w:rPr>
          <w:rFonts w:ascii="Arial" w:hAnsi="Arial" w:cs="Arial"/>
          <w:sz w:val="22"/>
          <w:szCs w:val="22"/>
        </w:rPr>
        <w:t xml:space="preserve">Lattice Rods (Drawing </w:t>
      </w:r>
      <w:r w:rsidR="000B6C66">
        <w:rPr>
          <w:rFonts w:ascii="Arial" w:hAnsi="Arial" w:cs="Arial"/>
          <w:sz w:val="22"/>
          <w:szCs w:val="22"/>
        </w:rPr>
        <w:t>[</w:t>
      </w:r>
      <w:r w:rsidR="00E27419">
        <w:rPr>
          <w:rFonts w:ascii="Arial" w:hAnsi="Arial" w:cs="Arial"/>
          <w:sz w:val="22"/>
          <w:szCs w:val="22"/>
        </w:rPr>
        <w:t>XXXXX Sheet Q-XXXX</w:t>
      </w:r>
      <w:r w:rsidR="000B6C66">
        <w:rPr>
          <w:rFonts w:ascii="Arial" w:hAnsi="Arial" w:cs="Arial"/>
          <w:sz w:val="22"/>
          <w:szCs w:val="22"/>
        </w:rPr>
        <w:t>]</w:t>
      </w:r>
      <w:r w:rsidRPr="002B268F">
        <w:rPr>
          <w:rFonts w:ascii="Arial" w:hAnsi="Arial" w:cs="Arial"/>
          <w:sz w:val="22"/>
          <w:szCs w:val="22"/>
        </w:rPr>
        <w:t xml:space="preserve">) – The lattice rods </w:t>
      </w:r>
      <w:r w:rsidR="00DE74C0">
        <w:rPr>
          <w:rFonts w:ascii="Arial" w:hAnsi="Arial" w:cs="Arial"/>
          <w:sz w:val="22"/>
          <w:szCs w:val="22"/>
        </w:rPr>
        <w:t>must</w:t>
      </w:r>
      <w:r w:rsidRPr="002B268F">
        <w:rPr>
          <w:rFonts w:ascii="Arial" w:hAnsi="Arial" w:cs="Arial"/>
          <w:sz w:val="22"/>
          <w:szCs w:val="22"/>
        </w:rPr>
        <w:t xml:space="preserve"> not be coated.</w:t>
      </w:r>
    </w:p>
    <w:p w14:paraId="4244012D" w14:textId="0327D654" w:rsidR="001643C2" w:rsidRDefault="001643C2" w:rsidP="001643C2">
      <w:pPr>
        <w:pStyle w:val="SpecHeading4"/>
        <w:keepNext w:val="0"/>
        <w:numPr>
          <w:ilvl w:val="0"/>
          <w:numId w:val="38"/>
        </w:numPr>
        <w:tabs>
          <w:tab w:val="left" w:pos="1440"/>
        </w:tabs>
        <w:ind w:left="1440" w:hanging="720"/>
        <w:rPr>
          <w:rFonts w:ascii="Arial" w:hAnsi="Arial" w:cs="Arial"/>
          <w:sz w:val="22"/>
          <w:szCs w:val="22"/>
        </w:rPr>
      </w:pPr>
      <w:r w:rsidRPr="002B268F">
        <w:rPr>
          <w:rFonts w:ascii="Arial" w:hAnsi="Arial" w:cs="Arial"/>
          <w:sz w:val="22"/>
          <w:szCs w:val="22"/>
        </w:rPr>
        <w:t xml:space="preserve">Cup Sink (Drawing </w:t>
      </w:r>
      <w:r w:rsidR="000B6C66">
        <w:rPr>
          <w:rFonts w:ascii="Arial" w:hAnsi="Arial" w:cs="Arial"/>
          <w:sz w:val="22"/>
          <w:szCs w:val="22"/>
        </w:rPr>
        <w:t>[</w:t>
      </w:r>
      <w:r w:rsidR="00E27419">
        <w:rPr>
          <w:rFonts w:ascii="Arial" w:hAnsi="Arial" w:cs="Arial"/>
          <w:sz w:val="22"/>
          <w:szCs w:val="22"/>
        </w:rPr>
        <w:t>XXXXX Sheet Q-XXXX</w:t>
      </w:r>
      <w:r w:rsidR="000B6C66">
        <w:rPr>
          <w:rFonts w:ascii="Arial" w:hAnsi="Arial" w:cs="Arial"/>
          <w:sz w:val="22"/>
          <w:szCs w:val="22"/>
        </w:rPr>
        <w:t>]</w:t>
      </w:r>
      <w:r w:rsidRPr="002B268F">
        <w:rPr>
          <w:rFonts w:ascii="Arial" w:hAnsi="Arial" w:cs="Arial"/>
          <w:sz w:val="22"/>
          <w:szCs w:val="22"/>
        </w:rPr>
        <w:t xml:space="preserve">) – The internal surfaces of sinks and bottom surface of the </w:t>
      </w:r>
      <w:r w:rsidR="006569D4" w:rsidRPr="002B268F">
        <w:rPr>
          <w:rFonts w:ascii="Arial" w:hAnsi="Arial" w:cs="Arial"/>
          <w:sz w:val="22"/>
          <w:szCs w:val="22"/>
        </w:rPr>
        <w:t>drainpipes</w:t>
      </w:r>
      <w:r w:rsidRPr="002B268F">
        <w:rPr>
          <w:rFonts w:ascii="Arial" w:hAnsi="Arial" w:cs="Arial"/>
          <w:sz w:val="22"/>
          <w:szCs w:val="22"/>
        </w:rPr>
        <w:t xml:space="preserve"> </w:t>
      </w:r>
      <w:r w:rsidR="00DE74C0">
        <w:rPr>
          <w:rFonts w:ascii="Arial" w:hAnsi="Arial" w:cs="Arial"/>
          <w:sz w:val="22"/>
          <w:szCs w:val="22"/>
        </w:rPr>
        <w:t>must</w:t>
      </w:r>
      <w:r w:rsidRPr="002B268F">
        <w:rPr>
          <w:rFonts w:ascii="Arial" w:hAnsi="Arial" w:cs="Arial"/>
          <w:sz w:val="22"/>
          <w:szCs w:val="22"/>
        </w:rPr>
        <w:t xml:space="preserve"> be coated.</w:t>
      </w:r>
    </w:p>
    <w:p w14:paraId="45EDF470" w14:textId="77777777" w:rsidR="001643C2" w:rsidRPr="002B268F" w:rsidRDefault="001643C2" w:rsidP="001643C2">
      <w:pPr>
        <w:pStyle w:val="SpecHeading4"/>
        <w:keepNext w:val="0"/>
        <w:numPr>
          <w:ilvl w:val="0"/>
          <w:numId w:val="38"/>
        </w:numPr>
        <w:tabs>
          <w:tab w:val="left" w:pos="1440"/>
        </w:tabs>
        <w:ind w:left="1440" w:hanging="720"/>
        <w:rPr>
          <w:rFonts w:ascii="Arial" w:hAnsi="Arial" w:cs="Arial"/>
          <w:sz w:val="22"/>
          <w:szCs w:val="22"/>
        </w:rPr>
      </w:pPr>
      <w:r w:rsidRPr="002B268F">
        <w:rPr>
          <w:rFonts w:ascii="Arial" w:hAnsi="Arial" w:cs="Arial"/>
          <w:sz w:val="22"/>
          <w:szCs w:val="22"/>
        </w:rPr>
        <w:t>Transfer Door – The required coated surfaces for each transfer door component is dictated below.</w:t>
      </w:r>
    </w:p>
    <w:p w14:paraId="54C74567" w14:textId="436616F6"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Sealing Plate (Drawing </w:t>
      </w:r>
      <w:r w:rsidR="000B6C66">
        <w:rPr>
          <w:rFonts w:ascii="Arial" w:hAnsi="Arial" w:cs="Arial"/>
          <w:sz w:val="22"/>
          <w:szCs w:val="22"/>
        </w:rPr>
        <w:t>[</w:t>
      </w:r>
      <w:r w:rsidR="00E27419">
        <w:rPr>
          <w:rFonts w:ascii="Arial" w:hAnsi="Arial" w:cs="Arial"/>
          <w:sz w:val="22"/>
          <w:szCs w:val="22"/>
        </w:rPr>
        <w:t>XXXXX Sheet Q-XXXX</w:t>
      </w:r>
      <w:r w:rsidR="00E27419" w:rsidRPr="002B268F">
        <w:rPr>
          <w:rFonts w:ascii="Arial" w:hAnsi="Arial" w:cs="Arial"/>
          <w:sz w:val="22"/>
          <w:szCs w:val="22"/>
        </w:rPr>
        <w:t xml:space="preserve"> </w:t>
      </w:r>
      <w:r w:rsidR="00E27419">
        <w:rPr>
          <w:rFonts w:ascii="Arial" w:hAnsi="Arial" w:cs="Arial"/>
          <w:sz w:val="22"/>
          <w:szCs w:val="22"/>
        </w:rPr>
        <w:t xml:space="preserve">Part Number </w:t>
      </w:r>
      <w:r w:rsidR="000B6C66">
        <w:rPr>
          <w:rFonts w:ascii="Arial" w:hAnsi="Arial" w:cs="Arial"/>
          <w:sz w:val="22"/>
          <w:szCs w:val="22"/>
        </w:rPr>
        <w:t>–</w:t>
      </w:r>
      <w:r w:rsidR="00E27419">
        <w:rPr>
          <w:rFonts w:ascii="Arial" w:hAnsi="Arial" w:cs="Arial"/>
          <w:sz w:val="22"/>
          <w:szCs w:val="22"/>
        </w:rPr>
        <w:t>XX</w:t>
      </w:r>
      <w:r w:rsidR="000B6C66">
        <w:rPr>
          <w:rFonts w:ascii="Arial" w:hAnsi="Arial" w:cs="Arial"/>
          <w:sz w:val="22"/>
          <w:szCs w:val="22"/>
        </w:rPr>
        <w:t>]</w:t>
      </w:r>
      <w:r w:rsidRPr="002B268F">
        <w:rPr>
          <w:rFonts w:ascii="Arial" w:hAnsi="Arial" w:cs="Arial"/>
          <w:sz w:val="22"/>
          <w:szCs w:val="22"/>
        </w:rPr>
        <w:t xml:space="preserve">) – The sealing plate </w:t>
      </w:r>
      <w:r w:rsidR="00DE74C0">
        <w:rPr>
          <w:rFonts w:ascii="Arial" w:hAnsi="Arial" w:cs="Arial"/>
          <w:sz w:val="22"/>
          <w:szCs w:val="22"/>
        </w:rPr>
        <w:t>must</w:t>
      </w:r>
      <w:r w:rsidRPr="002B268F">
        <w:rPr>
          <w:rFonts w:ascii="Arial" w:hAnsi="Arial" w:cs="Arial"/>
          <w:sz w:val="22"/>
          <w:szCs w:val="22"/>
        </w:rPr>
        <w:t xml:space="preserve"> be coated </w:t>
      </w:r>
      <w:r w:rsidR="006569D4" w:rsidRPr="002B268F">
        <w:rPr>
          <w:rFonts w:ascii="Arial" w:hAnsi="Arial" w:cs="Arial"/>
          <w:sz w:val="22"/>
          <w:szCs w:val="22"/>
        </w:rPr>
        <w:t>except for</w:t>
      </w:r>
      <w:r w:rsidRPr="002B268F">
        <w:rPr>
          <w:rFonts w:ascii="Arial" w:hAnsi="Arial" w:cs="Arial"/>
          <w:sz w:val="22"/>
          <w:szCs w:val="22"/>
        </w:rPr>
        <w:t xml:space="preserve"> holes and the surfaces shown below.  The wedge mount locations </w:t>
      </w:r>
      <w:r w:rsidR="00DE74C0">
        <w:rPr>
          <w:rFonts w:ascii="Arial" w:hAnsi="Arial" w:cs="Arial"/>
          <w:sz w:val="22"/>
          <w:szCs w:val="22"/>
        </w:rPr>
        <w:t>must</w:t>
      </w:r>
      <w:r w:rsidRPr="002B268F">
        <w:rPr>
          <w:rFonts w:ascii="Arial" w:hAnsi="Arial" w:cs="Arial"/>
          <w:sz w:val="22"/>
          <w:szCs w:val="22"/>
        </w:rPr>
        <w:t xml:space="preserve"> have a 1/16” oversized clearance all around the mounting areas.</w:t>
      </w:r>
    </w:p>
    <w:p w14:paraId="7BBE5CA7" w14:textId="77777777" w:rsidR="001643C2" w:rsidRPr="002B268F" w:rsidRDefault="001643C2" w:rsidP="001643C2">
      <w:pPr>
        <w:pStyle w:val="SpecHeading5"/>
        <w:keepNext w:val="0"/>
        <w:numPr>
          <w:ilvl w:val="0"/>
          <w:numId w:val="0"/>
        </w:numPr>
        <w:ind w:left="990"/>
        <w:jc w:val="center"/>
        <w:rPr>
          <w:rFonts w:ascii="Arial" w:hAnsi="Arial" w:cs="Arial"/>
          <w:sz w:val="22"/>
          <w:szCs w:val="22"/>
        </w:rPr>
      </w:pPr>
      <w:r w:rsidRPr="002B268F">
        <w:rPr>
          <w:rFonts w:ascii="Arial" w:hAnsi="Arial" w:cs="Arial"/>
          <w:sz w:val="22"/>
          <w:szCs w:val="22"/>
        </w:rPr>
        <w:object w:dxaOrig="16950" w:dyaOrig="12390" w14:anchorId="33D0A4A7">
          <v:shape id="_x0000_i1029" type="#_x0000_t75" style="width:396.75pt;height:171pt" o:ole="">
            <v:imagedata r:id="rId18" o:title="" croptop="19803f" cropbottom="6855f"/>
          </v:shape>
          <o:OLEObject Type="Embed" ProgID="AutoCAD.Drawing.17" ShapeID="_x0000_i1029" DrawAspect="Content" ObjectID="_1732596876" r:id="rId19"/>
        </w:object>
      </w:r>
    </w:p>
    <w:p w14:paraId="50F56382" w14:textId="12938E55"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Carrier Plate (Drawing </w:t>
      </w:r>
      <w:r w:rsidR="000B6C66">
        <w:rPr>
          <w:rFonts w:ascii="Arial" w:hAnsi="Arial" w:cs="Arial"/>
          <w:sz w:val="22"/>
          <w:szCs w:val="22"/>
        </w:rPr>
        <w:t>[</w:t>
      </w:r>
      <w:r w:rsidR="00E27419">
        <w:rPr>
          <w:rFonts w:ascii="Arial" w:hAnsi="Arial" w:cs="Arial"/>
          <w:sz w:val="22"/>
          <w:szCs w:val="22"/>
        </w:rPr>
        <w:t>XXXXX Sheet Q-XXXX</w:t>
      </w:r>
      <w:r w:rsidR="00E27419" w:rsidRPr="002B268F">
        <w:rPr>
          <w:rFonts w:ascii="Arial" w:hAnsi="Arial" w:cs="Arial"/>
          <w:sz w:val="22"/>
          <w:szCs w:val="22"/>
        </w:rPr>
        <w:t xml:space="preserve"> </w:t>
      </w:r>
      <w:r w:rsidR="00E27419">
        <w:rPr>
          <w:rFonts w:ascii="Arial" w:hAnsi="Arial" w:cs="Arial"/>
          <w:sz w:val="22"/>
          <w:szCs w:val="22"/>
        </w:rPr>
        <w:t xml:space="preserve">Part Number </w:t>
      </w:r>
      <w:r w:rsidR="000B6C66">
        <w:rPr>
          <w:rFonts w:ascii="Arial" w:hAnsi="Arial" w:cs="Arial"/>
          <w:sz w:val="22"/>
          <w:szCs w:val="22"/>
        </w:rPr>
        <w:t>–</w:t>
      </w:r>
      <w:r w:rsidR="00E27419">
        <w:rPr>
          <w:rFonts w:ascii="Arial" w:hAnsi="Arial" w:cs="Arial"/>
          <w:sz w:val="22"/>
          <w:szCs w:val="22"/>
        </w:rPr>
        <w:t>X</w:t>
      </w:r>
      <w:r w:rsidR="000B6C66">
        <w:rPr>
          <w:rFonts w:ascii="Arial" w:hAnsi="Arial" w:cs="Arial"/>
          <w:sz w:val="22"/>
          <w:szCs w:val="22"/>
        </w:rPr>
        <w:t>]</w:t>
      </w:r>
      <w:r w:rsidRPr="002B268F">
        <w:rPr>
          <w:rFonts w:ascii="Arial" w:hAnsi="Arial" w:cs="Arial"/>
          <w:sz w:val="22"/>
          <w:szCs w:val="22"/>
        </w:rPr>
        <w:t xml:space="preserve">) – The carrier plate </w:t>
      </w:r>
      <w:r w:rsidR="00DE74C0">
        <w:rPr>
          <w:rFonts w:ascii="Arial" w:hAnsi="Arial" w:cs="Arial"/>
          <w:sz w:val="22"/>
          <w:szCs w:val="22"/>
        </w:rPr>
        <w:t>must</w:t>
      </w:r>
      <w:r w:rsidRPr="002B268F">
        <w:rPr>
          <w:rFonts w:ascii="Arial" w:hAnsi="Arial" w:cs="Arial"/>
          <w:sz w:val="22"/>
          <w:szCs w:val="22"/>
        </w:rPr>
        <w:t xml:space="preserve"> be coated </w:t>
      </w:r>
      <w:r w:rsidR="006569D4" w:rsidRPr="002B268F">
        <w:rPr>
          <w:rFonts w:ascii="Arial" w:hAnsi="Arial" w:cs="Arial"/>
          <w:sz w:val="22"/>
          <w:szCs w:val="22"/>
        </w:rPr>
        <w:t>except for</w:t>
      </w:r>
      <w:r w:rsidRPr="002B268F">
        <w:rPr>
          <w:rFonts w:ascii="Arial" w:hAnsi="Arial" w:cs="Arial"/>
          <w:sz w:val="22"/>
          <w:szCs w:val="22"/>
        </w:rPr>
        <w:t xml:space="preserve"> holes and the surfaces shown below.  The cylinder rod bracket mount location and wedge mount locations </w:t>
      </w:r>
      <w:r w:rsidR="00DE74C0">
        <w:rPr>
          <w:rFonts w:ascii="Arial" w:hAnsi="Arial" w:cs="Arial"/>
          <w:sz w:val="22"/>
          <w:szCs w:val="22"/>
        </w:rPr>
        <w:t>must</w:t>
      </w:r>
      <w:r w:rsidRPr="002B268F">
        <w:rPr>
          <w:rFonts w:ascii="Arial" w:hAnsi="Arial" w:cs="Arial"/>
          <w:sz w:val="22"/>
          <w:szCs w:val="22"/>
        </w:rPr>
        <w:t xml:space="preserve"> have a 1/16” oversized clearance all around the mounting areas.</w:t>
      </w:r>
    </w:p>
    <w:p w14:paraId="70F76158" w14:textId="77777777" w:rsidR="001643C2" w:rsidRDefault="001643C2" w:rsidP="001643C2">
      <w:pPr>
        <w:pStyle w:val="SpecHeading5"/>
        <w:keepNext w:val="0"/>
        <w:numPr>
          <w:ilvl w:val="0"/>
          <w:numId w:val="0"/>
        </w:numPr>
        <w:ind w:left="990"/>
        <w:jc w:val="center"/>
        <w:rPr>
          <w:rFonts w:ascii="Arial" w:hAnsi="Arial" w:cs="Arial"/>
          <w:sz w:val="22"/>
          <w:szCs w:val="22"/>
        </w:rPr>
      </w:pPr>
      <w:r w:rsidRPr="002B268F">
        <w:rPr>
          <w:rFonts w:ascii="Arial" w:hAnsi="Arial" w:cs="Arial"/>
          <w:sz w:val="22"/>
          <w:szCs w:val="22"/>
        </w:rPr>
        <w:object w:dxaOrig="4320" w:dyaOrig="2448" w14:anchorId="66495782">
          <v:shape id="_x0000_i1030" type="#_x0000_t75" style="width:354pt;height:168.75pt" o:ole="">
            <v:imagedata r:id="rId20" o:title="" croptop="9185f" cropbottom="1378f"/>
          </v:shape>
          <o:OLEObject Type="Embed" ProgID="AutoCAD.Drawing.17" ShapeID="_x0000_i1030" DrawAspect="Content" ObjectID="_1732596877" r:id="rId21"/>
        </w:object>
      </w:r>
    </w:p>
    <w:p w14:paraId="5D5E551E" w14:textId="77777777" w:rsidR="000B6C66" w:rsidRDefault="000B6C66" w:rsidP="001643C2">
      <w:pPr>
        <w:pStyle w:val="SpecHeading5"/>
        <w:keepNext w:val="0"/>
        <w:numPr>
          <w:ilvl w:val="0"/>
          <w:numId w:val="0"/>
        </w:numPr>
        <w:ind w:left="990"/>
        <w:jc w:val="center"/>
        <w:rPr>
          <w:rFonts w:ascii="Arial" w:hAnsi="Arial" w:cs="Arial"/>
          <w:sz w:val="22"/>
          <w:szCs w:val="22"/>
        </w:rPr>
      </w:pPr>
    </w:p>
    <w:p w14:paraId="06F44C53" w14:textId="0407B807"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Guide Rails (Drawing </w:t>
      </w:r>
      <w:r w:rsidR="000B6C66">
        <w:rPr>
          <w:rFonts w:ascii="Arial" w:hAnsi="Arial" w:cs="Arial"/>
          <w:sz w:val="22"/>
          <w:szCs w:val="22"/>
        </w:rPr>
        <w:t>[</w:t>
      </w:r>
      <w:r w:rsidR="00E27419">
        <w:rPr>
          <w:rFonts w:ascii="Arial" w:hAnsi="Arial" w:cs="Arial"/>
          <w:sz w:val="22"/>
          <w:szCs w:val="22"/>
        </w:rPr>
        <w:t>XXXXX Sheet Q-XXXX</w:t>
      </w:r>
      <w:r w:rsidR="00E27419" w:rsidRPr="002B268F">
        <w:rPr>
          <w:rFonts w:ascii="Arial" w:hAnsi="Arial" w:cs="Arial"/>
          <w:sz w:val="22"/>
          <w:szCs w:val="22"/>
        </w:rPr>
        <w:t xml:space="preserve"> </w:t>
      </w:r>
      <w:r w:rsidR="00E27419">
        <w:rPr>
          <w:rFonts w:ascii="Arial" w:hAnsi="Arial" w:cs="Arial"/>
          <w:sz w:val="22"/>
          <w:szCs w:val="22"/>
        </w:rPr>
        <w:t xml:space="preserve">Part Number </w:t>
      </w:r>
      <w:r w:rsidR="000B6C66">
        <w:rPr>
          <w:rFonts w:ascii="Arial" w:hAnsi="Arial" w:cs="Arial"/>
          <w:sz w:val="22"/>
          <w:szCs w:val="22"/>
        </w:rPr>
        <w:t>–</w:t>
      </w:r>
      <w:r w:rsidR="00E27419">
        <w:rPr>
          <w:rFonts w:ascii="Arial" w:hAnsi="Arial" w:cs="Arial"/>
          <w:sz w:val="22"/>
          <w:szCs w:val="22"/>
        </w:rPr>
        <w:t>XX</w:t>
      </w:r>
      <w:r w:rsidR="000B6C66">
        <w:rPr>
          <w:rFonts w:ascii="Arial" w:hAnsi="Arial" w:cs="Arial"/>
          <w:sz w:val="22"/>
          <w:szCs w:val="22"/>
        </w:rPr>
        <w:t>]</w:t>
      </w:r>
      <w:r w:rsidRPr="002B268F">
        <w:rPr>
          <w:rFonts w:ascii="Arial" w:hAnsi="Arial" w:cs="Arial"/>
          <w:sz w:val="22"/>
          <w:szCs w:val="22"/>
        </w:rPr>
        <w:t xml:space="preserve">) – The guide rails </w:t>
      </w:r>
      <w:r w:rsidR="00DE74C0">
        <w:rPr>
          <w:rFonts w:ascii="Arial" w:hAnsi="Arial" w:cs="Arial"/>
          <w:sz w:val="22"/>
          <w:szCs w:val="22"/>
        </w:rPr>
        <w:t>must</w:t>
      </w:r>
      <w:r w:rsidRPr="002B268F">
        <w:rPr>
          <w:rFonts w:ascii="Arial" w:hAnsi="Arial" w:cs="Arial"/>
          <w:sz w:val="22"/>
          <w:szCs w:val="22"/>
        </w:rPr>
        <w:t xml:space="preserve"> be coated </w:t>
      </w:r>
      <w:r w:rsidR="006569D4" w:rsidRPr="002B268F">
        <w:rPr>
          <w:rFonts w:ascii="Arial" w:hAnsi="Arial" w:cs="Arial"/>
          <w:sz w:val="22"/>
          <w:szCs w:val="22"/>
        </w:rPr>
        <w:t>except for</w:t>
      </w:r>
      <w:r w:rsidRPr="002B268F">
        <w:rPr>
          <w:rFonts w:ascii="Arial" w:hAnsi="Arial" w:cs="Arial"/>
          <w:sz w:val="22"/>
          <w:szCs w:val="22"/>
        </w:rPr>
        <w:t xml:space="preserve"> holes, the bottom end of the rail, and the surfaces shown below.</w:t>
      </w:r>
    </w:p>
    <w:p w14:paraId="6520B942" w14:textId="77777777" w:rsidR="001643C2" w:rsidRPr="002B268F" w:rsidRDefault="001643C2" w:rsidP="001643C2">
      <w:pPr>
        <w:pStyle w:val="SpecHeading5"/>
        <w:keepNext w:val="0"/>
        <w:numPr>
          <w:ilvl w:val="0"/>
          <w:numId w:val="0"/>
        </w:numPr>
        <w:ind w:left="1728"/>
        <w:jc w:val="center"/>
        <w:rPr>
          <w:rFonts w:ascii="Arial" w:hAnsi="Arial" w:cs="Arial"/>
          <w:sz w:val="22"/>
          <w:szCs w:val="22"/>
        </w:rPr>
      </w:pPr>
      <w:r w:rsidRPr="002B268F">
        <w:rPr>
          <w:rFonts w:ascii="Arial" w:hAnsi="Arial" w:cs="Arial"/>
          <w:sz w:val="22"/>
          <w:szCs w:val="22"/>
        </w:rPr>
        <w:object w:dxaOrig="16050" w:dyaOrig="9000" w14:anchorId="26AF02F3">
          <v:shape id="_x0000_i1031" type="#_x0000_t75" style="width:135pt;height:75pt" o:ole="">
            <v:imagedata r:id="rId22" o:title=""/>
          </v:shape>
          <o:OLEObject Type="Embed" ProgID="AutoCAD.Drawing.17" ShapeID="_x0000_i1031" DrawAspect="Content" ObjectID="_1732596878" r:id="rId23"/>
        </w:object>
      </w:r>
    </w:p>
    <w:p w14:paraId="33700027" w14:textId="31F07F80"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Door Bottom Plate (Drawing </w:t>
      </w:r>
      <w:r w:rsidR="000B6C66">
        <w:rPr>
          <w:rFonts w:ascii="Arial" w:hAnsi="Arial" w:cs="Arial"/>
          <w:sz w:val="22"/>
          <w:szCs w:val="22"/>
        </w:rPr>
        <w:t>[</w:t>
      </w:r>
      <w:r w:rsidR="00E27419">
        <w:rPr>
          <w:rFonts w:ascii="Arial" w:hAnsi="Arial" w:cs="Arial"/>
          <w:sz w:val="22"/>
          <w:szCs w:val="22"/>
        </w:rPr>
        <w:t>XXXXX Sheet Q-XXXX</w:t>
      </w:r>
      <w:r w:rsidR="00E27419" w:rsidRPr="002B268F">
        <w:rPr>
          <w:rFonts w:ascii="Arial" w:hAnsi="Arial" w:cs="Arial"/>
          <w:sz w:val="22"/>
          <w:szCs w:val="22"/>
        </w:rPr>
        <w:t xml:space="preserve"> </w:t>
      </w:r>
      <w:r w:rsidR="00E27419">
        <w:rPr>
          <w:rFonts w:ascii="Arial" w:hAnsi="Arial" w:cs="Arial"/>
          <w:sz w:val="22"/>
          <w:szCs w:val="22"/>
        </w:rPr>
        <w:t xml:space="preserve">Part Number </w:t>
      </w:r>
      <w:r w:rsidR="000B6C66">
        <w:rPr>
          <w:rFonts w:ascii="Arial" w:hAnsi="Arial" w:cs="Arial"/>
          <w:sz w:val="22"/>
          <w:szCs w:val="22"/>
        </w:rPr>
        <w:t>–</w:t>
      </w:r>
      <w:r w:rsidR="00E27419">
        <w:rPr>
          <w:rFonts w:ascii="Arial" w:hAnsi="Arial" w:cs="Arial"/>
          <w:sz w:val="22"/>
          <w:szCs w:val="22"/>
        </w:rPr>
        <w:t>XX</w:t>
      </w:r>
      <w:r w:rsidR="000B6C66">
        <w:rPr>
          <w:rFonts w:ascii="Arial" w:hAnsi="Arial" w:cs="Arial"/>
          <w:sz w:val="22"/>
          <w:szCs w:val="22"/>
        </w:rPr>
        <w:t>]</w:t>
      </w:r>
      <w:r w:rsidRPr="002B268F">
        <w:rPr>
          <w:rFonts w:ascii="Arial" w:hAnsi="Arial" w:cs="Arial"/>
          <w:sz w:val="22"/>
          <w:szCs w:val="22"/>
        </w:rPr>
        <w:t xml:space="preserve">) – The entire door bottom plate </w:t>
      </w:r>
      <w:r w:rsidR="00DE74C0">
        <w:rPr>
          <w:rFonts w:ascii="Arial" w:hAnsi="Arial" w:cs="Arial"/>
          <w:sz w:val="22"/>
          <w:szCs w:val="22"/>
        </w:rPr>
        <w:t>must</w:t>
      </w:r>
      <w:r w:rsidRPr="002B268F">
        <w:rPr>
          <w:rFonts w:ascii="Arial" w:hAnsi="Arial" w:cs="Arial"/>
          <w:sz w:val="22"/>
          <w:szCs w:val="22"/>
        </w:rPr>
        <w:t xml:space="preserve"> be coated </w:t>
      </w:r>
      <w:r w:rsidR="006569D4" w:rsidRPr="002B268F">
        <w:rPr>
          <w:rFonts w:ascii="Arial" w:hAnsi="Arial" w:cs="Arial"/>
          <w:sz w:val="22"/>
          <w:szCs w:val="22"/>
        </w:rPr>
        <w:t>except for</w:t>
      </w:r>
      <w:r w:rsidRPr="002B268F">
        <w:rPr>
          <w:rFonts w:ascii="Arial" w:hAnsi="Arial" w:cs="Arial"/>
          <w:sz w:val="22"/>
          <w:szCs w:val="22"/>
        </w:rPr>
        <w:t xml:space="preserve"> the surfaces shown below.</w:t>
      </w:r>
    </w:p>
    <w:p w14:paraId="6AC2B693" w14:textId="77777777" w:rsidR="001643C2" w:rsidRPr="002B268F" w:rsidRDefault="001643C2" w:rsidP="001643C2">
      <w:pPr>
        <w:pStyle w:val="SpecHeading5"/>
        <w:keepNext w:val="0"/>
        <w:numPr>
          <w:ilvl w:val="0"/>
          <w:numId w:val="0"/>
        </w:numPr>
        <w:ind w:left="2448" w:hanging="720"/>
        <w:rPr>
          <w:rFonts w:ascii="Arial" w:hAnsi="Arial" w:cs="Arial"/>
          <w:sz w:val="22"/>
          <w:szCs w:val="22"/>
        </w:rPr>
      </w:pPr>
    </w:p>
    <w:p w14:paraId="4AE32082" w14:textId="77777777" w:rsidR="001643C2" w:rsidRPr="002B268F" w:rsidRDefault="001643C2" w:rsidP="001643C2">
      <w:pPr>
        <w:pStyle w:val="SpecHeading5"/>
        <w:keepNext w:val="0"/>
        <w:numPr>
          <w:ilvl w:val="0"/>
          <w:numId w:val="0"/>
        </w:numPr>
        <w:ind w:left="2448" w:hanging="720"/>
        <w:jc w:val="center"/>
        <w:rPr>
          <w:rFonts w:ascii="Arial" w:hAnsi="Arial" w:cs="Arial"/>
          <w:sz w:val="22"/>
          <w:szCs w:val="22"/>
        </w:rPr>
      </w:pPr>
      <w:r w:rsidRPr="002B268F">
        <w:rPr>
          <w:rFonts w:ascii="Arial" w:hAnsi="Arial" w:cs="Arial"/>
          <w:sz w:val="22"/>
          <w:szCs w:val="22"/>
        </w:rPr>
        <w:object w:dxaOrig="16800" w:dyaOrig="9870" w14:anchorId="2310ED42">
          <v:shape id="_x0000_i1032" type="#_x0000_t75" style="width:257.25pt;height:78.75pt" o:ole="">
            <v:imagedata r:id="rId24" o:title="" croptop="18941f" cropbottom="12627f"/>
          </v:shape>
          <o:OLEObject Type="Embed" ProgID="AutoCAD.Drawing.17" ShapeID="_x0000_i1032" DrawAspect="Content" ObjectID="_1732596879" r:id="rId25"/>
        </w:object>
      </w:r>
    </w:p>
    <w:p w14:paraId="066305C7" w14:textId="37814873"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Pin Brackets (Drawing </w:t>
      </w:r>
      <w:r w:rsidR="000B6C66">
        <w:rPr>
          <w:rFonts w:ascii="Arial" w:hAnsi="Arial" w:cs="Arial"/>
          <w:sz w:val="22"/>
          <w:szCs w:val="22"/>
        </w:rPr>
        <w:t>[</w:t>
      </w:r>
      <w:r w:rsidR="00E27419">
        <w:rPr>
          <w:rFonts w:ascii="Arial" w:hAnsi="Arial" w:cs="Arial"/>
          <w:sz w:val="22"/>
          <w:szCs w:val="22"/>
        </w:rPr>
        <w:t xml:space="preserve">XXXXX Sheet Q-XXXX Part Numbers -XX and </w:t>
      </w:r>
      <w:r w:rsidR="000B6C66">
        <w:rPr>
          <w:rFonts w:ascii="Arial" w:hAnsi="Arial" w:cs="Arial"/>
          <w:sz w:val="22"/>
          <w:szCs w:val="22"/>
        </w:rPr>
        <w:t>–</w:t>
      </w:r>
      <w:r w:rsidR="00E27419">
        <w:rPr>
          <w:rFonts w:ascii="Arial" w:hAnsi="Arial" w:cs="Arial"/>
          <w:sz w:val="22"/>
          <w:szCs w:val="22"/>
        </w:rPr>
        <w:t>XX</w:t>
      </w:r>
      <w:r w:rsidR="000B6C66">
        <w:rPr>
          <w:rFonts w:ascii="Arial" w:hAnsi="Arial" w:cs="Arial"/>
          <w:sz w:val="22"/>
          <w:szCs w:val="22"/>
        </w:rPr>
        <w:t>]</w:t>
      </w:r>
      <w:r w:rsidRPr="002B268F">
        <w:rPr>
          <w:rFonts w:ascii="Arial" w:hAnsi="Arial" w:cs="Arial"/>
          <w:sz w:val="22"/>
          <w:szCs w:val="22"/>
        </w:rPr>
        <w:t xml:space="preserve">) – The pin brackets </w:t>
      </w:r>
      <w:r w:rsidR="00DE74C0">
        <w:rPr>
          <w:rFonts w:ascii="Arial" w:hAnsi="Arial" w:cs="Arial"/>
          <w:sz w:val="22"/>
          <w:szCs w:val="22"/>
        </w:rPr>
        <w:t>must</w:t>
      </w:r>
      <w:r w:rsidRPr="002B268F">
        <w:rPr>
          <w:rFonts w:ascii="Arial" w:hAnsi="Arial" w:cs="Arial"/>
          <w:sz w:val="22"/>
          <w:szCs w:val="22"/>
        </w:rPr>
        <w:t xml:space="preserve"> be coated entirely </w:t>
      </w:r>
      <w:r w:rsidR="006569D4" w:rsidRPr="002B268F">
        <w:rPr>
          <w:rFonts w:ascii="Arial" w:hAnsi="Arial" w:cs="Arial"/>
          <w:sz w:val="22"/>
          <w:szCs w:val="22"/>
        </w:rPr>
        <w:t>except for</w:t>
      </w:r>
      <w:r w:rsidRPr="002B268F">
        <w:rPr>
          <w:rFonts w:ascii="Arial" w:hAnsi="Arial" w:cs="Arial"/>
          <w:sz w:val="22"/>
          <w:szCs w:val="22"/>
        </w:rPr>
        <w:t xml:space="preserve"> the holes and slots.</w:t>
      </w:r>
    </w:p>
    <w:p w14:paraId="1FE16203" w14:textId="270E13C9" w:rsidR="001643C2" w:rsidRPr="002B268F" w:rsidRDefault="001643C2" w:rsidP="001643C2">
      <w:pPr>
        <w:pStyle w:val="SpecHeading5"/>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Gasket Retainer (Drawing </w:t>
      </w:r>
      <w:r w:rsidR="000B6C66">
        <w:rPr>
          <w:rFonts w:ascii="Arial" w:hAnsi="Arial" w:cs="Arial"/>
          <w:sz w:val="22"/>
          <w:szCs w:val="22"/>
        </w:rPr>
        <w:t>[</w:t>
      </w:r>
      <w:r w:rsidR="00216BB4">
        <w:rPr>
          <w:rFonts w:ascii="Arial" w:hAnsi="Arial" w:cs="Arial"/>
          <w:sz w:val="22"/>
          <w:szCs w:val="22"/>
        </w:rPr>
        <w:t>XXXXX</w:t>
      </w:r>
      <w:r w:rsidR="000B6C66">
        <w:rPr>
          <w:rFonts w:ascii="Arial" w:hAnsi="Arial" w:cs="Arial"/>
          <w:sz w:val="22"/>
          <w:szCs w:val="22"/>
        </w:rPr>
        <w:t xml:space="preserve"> Sheet Q-XXXX Part Number –XX]</w:t>
      </w:r>
      <w:r w:rsidRPr="002B268F">
        <w:rPr>
          <w:rFonts w:ascii="Arial" w:hAnsi="Arial" w:cs="Arial"/>
          <w:sz w:val="22"/>
          <w:szCs w:val="22"/>
        </w:rPr>
        <w:t xml:space="preserve">) – The gasket retainer </w:t>
      </w:r>
      <w:r w:rsidR="00DE74C0">
        <w:rPr>
          <w:rFonts w:ascii="Arial" w:hAnsi="Arial" w:cs="Arial"/>
          <w:sz w:val="22"/>
          <w:szCs w:val="22"/>
        </w:rPr>
        <w:t>must</w:t>
      </w:r>
      <w:r w:rsidRPr="002B268F">
        <w:rPr>
          <w:rFonts w:ascii="Arial" w:hAnsi="Arial" w:cs="Arial"/>
          <w:sz w:val="22"/>
          <w:szCs w:val="22"/>
        </w:rPr>
        <w:t xml:space="preserve"> be coated as shown below </w:t>
      </w:r>
      <w:r w:rsidR="006569D4" w:rsidRPr="002B268F">
        <w:rPr>
          <w:rFonts w:ascii="Arial" w:hAnsi="Arial" w:cs="Arial"/>
          <w:sz w:val="22"/>
          <w:szCs w:val="22"/>
        </w:rPr>
        <w:t>except for</w:t>
      </w:r>
      <w:r w:rsidRPr="002B268F">
        <w:rPr>
          <w:rFonts w:ascii="Arial" w:hAnsi="Arial" w:cs="Arial"/>
          <w:sz w:val="22"/>
          <w:szCs w:val="22"/>
        </w:rPr>
        <w:t xml:space="preserve"> the holes.</w:t>
      </w:r>
    </w:p>
    <w:p w14:paraId="2479C1D7" w14:textId="77777777" w:rsidR="001643C2" w:rsidRPr="002B268F" w:rsidRDefault="001643C2" w:rsidP="001643C2">
      <w:pPr>
        <w:pStyle w:val="SpecHeading5"/>
        <w:keepNext w:val="0"/>
        <w:numPr>
          <w:ilvl w:val="0"/>
          <w:numId w:val="0"/>
        </w:numPr>
        <w:ind w:left="1728"/>
        <w:jc w:val="center"/>
        <w:rPr>
          <w:rFonts w:ascii="Arial" w:hAnsi="Arial" w:cs="Arial"/>
          <w:sz w:val="22"/>
          <w:szCs w:val="22"/>
        </w:rPr>
      </w:pPr>
      <w:r w:rsidRPr="002B268F">
        <w:rPr>
          <w:rFonts w:ascii="Arial" w:hAnsi="Arial" w:cs="Arial"/>
          <w:sz w:val="22"/>
          <w:szCs w:val="22"/>
        </w:rPr>
        <w:object w:dxaOrig="16050" w:dyaOrig="9000" w14:anchorId="5B6AD3AB">
          <v:shape id="_x0000_i1033" type="#_x0000_t75" style="width:263.25pt;height:147.75pt" o:ole="">
            <v:imagedata r:id="rId26" o:title=""/>
          </v:shape>
          <o:OLEObject Type="Embed" ProgID="AutoCAD.Drawing.17" ShapeID="_x0000_i1033" DrawAspect="Content" ObjectID="_1732596880" r:id="rId27"/>
        </w:object>
      </w:r>
    </w:p>
    <w:p w14:paraId="6E0E2A26" w14:textId="11A2FB27"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Carrier Plate Stop Blocks (Drawing </w:t>
      </w:r>
      <w:r w:rsidR="000B6C66">
        <w:rPr>
          <w:rFonts w:ascii="Arial" w:hAnsi="Arial" w:cs="Arial"/>
          <w:sz w:val="22"/>
          <w:szCs w:val="22"/>
        </w:rPr>
        <w:t>[</w:t>
      </w:r>
      <w:r w:rsidR="00E27419">
        <w:rPr>
          <w:rFonts w:ascii="Arial" w:hAnsi="Arial" w:cs="Arial"/>
          <w:sz w:val="22"/>
          <w:szCs w:val="22"/>
        </w:rPr>
        <w:t>XXXXX Sheet Q-XXXX</w:t>
      </w:r>
      <w:r w:rsidR="00E27419" w:rsidRPr="002B268F">
        <w:rPr>
          <w:rFonts w:ascii="Arial" w:hAnsi="Arial" w:cs="Arial"/>
          <w:sz w:val="22"/>
          <w:szCs w:val="22"/>
        </w:rPr>
        <w:t xml:space="preserve"> </w:t>
      </w:r>
      <w:r w:rsidR="00E27419">
        <w:rPr>
          <w:rFonts w:ascii="Arial" w:hAnsi="Arial" w:cs="Arial"/>
          <w:sz w:val="22"/>
          <w:szCs w:val="22"/>
        </w:rPr>
        <w:t xml:space="preserve">Part Number </w:t>
      </w:r>
      <w:r w:rsidR="000B6C66">
        <w:rPr>
          <w:rFonts w:ascii="Arial" w:hAnsi="Arial" w:cs="Arial"/>
          <w:sz w:val="22"/>
          <w:szCs w:val="22"/>
        </w:rPr>
        <w:t>–</w:t>
      </w:r>
      <w:r w:rsidR="00E27419">
        <w:rPr>
          <w:rFonts w:ascii="Arial" w:hAnsi="Arial" w:cs="Arial"/>
          <w:sz w:val="22"/>
          <w:szCs w:val="22"/>
        </w:rPr>
        <w:t>XX</w:t>
      </w:r>
      <w:r w:rsidR="000B6C66">
        <w:rPr>
          <w:rFonts w:ascii="Arial" w:hAnsi="Arial" w:cs="Arial"/>
          <w:sz w:val="22"/>
          <w:szCs w:val="22"/>
        </w:rPr>
        <w:t>]</w:t>
      </w:r>
      <w:r w:rsidRPr="002B268F">
        <w:rPr>
          <w:rFonts w:ascii="Arial" w:hAnsi="Arial" w:cs="Arial"/>
          <w:sz w:val="22"/>
          <w:szCs w:val="22"/>
        </w:rPr>
        <w:t xml:space="preserve">) – The carrier plate stop blocks </w:t>
      </w:r>
      <w:r w:rsidR="00DE74C0">
        <w:rPr>
          <w:rFonts w:ascii="Arial" w:hAnsi="Arial" w:cs="Arial"/>
          <w:sz w:val="22"/>
          <w:szCs w:val="22"/>
        </w:rPr>
        <w:t>must</w:t>
      </w:r>
      <w:r w:rsidRPr="002B268F">
        <w:rPr>
          <w:rFonts w:ascii="Arial" w:hAnsi="Arial" w:cs="Arial"/>
          <w:sz w:val="22"/>
          <w:szCs w:val="22"/>
        </w:rPr>
        <w:t xml:space="preserve"> be coated entirely </w:t>
      </w:r>
      <w:r w:rsidR="006569D4" w:rsidRPr="002B268F">
        <w:rPr>
          <w:rFonts w:ascii="Arial" w:hAnsi="Arial" w:cs="Arial"/>
          <w:sz w:val="22"/>
          <w:szCs w:val="22"/>
        </w:rPr>
        <w:t>except for</w:t>
      </w:r>
      <w:r w:rsidRPr="002B268F">
        <w:rPr>
          <w:rFonts w:ascii="Arial" w:hAnsi="Arial" w:cs="Arial"/>
          <w:sz w:val="22"/>
          <w:szCs w:val="22"/>
        </w:rPr>
        <w:t xml:space="preserve"> the holes.</w:t>
      </w:r>
    </w:p>
    <w:p w14:paraId="3073D3DD" w14:textId="2695B1E7"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Cylinder Rod Bracket (Drawing </w:t>
      </w:r>
      <w:r w:rsidR="000B6C66">
        <w:rPr>
          <w:rFonts w:ascii="Arial" w:hAnsi="Arial" w:cs="Arial"/>
          <w:sz w:val="22"/>
          <w:szCs w:val="22"/>
        </w:rPr>
        <w:t>[</w:t>
      </w:r>
      <w:r w:rsidR="00E27419">
        <w:rPr>
          <w:rFonts w:ascii="Arial" w:hAnsi="Arial" w:cs="Arial"/>
          <w:sz w:val="22"/>
          <w:szCs w:val="22"/>
        </w:rPr>
        <w:t>XXXXX Sheet Q-XXXX</w:t>
      </w:r>
      <w:r w:rsidR="00E27419" w:rsidRPr="002B268F">
        <w:rPr>
          <w:rFonts w:ascii="Arial" w:hAnsi="Arial" w:cs="Arial"/>
          <w:sz w:val="22"/>
          <w:szCs w:val="22"/>
        </w:rPr>
        <w:t xml:space="preserve"> </w:t>
      </w:r>
      <w:r w:rsidR="00E27419">
        <w:rPr>
          <w:rFonts w:ascii="Arial" w:hAnsi="Arial" w:cs="Arial"/>
          <w:sz w:val="22"/>
          <w:szCs w:val="22"/>
        </w:rPr>
        <w:t xml:space="preserve">Part Number </w:t>
      </w:r>
      <w:r w:rsidR="000B6C66">
        <w:rPr>
          <w:rFonts w:ascii="Arial" w:hAnsi="Arial" w:cs="Arial"/>
          <w:sz w:val="22"/>
          <w:szCs w:val="22"/>
        </w:rPr>
        <w:t>–</w:t>
      </w:r>
      <w:r w:rsidR="00E27419">
        <w:rPr>
          <w:rFonts w:ascii="Arial" w:hAnsi="Arial" w:cs="Arial"/>
          <w:sz w:val="22"/>
          <w:szCs w:val="22"/>
        </w:rPr>
        <w:t>XX</w:t>
      </w:r>
      <w:r w:rsidR="000B6C66">
        <w:rPr>
          <w:rFonts w:ascii="Arial" w:hAnsi="Arial" w:cs="Arial"/>
          <w:sz w:val="22"/>
          <w:szCs w:val="22"/>
        </w:rPr>
        <w:t>]</w:t>
      </w:r>
      <w:r w:rsidRPr="002B268F">
        <w:rPr>
          <w:rFonts w:ascii="Arial" w:hAnsi="Arial" w:cs="Arial"/>
          <w:sz w:val="22"/>
          <w:szCs w:val="22"/>
        </w:rPr>
        <w:t xml:space="preserve">) – The cylinder rod bracket </w:t>
      </w:r>
      <w:r w:rsidR="00DE74C0">
        <w:rPr>
          <w:rFonts w:ascii="Arial" w:hAnsi="Arial" w:cs="Arial"/>
          <w:sz w:val="22"/>
          <w:szCs w:val="22"/>
        </w:rPr>
        <w:t>must</w:t>
      </w:r>
      <w:r w:rsidRPr="002B268F">
        <w:rPr>
          <w:rFonts w:ascii="Arial" w:hAnsi="Arial" w:cs="Arial"/>
          <w:sz w:val="22"/>
          <w:szCs w:val="22"/>
        </w:rPr>
        <w:t xml:space="preserve"> be coated entirely </w:t>
      </w:r>
      <w:r w:rsidR="006569D4" w:rsidRPr="002B268F">
        <w:rPr>
          <w:rFonts w:ascii="Arial" w:hAnsi="Arial" w:cs="Arial"/>
          <w:sz w:val="22"/>
          <w:szCs w:val="22"/>
        </w:rPr>
        <w:t>except for</w:t>
      </w:r>
      <w:r w:rsidRPr="002B268F">
        <w:rPr>
          <w:rFonts w:ascii="Arial" w:hAnsi="Arial" w:cs="Arial"/>
          <w:sz w:val="22"/>
          <w:szCs w:val="22"/>
        </w:rPr>
        <w:t xml:space="preserve"> the holes and the surfaces shown below.</w:t>
      </w:r>
    </w:p>
    <w:p w14:paraId="66939A07" w14:textId="77777777" w:rsidR="001643C2" w:rsidRPr="002B268F" w:rsidRDefault="001643C2" w:rsidP="001643C2">
      <w:pPr>
        <w:pStyle w:val="SpecHeading5"/>
        <w:keepNext w:val="0"/>
        <w:numPr>
          <w:ilvl w:val="0"/>
          <w:numId w:val="0"/>
        </w:numPr>
        <w:ind w:left="1728"/>
        <w:jc w:val="center"/>
        <w:rPr>
          <w:rFonts w:ascii="Arial" w:hAnsi="Arial" w:cs="Arial"/>
          <w:sz w:val="22"/>
          <w:szCs w:val="22"/>
        </w:rPr>
      </w:pPr>
      <w:r w:rsidRPr="002B268F">
        <w:rPr>
          <w:rFonts w:ascii="Arial" w:hAnsi="Arial" w:cs="Arial"/>
          <w:sz w:val="22"/>
          <w:szCs w:val="22"/>
        </w:rPr>
        <w:object w:dxaOrig="16050" w:dyaOrig="10380" w14:anchorId="2C472708">
          <v:shape id="_x0000_i1034" type="#_x0000_t75" style="width:205.5pt;height:107.25pt" o:ole="">
            <v:imagedata r:id="rId28" o:title="" croptop="6314f" cropbottom="6314f"/>
          </v:shape>
          <o:OLEObject Type="Embed" ProgID="AutoCAD.Drawing.17" ShapeID="_x0000_i1034" DrawAspect="Content" ObjectID="_1732596881" r:id="rId29"/>
        </w:object>
      </w:r>
    </w:p>
    <w:p w14:paraId="4788E917" w14:textId="636FAD5B" w:rsidR="001643C2" w:rsidRPr="002B268F" w:rsidRDefault="001643C2" w:rsidP="001643C2">
      <w:pPr>
        <w:pStyle w:val="SpecHeading5"/>
        <w:keepNext w:val="0"/>
        <w:numPr>
          <w:ilvl w:val="4"/>
          <w:numId w:val="34"/>
        </w:numPr>
        <w:tabs>
          <w:tab w:val="left" w:pos="2160"/>
        </w:tabs>
        <w:ind w:left="2160" w:hanging="720"/>
        <w:rPr>
          <w:rFonts w:ascii="Arial" w:hAnsi="Arial" w:cs="Arial"/>
          <w:sz w:val="22"/>
          <w:szCs w:val="22"/>
        </w:rPr>
      </w:pPr>
      <w:r w:rsidRPr="002B268F">
        <w:rPr>
          <w:rFonts w:ascii="Arial" w:hAnsi="Arial" w:cs="Arial"/>
          <w:sz w:val="22"/>
          <w:szCs w:val="22"/>
        </w:rPr>
        <w:t xml:space="preserve">Mounting Plate (Drawing </w:t>
      </w:r>
      <w:r w:rsidR="000B6C66">
        <w:rPr>
          <w:rFonts w:ascii="Arial" w:hAnsi="Arial" w:cs="Arial"/>
          <w:sz w:val="22"/>
          <w:szCs w:val="22"/>
        </w:rPr>
        <w:t>[</w:t>
      </w:r>
      <w:r w:rsidR="00E27419">
        <w:rPr>
          <w:rFonts w:ascii="Arial" w:hAnsi="Arial" w:cs="Arial"/>
          <w:sz w:val="22"/>
          <w:szCs w:val="22"/>
        </w:rPr>
        <w:t>XXXXX Sheet Q-XXXX</w:t>
      </w:r>
      <w:r w:rsidR="00E27419" w:rsidRPr="002B268F">
        <w:rPr>
          <w:rFonts w:ascii="Arial" w:hAnsi="Arial" w:cs="Arial"/>
          <w:sz w:val="22"/>
          <w:szCs w:val="22"/>
        </w:rPr>
        <w:t xml:space="preserve"> </w:t>
      </w:r>
      <w:r w:rsidR="00E27419">
        <w:rPr>
          <w:rFonts w:ascii="Arial" w:hAnsi="Arial" w:cs="Arial"/>
          <w:sz w:val="22"/>
          <w:szCs w:val="22"/>
        </w:rPr>
        <w:t xml:space="preserve">Part Number </w:t>
      </w:r>
      <w:r w:rsidR="000B6C66">
        <w:rPr>
          <w:rFonts w:ascii="Arial" w:hAnsi="Arial" w:cs="Arial"/>
          <w:sz w:val="22"/>
          <w:szCs w:val="22"/>
        </w:rPr>
        <w:t>–</w:t>
      </w:r>
      <w:r w:rsidR="00E27419">
        <w:rPr>
          <w:rFonts w:ascii="Arial" w:hAnsi="Arial" w:cs="Arial"/>
          <w:sz w:val="22"/>
          <w:szCs w:val="22"/>
        </w:rPr>
        <w:t>XX</w:t>
      </w:r>
      <w:r w:rsidR="000B6C66">
        <w:rPr>
          <w:rFonts w:ascii="Arial" w:hAnsi="Arial" w:cs="Arial"/>
          <w:sz w:val="22"/>
          <w:szCs w:val="22"/>
        </w:rPr>
        <w:t>]</w:t>
      </w:r>
      <w:r w:rsidRPr="002B268F">
        <w:rPr>
          <w:rFonts w:ascii="Arial" w:hAnsi="Arial" w:cs="Arial"/>
          <w:sz w:val="22"/>
          <w:szCs w:val="22"/>
        </w:rPr>
        <w:t xml:space="preserve">) – The mounting plate </w:t>
      </w:r>
      <w:r w:rsidR="00DE74C0">
        <w:rPr>
          <w:rFonts w:ascii="Arial" w:hAnsi="Arial" w:cs="Arial"/>
          <w:sz w:val="22"/>
          <w:szCs w:val="22"/>
        </w:rPr>
        <w:t>must</w:t>
      </w:r>
      <w:r w:rsidRPr="002B268F">
        <w:rPr>
          <w:rFonts w:ascii="Arial" w:hAnsi="Arial" w:cs="Arial"/>
          <w:sz w:val="22"/>
          <w:szCs w:val="22"/>
        </w:rPr>
        <w:t xml:space="preserve"> be coated entirely </w:t>
      </w:r>
      <w:r w:rsidR="006569D4" w:rsidRPr="002B268F">
        <w:rPr>
          <w:rFonts w:ascii="Arial" w:hAnsi="Arial" w:cs="Arial"/>
          <w:sz w:val="22"/>
          <w:szCs w:val="22"/>
        </w:rPr>
        <w:t>except for</w:t>
      </w:r>
      <w:r w:rsidRPr="002B268F">
        <w:rPr>
          <w:rFonts w:ascii="Arial" w:hAnsi="Arial" w:cs="Arial"/>
          <w:sz w:val="22"/>
          <w:szCs w:val="22"/>
        </w:rPr>
        <w:t xml:space="preserve"> the holes and the surfaces shown below.</w:t>
      </w:r>
    </w:p>
    <w:p w14:paraId="6A62FC6E" w14:textId="77777777" w:rsidR="001643C2" w:rsidRPr="002B268F" w:rsidRDefault="001643C2" w:rsidP="001643C2">
      <w:pPr>
        <w:pStyle w:val="SpecHeading5"/>
        <w:keepNext w:val="0"/>
        <w:numPr>
          <w:ilvl w:val="0"/>
          <w:numId w:val="0"/>
        </w:numPr>
        <w:ind w:left="1728"/>
        <w:jc w:val="center"/>
        <w:rPr>
          <w:rFonts w:ascii="Arial" w:hAnsi="Arial" w:cs="Arial"/>
          <w:sz w:val="22"/>
          <w:szCs w:val="22"/>
        </w:rPr>
      </w:pPr>
      <w:r w:rsidRPr="002B268F">
        <w:rPr>
          <w:rFonts w:ascii="Arial" w:hAnsi="Arial" w:cs="Arial"/>
          <w:sz w:val="22"/>
          <w:szCs w:val="22"/>
        </w:rPr>
        <w:object w:dxaOrig="1410" w:dyaOrig="585" w14:anchorId="40B12490">
          <v:shape id="_x0000_i1035" type="#_x0000_t75" style="width:223.5pt;height:93pt" o:ole="">
            <v:imagedata r:id="rId30" o:title=""/>
          </v:shape>
          <o:OLEObject Type="Embed" ProgID="AutoCAD.Drawing.17" ShapeID="_x0000_i1035" DrawAspect="Content" ObjectID="_1732596882" r:id="rId31"/>
        </w:object>
      </w:r>
    </w:p>
    <w:p w14:paraId="727B096F" w14:textId="77777777" w:rsidR="001643C2" w:rsidRPr="001643C2" w:rsidRDefault="001643C2" w:rsidP="001643C2">
      <w:pPr>
        <w:pStyle w:val="SpecHeading5"/>
        <w:keepNext w:val="0"/>
        <w:numPr>
          <w:ilvl w:val="4"/>
          <w:numId w:val="34"/>
        </w:numPr>
        <w:tabs>
          <w:tab w:val="left" w:pos="2160"/>
        </w:tabs>
        <w:autoSpaceDE w:val="0"/>
        <w:autoSpaceDN w:val="0"/>
        <w:adjustRightInd w:val="0"/>
        <w:spacing w:before="120" w:after="120"/>
        <w:ind w:left="2160" w:hanging="720"/>
        <w:rPr>
          <w:rFonts w:ascii="Arial" w:hAnsi="Arial" w:cs="Arial"/>
          <w:b/>
          <w:color w:val="000000" w:themeColor="text1"/>
        </w:rPr>
      </w:pPr>
      <w:r w:rsidRPr="001643C2">
        <w:rPr>
          <w:rFonts w:ascii="Arial" w:hAnsi="Arial" w:cs="Arial"/>
          <w:sz w:val="22"/>
          <w:szCs w:val="22"/>
        </w:rPr>
        <w:t xml:space="preserve">Wedges (Drawing </w:t>
      </w:r>
      <w:r w:rsidR="000B6C66">
        <w:rPr>
          <w:rFonts w:ascii="Arial" w:hAnsi="Arial" w:cs="Arial"/>
          <w:sz w:val="22"/>
          <w:szCs w:val="22"/>
        </w:rPr>
        <w:t>[</w:t>
      </w:r>
      <w:r w:rsidR="00E27419">
        <w:rPr>
          <w:rFonts w:ascii="Arial" w:hAnsi="Arial" w:cs="Arial"/>
          <w:sz w:val="22"/>
          <w:szCs w:val="22"/>
        </w:rPr>
        <w:t>XXXXX Sheet Q-XXXX</w:t>
      </w:r>
      <w:r w:rsidR="00E27419" w:rsidRPr="001643C2">
        <w:rPr>
          <w:rFonts w:ascii="Arial" w:hAnsi="Arial" w:cs="Arial"/>
          <w:sz w:val="22"/>
          <w:szCs w:val="22"/>
        </w:rPr>
        <w:t xml:space="preserve"> </w:t>
      </w:r>
      <w:r w:rsidR="00E27419">
        <w:rPr>
          <w:rFonts w:ascii="Arial" w:hAnsi="Arial" w:cs="Arial"/>
          <w:sz w:val="22"/>
          <w:szCs w:val="22"/>
        </w:rPr>
        <w:t xml:space="preserve">Part Numbers -X and </w:t>
      </w:r>
      <w:r w:rsidR="000B6C66">
        <w:rPr>
          <w:rFonts w:ascii="Arial" w:hAnsi="Arial" w:cs="Arial"/>
          <w:sz w:val="22"/>
          <w:szCs w:val="22"/>
        </w:rPr>
        <w:t>–</w:t>
      </w:r>
      <w:r w:rsidR="00E27419">
        <w:rPr>
          <w:rFonts w:ascii="Arial" w:hAnsi="Arial" w:cs="Arial"/>
          <w:sz w:val="22"/>
          <w:szCs w:val="22"/>
        </w:rPr>
        <w:t>X</w:t>
      </w:r>
      <w:r w:rsidR="000B6C66">
        <w:rPr>
          <w:rFonts w:ascii="Arial" w:hAnsi="Arial" w:cs="Arial"/>
          <w:sz w:val="22"/>
          <w:szCs w:val="22"/>
        </w:rPr>
        <w:t>]</w:t>
      </w:r>
      <w:r w:rsidRPr="001643C2">
        <w:rPr>
          <w:rFonts w:ascii="Arial" w:hAnsi="Arial" w:cs="Arial"/>
          <w:sz w:val="22"/>
          <w:szCs w:val="22"/>
        </w:rPr>
        <w:t xml:space="preserve">) – The wedges </w:t>
      </w:r>
      <w:r w:rsidR="00DE74C0">
        <w:rPr>
          <w:rFonts w:ascii="Arial" w:hAnsi="Arial" w:cs="Arial"/>
          <w:sz w:val="22"/>
          <w:szCs w:val="22"/>
        </w:rPr>
        <w:t>must</w:t>
      </w:r>
      <w:r w:rsidRPr="001643C2">
        <w:rPr>
          <w:rFonts w:ascii="Arial" w:hAnsi="Arial" w:cs="Arial"/>
          <w:sz w:val="22"/>
          <w:szCs w:val="22"/>
        </w:rPr>
        <w:t xml:space="preserve"> not be coated.</w:t>
      </w:r>
    </w:p>
    <w:p w14:paraId="7525E2BA" w14:textId="77777777" w:rsidR="00976FFA" w:rsidRDefault="00976FFA" w:rsidP="00976FFA">
      <w:pPr>
        <w:autoSpaceDE w:val="0"/>
        <w:autoSpaceDN w:val="0"/>
        <w:adjustRightInd w:val="0"/>
        <w:spacing w:before="120" w:after="120" w:line="240" w:lineRule="auto"/>
        <w:rPr>
          <w:rFonts w:ascii="Arial" w:hAnsi="Arial" w:cs="Arial"/>
          <w:b/>
          <w:bCs/>
          <w:color w:val="000000" w:themeColor="text1"/>
        </w:rPr>
      </w:pPr>
    </w:p>
    <w:p w14:paraId="49780011" w14:textId="77777777" w:rsidR="003F3D38" w:rsidRDefault="003F3D38" w:rsidP="00976FFA">
      <w:pPr>
        <w:autoSpaceDE w:val="0"/>
        <w:autoSpaceDN w:val="0"/>
        <w:adjustRightInd w:val="0"/>
        <w:spacing w:before="120" w:after="120" w:line="240" w:lineRule="auto"/>
        <w:rPr>
          <w:rFonts w:ascii="Arial" w:hAnsi="Arial" w:cs="Arial"/>
          <w:b/>
          <w:bCs/>
          <w:color w:val="000000" w:themeColor="text1"/>
        </w:rPr>
      </w:pPr>
      <w:r>
        <w:rPr>
          <w:rFonts w:ascii="Arial" w:hAnsi="Arial" w:cs="Arial"/>
          <w:b/>
          <w:bCs/>
          <w:color w:val="000000" w:themeColor="text1"/>
        </w:rPr>
        <w:br w:type="page"/>
      </w:r>
    </w:p>
    <w:p w14:paraId="1BA767D1" w14:textId="77777777" w:rsidR="003F3D38" w:rsidRPr="00216BB4" w:rsidRDefault="003F3D38" w:rsidP="00976FFA">
      <w:pPr>
        <w:pStyle w:val="StyleSpecHeading4TimesNewRoman"/>
        <w:tabs>
          <w:tab w:val="clear" w:pos="705"/>
        </w:tabs>
        <w:ind w:left="0" w:firstLine="0"/>
        <w:jc w:val="center"/>
        <w:rPr>
          <w:rFonts w:ascii="Arial" w:hAnsi="Arial" w:cs="Arial"/>
          <w:sz w:val="22"/>
          <w:szCs w:val="22"/>
          <w:u w:val="single"/>
        </w:rPr>
      </w:pPr>
      <w:r w:rsidRPr="00216BB4">
        <w:rPr>
          <w:rFonts w:ascii="Arial" w:hAnsi="Arial" w:cs="Arial"/>
          <w:sz w:val="22"/>
          <w:szCs w:val="22"/>
          <w:u w:val="single"/>
        </w:rPr>
        <w:lastRenderedPageBreak/>
        <w:t>ATTACHMENT D</w:t>
      </w:r>
    </w:p>
    <w:p w14:paraId="00467606" w14:textId="77777777" w:rsidR="00976FFA" w:rsidRPr="00216BB4" w:rsidRDefault="00976FFA" w:rsidP="00976FFA">
      <w:pPr>
        <w:pStyle w:val="StyleSpecHeading4TimesNewRoman"/>
        <w:tabs>
          <w:tab w:val="clear" w:pos="705"/>
        </w:tabs>
        <w:ind w:left="0" w:firstLine="0"/>
        <w:jc w:val="center"/>
        <w:rPr>
          <w:rFonts w:ascii="Arial" w:hAnsi="Arial" w:cs="Arial"/>
          <w:sz w:val="22"/>
          <w:szCs w:val="22"/>
          <w:u w:val="single"/>
        </w:rPr>
      </w:pPr>
      <w:r w:rsidRPr="00216BB4">
        <w:rPr>
          <w:rFonts w:ascii="Arial" w:hAnsi="Arial" w:cs="Arial"/>
          <w:sz w:val="22"/>
          <w:szCs w:val="22"/>
          <w:u w:val="single"/>
        </w:rPr>
        <w:t>EXAMPLES OF THREE-WAY LOCK CORNERS</w:t>
      </w:r>
    </w:p>
    <w:p w14:paraId="2A2A8764" w14:textId="77777777" w:rsidR="00976FFA" w:rsidRPr="002B268F" w:rsidRDefault="00976FFA" w:rsidP="00976FFA">
      <w:pPr>
        <w:pStyle w:val="StyleSpecHeading4TimesNewRoman"/>
        <w:tabs>
          <w:tab w:val="clear" w:pos="705"/>
        </w:tabs>
        <w:ind w:left="1008" w:firstLine="0"/>
        <w:jc w:val="center"/>
        <w:rPr>
          <w:rFonts w:ascii="Arial" w:hAnsi="Arial" w:cs="Arial"/>
          <w:sz w:val="22"/>
          <w:szCs w:val="22"/>
        </w:rPr>
      </w:pPr>
    </w:p>
    <w:p w14:paraId="3C98DE8C" w14:textId="77777777" w:rsidR="00976FFA" w:rsidRPr="002B268F" w:rsidRDefault="006569D4" w:rsidP="00976FFA">
      <w:pPr>
        <w:pStyle w:val="CSITitleI"/>
        <w:keepNext/>
        <w:keepLines/>
        <w:rPr>
          <w:rFonts w:cs="Arial"/>
          <w:sz w:val="22"/>
          <w:szCs w:val="22"/>
        </w:rPr>
      </w:pPr>
      <w:r>
        <w:rPr>
          <w:rFonts w:cs="Arial"/>
          <w:noProof/>
          <w:sz w:val="22"/>
          <w:szCs w:val="22"/>
        </w:rPr>
        <w:object w:dxaOrig="1440" w:dyaOrig="1440" w14:anchorId="66D48D2A">
          <v:group id="_x0000_s1026" style="position:absolute;left:0;text-align:left;margin-left:19.85pt;margin-top:14.65pt;width:434.4pt;height:174.2pt;z-index:251659264" coordorigin="1260,1656" coordsize="9120,4400">
            <v:group id="_x0000_s1027" style="position:absolute;left:1260;top:1656;width:4520;height:4400" coordorigin="1692,2088" coordsize="4520,4400">
              <v:rect id="_x0000_s1028" style="position:absolute;left:1692;top:2088;width:4520;height:4400"/>
              <v:shape id="_x0000_s1029" type="#_x0000_t75" style="position:absolute;left:1800;top:2266;width:4350;height:4090">
                <v:imagedata r:id="rId32" o:title="" croptop="16038f" cropbottom="16038f" cropleft="21733f" cropright="22182f"/>
              </v:shape>
            </v:group>
            <v:group id="_x0000_s1030" style="position:absolute;left:5940;top:1656;width:4440;height:4400" coordorigin="6300,2086" coordsize="4440,4400">
              <v:rect id="_x0000_s1031" style="position:absolute;left:6300;top:2086;width:4440;height:4400"/>
              <v:shape id="_x0000_s1032" type="#_x0000_t75" style="position:absolute;left:6480;top:2196;width:4190;height:4070">
                <v:imagedata r:id="rId33" o:title="" croptop="15928f" cropbottom="15817f" cropleft="21283f" cropright="21358f"/>
              </v:shape>
            </v:group>
          </v:group>
          <o:OLEObject Type="Embed" ProgID="AutoCAD.Drawing.14" ShapeID="_x0000_s1029" DrawAspect="Content" ObjectID="_1732596883" r:id="rId34"/>
          <o:OLEObject Type="Embed" ProgID="AutoCAD.Drawing.14" ShapeID="_x0000_s1032" DrawAspect="Content" ObjectID="_1732596884" r:id="rId35"/>
        </w:object>
      </w:r>
    </w:p>
    <w:p w14:paraId="4F9E7334" w14:textId="77777777" w:rsidR="00976FFA" w:rsidRPr="002B268F" w:rsidRDefault="00976FFA" w:rsidP="00976FFA">
      <w:pPr>
        <w:pStyle w:val="CSIHeading3A"/>
        <w:keepNext/>
        <w:keepLines/>
        <w:numPr>
          <w:ilvl w:val="0"/>
          <w:numId w:val="0"/>
        </w:numPr>
        <w:rPr>
          <w:rFonts w:cs="Arial"/>
          <w:sz w:val="22"/>
          <w:szCs w:val="22"/>
        </w:rPr>
      </w:pPr>
    </w:p>
    <w:p w14:paraId="0CB683A3" w14:textId="77777777" w:rsidR="00976FFA" w:rsidRPr="002B268F" w:rsidRDefault="00976FFA" w:rsidP="00976FFA">
      <w:pPr>
        <w:pStyle w:val="CSIHeading3A"/>
        <w:keepNext/>
        <w:keepLines/>
        <w:numPr>
          <w:ilvl w:val="0"/>
          <w:numId w:val="0"/>
        </w:numPr>
        <w:rPr>
          <w:rFonts w:cs="Arial"/>
          <w:sz w:val="22"/>
          <w:szCs w:val="22"/>
        </w:rPr>
      </w:pPr>
    </w:p>
    <w:p w14:paraId="50E4AD5A" w14:textId="77777777" w:rsidR="00976FFA" w:rsidRPr="002B268F" w:rsidRDefault="00976FFA" w:rsidP="00976FFA">
      <w:pPr>
        <w:pStyle w:val="CSIHeading3A"/>
        <w:keepNext/>
        <w:keepLines/>
        <w:numPr>
          <w:ilvl w:val="0"/>
          <w:numId w:val="0"/>
        </w:numPr>
        <w:rPr>
          <w:rFonts w:cs="Arial"/>
          <w:sz w:val="22"/>
          <w:szCs w:val="22"/>
        </w:rPr>
      </w:pPr>
    </w:p>
    <w:p w14:paraId="6FDB24D1" w14:textId="77777777" w:rsidR="00976FFA" w:rsidRPr="002B268F" w:rsidRDefault="00976FFA" w:rsidP="00976FFA">
      <w:pPr>
        <w:pStyle w:val="CSIHeading3A"/>
        <w:numPr>
          <w:ilvl w:val="0"/>
          <w:numId w:val="0"/>
        </w:numPr>
        <w:rPr>
          <w:rFonts w:cs="Arial"/>
          <w:sz w:val="22"/>
          <w:szCs w:val="22"/>
        </w:rPr>
      </w:pPr>
    </w:p>
    <w:p w14:paraId="45205EEF" w14:textId="77777777" w:rsidR="00976FFA" w:rsidRPr="002B268F" w:rsidRDefault="00976FFA" w:rsidP="00976FFA">
      <w:pPr>
        <w:pStyle w:val="CSIHeading3A"/>
        <w:numPr>
          <w:ilvl w:val="0"/>
          <w:numId w:val="0"/>
        </w:numPr>
        <w:rPr>
          <w:rFonts w:cs="Arial"/>
          <w:sz w:val="22"/>
          <w:szCs w:val="22"/>
        </w:rPr>
      </w:pPr>
    </w:p>
    <w:p w14:paraId="05E6DE27" w14:textId="77777777" w:rsidR="00976FFA" w:rsidRPr="002B268F" w:rsidRDefault="00976FFA" w:rsidP="00976FFA">
      <w:pPr>
        <w:pStyle w:val="CSIHeading3A"/>
        <w:numPr>
          <w:ilvl w:val="0"/>
          <w:numId w:val="0"/>
        </w:numPr>
        <w:rPr>
          <w:rFonts w:cs="Arial"/>
          <w:sz w:val="22"/>
          <w:szCs w:val="22"/>
        </w:rPr>
      </w:pPr>
    </w:p>
    <w:p w14:paraId="04E54428" w14:textId="77777777" w:rsidR="00976FFA" w:rsidRPr="00976FFA" w:rsidRDefault="00976FFA" w:rsidP="00976FFA">
      <w:pPr>
        <w:autoSpaceDE w:val="0"/>
        <w:autoSpaceDN w:val="0"/>
        <w:adjustRightInd w:val="0"/>
        <w:spacing w:before="120" w:after="120" w:line="240" w:lineRule="auto"/>
        <w:rPr>
          <w:rFonts w:ascii="Arial" w:hAnsi="Arial" w:cs="Arial"/>
          <w:b/>
          <w:bCs/>
          <w:color w:val="000000" w:themeColor="text1"/>
        </w:rPr>
      </w:pPr>
    </w:p>
    <w:sectPr w:rsidR="00976FFA" w:rsidRPr="00976FFA" w:rsidSect="00A7777E">
      <w:footerReference w:type="default" r:id="rId3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FAA8" w14:textId="77777777" w:rsidR="00F42169" w:rsidRDefault="00F42169" w:rsidP="00BF76BC">
      <w:pPr>
        <w:spacing w:after="0" w:line="240" w:lineRule="auto"/>
      </w:pPr>
      <w:r>
        <w:separator/>
      </w:r>
    </w:p>
  </w:endnote>
  <w:endnote w:type="continuationSeparator" w:id="0">
    <w:p w14:paraId="3E8D5D8D" w14:textId="77777777" w:rsidR="00F42169" w:rsidRDefault="00F42169" w:rsidP="00BF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6F9F" w14:textId="77777777" w:rsidR="00F42169" w:rsidRDefault="00F42169" w:rsidP="00B37603">
    <w:pPr>
      <w:pStyle w:val="Footer"/>
      <w:tabs>
        <w:tab w:val="clear" w:pos="4680"/>
      </w:tabs>
      <w:rPr>
        <w:rFonts w:ascii="Arial" w:hAnsi="Arial" w:cs="Arial"/>
        <w:sz w:val="20"/>
        <w:szCs w:val="20"/>
      </w:rPr>
    </w:pPr>
  </w:p>
  <w:p w14:paraId="626B10EF" w14:textId="77777777" w:rsidR="00F42169" w:rsidRPr="00B37603" w:rsidRDefault="00F42169" w:rsidP="00B37603">
    <w:pPr>
      <w:pStyle w:val="Footer"/>
      <w:tabs>
        <w:tab w:val="clear" w:pos="4680"/>
      </w:tabs>
      <w:rPr>
        <w:rFonts w:ascii="Arial" w:hAnsi="Arial" w:cs="Arial"/>
        <w:sz w:val="20"/>
        <w:szCs w:val="20"/>
      </w:rPr>
    </w:pPr>
    <w:r w:rsidRPr="00B37603">
      <w:rPr>
        <w:rFonts w:ascii="Arial" w:hAnsi="Arial" w:cs="Arial"/>
        <w:sz w:val="20"/>
        <w:szCs w:val="20"/>
      </w:rPr>
      <w:t>LANL Project I.D. [        ]</w:t>
    </w:r>
    <w:r w:rsidRPr="00B37603">
      <w:rPr>
        <w:rFonts w:ascii="Arial" w:hAnsi="Arial" w:cs="Arial"/>
        <w:sz w:val="20"/>
        <w:szCs w:val="20"/>
      </w:rPr>
      <w:tab/>
      <w:t>Chemical Resistant</w:t>
    </w:r>
    <w:r>
      <w:rPr>
        <w:rFonts w:ascii="Arial" w:hAnsi="Arial" w:cs="Arial"/>
        <w:sz w:val="20"/>
        <w:szCs w:val="20"/>
      </w:rPr>
      <w:t xml:space="preserve"> </w:t>
    </w:r>
    <w:r w:rsidRPr="00B37603">
      <w:rPr>
        <w:rFonts w:ascii="Arial" w:hAnsi="Arial" w:cs="Arial"/>
        <w:sz w:val="20"/>
        <w:szCs w:val="20"/>
      </w:rPr>
      <w:t xml:space="preserve">Coatings for </w:t>
    </w:r>
    <w:r>
      <w:rPr>
        <w:rFonts w:ascii="Arial" w:hAnsi="Arial" w:cs="Arial"/>
        <w:sz w:val="20"/>
        <w:szCs w:val="20"/>
      </w:rPr>
      <w:t>Gloveboxes</w:t>
    </w:r>
  </w:p>
  <w:p w14:paraId="4075896D" w14:textId="7C1FC89E" w:rsidR="00F42169" w:rsidRPr="0007527E" w:rsidRDefault="00F42169" w:rsidP="002D46CD">
    <w:pPr>
      <w:pStyle w:val="Footer"/>
      <w:tabs>
        <w:tab w:val="clear" w:pos="4680"/>
      </w:tabs>
      <w:rPr>
        <w:rFonts w:ascii="Arial" w:hAnsi="Arial" w:cs="Arial"/>
        <w:sz w:val="20"/>
        <w:szCs w:val="20"/>
      </w:rPr>
    </w:pPr>
    <w:r>
      <w:rPr>
        <w:rFonts w:ascii="Arial" w:hAnsi="Arial" w:cs="Arial"/>
        <w:sz w:val="20"/>
        <w:szCs w:val="20"/>
      </w:rPr>
      <w:t xml:space="preserve">[Rev. 1, </w:t>
    </w:r>
    <w:r w:rsidR="0007527E">
      <w:rPr>
        <w:rFonts w:ascii="Arial" w:hAnsi="Arial" w:cs="Arial"/>
        <w:sz w:val="20"/>
        <w:szCs w:val="20"/>
      </w:rPr>
      <w:t>December 1</w:t>
    </w:r>
    <w:r w:rsidR="00EF3B68">
      <w:rPr>
        <w:rFonts w:ascii="Arial" w:hAnsi="Arial" w:cs="Arial"/>
        <w:sz w:val="20"/>
        <w:szCs w:val="20"/>
      </w:rPr>
      <w:t>5</w:t>
    </w:r>
    <w:r>
      <w:rPr>
        <w:rFonts w:ascii="Arial" w:hAnsi="Arial" w:cs="Arial"/>
        <w:sz w:val="20"/>
        <w:szCs w:val="20"/>
      </w:rPr>
      <w:t>, 2022</w:t>
    </w:r>
    <w:r w:rsidRPr="00B37603">
      <w:rPr>
        <w:rFonts w:ascii="Arial" w:hAnsi="Arial" w:cs="Arial"/>
        <w:sz w:val="20"/>
        <w:szCs w:val="20"/>
      </w:rPr>
      <w:t>]</w:t>
    </w:r>
    <w:r w:rsidRPr="00B37603">
      <w:rPr>
        <w:rFonts w:ascii="Arial" w:hAnsi="Arial" w:cs="Arial"/>
        <w:sz w:val="20"/>
        <w:szCs w:val="20"/>
      </w:rPr>
      <w:tab/>
    </w:r>
    <w:r>
      <w:rPr>
        <w:rFonts w:ascii="Arial" w:hAnsi="Arial" w:cs="Arial"/>
        <w:sz w:val="20"/>
        <w:szCs w:val="20"/>
      </w:rPr>
      <w:t>11</w:t>
    </w:r>
    <w:r w:rsidRPr="00B37603">
      <w:rPr>
        <w:rFonts w:ascii="Arial" w:hAnsi="Arial" w:cs="Arial"/>
        <w:sz w:val="20"/>
        <w:szCs w:val="20"/>
      </w:rPr>
      <w:t xml:space="preserve"> </w:t>
    </w:r>
    <w:r>
      <w:rPr>
        <w:rFonts w:ascii="Arial" w:hAnsi="Arial" w:cs="Arial"/>
        <w:sz w:val="20"/>
        <w:szCs w:val="20"/>
      </w:rPr>
      <w:t>5311.19</w:t>
    </w:r>
    <w:r w:rsidRPr="00B37603">
      <w:rPr>
        <w:rFonts w:ascii="Arial" w:hAnsi="Arial" w:cs="Arial"/>
        <w:sz w:val="20"/>
        <w:szCs w:val="20"/>
      </w:rPr>
      <w:t xml:space="preserve"> – </w:t>
    </w:r>
    <w:r w:rsidR="0007527E" w:rsidRPr="0007527E">
      <w:rPr>
        <w:rFonts w:ascii="Arial" w:hAnsi="Arial" w:cs="Arial"/>
        <w:bCs/>
        <w:sz w:val="20"/>
        <w:szCs w:val="20"/>
      </w:rPr>
      <w:fldChar w:fldCharType="begin"/>
    </w:r>
    <w:r w:rsidR="0007527E" w:rsidRPr="0007527E">
      <w:rPr>
        <w:rFonts w:ascii="Arial" w:hAnsi="Arial" w:cs="Arial"/>
        <w:bCs/>
        <w:sz w:val="20"/>
        <w:szCs w:val="20"/>
      </w:rPr>
      <w:instrText xml:space="preserve"> PAGE  \* Arabic  \* MERGEFORMAT </w:instrText>
    </w:r>
    <w:r w:rsidR="0007527E" w:rsidRPr="0007527E">
      <w:rPr>
        <w:rFonts w:ascii="Arial" w:hAnsi="Arial" w:cs="Arial"/>
        <w:bCs/>
        <w:sz w:val="20"/>
        <w:szCs w:val="20"/>
      </w:rPr>
      <w:fldChar w:fldCharType="separate"/>
    </w:r>
    <w:r w:rsidR="00EF3B68">
      <w:rPr>
        <w:rFonts w:ascii="Arial" w:hAnsi="Arial" w:cs="Arial"/>
        <w:bCs/>
        <w:noProof/>
        <w:sz w:val="20"/>
        <w:szCs w:val="20"/>
      </w:rPr>
      <w:t>15</w:t>
    </w:r>
    <w:r w:rsidR="0007527E" w:rsidRPr="0007527E">
      <w:rPr>
        <w:rFonts w:ascii="Arial" w:hAnsi="Arial" w:cs="Arial"/>
        <w:bCs/>
        <w:sz w:val="20"/>
        <w:szCs w:val="20"/>
      </w:rPr>
      <w:fldChar w:fldCharType="end"/>
    </w:r>
    <w:r w:rsidR="0007527E" w:rsidRPr="0007527E">
      <w:rPr>
        <w:rFonts w:ascii="Arial" w:hAnsi="Arial" w:cs="Arial"/>
        <w:sz w:val="20"/>
        <w:szCs w:val="20"/>
      </w:rPr>
      <w:t xml:space="preserve"> of </w:t>
    </w:r>
    <w:r w:rsidR="0007527E" w:rsidRPr="0007527E">
      <w:rPr>
        <w:rFonts w:ascii="Arial" w:hAnsi="Arial" w:cs="Arial"/>
        <w:bCs/>
        <w:sz w:val="20"/>
        <w:szCs w:val="20"/>
      </w:rPr>
      <w:fldChar w:fldCharType="begin"/>
    </w:r>
    <w:r w:rsidR="0007527E" w:rsidRPr="0007527E">
      <w:rPr>
        <w:rFonts w:ascii="Arial" w:hAnsi="Arial" w:cs="Arial"/>
        <w:bCs/>
        <w:sz w:val="20"/>
        <w:szCs w:val="20"/>
      </w:rPr>
      <w:instrText xml:space="preserve"> NUMPAGES  \* Arabic  \* MERGEFORMAT </w:instrText>
    </w:r>
    <w:r w:rsidR="0007527E" w:rsidRPr="0007527E">
      <w:rPr>
        <w:rFonts w:ascii="Arial" w:hAnsi="Arial" w:cs="Arial"/>
        <w:bCs/>
        <w:sz w:val="20"/>
        <w:szCs w:val="20"/>
      </w:rPr>
      <w:fldChar w:fldCharType="separate"/>
    </w:r>
    <w:r w:rsidR="00EF3B68">
      <w:rPr>
        <w:rFonts w:ascii="Arial" w:hAnsi="Arial" w:cs="Arial"/>
        <w:bCs/>
        <w:noProof/>
        <w:sz w:val="20"/>
        <w:szCs w:val="20"/>
      </w:rPr>
      <w:t>25</w:t>
    </w:r>
    <w:r w:rsidR="0007527E" w:rsidRPr="0007527E">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70D5" w14:textId="77777777" w:rsidR="00F42169" w:rsidRDefault="00F42169" w:rsidP="00BF76BC">
      <w:pPr>
        <w:spacing w:after="0" w:line="240" w:lineRule="auto"/>
      </w:pPr>
      <w:r>
        <w:separator/>
      </w:r>
    </w:p>
  </w:footnote>
  <w:footnote w:type="continuationSeparator" w:id="0">
    <w:p w14:paraId="5CF94C2B" w14:textId="77777777" w:rsidR="00F42169" w:rsidRDefault="00F42169" w:rsidP="00BF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3D6"/>
    <w:multiLevelType w:val="hybridMultilevel"/>
    <w:tmpl w:val="E0EEAA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65EE7"/>
    <w:multiLevelType w:val="multilevel"/>
    <w:tmpl w:val="37F4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C4248"/>
    <w:multiLevelType w:val="hybridMultilevel"/>
    <w:tmpl w:val="0936B0F8"/>
    <w:lvl w:ilvl="0" w:tplc="4BD0D65C">
      <w:start w:val="1"/>
      <w:numFmt w:val="decimal"/>
      <w:pStyle w:val="Heading2"/>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C24B2"/>
    <w:multiLevelType w:val="hybridMultilevel"/>
    <w:tmpl w:val="C99ACD2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B58FA"/>
    <w:multiLevelType w:val="multilevel"/>
    <w:tmpl w:val="05E20C42"/>
    <w:lvl w:ilvl="0">
      <w:start w:val="1"/>
      <w:numFmt w:val="decimal"/>
      <w:pStyle w:val="CSIHeading1PartX"/>
      <w:lvlText w:val="PART %1"/>
      <w:lvlJc w:val="left"/>
      <w:pPr>
        <w:tabs>
          <w:tab w:val="num" w:pos="1008"/>
        </w:tabs>
        <w:ind w:left="1008" w:hanging="1008"/>
      </w:pPr>
      <w:rPr>
        <w:rFonts w:ascii="Arial" w:hAnsi="Arial" w:hint="default"/>
        <w:b/>
        <w:i w:val="0"/>
        <w:caps/>
        <w:sz w:val="20"/>
        <w:szCs w:val="20"/>
      </w:rPr>
    </w:lvl>
    <w:lvl w:ilvl="1">
      <w:start w:val="1"/>
      <w:numFmt w:val="decimal"/>
      <w:lvlRestart w:val="0"/>
      <w:pStyle w:val="CSIHeading211"/>
      <w:lvlText w:val="%1.%2"/>
      <w:lvlJc w:val="left"/>
      <w:pPr>
        <w:tabs>
          <w:tab w:val="num" w:pos="720"/>
        </w:tabs>
        <w:ind w:left="720" w:hanging="720"/>
      </w:pPr>
      <w:rPr>
        <w:rFonts w:ascii="Arial" w:hAnsi="Arial" w:hint="default"/>
        <w:b w:val="0"/>
        <w:i w:val="0"/>
        <w:sz w:val="22"/>
      </w:rPr>
    </w:lvl>
    <w:lvl w:ilvl="2">
      <w:start w:val="1"/>
      <w:numFmt w:val="upperLetter"/>
      <w:pStyle w:val="CSIHeading3A"/>
      <w:lvlText w:val="%3."/>
      <w:lvlJc w:val="left"/>
      <w:pPr>
        <w:tabs>
          <w:tab w:val="num" w:pos="1368"/>
        </w:tabs>
        <w:ind w:left="1368" w:hanging="648"/>
      </w:pPr>
      <w:rPr>
        <w:rFonts w:ascii="Arial" w:hAnsi="Arial" w:hint="default"/>
        <w:b w:val="0"/>
        <w:i w:val="0"/>
        <w:sz w:val="22"/>
      </w:rPr>
    </w:lvl>
    <w:lvl w:ilvl="3">
      <w:start w:val="1"/>
      <w:numFmt w:val="decimal"/>
      <w:pStyle w:val="CSIHeading41"/>
      <w:lvlText w:val="%4."/>
      <w:lvlJc w:val="left"/>
      <w:pPr>
        <w:tabs>
          <w:tab w:val="num" w:pos="2268"/>
        </w:tabs>
        <w:ind w:left="2268" w:hanging="648"/>
      </w:pPr>
      <w:rPr>
        <w:rFonts w:ascii="Arial" w:hAnsi="Arial" w:hint="default"/>
        <w:b w:val="0"/>
        <w:i w:val="0"/>
        <w:sz w:val="22"/>
      </w:rPr>
    </w:lvl>
    <w:lvl w:ilvl="4">
      <w:start w:val="1"/>
      <w:numFmt w:val="lowerLetter"/>
      <w:pStyle w:val="CSIHeading5a"/>
      <w:lvlText w:val="%5."/>
      <w:lvlJc w:val="left"/>
      <w:pPr>
        <w:tabs>
          <w:tab w:val="num" w:pos="2520"/>
        </w:tabs>
        <w:ind w:left="2520" w:hanging="576"/>
      </w:pPr>
      <w:rPr>
        <w:rFonts w:ascii="Arial" w:hAnsi="Arial" w:hint="default"/>
        <w:b w:val="0"/>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860093B"/>
    <w:multiLevelType w:val="hybridMultilevel"/>
    <w:tmpl w:val="7840C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B778D"/>
    <w:multiLevelType w:val="hybridMultilevel"/>
    <w:tmpl w:val="ACE429B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2A083E"/>
    <w:multiLevelType w:val="hybridMultilevel"/>
    <w:tmpl w:val="D65AB32C"/>
    <w:lvl w:ilvl="0" w:tplc="68D061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D5BE6"/>
    <w:multiLevelType w:val="hybridMultilevel"/>
    <w:tmpl w:val="E774FA86"/>
    <w:lvl w:ilvl="0" w:tplc="F148DD38">
      <w:start w:val="1"/>
      <w:numFmt w:val="upperLetter"/>
      <w:pStyle w:val="Heading3"/>
      <w:lvlText w:val="%1."/>
      <w:lvlJc w:val="left"/>
      <w:pPr>
        <w:ind w:left="990" w:hanging="360"/>
      </w:pPr>
      <w:rPr>
        <w:i w:val="0"/>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0E8B0A3F"/>
    <w:multiLevelType w:val="hybridMultilevel"/>
    <w:tmpl w:val="85908348"/>
    <w:lvl w:ilvl="0" w:tplc="4384AC7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034DDD"/>
    <w:multiLevelType w:val="hybridMultilevel"/>
    <w:tmpl w:val="B80C50BA"/>
    <w:lvl w:ilvl="0" w:tplc="2F94ACC0">
      <w:start w:val="1"/>
      <w:numFmt w:val="decimal"/>
      <w:lvlText w:val="3.%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73860"/>
    <w:multiLevelType w:val="hybridMultilevel"/>
    <w:tmpl w:val="DC320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D1668"/>
    <w:multiLevelType w:val="multilevel"/>
    <w:tmpl w:val="1ED8916E"/>
    <w:lvl w:ilvl="0">
      <w:start w:val="1"/>
      <w:numFmt w:val="decimal"/>
      <w:pStyle w:val="StyleSpecHeading1"/>
      <w:lvlText w:val="PART %1"/>
      <w:lvlJc w:val="left"/>
      <w:pPr>
        <w:tabs>
          <w:tab w:val="num" w:pos="0"/>
        </w:tabs>
        <w:ind w:left="1008" w:hanging="1008"/>
      </w:pPr>
      <w:rPr>
        <w:rFonts w:ascii="Arial" w:hAnsi="Arial" w:cs="Arial" w:hint="default"/>
        <w:b w:val="0"/>
        <w:i w:val="0"/>
        <w:iCs w:val="0"/>
        <w:caps w:val="0"/>
        <w:smallCaps w:val="0"/>
        <w:strike w:val="0"/>
        <w:dstrike w:val="0"/>
        <w:outline w:val="0"/>
        <w:shadow w:val="0"/>
        <w:emboss w:val="0"/>
        <w:imprint w:val="0"/>
        <w:noProof w:val="0"/>
        <w:vanish w:val="0"/>
        <w:spacing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SpecHeading2"/>
      <w:lvlText w:val="%1%2."/>
      <w:lvlJc w:val="left"/>
      <w:pPr>
        <w:tabs>
          <w:tab w:val="num" w:pos="1008"/>
        </w:tabs>
        <w:ind w:left="1008" w:hanging="1008"/>
      </w:pPr>
      <w:rPr>
        <w:rFonts w:ascii="Times New Roman" w:hAnsi="Times New Roman" w:cs="Times New Roman" w:hint="default"/>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pecHeading3"/>
      <w:lvlText w:val="%1%2.%3"/>
      <w:lvlJc w:val="left"/>
      <w:pPr>
        <w:tabs>
          <w:tab w:val="num" w:pos="1008"/>
        </w:tabs>
        <w:ind w:left="1008" w:hanging="1008"/>
      </w:pPr>
      <w:rPr>
        <w:rFonts w:ascii="Times New Roman" w:hAnsi="Times New Roman" w:hint="default"/>
        <w:b w:val="0"/>
        <w:i w:val="0"/>
        <w:caps w:val="0"/>
        <w:color w:val="auto"/>
        <w:sz w:val="20"/>
        <w:szCs w:val="20"/>
        <w:u w:val="none"/>
      </w:rPr>
    </w:lvl>
    <w:lvl w:ilvl="3">
      <w:start w:val="1"/>
      <w:numFmt w:val="decimal"/>
      <w:pStyle w:val="SpecHeading4"/>
      <w:lvlText w:val="%4."/>
      <w:lvlJc w:val="left"/>
      <w:pPr>
        <w:tabs>
          <w:tab w:val="num" w:pos="1890"/>
        </w:tabs>
        <w:ind w:left="1890" w:hanging="720"/>
      </w:pPr>
      <w:rPr>
        <w:rFonts w:ascii="Arial" w:hAnsi="Arial" w:cs="Arial" w:hint="default"/>
        <w:b w:val="0"/>
        <w:i w:val="0"/>
        <w:iCs w:val="0"/>
        <w:caps w:val="0"/>
        <w:smallCaps w:val="0"/>
        <w:strike w:val="0"/>
        <w:dstrike w:val="0"/>
        <w:outline w:val="0"/>
        <w:shadow w:val="0"/>
        <w:emboss w:val="0"/>
        <w:imprint w:val="0"/>
        <w:noProof w:val="0"/>
        <w:vanish w:val="0"/>
        <w:spacing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SpecHeading5"/>
      <w:lvlText w:val="%5."/>
      <w:lvlJc w:val="left"/>
      <w:pPr>
        <w:tabs>
          <w:tab w:val="num" w:pos="2448"/>
        </w:tabs>
        <w:ind w:left="2448" w:hanging="720"/>
      </w:pPr>
      <w:rPr>
        <w:rFonts w:ascii="Arial" w:hAnsi="Arial" w:cs="Arial" w:hint="default"/>
        <w:b w:val="0"/>
        <w:i w:val="0"/>
        <w:color w:val="auto"/>
        <w:sz w:val="22"/>
        <w:szCs w:val="22"/>
        <w:effect w:val="none"/>
      </w:rPr>
    </w:lvl>
    <w:lvl w:ilvl="5">
      <w:start w:val="1"/>
      <w:numFmt w:val="decimal"/>
      <w:pStyle w:val="SpecHeading6"/>
      <w:lvlText w:val="%6."/>
      <w:lvlJc w:val="left"/>
      <w:pPr>
        <w:tabs>
          <w:tab w:val="num" w:pos="3168"/>
        </w:tabs>
        <w:ind w:left="3168" w:hanging="720"/>
      </w:pPr>
      <w:rPr>
        <w:rFonts w:ascii="Arial" w:hAnsi="Arial" w:cs="Arial" w:hint="default"/>
        <w:b w:val="0"/>
        <w:i w:val="0"/>
        <w:color w:val="auto"/>
        <w:sz w:val="22"/>
        <w:szCs w:val="22"/>
      </w:rPr>
    </w:lvl>
    <w:lvl w:ilvl="6">
      <w:start w:val="1"/>
      <w:numFmt w:val="decimal"/>
      <w:pStyle w:val="SpecHeading7"/>
      <w:lvlText w:val="%4.%5.%6.%7"/>
      <w:lvlJc w:val="left"/>
      <w:pPr>
        <w:tabs>
          <w:tab w:val="num" w:pos="3888"/>
        </w:tabs>
        <w:ind w:left="3888" w:hanging="720"/>
      </w:pPr>
      <w:rPr>
        <w:rFonts w:ascii="Arial" w:hAnsi="Arial" w:hint="default"/>
        <w:b w:val="0"/>
        <w:i w:val="0"/>
        <w:caps w:val="0"/>
        <w:sz w:val="20"/>
        <w:szCs w:val="20"/>
      </w:rPr>
    </w:lvl>
    <w:lvl w:ilvl="7">
      <w:start w:val="1"/>
      <w:numFmt w:val="decimal"/>
      <w:pStyle w:val="Heading8"/>
      <w:lvlText w:val="%1.%2.%3.%4.%5.%6.%7.%8"/>
      <w:lvlJc w:val="left"/>
      <w:pPr>
        <w:tabs>
          <w:tab w:val="num" w:pos="2448"/>
        </w:tabs>
        <w:ind w:left="2448" w:hanging="1440"/>
      </w:pPr>
      <w:rPr>
        <w:rFonts w:hint="default"/>
        <w:sz w:val="20"/>
      </w:rPr>
    </w:lvl>
    <w:lvl w:ilvl="8">
      <w:start w:val="1"/>
      <w:numFmt w:val="decimal"/>
      <w:pStyle w:val="Heading9"/>
      <w:lvlText w:val="%1.%2.%3.%4.%5.%6.%7.%8.%9"/>
      <w:lvlJc w:val="left"/>
      <w:pPr>
        <w:tabs>
          <w:tab w:val="num" w:pos="2592"/>
        </w:tabs>
        <w:ind w:left="2592" w:hanging="1584"/>
      </w:pPr>
      <w:rPr>
        <w:rFonts w:hint="default"/>
      </w:rPr>
    </w:lvl>
  </w:abstractNum>
  <w:abstractNum w:abstractNumId="13" w15:restartNumberingAfterBreak="0">
    <w:nsid w:val="17C76ADD"/>
    <w:multiLevelType w:val="hybridMultilevel"/>
    <w:tmpl w:val="F64A3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C35D6"/>
    <w:multiLevelType w:val="hybridMultilevel"/>
    <w:tmpl w:val="299A5E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8FB4DEE"/>
    <w:multiLevelType w:val="hybridMultilevel"/>
    <w:tmpl w:val="E5DCD526"/>
    <w:lvl w:ilvl="0" w:tplc="B09490EC">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85E11"/>
    <w:multiLevelType w:val="hybridMultilevel"/>
    <w:tmpl w:val="F0FA385C"/>
    <w:lvl w:ilvl="0" w:tplc="E0384D34">
      <w:start w:val="1"/>
      <w:numFmt w:val="decimal"/>
      <w:pStyle w:val="Heading1"/>
      <w:lvlText w:val="P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B57EB"/>
    <w:multiLevelType w:val="hybridMultilevel"/>
    <w:tmpl w:val="39D046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31A35"/>
    <w:multiLevelType w:val="hybridMultilevel"/>
    <w:tmpl w:val="433CD504"/>
    <w:lvl w:ilvl="0" w:tplc="2F94ACC0">
      <w:start w:val="1"/>
      <w:numFmt w:val="decimal"/>
      <w:lvlText w:val="3.%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C66E3"/>
    <w:multiLevelType w:val="hybridMultilevel"/>
    <w:tmpl w:val="D4A09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FE240F"/>
    <w:multiLevelType w:val="hybridMultilevel"/>
    <w:tmpl w:val="59849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4E4294D8">
      <w:start w:val="1"/>
      <w:numFmt w:val="lowerLetter"/>
      <w:lvlText w:val="%5."/>
      <w:lvlJc w:val="left"/>
      <w:pPr>
        <w:ind w:left="4320" w:hanging="360"/>
      </w:pPr>
      <w:rPr>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4476BA"/>
    <w:multiLevelType w:val="hybridMultilevel"/>
    <w:tmpl w:val="791A6650"/>
    <w:lvl w:ilvl="0" w:tplc="BF5845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A1580"/>
    <w:multiLevelType w:val="hybridMultilevel"/>
    <w:tmpl w:val="04BC2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F3B92"/>
    <w:multiLevelType w:val="hybridMultilevel"/>
    <w:tmpl w:val="0FB4B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3B40EBB"/>
    <w:multiLevelType w:val="hybridMultilevel"/>
    <w:tmpl w:val="A7CCD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66EE8"/>
    <w:multiLevelType w:val="hybridMultilevel"/>
    <w:tmpl w:val="B596DAF0"/>
    <w:lvl w:ilvl="0" w:tplc="C346D464">
      <w:start w:val="1"/>
      <w:numFmt w:val="decimal"/>
      <w:lvlText w:val="2.%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833C0"/>
    <w:multiLevelType w:val="hybridMultilevel"/>
    <w:tmpl w:val="3800B520"/>
    <w:lvl w:ilvl="0" w:tplc="286E4668">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35496"/>
    <w:multiLevelType w:val="hybridMultilevel"/>
    <w:tmpl w:val="65E81482"/>
    <w:lvl w:ilvl="0" w:tplc="DA5CBF3A">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C4973"/>
    <w:multiLevelType w:val="hybridMultilevel"/>
    <w:tmpl w:val="0FB4B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2497B23"/>
    <w:multiLevelType w:val="hybridMultilevel"/>
    <w:tmpl w:val="09E01F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D6CB4"/>
    <w:multiLevelType w:val="hybridMultilevel"/>
    <w:tmpl w:val="194A885C"/>
    <w:lvl w:ilvl="0" w:tplc="C346D464">
      <w:start w:val="1"/>
      <w:numFmt w:val="decimal"/>
      <w:lvlText w:val="2.%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115C3"/>
    <w:multiLevelType w:val="hybridMultilevel"/>
    <w:tmpl w:val="37CC0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2A8C"/>
    <w:multiLevelType w:val="hybridMultilevel"/>
    <w:tmpl w:val="1C346744"/>
    <w:lvl w:ilvl="0" w:tplc="20EEBAC4">
      <w:start w:val="1"/>
      <w:numFmt w:val="decimal"/>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92C055F"/>
    <w:multiLevelType w:val="hybridMultilevel"/>
    <w:tmpl w:val="5D16A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342C33"/>
    <w:multiLevelType w:val="hybridMultilevel"/>
    <w:tmpl w:val="BDEA44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E7E5B"/>
    <w:multiLevelType w:val="hybridMultilevel"/>
    <w:tmpl w:val="0FB4B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0677475"/>
    <w:multiLevelType w:val="hybridMultilevel"/>
    <w:tmpl w:val="89FAE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C0B5E"/>
    <w:multiLevelType w:val="hybridMultilevel"/>
    <w:tmpl w:val="A538E098"/>
    <w:lvl w:ilvl="0" w:tplc="2F94ACC0">
      <w:start w:val="1"/>
      <w:numFmt w:val="decimal"/>
      <w:lvlText w:val="3.%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0234A"/>
    <w:multiLevelType w:val="hybridMultilevel"/>
    <w:tmpl w:val="1C5094B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7E81702F"/>
    <w:multiLevelType w:val="hybridMultilevel"/>
    <w:tmpl w:val="A7CC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117013">
    <w:abstractNumId w:val="16"/>
  </w:num>
  <w:num w:numId="2" w16cid:durableId="1923100544">
    <w:abstractNumId w:val="2"/>
  </w:num>
  <w:num w:numId="3" w16cid:durableId="203055731">
    <w:abstractNumId w:val="27"/>
  </w:num>
  <w:num w:numId="4" w16cid:durableId="1969776834">
    <w:abstractNumId w:val="8"/>
    <w:lvlOverride w:ilvl="0">
      <w:startOverride w:val="1"/>
    </w:lvlOverride>
  </w:num>
  <w:num w:numId="5" w16cid:durableId="948126916">
    <w:abstractNumId w:val="13"/>
  </w:num>
  <w:num w:numId="6" w16cid:durableId="379747130">
    <w:abstractNumId w:val="8"/>
  </w:num>
  <w:num w:numId="7" w16cid:durableId="2026131457">
    <w:abstractNumId w:val="11"/>
  </w:num>
  <w:num w:numId="8" w16cid:durableId="213780069">
    <w:abstractNumId w:val="5"/>
  </w:num>
  <w:num w:numId="9" w16cid:durableId="1011417653">
    <w:abstractNumId w:val="19"/>
  </w:num>
  <w:num w:numId="10" w16cid:durableId="1158690176">
    <w:abstractNumId w:val="34"/>
  </w:num>
  <w:num w:numId="11" w16cid:durableId="511529741">
    <w:abstractNumId w:val="17"/>
  </w:num>
  <w:num w:numId="12" w16cid:durableId="775757650">
    <w:abstractNumId w:val="39"/>
  </w:num>
  <w:num w:numId="13" w16cid:durableId="1038236481">
    <w:abstractNumId w:val="22"/>
  </w:num>
  <w:num w:numId="14" w16cid:durableId="644239664">
    <w:abstractNumId w:val="36"/>
  </w:num>
  <w:num w:numId="15" w16cid:durableId="617298483">
    <w:abstractNumId w:val="3"/>
  </w:num>
  <w:num w:numId="16" w16cid:durableId="1262641219">
    <w:abstractNumId w:val="24"/>
  </w:num>
  <w:num w:numId="17" w16cid:durableId="22950282">
    <w:abstractNumId w:val="31"/>
  </w:num>
  <w:num w:numId="18" w16cid:durableId="1487934114">
    <w:abstractNumId w:val="0"/>
  </w:num>
  <w:num w:numId="19" w16cid:durableId="1433743045">
    <w:abstractNumId w:val="33"/>
  </w:num>
  <w:num w:numId="20" w16cid:durableId="1331447398">
    <w:abstractNumId w:val="32"/>
  </w:num>
  <w:num w:numId="21" w16cid:durableId="1061363898">
    <w:abstractNumId w:val="21"/>
  </w:num>
  <w:num w:numId="22" w16cid:durableId="2106073565">
    <w:abstractNumId w:val="6"/>
  </w:num>
  <w:num w:numId="23" w16cid:durableId="95059822">
    <w:abstractNumId w:val="25"/>
  </w:num>
  <w:num w:numId="24" w16cid:durableId="1060245627">
    <w:abstractNumId w:val="30"/>
  </w:num>
  <w:num w:numId="25" w16cid:durableId="811094966">
    <w:abstractNumId w:val="15"/>
  </w:num>
  <w:num w:numId="26" w16cid:durableId="407770650">
    <w:abstractNumId w:val="18"/>
  </w:num>
  <w:num w:numId="27" w16cid:durableId="139230533">
    <w:abstractNumId w:val="37"/>
  </w:num>
  <w:num w:numId="28" w16cid:durableId="456221847">
    <w:abstractNumId w:val="10"/>
  </w:num>
  <w:num w:numId="29" w16cid:durableId="995845283">
    <w:abstractNumId w:val="23"/>
  </w:num>
  <w:num w:numId="30" w16cid:durableId="2142115608">
    <w:abstractNumId w:val="28"/>
  </w:num>
  <w:num w:numId="31" w16cid:durableId="197276025">
    <w:abstractNumId w:val="35"/>
  </w:num>
  <w:num w:numId="32" w16cid:durableId="170687393">
    <w:abstractNumId w:val="14"/>
  </w:num>
  <w:num w:numId="33" w16cid:durableId="1053505779">
    <w:abstractNumId w:val="29"/>
  </w:num>
  <w:num w:numId="34" w16cid:durableId="1932540447">
    <w:abstractNumId w:val="20"/>
  </w:num>
  <w:num w:numId="35" w16cid:durableId="2092850361">
    <w:abstractNumId w:val="4"/>
  </w:num>
  <w:num w:numId="36" w16cid:durableId="1573154453">
    <w:abstractNumId w:val="8"/>
    <w:lvlOverride w:ilvl="0">
      <w:startOverride w:val="1"/>
    </w:lvlOverride>
  </w:num>
  <w:num w:numId="37" w16cid:durableId="1342317428">
    <w:abstractNumId w:val="12"/>
  </w:num>
  <w:num w:numId="38" w16cid:durableId="1575314010">
    <w:abstractNumId w:val="38"/>
  </w:num>
  <w:num w:numId="39" w16cid:durableId="2106536205">
    <w:abstractNumId w:val="9"/>
  </w:num>
  <w:num w:numId="40" w16cid:durableId="1487237645">
    <w:abstractNumId w:val="7"/>
  </w:num>
  <w:num w:numId="41" w16cid:durableId="1861234587">
    <w:abstractNumId w:val="26"/>
  </w:num>
  <w:num w:numId="42" w16cid:durableId="1316565861">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NLe0MDQwMLUwMTVT0lEKTi0uzszPAykwrAUAicJzdywAAAA="/>
  </w:docVars>
  <w:rsids>
    <w:rsidRoot w:val="00DB0342"/>
    <w:rsid w:val="00007C1A"/>
    <w:rsid w:val="00016C05"/>
    <w:rsid w:val="00031BF1"/>
    <w:rsid w:val="000354E9"/>
    <w:rsid w:val="0007527E"/>
    <w:rsid w:val="000959A9"/>
    <w:rsid w:val="000B497A"/>
    <w:rsid w:val="000B5813"/>
    <w:rsid w:val="000B6C66"/>
    <w:rsid w:val="000C2057"/>
    <w:rsid w:val="000E496B"/>
    <w:rsid w:val="00132906"/>
    <w:rsid w:val="00144322"/>
    <w:rsid w:val="001643C2"/>
    <w:rsid w:val="00180813"/>
    <w:rsid w:val="00191CA4"/>
    <w:rsid w:val="001A39E2"/>
    <w:rsid w:val="001B6047"/>
    <w:rsid w:val="001C5901"/>
    <w:rsid w:val="001E5825"/>
    <w:rsid w:val="001F26B6"/>
    <w:rsid w:val="00216BB4"/>
    <w:rsid w:val="00225949"/>
    <w:rsid w:val="00245E5A"/>
    <w:rsid w:val="002635E3"/>
    <w:rsid w:val="00267663"/>
    <w:rsid w:val="00272E6D"/>
    <w:rsid w:val="0028124E"/>
    <w:rsid w:val="0028128F"/>
    <w:rsid w:val="002926C9"/>
    <w:rsid w:val="002D46CD"/>
    <w:rsid w:val="002F386C"/>
    <w:rsid w:val="0033534E"/>
    <w:rsid w:val="00362A10"/>
    <w:rsid w:val="00366EE1"/>
    <w:rsid w:val="003A3B74"/>
    <w:rsid w:val="003B37E0"/>
    <w:rsid w:val="003B39A3"/>
    <w:rsid w:val="003D463B"/>
    <w:rsid w:val="003F3D38"/>
    <w:rsid w:val="0043023C"/>
    <w:rsid w:val="0046153F"/>
    <w:rsid w:val="004726D4"/>
    <w:rsid w:val="00485E7A"/>
    <w:rsid w:val="0048798B"/>
    <w:rsid w:val="00491D72"/>
    <w:rsid w:val="00500612"/>
    <w:rsid w:val="00520851"/>
    <w:rsid w:val="0053266A"/>
    <w:rsid w:val="005427C8"/>
    <w:rsid w:val="0055605B"/>
    <w:rsid w:val="0059102B"/>
    <w:rsid w:val="00594049"/>
    <w:rsid w:val="005B52D3"/>
    <w:rsid w:val="006251AB"/>
    <w:rsid w:val="00631440"/>
    <w:rsid w:val="006569D4"/>
    <w:rsid w:val="006D2CCE"/>
    <w:rsid w:val="00706FCE"/>
    <w:rsid w:val="00743981"/>
    <w:rsid w:val="00753CD4"/>
    <w:rsid w:val="0077397E"/>
    <w:rsid w:val="00782D9D"/>
    <w:rsid w:val="007B6795"/>
    <w:rsid w:val="007D3DE5"/>
    <w:rsid w:val="007D4884"/>
    <w:rsid w:val="007F0236"/>
    <w:rsid w:val="007F53BD"/>
    <w:rsid w:val="008264E4"/>
    <w:rsid w:val="0086175D"/>
    <w:rsid w:val="00885480"/>
    <w:rsid w:val="008B58BF"/>
    <w:rsid w:val="008E6B15"/>
    <w:rsid w:val="00956480"/>
    <w:rsid w:val="00976FFA"/>
    <w:rsid w:val="00987746"/>
    <w:rsid w:val="009E3D34"/>
    <w:rsid w:val="009E5428"/>
    <w:rsid w:val="00A05D9A"/>
    <w:rsid w:val="00A21D92"/>
    <w:rsid w:val="00A45FF9"/>
    <w:rsid w:val="00A51D59"/>
    <w:rsid w:val="00A649E5"/>
    <w:rsid w:val="00A76D04"/>
    <w:rsid w:val="00A7777E"/>
    <w:rsid w:val="00A90692"/>
    <w:rsid w:val="00AB793B"/>
    <w:rsid w:val="00AC20A1"/>
    <w:rsid w:val="00AD7226"/>
    <w:rsid w:val="00AE6F40"/>
    <w:rsid w:val="00B24974"/>
    <w:rsid w:val="00B37603"/>
    <w:rsid w:val="00B76214"/>
    <w:rsid w:val="00B76F20"/>
    <w:rsid w:val="00B81C56"/>
    <w:rsid w:val="00B83D0E"/>
    <w:rsid w:val="00BB5455"/>
    <w:rsid w:val="00BF76BC"/>
    <w:rsid w:val="00C20281"/>
    <w:rsid w:val="00C64A47"/>
    <w:rsid w:val="00CA3FC2"/>
    <w:rsid w:val="00CA7E27"/>
    <w:rsid w:val="00CB2809"/>
    <w:rsid w:val="00CE6ADB"/>
    <w:rsid w:val="00D03644"/>
    <w:rsid w:val="00D4522B"/>
    <w:rsid w:val="00D90078"/>
    <w:rsid w:val="00D90391"/>
    <w:rsid w:val="00DB0342"/>
    <w:rsid w:val="00DC60F0"/>
    <w:rsid w:val="00DE74C0"/>
    <w:rsid w:val="00E27419"/>
    <w:rsid w:val="00E3355B"/>
    <w:rsid w:val="00E435E0"/>
    <w:rsid w:val="00E61C28"/>
    <w:rsid w:val="00E70462"/>
    <w:rsid w:val="00E75409"/>
    <w:rsid w:val="00EE0AB1"/>
    <w:rsid w:val="00EF3B68"/>
    <w:rsid w:val="00F25EEE"/>
    <w:rsid w:val="00F42169"/>
    <w:rsid w:val="00F45374"/>
    <w:rsid w:val="00F66899"/>
    <w:rsid w:val="00FE4B35"/>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BF5A10"/>
  <w15:docId w15:val="{8D85876D-CBC3-43F2-B289-B6ADEC8B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342"/>
    <w:pPr>
      <w:keepNext/>
      <w:keepLines/>
      <w:numPr>
        <w:numId w:val="1"/>
      </w:numPr>
      <w:spacing w:before="120" w:after="120" w:line="240" w:lineRule="auto"/>
      <w:outlineLvl w:val="0"/>
    </w:pPr>
    <w:rPr>
      <w:rFonts w:ascii="Arial" w:eastAsiaTheme="majorEastAsia" w:hAnsi="Arial" w:cstheme="majorBidi"/>
      <w:bCs/>
      <w:caps/>
      <w:color w:val="000000" w:themeColor="text1"/>
      <w:szCs w:val="28"/>
    </w:rPr>
  </w:style>
  <w:style w:type="paragraph" w:styleId="Heading2">
    <w:name w:val="heading 2"/>
    <w:basedOn w:val="Normal"/>
    <w:next w:val="Normal"/>
    <w:link w:val="Heading2Char"/>
    <w:uiPriority w:val="9"/>
    <w:unhideWhenUsed/>
    <w:qFormat/>
    <w:rsid w:val="00DB0342"/>
    <w:pPr>
      <w:keepNext/>
      <w:keepLines/>
      <w:numPr>
        <w:numId w:val="2"/>
      </w:numPr>
      <w:spacing w:before="200" w:after="0"/>
      <w:outlineLvl w:val="1"/>
    </w:pPr>
    <w:rPr>
      <w:rFonts w:ascii="Arial" w:eastAsiaTheme="majorEastAsia" w:hAnsi="Arial" w:cstheme="majorBidi"/>
      <w:bCs/>
      <w:caps/>
      <w:color w:val="000000" w:themeColor="text1"/>
      <w:szCs w:val="26"/>
    </w:rPr>
  </w:style>
  <w:style w:type="paragraph" w:styleId="Heading3">
    <w:name w:val="heading 3"/>
    <w:basedOn w:val="Normal"/>
    <w:next w:val="Normal"/>
    <w:link w:val="Heading3Char"/>
    <w:uiPriority w:val="9"/>
    <w:unhideWhenUsed/>
    <w:qFormat/>
    <w:rsid w:val="007B6795"/>
    <w:pPr>
      <w:keepNext/>
      <w:keepLines/>
      <w:numPr>
        <w:numId w:val="6"/>
      </w:numPr>
      <w:spacing w:before="120" w:after="120" w:line="240" w:lineRule="auto"/>
      <w:ind w:left="2250"/>
      <w:outlineLvl w:val="2"/>
    </w:pPr>
    <w:rPr>
      <w:rFonts w:ascii="Arial" w:eastAsiaTheme="majorEastAsia" w:hAnsi="Arial" w:cstheme="majorBidi"/>
      <w:bCs/>
      <w:color w:val="000000" w:themeColor="text1"/>
    </w:rPr>
  </w:style>
  <w:style w:type="paragraph" w:styleId="Heading8">
    <w:name w:val="heading 8"/>
    <w:basedOn w:val="Normal"/>
    <w:next w:val="Normal"/>
    <w:link w:val="Heading8Char"/>
    <w:qFormat/>
    <w:rsid w:val="001643C2"/>
    <w:pPr>
      <w:keepNext/>
      <w:widowControl w:val="0"/>
      <w:numPr>
        <w:ilvl w:val="7"/>
        <w:numId w:val="37"/>
      </w:numPr>
      <w:spacing w:before="240" w:after="60" w:line="240" w:lineRule="auto"/>
      <w:outlineLvl w:val="7"/>
    </w:pPr>
    <w:rPr>
      <w:rFonts w:ascii="Times New Roman" w:eastAsia="Times New Roman" w:hAnsi="Times New Roman" w:cs="Times New Roman"/>
      <w:i/>
      <w:iCs/>
      <w:sz w:val="20"/>
      <w:szCs w:val="24"/>
    </w:rPr>
  </w:style>
  <w:style w:type="paragraph" w:styleId="Heading9">
    <w:name w:val="heading 9"/>
    <w:basedOn w:val="Normal"/>
    <w:next w:val="Normal"/>
    <w:link w:val="Heading9Char"/>
    <w:qFormat/>
    <w:rsid w:val="001643C2"/>
    <w:pPr>
      <w:keepNext/>
      <w:widowControl w:val="0"/>
      <w:numPr>
        <w:ilvl w:val="8"/>
        <w:numId w:val="3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342"/>
    <w:rPr>
      <w:rFonts w:ascii="Arial" w:eastAsiaTheme="majorEastAsia" w:hAnsi="Arial" w:cstheme="majorBidi"/>
      <w:bCs/>
      <w:caps/>
      <w:color w:val="000000" w:themeColor="text1"/>
      <w:szCs w:val="28"/>
    </w:rPr>
  </w:style>
  <w:style w:type="character" w:customStyle="1" w:styleId="Heading2Char">
    <w:name w:val="Heading 2 Char"/>
    <w:basedOn w:val="DefaultParagraphFont"/>
    <w:link w:val="Heading2"/>
    <w:uiPriority w:val="9"/>
    <w:rsid w:val="00DB0342"/>
    <w:rPr>
      <w:rFonts w:ascii="Arial" w:eastAsiaTheme="majorEastAsia" w:hAnsi="Arial" w:cstheme="majorBidi"/>
      <w:bCs/>
      <w:caps/>
      <w:color w:val="000000" w:themeColor="text1"/>
      <w:szCs w:val="26"/>
    </w:rPr>
  </w:style>
  <w:style w:type="character" w:customStyle="1" w:styleId="Heading3Char">
    <w:name w:val="Heading 3 Char"/>
    <w:basedOn w:val="DefaultParagraphFont"/>
    <w:link w:val="Heading3"/>
    <w:uiPriority w:val="9"/>
    <w:rsid w:val="007B6795"/>
    <w:rPr>
      <w:rFonts w:ascii="Arial" w:eastAsiaTheme="majorEastAsia" w:hAnsi="Arial" w:cstheme="majorBidi"/>
      <w:bCs/>
      <w:color w:val="000000" w:themeColor="text1"/>
    </w:rPr>
  </w:style>
  <w:style w:type="paragraph" w:styleId="Title">
    <w:name w:val="Title"/>
    <w:aliases w:val="1."/>
    <w:basedOn w:val="Normal"/>
    <w:next w:val="Normal"/>
    <w:link w:val="TitleChar"/>
    <w:uiPriority w:val="10"/>
    <w:qFormat/>
    <w:rsid w:val="00DB0342"/>
    <w:pPr>
      <w:numPr>
        <w:numId w:val="3"/>
      </w:num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Cs w:val="52"/>
    </w:rPr>
  </w:style>
  <w:style w:type="character" w:customStyle="1" w:styleId="TitleChar">
    <w:name w:val="Title Char"/>
    <w:aliases w:val="1. Char"/>
    <w:basedOn w:val="DefaultParagraphFont"/>
    <w:link w:val="Title"/>
    <w:uiPriority w:val="10"/>
    <w:rsid w:val="00DB0342"/>
    <w:rPr>
      <w:rFonts w:ascii="Arial" w:eastAsiaTheme="majorEastAsia" w:hAnsi="Arial" w:cstheme="majorBidi"/>
      <w:color w:val="000000" w:themeColor="text1"/>
      <w:spacing w:val="5"/>
      <w:kern w:val="28"/>
      <w:szCs w:val="52"/>
    </w:rPr>
  </w:style>
  <w:style w:type="paragraph" w:styleId="ListParagraph">
    <w:name w:val="List Paragraph"/>
    <w:basedOn w:val="Normal"/>
    <w:uiPriority w:val="34"/>
    <w:qFormat/>
    <w:rsid w:val="001B6047"/>
    <w:pPr>
      <w:ind w:left="720"/>
      <w:contextualSpacing/>
    </w:pPr>
  </w:style>
  <w:style w:type="paragraph" w:styleId="Header">
    <w:name w:val="header"/>
    <w:basedOn w:val="Normal"/>
    <w:link w:val="HeaderChar"/>
    <w:uiPriority w:val="99"/>
    <w:unhideWhenUsed/>
    <w:rsid w:val="00BF7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6BC"/>
  </w:style>
  <w:style w:type="paragraph" w:styleId="Footer">
    <w:name w:val="footer"/>
    <w:basedOn w:val="Normal"/>
    <w:link w:val="FooterChar"/>
    <w:unhideWhenUsed/>
    <w:rsid w:val="00BF76BC"/>
    <w:pPr>
      <w:tabs>
        <w:tab w:val="center" w:pos="4680"/>
        <w:tab w:val="right" w:pos="9360"/>
      </w:tabs>
      <w:spacing w:after="0" w:line="240" w:lineRule="auto"/>
    </w:pPr>
  </w:style>
  <w:style w:type="character" w:customStyle="1" w:styleId="FooterChar">
    <w:name w:val="Footer Char"/>
    <w:basedOn w:val="DefaultParagraphFont"/>
    <w:link w:val="Footer"/>
    <w:rsid w:val="00BF76BC"/>
  </w:style>
  <w:style w:type="character" w:customStyle="1" w:styleId="st">
    <w:name w:val="st"/>
    <w:basedOn w:val="DefaultParagraphFont"/>
    <w:rsid w:val="00FE4B35"/>
  </w:style>
  <w:style w:type="character" w:styleId="Emphasis">
    <w:name w:val="Emphasis"/>
    <w:basedOn w:val="DefaultParagraphFont"/>
    <w:uiPriority w:val="20"/>
    <w:qFormat/>
    <w:rsid w:val="00FE4B35"/>
    <w:rPr>
      <w:i/>
      <w:iCs/>
    </w:rPr>
  </w:style>
  <w:style w:type="paragraph" w:customStyle="1" w:styleId="CSITitleI">
    <w:name w:val="CSI Title I"/>
    <w:basedOn w:val="Normal"/>
    <w:rsid w:val="00976FFA"/>
    <w:pPr>
      <w:spacing w:after="240" w:line="240" w:lineRule="auto"/>
      <w:jc w:val="center"/>
    </w:pPr>
    <w:rPr>
      <w:rFonts w:ascii="Arial" w:eastAsia="Times New Roman" w:hAnsi="Arial" w:cs="Times New Roman"/>
      <w:caps/>
      <w:sz w:val="20"/>
      <w:szCs w:val="24"/>
    </w:rPr>
  </w:style>
  <w:style w:type="paragraph" w:customStyle="1" w:styleId="CSIHeading1PartX">
    <w:name w:val="CSI Heading 1 (Part X)"/>
    <w:next w:val="CSIHeading211"/>
    <w:rsid w:val="00976FFA"/>
    <w:pPr>
      <w:keepNext/>
      <w:numPr>
        <w:numId w:val="35"/>
      </w:numPr>
      <w:spacing w:before="240" w:after="240" w:line="240" w:lineRule="auto"/>
      <w:outlineLvl w:val="0"/>
    </w:pPr>
    <w:rPr>
      <w:rFonts w:ascii="Arial" w:eastAsia="Times New Roman" w:hAnsi="Arial" w:cs="Times New Roman"/>
      <w:caps/>
      <w:szCs w:val="20"/>
    </w:rPr>
  </w:style>
  <w:style w:type="paragraph" w:customStyle="1" w:styleId="CSIHeading211">
    <w:name w:val="CSI Heading 2 (1.1"/>
    <w:aliases w:val="1.2)"/>
    <w:rsid w:val="00976FFA"/>
    <w:pPr>
      <w:keepNext/>
      <w:numPr>
        <w:ilvl w:val="1"/>
        <w:numId w:val="35"/>
      </w:numPr>
      <w:spacing w:after="240" w:line="240" w:lineRule="auto"/>
      <w:outlineLvl w:val="1"/>
    </w:pPr>
    <w:rPr>
      <w:rFonts w:ascii="Arial" w:eastAsia="Times New Roman" w:hAnsi="Arial" w:cs="Times New Roman"/>
      <w:caps/>
      <w:szCs w:val="20"/>
    </w:rPr>
  </w:style>
  <w:style w:type="paragraph" w:customStyle="1" w:styleId="CSIHeading3A">
    <w:name w:val="CSI Heading 3 (A"/>
    <w:aliases w:val="B,C)"/>
    <w:rsid w:val="00976FFA"/>
    <w:pPr>
      <w:numPr>
        <w:ilvl w:val="2"/>
        <w:numId w:val="35"/>
      </w:numPr>
      <w:spacing w:after="240" w:line="240" w:lineRule="auto"/>
      <w:outlineLvl w:val="2"/>
    </w:pPr>
    <w:rPr>
      <w:rFonts w:ascii="Arial" w:eastAsia="Times New Roman" w:hAnsi="Arial" w:cs="Times New Roman"/>
      <w:sz w:val="20"/>
      <w:szCs w:val="20"/>
    </w:rPr>
  </w:style>
  <w:style w:type="paragraph" w:customStyle="1" w:styleId="CSIHeading41">
    <w:name w:val="CSI Heading 4 (1"/>
    <w:aliases w:val="2,3)"/>
    <w:rsid w:val="00976FFA"/>
    <w:pPr>
      <w:numPr>
        <w:ilvl w:val="3"/>
        <w:numId w:val="35"/>
      </w:numPr>
      <w:spacing w:after="240" w:line="240" w:lineRule="auto"/>
      <w:outlineLvl w:val="3"/>
    </w:pPr>
    <w:rPr>
      <w:rFonts w:ascii="Arial" w:eastAsia="Times New Roman" w:hAnsi="Arial" w:cs="Times New Roman"/>
      <w:sz w:val="20"/>
      <w:szCs w:val="20"/>
    </w:rPr>
  </w:style>
  <w:style w:type="paragraph" w:customStyle="1" w:styleId="CSIHeading5a">
    <w:name w:val="CSI Heading 5 (a"/>
    <w:aliases w:val="b,c)"/>
    <w:rsid w:val="00976FFA"/>
    <w:pPr>
      <w:numPr>
        <w:ilvl w:val="4"/>
        <w:numId w:val="35"/>
      </w:numPr>
      <w:tabs>
        <w:tab w:val="left" w:pos="2923"/>
      </w:tabs>
      <w:spacing w:after="240" w:line="240" w:lineRule="auto"/>
      <w:outlineLvl w:val="4"/>
    </w:pPr>
    <w:rPr>
      <w:rFonts w:ascii="Arial" w:eastAsia="Times New Roman" w:hAnsi="Arial" w:cs="Times New Roman"/>
      <w:sz w:val="20"/>
      <w:szCs w:val="20"/>
    </w:rPr>
  </w:style>
  <w:style w:type="paragraph" w:customStyle="1" w:styleId="StyleSpecHeading4TimesNewRoman">
    <w:name w:val="Style Spec Heading 4 + Times New Roman"/>
    <w:basedOn w:val="Normal"/>
    <w:link w:val="StyleSpecHeading4TimesNewRomanChar"/>
    <w:rsid w:val="00976FFA"/>
    <w:pPr>
      <w:tabs>
        <w:tab w:val="num" w:pos="705"/>
      </w:tabs>
      <w:spacing w:before="240" w:after="60" w:line="240" w:lineRule="auto"/>
      <w:ind w:left="705" w:hanging="360"/>
      <w:outlineLvl w:val="0"/>
    </w:pPr>
    <w:rPr>
      <w:rFonts w:ascii="Times New Roman" w:eastAsia="Times New Roman" w:hAnsi="Times New Roman" w:cs="Times New Roman"/>
      <w:kern w:val="32"/>
      <w:sz w:val="20"/>
      <w:szCs w:val="20"/>
    </w:rPr>
  </w:style>
  <w:style w:type="character" w:customStyle="1" w:styleId="StyleSpecHeading4TimesNewRomanChar">
    <w:name w:val="Style Spec Heading 4 + Times New Roman Char"/>
    <w:basedOn w:val="DefaultParagraphFont"/>
    <w:link w:val="StyleSpecHeading4TimesNewRoman"/>
    <w:rsid w:val="00976FFA"/>
    <w:rPr>
      <w:rFonts w:ascii="Times New Roman" w:eastAsia="Times New Roman" w:hAnsi="Times New Roman" w:cs="Times New Roman"/>
      <w:kern w:val="32"/>
      <w:sz w:val="20"/>
      <w:szCs w:val="20"/>
    </w:rPr>
  </w:style>
  <w:style w:type="character" w:styleId="PageNumber">
    <w:name w:val="page number"/>
    <w:rsid w:val="00B37603"/>
    <w:rPr>
      <w:rFonts w:ascii="Arial" w:hAnsi="Arial"/>
      <w:sz w:val="16"/>
    </w:rPr>
  </w:style>
  <w:style w:type="character" w:customStyle="1" w:styleId="Heading8Char">
    <w:name w:val="Heading 8 Char"/>
    <w:basedOn w:val="DefaultParagraphFont"/>
    <w:link w:val="Heading8"/>
    <w:rsid w:val="001643C2"/>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1643C2"/>
    <w:rPr>
      <w:rFonts w:ascii="Arial" w:eastAsia="Times New Roman" w:hAnsi="Arial" w:cs="Arial"/>
    </w:rPr>
  </w:style>
  <w:style w:type="paragraph" w:customStyle="1" w:styleId="SpecHeading2">
    <w:name w:val="Spec Heading 2"/>
    <w:basedOn w:val="Normal"/>
    <w:next w:val="SpecHeading3"/>
    <w:rsid w:val="001643C2"/>
    <w:pPr>
      <w:keepNext/>
      <w:numPr>
        <w:ilvl w:val="1"/>
        <w:numId w:val="37"/>
      </w:numPr>
      <w:spacing w:before="240" w:after="60" w:line="240" w:lineRule="auto"/>
      <w:outlineLvl w:val="0"/>
    </w:pPr>
    <w:rPr>
      <w:rFonts w:ascii="Times New Roman" w:eastAsia="Times New Roman" w:hAnsi="Times New Roman" w:cs="Times New Roman"/>
      <w:bCs/>
      <w:caps/>
      <w:kern w:val="32"/>
      <w:sz w:val="20"/>
      <w:szCs w:val="20"/>
      <w:u w:val="single"/>
    </w:rPr>
  </w:style>
  <w:style w:type="paragraph" w:customStyle="1" w:styleId="SpecHeading3">
    <w:name w:val="Spec Heading 3"/>
    <w:basedOn w:val="SpecHeading2"/>
    <w:rsid w:val="001643C2"/>
    <w:pPr>
      <w:numPr>
        <w:ilvl w:val="2"/>
      </w:numPr>
    </w:pPr>
    <w:rPr>
      <w:caps w:val="0"/>
      <w:u w:val="none"/>
    </w:rPr>
  </w:style>
  <w:style w:type="paragraph" w:customStyle="1" w:styleId="SpecHeading4">
    <w:name w:val="Spec Heading 4"/>
    <w:basedOn w:val="SpecHeading2"/>
    <w:link w:val="SpecHeading4Char"/>
    <w:rsid w:val="001643C2"/>
    <w:pPr>
      <w:numPr>
        <w:ilvl w:val="3"/>
      </w:numPr>
    </w:pPr>
    <w:rPr>
      <w:caps w:val="0"/>
      <w:u w:val="none"/>
    </w:rPr>
  </w:style>
  <w:style w:type="paragraph" w:customStyle="1" w:styleId="SpecHeading5">
    <w:name w:val="Spec Heading 5"/>
    <w:basedOn w:val="SpecHeading4"/>
    <w:rsid w:val="001643C2"/>
    <w:pPr>
      <w:numPr>
        <w:ilvl w:val="4"/>
      </w:numPr>
      <w:tabs>
        <w:tab w:val="clear" w:pos="2448"/>
      </w:tabs>
      <w:ind w:left="3600" w:hanging="360"/>
    </w:pPr>
  </w:style>
  <w:style w:type="paragraph" w:customStyle="1" w:styleId="SpecHeading6">
    <w:name w:val="Spec Heading 6"/>
    <w:basedOn w:val="SpecHeading5"/>
    <w:rsid w:val="001643C2"/>
    <w:pPr>
      <w:numPr>
        <w:ilvl w:val="5"/>
      </w:numPr>
      <w:tabs>
        <w:tab w:val="clear" w:pos="3168"/>
      </w:tabs>
      <w:ind w:left="4320" w:hanging="180"/>
    </w:pPr>
  </w:style>
  <w:style w:type="paragraph" w:customStyle="1" w:styleId="SpecHeading7">
    <w:name w:val="Spec Heading 7"/>
    <w:basedOn w:val="Normal"/>
    <w:rsid w:val="001643C2"/>
    <w:pPr>
      <w:keepNext/>
      <w:widowControl w:val="0"/>
      <w:numPr>
        <w:ilvl w:val="6"/>
        <w:numId w:val="37"/>
      </w:numPr>
      <w:spacing w:after="0" w:line="240" w:lineRule="auto"/>
    </w:pPr>
    <w:rPr>
      <w:rFonts w:ascii="Times New Roman" w:eastAsia="Times New Roman" w:hAnsi="Times New Roman" w:cs="Times New Roman"/>
      <w:sz w:val="20"/>
      <w:szCs w:val="24"/>
    </w:rPr>
  </w:style>
  <w:style w:type="character" w:customStyle="1" w:styleId="SpecHeading4Char">
    <w:name w:val="Spec Heading 4 Char"/>
    <w:link w:val="SpecHeading4"/>
    <w:rsid w:val="001643C2"/>
    <w:rPr>
      <w:rFonts w:ascii="Times New Roman" w:eastAsia="Times New Roman" w:hAnsi="Times New Roman" w:cs="Times New Roman"/>
      <w:bCs/>
      <w:kern w:val="32"/>
      <w:sz w:val="20"/>
      <w:szCs w:val="20"/>
    </w:rPr>
  </w:style>
  <w:style w:type="paragraph" w:customStyle="1" w:styleId="StyleSpecHeading1">
    <w:name w:val="Style Spec Heading 1"/>
    <w:basedOn w:val="Normal"/>
    <w:rsid w:val="001643C2"/>
    <w:pPr>
      <w:keepNext/>
      <w:widowControl w:val="0"/>
      <w:numPr>
        <w:numId w:val="37"/>
      </w:numPr>
      <w:spacing w:before="240" w:after="60" w:line="240" w:lineRule="auto"/>
      <w:outlineLvl w:val="0"/>
    </w:pPr>
    <w:rPr>
      <w:rFonts w:ascii="Times New Roman" w:eastAsia="Times New Roman" w:hAnsi="Times New Roman" w:cs="Arial"/>
      <w:b/>
      <w:bCs/>
      <w:caps/>
      <w:kern w:val="32"/>
      <w:u w:val="single"/>
    </w:rPr>
  </w:style>
  <w:style w:type="character" w:styleId="Hyperlink">
    <w:name w:val="Hyperlink"/>
    <w:unhideWhenUsed/>
    <w:rsid w:val="00D4522B"/>
    <w:rPr>
      <w:color w:val="0000FF"/>
      <w:u w:val="single"/>
    </w:rPr>
  </w:style>
  <w:style w:type="paragraph" w:styleId="BalloonText">
    <w:name w:val="Balloon Text"/>
    <w:basedOn w:val="Normal"/>
    <w:link w:val="BalloonTextChar"/>
    <w:uiPriority w:val="99"/>
    <w:semiHidden/>
    <w:unhideWhenUsed/>
    <w:rsid w:val="00335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34E"/>
    <w:rPr>
      <w:rFonts w:ascii="Tahoma" w:hAnsi="Tahoma" w:cs="Tahoma"/>
      <w:sz w:val="16"/>
      <w:szCs w:val="16"/>
    </w:rPr>
  </w:style>
  <w:style w:type="character" w:styleId="CommentReference">
    <w:name w:val="annotation reference"/>
    <w:basedOn w:val="DefaultParagraphFont"/>
    <w:uiPriority w:val="99"/>
    <w:semiHidden/>
    <w:unhideWhenUsed/>
    <w:rsid w:val="00225949"/>
    <w:rPr>
      <w:sz w:val="16"/>
      <w:szCs w:val="16"/>
    </w:rPr>
  </w:style>
  <w:style w:type="paragraph" w:styleId="CommentText">
    <w:name w:val="annotation text"/>
    <w:basedOn w:val="Normal"/>
    <w:link w:val="CommentTextChar"/>
    <w:uiPriority w:val="99"/>
    <w:semiHidden/>
    <w:unhideWhenUsed/>
    <w:rsid w:val="00225949"/>
    <w:pPr>
      <w:spacing w:line="240" w:lineRule="auto"/>
    </w:pPr>
    <w:rPr>
      <w:sz w:val="20"/>
      <w:szCs w:val="20"/>
    </w:rPr>
  </w:style>
  <w:style w:type="character" w:customStyle="1" w:styleId="CommentTextChar">
    <w:name w:val="Comment Text Char"/>
    <w:basedOn w:val="DefaultParagraphFont"/>
    <w:link w:val="CommentText"/>
    <w:uiPriority w:val="99"/>
    <w:semiHidden/>
    <w:rsid w:val="00225949"/>
    <w:rPr>
      <w:sz w:val="20"/>
      <w:szCs w:val="20"/>
    </w:rPr>
  </w:style>
  <w:style w:type="paragraph" w:styleId="CommentSubject">
    <w:name w:val="annotation subject"/>
    <w:basedOn w:val="CommentText"/>
    <w:next w:val="CommentText"/>
    <w:link w:val="CommentSubjectChar"/>
    <w:uiPriority w:val="99"/>
    <w:semiHidden/>
    <w:unhideWhenUsed/>
    <w:rsid w:val="00225949"/>
    <w:rPr>
      <w:b/>
      <w:bCs/>
    </w:rPr>
  </w:style>
  <w:style w:type="character" w:customStyle="1" w:styleId="CommentSubjectChar">
    <w:name w:val="Comment Subject Char"/>
    <w:basedOn w:val="CommentTextChar"/>
    <w:link w:val="CommentSubject"/>
    <w:uiPriority w:val="99"/>
    <w:semiHidden/>
    <w:rsid w:val="00225949"/>
    <w:rPr>
      <w:b/>
      <w:bCs/>
      <w:sz w:val="20"/>
      <w:szCs w:val="20"/>
    </w:rPr>
  </w:style>
  <w:style w:type="table" w:styleId="TableGrid">
    <w:name w:val="Table Grid"/>
    <w:basedOn w:val="TableNormal"/>
    <w:uiPriority w:val="59"/>
    <w:rsid w:val="00F42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21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51264">
      <w:bodyDiv w:val="1"/>
      <w:marLeft w:val="0"/>
      <w:marRight w:val="0"/>
      <w:marTop w:val="0"/>
      <w:marBottom w:val="0"/>
      <w:divBdr>
        <w:top w:val="none" w:sz="0" w:space="0" w:color="auto"/>
        <w:left w:val="none" w:sz="0" w:space="0" w:color="auto"/>
        <w:bottom w:val="none" w:sz="0" w:space="0" w:color="auto"/>
        <w:right w:val="none" w:sz="0" w:space="0" w:color="auto"/>
      </w:divBdr>
    </w:div>
    <w:div w:id="1541897664">
      <w:bodyDiv w:val="1"/>
      <w:marLeft w:val="0"/>
      <w:marRight w:val="0"/>
      <w:marTop w:val="0"/>
      <w:marBottom w:val="0"/>
      <w:divBdr>
        <w:top w:val="none" w:sz="0" w:space="0" w:color="auto"/>
        <w:left w:val="none" w:sz="0" w:space="0" w:color="auto"/>
        <w:bottom w:val="none" w:sz="0" w:space="0" w:color="auto"/>
        <w:right w:val="none" w:sz="0" w:space="0" w:color="auto"/>
      </w:divBdr>
    </w:div>
    <w:div w:id="18651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21" Type="http://schemas.openxmlformats.org/officeDocument/2006/relationships/oleObject" Target="embeddings/oleObject6.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hyperlink" Target="https://engstandards.lanl.gov/POCs.shtml"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8" Type="http://schemas.openxmlformats.org/officeDocument/2006/relationships/hyperlink" Target="https://engstandards.lanl.gov/specs.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D6753-23C3-45B8-B018-64704826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6451</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11 5311.19</vt:lpstr>
    </vt:vector>
  </TitlesOfParts>
  <Company>Los Alamos National Laboratory</Company>
  <LinksUpToDate>false</LinksUpToDate>
  <CharactersWithSpaces>43142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11 5311.19</dc:title>
  <dc:subject>Chemical Resistant Coatings for Gloveboxes</dc:subject>
  <dc:creator>DDS User</dc:creator>
  <cp:lastModifiedBy>Oruch, Tobin H</cp:lastModifiedBy>
  <cp:revision>5</cp:revision>
  <cp:lastPrinted>2013-02-28T22:18:00Z</cp:lastPrinted>
  <dcterms:created xsi:type="dcterms:W3CDTF">2022-05-02T20:56:00Z</dcterms:created>
  <dcterms:modified xsi:type="dcterms:W3CDTF">2022-12-15T15:08:00Z</dcterms:modified>
</cp:coreProperties>
</file>