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356D" w14:textId="77777777" w:rsidR="00B20A62" w:rsidRPr="006A7AF6" w:rsidRDefault="00B20A62" w:rsidP="006A7AF6">
      <w:pPr>
        <w:pStyle w:val="CSITitleI"/>
        <w:rPr>
          <w:rFonts w:ascii="Arial" w:hAnsi="Arial" w:cs="Arial"/>
        </w:rPr>
      </w:pPr>
      <w:r w:rsidRPr="006A7AF6">
        <w:rPr>
          <w:rFonts w:ascii="Arial" w:hAnsi="Arial" w:cs="Arial"/>
        </w:rPr>
        <w:t xml:space="preserve">SECTION </w:t>
      </w:r>
      <w:r w:rsidR="001A7B5E" w:rsidRPr="006A7AF6">
        <w:rPr>
          <w:rFonts w:ascii="Arial" w:hAnsi="Arial" w:cs="Arial"/>
        </w:rPr>
        <w:t>26 2923</w:t>
      </w:r>
    </w:p>
    <w:p w14:paraId="1F3F6952" w14:textId="77777777" w:rsidR="00B20A62" w:rsidRPr="006A7AF6" w:rsidRDefault="00843352" w:rsidP="006A7AF6">
      <w:pPr>
        <w:pStyle w:val="CSITitleI"/>
        <w:spacing w:after="240"/>
        <w:rPr>
          <w:rFonts w:ascii="Arial" w:hAnsi="Arial" w:cs="Arial"/>
        </w:rPr>
      </w:pPr>
      <w:r>
        <w:rPr>
          <w:rFonts w:ascii="Arial" w:hAnsi="Arial" w:cs="Arial"/>
        </w:rPr>
        <w:t>VARIABLE-</w:t>
      </w:r>
      <w:r w:rsidR="00B20A62" w:rsidRPr="006A7AF6">
        <w:rPr>
          <w:rFonts w:ascii="Arial" w:hAnsi="Arial" w:cs="Arial"/>
        </w:rPr>
        <w:t xml:space="preserve">Frequency </w:t>
      </w:r>
      <w:r w:rsidR="001A7B5E" w:rsidRPr="006A7AF6">
        <w:rPr>
          <w:rFonts w:ascii="Arial" w:hAnsi="Arial" w:cs="Arial"/>
        </w:rPr>
        <w:t xml:space="preserve">MOTOR </w:t>
      </w:r>
      <w:r w:rsidR="00B20A62" w:rsidRPr="006A7AF6">
        <w:rPr>
          <w:rFonts w:ascii="Arial" w:hAnsi="Arial" w:cs="Arial"/>
        </w:rPr>
        <w:t>Controllers</w:t>
      </w:r>
    </w:p>
    <w:p w14:paraId="5EB836A5" w14:textId="77777777" w:rsidR="001A7B5E" w:rsidRPr="006A7AF6" w:rsidRDefault="001A7B5E" w:rsidP="006A7AF6">
      <w:pPr>
        <w:widowControl/>
        <w:rPr>
          <w:rFonts w:cs="Arial"/>
          <w:sz w:val="22"/>
          <w:szCs w:val="22"/>
        </w:rPr>
      </w:pPr>
      <w:r w:rsidRPr="006A7AF6">
        <w:rPr>
          <w:rFonts w:cs="Arial"/>
          <w:sz w:val="22"/>
          <w:szCs w:val="22"/>
        </w:rPr>
        <w:t>*************************************************************************************************************</w:t>
      </w:r>
    </w:p>
    <w:p w14:paraId="5C153932" w14:textId="59C1AFB9" w:rsidR="001A7B5E" w:rsidRDefault="001A7B5E" w:rsidP="006A7AF6">
      <w:pPr>
        <w:widowControl/>
        <w:tabs>
          <w:tab w:val="left" w:pos="90"/>
          <w:tab w:val="left" w:pos="180"/>
        </w:tabs>
        <w:spacing w:after="60"/>
        <w:jc w:val="center"/>
        <w:rPr>
          <w:rFonts w:cs="Arial"/>
          <w:sz w:val="22"/>
          <w:szCs w:val="22"/>
        </w:rPr>
      </w:pPr>
      <w:r w:rsidRPr="006A7AF6">
        <w:rPr>
          <w:rFonts w:cs="Arial"/>
          <w:sz w:val="22"/>
          <w:szCs w:val="22"/>
        </w:rPr>
        <w:t>LANL MASTER SPECIFICATION</w:t>
      </w:r>
      <w:r w:rsidR="000314D9">
        <w:rPr>
          <w:rFonts w:cs="Arial"/>
          <w:sz w:val="22"/>
          <w:szCs w:val="22"/>
        </w:rPr>
        <w:t xml:space="preserve"> SECTION</w:t>
      </w:r>
    </w:p>
    <w:p w14:paraId="56A5A444" w14:textId="5766DC55" w:rsidR="00FD4EBF" w:rsidRPr="00146814" w:rsidRDefault="00FD4EBF" w:rsidP="00FD4EBF">
      <w:pPr>
        <w:spacing w:after="60"/>
        <w:jc w:val="center"/>
        <w:rPr>
          <w:rFonts w:cs="Arial"/>
          <w:color w:val="000000"/>
          <w:szCs w:val="22"/>
        </w:rPr>
      </w:pPr>
    </w:p>
    <w:tbl>
      <w:tblPr>
        <w:tblStyle w:val="TableGrid"/>
        <w:tblW w:w="0" w:type="auto"/>
        <w:tblLook w:val="04A0" w:firstRow="1" w:lastRow="0" w:firstColumn="1" w:lastColumn="0" w:noHBand="0" w:noVBand="1"/>
      </w:tblPr>
      <w:tblGrid>
        <w:gridCol w:w="9350"/>
      </w:tblGrid>
      <w:tr w:rsidR="00FD4EBF" w:rsidRPr="00B05D93" w14:paraId="75433169" w14:textId="77777777">
        <w:tc>
          <w:tcPr>
            <w:tcW w:w="9350" w:type="dxa"/>
          </w:tcPr>
          <w:p w14:paraId="4B438FE4" w14:textId="680A7944" w:rsidR="00FD4EBF" w:rsidRDefault="00FD4EBF" w:rsidP="00F36D12">
            <w:pPr>
              <w:widowControl/>
              <w:spacing w:after="60"/>
              <w:rPr>
                <w:rFonts w:cs="Arial"/>
                <w:color w:val="000000" w:themeColor="text1"/>
              </w:rPr>
            </w:pPr>
            <w:r w:rsidRPr="78D449FA">
              <w:rPr>
                <w:rFonts w:cs="Arial"/>
                <w:color w:val="000000" w:themeColor="text1"/>
              </w:rPr>
              <w:t xml:space="preserve">Rev. </w:t>
            </w:r>
            <w:r w:rsidR="00F20EC4">
              <w:rPr>
                <w:rFonts w:cs="Arial"/>
                <w:color w:val="000000" w:themeColor="text1"/>
              </w:rPr>
              <w:t>5</w:t>
            </w:r>
            <w:r w:rsidRPr="78D449FA">
              <w:rPr>
                <w:rFonts w:cs="Arial"/>
                <w:color w:val="000000" w:themeColor="text1"/>
              </w:rPr>
              <w:t xml:space="preserve"> Summary of </w:t>
            </w:r>
            <w:r>
              <w:rPr>
                <w:rFonts w:cs="Arial"/>
                <w:color w:val="000000" w:themeColor="text1"/>
              </w:rPr>
              <w:t>c</w:t>
            </w:r>
            <w:r w:rsidRPr="78D449FA">
              <w:rPr>
                <w:rFonts w:cs="Arial"/>
                <w:color w:val="000000" w:themeColor="text1"/>
              </w:rPr>
              <w:t>hanges</w:t>
            </w:r>
          </w:p>
          <w:p w14:paraId="0B2B6338" w14:textId="02B1ECF2" w:rsidR="00F36D12" w:rsidRPr="00B17A7B" w:rsidRDefault="00C53004" w:rsidP="00923AA2">
            <w:pPr>
              <w:pStyle w:val="ListParagraph"/>
              <w:numPr>
                <w:ilvl w:val="0"/>
                <w:numId w:val="12"/>
              </w:numPr>
              <w:spacing w:after="60"/>
              <w:ind w:left="426"/>
              <w:rPr>
                <w:rFonts w:ascii="Arial" w:eastAsia="Arial" w:hAnsi="Arial" w:cs="Arial"/>
                <w:sz w:val="20"/>
                <w:szCs w:val="20"/>
              </w:rPr>
            </w:pPr>
            <w:r w:rsidRPr="00B17A7B">
              <w:rPr>
                <w:rFonts w:ascii="Arial" w:eastAsia="Arial" w:hAnsi="Arial" w:cs="Arial"/>
                <w:sz w:val="20"/>
                <w:szCs w:val="20"/>
              </w:rPr>
              <w:t>Major rework of specifica</w:t>
            </w:r>
            <w:r w:rsidR="0003650E" w:rsidRPr="00B17A7B">
              <w:rPr>
                <w:rFonts w:ascii="Arial" w:eastAsia="Arial" w:hAnsi="Arial" w:cs="Arial"/>
                <w:sz w:val="20"/>
                <w:szCs w:val="20"/>
              </w:rPr>
              <w:t>tion</w:t>
            </w:r>
            <w:r w:rsidR="0055135E" w:rsidRPr="00B17A7B">
              <w:rPr>
                <w:rFonts w:ascii="Arial" w:eastAsia="Arial" w:hAnsi="Arial" w:cs="Arial"/>
                <w:sz w:val="20"/>
                <w:szCs w:val="20"/>
              </w:rPr>
              <w:t xml:space="preserve"> </w:t>
            </w:r>
            <w:r w:rsidR="0003650E" w:rsidRPr="00B17A7B">
              <w:rPr>
                <w:rFonts w:ascii="Arial" w:eastAsia="Arial" w:hAnsi="Arial" w:cs="Arial"/>
                <w:sz w:val="20"/>
                <w:szCs w:val="20"/>
              </w:rPr>
              <w:t>s</w:t>
            </w:r>
            <w:r w:rsidR="0055135E" w:rsidRPr="00B17A7B">
              <w:rPr>
                <w:rFonts w:ascii="Arial" w:eastAsia="Arial" w:hAnsi="Arial" w:cs="Arial"/>
                <w:sz w:val="20"/>
                <w:szCs w:val="20"/>
              </w:rPr>
              <w:t>ection</w:t>
            </w:r>
            <w:r w:rsidRPr="00B17A7B">
              <w:rPr>
                <w:rFonts w:ascii="Arial" w:eastAsia="Arial" w:hAnsi="Arial" w:cs="Arial"/>
                <w:sz w:val="20"/>
                <w:szCs w:val="20"/>
              </w:rPr>
              <w:t xml:space="preserve"> di</w:t>
            </w:r>
            <w:r w:rsidR="003C5FE3" w:rsidRPr="00B17A7B">
              <w:rPr>
                <w:rFonts w:ascii="Arial" w:eastAsia="Arial" w:hAnsi="Arial" w:cs="Arial"/>
                <w:sz w:val="20"/>
                <w:szCs w:val="20"/>
              </w:rPr>
              <w:t>r</w:t>
            </w:r>
            <w:r w:rsidRPr="00B17A7B">
              <w:rPr>
                <w:rFonts w:ascii="Arial" w:eastAsia="Arial" w:hAnsi="Arial" w:cs="Arial"/>
                <w:sz w:val="20"/>
                <w:szCs w:val="20"/>
              </w:rPr>
              <w:t xml:space="preserve">ected at reducing </w:t>
            </w:r>
            <w:r w:rsidR="00B119A9" w:rsidRPr="00B17A7B">
              <w:rPr>
                <w:rFonts w:ascii="Arial" w:eastAsia="Arial" w:hAnsi="Arial" w:cs="Arial"/>
                <w:sz w:val="20"/>
                <w:szCs w:val="20"/>
              </w:rPr>
              <w:t>submittal</w:t>
            </w:r>
            <w:r w:rsidRPr="00B17A7B">
              <w:rPr>
                <w:rFonts w:ascii="Arial" w:eastAsia="Arial" w:hAnsi="Arial" w:cs="Arial"/>
                <w:sz w:val="20"/>
                <w:szCs w:val="20"/>
              </w:rPr>
              <w:t xml:space="preserve"> </w:t>
            </w:r>
            <w:r w:rsidR="00B119A9" w:rsidRPr="00B17A7B">
              <w:rPr>
                <w:rFonts w:ascii="Arial" w:eastAsia="Arial" w:hAnsi="Arial" w:cs="Arial"/>
                <w:sz w:val="20"/>
                <w:szCs w:val="20"/>
              </w:rPr>
              <w:t>requirements</w:t>
            </w:r>
            <w:r w:rsidRPr="00B17A7B">
              <w:rPr>
                <w:rFonts w:ascii="Arial" w:eastAsia="Arial" w:hAnsi="Arial" w:cs="Arial"/>
                <w:sz w:val="20"/>
                <w:szCs w:val="20"/>
              </w:rPr>
              <w:t xml:space="preserve"> for most applications.</w:t>
            </w:r>
          </w:p>
          <w:p w14:paraId="397B274C" w14:textId="74DB09CE" w:rsidR="00C53004" w:rsidRPr="00B17A7B" w:rsidRDefault="0055135E" w:rsidP="00923AA2">
            <w:pPr>
              <w:pStyle w:val="ListParagraph"/>
              <w:numPr>
                <w:ilvl w:val="0"/>
                <w:numId w:val="12"/>
              </w:numPr>
              <w:spacing w:after="60"/>
              <w:ind w:left="426"/>
              <w:rPr>
                <w:rFonts w:ascii="Arial" w:eastAsia="Arial" w:hAnsi="Arial" w:cs="Arial"/>
                <w:sz w:val="20"/>
                <w:szCs w:val="20"/>
              </w:rPr>
            </w:pPr>
            <w:r w:rsidRPr="00B17A7B">
              <w:rPr>
                <w:rFonts w:ascii="Arial" w:eastAsia="Arial" w:hAnsi="Arial" w:cs="Arial"/>
                <w:sz w:val="20"/>
                <w:szCs w:val="20"/>
              </w:rPr>
              <w:t>Clarification</w:t>
            </w:r>
            <w:r w:rsidR="0003650E" w:rsidRPr="00B17A7B">
              <w:rPr>
                <w:rFonts w:ascii="Arial" w:eastAsia="Arial" w:hAnsi="Arial" w:cs="Arial"/>
                <w:sz w:val="20"/>
                <w:szCs w:val="20"/>
              </w:rPr>
              <w:t xml:space="preserve"> that drives with Mul</w:t>
            </w:r>
            <w:r w:rsidR="00674A3B" w:rsidRPr="00B17A7B">
              <w:rPr>
                <w:rFonts w:ascii="Arial" w:eastAsia="Arial" w:hAnsi="Arial" w:cs="Arial"/>
                <w:sz w:val="20"/>
                <w:szCs w:val="20"/>
              </w:rPr>
              <w:t>ti</w:t>
            </w:r>
            <w:r w:rsidR="0003650E" w:rsidRPr="00B17A7B">
              <w:rPr>
                <w:rFonts w:ascii="Arial" w:eastAsia="Arial" w:hAnsi="Arial" w:cs="Arial"/>
                <w:sz w:val="20"/>
                <w:szCs w:val="20"/>
              </w:rPr>
              <w:t>ple</w:t>
            </w:r>
            <w:r w:rsidR="00674A3B" w:rsidRPr="00B17A7B">
              <w:rPr>
                <w:rFonts w:ascii="Arial" w:eastAsia="Arial" w:hAnsi="Arial" w:cs="Arial"/>
                <w:sz w:val="20"/>
                <w:szCs w:val="20"/>
              </w:rPr>
              <w:t xml:space="preserve"> Input Ratings can and should be used.</w:t>
            </w:r>
          </w:p>
          <w:p w14:paraId="1E2FEA30" w14:textId="7FFF249B" w:rsidR="00375491" w:rsidRPr="00B17A7B" w:rsidRDefault="00375491" w:rsidP="00923AA2">
            <w:pPr>
              <w:pStyle w:val="ListParagraph"/>
              <w:numPr>
                <w:ilvl w:val="0"/>
                <w:numId w:val="12"/>
              </w:numPr>
              <w:spacing w:after="60"/>
              <w:ind w:left="426"/>
              <w:rPr>
                <w:rFonts w:ascii="Arial" w:eastAsia="Arial" w:hAnsi="Arial" w:cs="Arial"/>
                <w:sz w:val="20"/>
                <w:szCs w:val="20"/>
              </w:rPr>
            </w:pPr>
            <w:r w:rsidRPr="00B17A7B">
              <w:rPr>
                <w:rFonts w:ascii="Arial" w:eastAsia="Arial" w:hAnsi="Arial" w:cs="Arial"/>
                <w:sz w:val="20"/>
                <w:szCs w:val="20"/>
              </w:rPr>
              <w:t xml:space="preserve">Specification </w:t>
            </w:r>
            <w:r w:rsidR="0055135E" w:rsidRPr="00B17A7B">
              <w:rPr>
                <w:rFonts w:ascii="Arial" w:eastAsia="Arial" w:hAnsi="Arial" w:cs="Arial"/>
                <w:sz w:val="20"/>
                <w:szCs w:val="20"/>
              </w:rPr>
              <w:t xml:space="preserve">section </w:t>
            </w:r>
            <w:r w:rsidRPr="00B17A7B">
              <w:rPr>
                <w:rFonts w:ascii="Arial" w:eastAsia="Arial" w:hAnsi="Arial" w:cs="Arial"/>
                <w:sz w:val="20"/>
                <w:szCs w:val="20"/>
              </w:rPr>
              <w:t xml:space="preserve">reworked to encourage the </w:t>
            </w:r>
            <w:r w:rsidR="00741663" w:rsidRPr="00B17A7B">
              <w:rPr>
                <w:rFonts w:ascii="Arial" w:eastAsia="Arial" w:hAnsi="Arial" w:cs="Arial"/>
                <w:sz w:val="20"/>
                <w:szCs w:val="20"/>
              </w:rPr>
              <w:t>use</w:t>
            </w:r>
            <w:r w:rsidRPr="00B17A7B">
              <w:rPr>
                <w:rFonts w:ascii="Arial" w:eastAsia="Arial" w:hAnsi="Arial" w:cs="Arial"/>
                <w:sz w:val="20"/>
                <w:szCs w:val="20"/>
              </w:rPr>
              <w:t xml:space="preserve"> of preapproved LANL standards drive types.</w:t>
            </w:r>
          </w:p>
          <w:p w14:paraId="74ED2CC4" w14:textId="00F151DC" w:rsidR="00375491" w:rsidRPr="00B17A7B" w:rsidRDefault="00E312B1" w:rsidP="00923AA2">
            <w:pPr>
              <w:pStyle w:val="ListParagraph"/>
              <w:numPr>
                <w:ilvl w:val="0"/>
                <w:numId w:val="12"/>
              </w:numPr>
              <w:spacing w:after="60"/>
              <w:ind w:left="426"/>
              <w:rPr>
                <w:rFonts w:ascii="Arial" w:eastAsia="Arial" w:hAnsi="Arial" w:cs="Arial"/>
                <w:sz w:val="20"/>
                <w:szCs w:val="20"/>
              </w:rPr>
            </w:pPr>
            <w:r w:rsidRPr="00B17A7B">
              <w:rPr>
                <w:rFonts w:ascii="Arial" w:eastAsia="Arial" w:hAnsi="Arial" w:cs="Arial"/>
                <w:sz w:val="20"/>
                <w:szCs w:val="20"/>
              </w:rPr>
              <w:t xml:space="preserve">Updated seismic mounting requirements to simplify </w:t>
            </w:r>
            <w:r w:rsidR="007E313A" w:rsidRPr="00B17A7B">
              <w:rPr>
                <w:rFonts w:ascii="Arial" w:eastAsia="Arial" w:hAnsi="Arial" w:cs="Arial"/>
                <w:sz w:val="20"/>
                <w:szCs w:val="20"/>
              </w:rPr>
              <w:t xml:space="preserve">field mounting of drives </w:t>
            </w:r>
            <w:r w:rsidR="00EA01E0" w:rsidRPr="00B17A7B">
              <w:rPr>
                <w:rFonts w:ascii="Arial" w:eastAsia="Arial" w:hAnsi="Arial" w:cs="Arial"/>
                <w:sz w:val="20"/>
                <w:szCs w:val="20"/>
              </w:rPr>
              <w:t xml:space="preserve">using standard mounting details and/or exceptions. </w:t>
            </w:r>
            <w:r w:rsidR="006E03BA" w:rsidRPr="00B17A7B">
              <w:rPr>
                <w:rFonts w:ascii="Arial" w:eastAsia="Arial" w:hAnsi="Arial" w:cs="Arial"/>
                <w:sz w:val="20"/>
                <w:szCs w:val="20"/>
              </w:rPr>
              <w:t xml:space="preserve">Clarified who is responsible for </w:t>
            </w:r>
            <w:r w:rsidR="00EC7FE7" w:rsidRPr="00B17A7B">
              <w:rPr>
                <w:rFonts w:ascii="Arial" w:eastAsia="Arial" w:hAnsi="Arial" w:cs="Arial"/>
                <w:sz w:val="20"/>
                <w:szCs w:val="20"/>
              </w:rPr>
              <w:t>mounting</w:t>
            </w:r>
            <w:r w:rsidR="006E03BA" w:rsidRPr="00B17A7B">
              <w:rPr>
                <w:rFonts w:ascii="Arial" w:eastAsia="Arial" w:hAnsi="Arial" w:cs="Arial"/>
                <w:sz w:val="20"/>
                <w:szCs w:val="20"/>
              </w:rPr>
              <w:t xml:space="preserve"> details when </w:t>
            </w:r>
            <w:r w:rsidR="00EC7FE7" w:rsidRPr="00B17A7B">
              <w:rPr>
                <w:rFonts w:ascii="Arial" w:eastAsia="Arial" w:hAnsi="Arial" w:cs="Arial"/>
                <w:sz w:val="20"/>
                <w:szCs w:val="20"/>
              </w:rPr>
              <w:t>engineering design is required.</w:t>
            </w:r>
          </w:p>
          <w:p w14:paraId="2E082CF8" w14:textId="77777777" w:rsidR="003B27A1" w:rsidRPr="00B17A7B" w:rsidRDefault="003B27A1" w:rsidP="00923AA2">
            <w:pPr>
              <w:pStyle w:val="ListParagraph"/>
              <w:numPr>
                <w:ilvl w:val="0"/>
                <w:numId w:val="12"/>
              </w:numPr>
              <w:spacing w:after="60"/>
              <w:ind w:left="426"/>
              <w:rPr>
                <w:rFonts w:ascii="Arial" w:eastAsia="Arial" w:hAnsi="Arial" w:cs="Arial"/>
                <w:sz w:val="20"/>
                <w:szCs w:val="20"/>
              </w:rPr>
            </w:pPr>
            <w:r w:rsidRPr="00B17A7B">
              <w:rPr>
                <w:rFonts w:ascii="Arial" w:eastAsia="Arial" w:hAnsi="Arial" w:cs="Arial"/>
                <w:sz w:val="20"/>
                <w:szCs w:val="20"/>
              </w:rPr>
              <w:t xml:space="preserve">Updated code </w:t>
            </w:r>
            <w:r w:rsidR="004564C6" w:rsidRPr="00B17A7B">
              <w:rPr>
                <w:rFonts w:ascii="Arial" w:eastAsia="Arial" w:hAnsi="Arial" w:cs="Arial"/>
                <w:sz w:val="20"/>
                <w:szCs w:val="20"/>
              </w:rPr>
              <w:t>references.</w:t>
            </w:r>
          </w:p>
          <w:p w14:paraId="0F5CC6CC" w14:textId="740AF38B" w:rsidR="004564C6" w:rsidRPr="00F36D12" w:rsidRDefault="004564C6" w:rsidP="00923AA2">
            <w:pPr>
              <w:pStyle w:val="ListParagraph"/>
              <w:numPr>
                <w:ilvl w:val="0"/>
                <w:numId w:val="12"/>
              </w:numPr>
              <w:spacing w:after="60"/>
              <w:ind w:left="426"/>
              <w:rPr>
                <w:rFonts w:eastAsia="Arial" w:cs="Arial"/>
              </w:rPr>
            </w:pPr>
            <w:r w:rsidRPr="00B17A7B">
              <w:rPr>
                <w:rFonts w:ascii="Arial" w:eastAsia="Arial" w:hAnsi="Arial" w:cs="Arial"/>
                <w:sz w:val="20"/>
                <w:szCs w:val="20"/>
              </w:rPr>
              <w:t>Added new labeling requirement for drive</w:t>
            </w:r>
            <w:r w:rsidR="00C76393" w:rsidRPr="00B17A7B">
              <w:rPr>
                <w:rFonts w:ascii="Arial" w:eastAsia="Arial" w:hAnsi="Arial" w:cs="Arial"/>
                <w:sz w:val="20"/>
                <w:szCs w:val="20"/>
              </w:rPr>
              <w:t>s</w:t>
            </w:r>
            <w:r w:rsidRPr="00B17A7B">
              <w:rPr>
                <w:rFonts w:ascii="Arial" w:eastAsia="Arial" w:hAnsi="Arial" w:cs="Arial"/>
                <w:sz w:val="20"/>
                <w:szCs w:val="20"/>
              </w:rPr>
              <w:t xml:space="preserve"> installed using multiple input ratings.</w:t>
            </w:r>
            <w:r>
              <w:rPr>
                <w:rFonts w:eastAsia="Arial" w:cs="Arial"/>
              </w:rPr>
              <w:t xml:space="preserve"> </w:t>
            </w:r>
          </w:p>
        </w:tc>
      </w:tr>
    </w:tbl>
    <w:p w14:paraId="35402A87" w14:textId="77777777" w:rsidR="00652ABC" w:rsidRPr="006A7AF6" w:rsidRDefault="00652ABC" w:rsidP="006A7AF6">
      <w:pPr>
        <w:widowControl/>
        <w:tabs>
          <w:tab w:val="left" w:pos="-1440"/>
          <w:tab w:val="left" w:pos="-720"/>
          <w:tab w:val="left" w:pos="864"/>
          <w:tab w:val="left" w:pos="1440"/>
          <w:tab w:val="left" w:pos="2016"/>
          <w:tab w:val="left" w:pos="2592"/>
          <w:tab w:val="left" w:pos="3168"/>
          <w:tab w:val="left" w:pos="8064"/>
        </w:tabs>
        <w:spacing w:before="120" w:after="120"/>
        <w:rPr>
          <w:rFonts w:cs="Arial"/>
          <w:sz w:val="22"/>
          <w:szCs w:val="22"/>
        </w:rPr>
      </w:pPr>
      <w:r w:rsidRPr="006A7AF6">
        <w:rPr>
          <w:rFonts w:cs="Arial"/>
          <w:sz w:val="22"/>
          <w:szCs w:val="22"/>
        </w:rPr>
        <w:t xml:space="preserve">Word file at </w:t>
      </w:r>
      <w:hyperlink r:id="rId11" w:history="1">
        <w:r w:rsidRPr="006A7AF6">
          <w:rPr>
            <w:rStyle w:val="Hyperlink"/>
            <w:rFonts w:cs="Arial"/>
            <w:sz w:val="22"/>
            <w:szCs w:val="22"/>
          </w:rPr>
          <w:t>http://engstandards.lanl.gov</w:t>
        </w:r>
      </w:hyperlink>
    </w:p>
    <w:p w14:paraId="5FD67894" w14:textId="6EF24D4D" w:rsidR="005A3B1F" w:rsidRPr="006A7AF6" w:rsidRDefault="003233B4" w:rsidP="006A7AF6">
      <w:pPr>
        <w:widowControl/>
        <w:tabs>
          <w:tab w:val="left" w:pos="-1440"/>
          <w:tab w:val="left" w:pos="-720"/>
          <w:tab w:val="left" w:pos="864"/>
          <w:tab w:val="left" w:pos="1440"/>
          <w:tab w:val="left" w:pos="2016"/>
          <w:tab w:val="left" w:pos="2592"/>
          <w:tab w:val="left" w:pos="3168"/>
          <w:tab w:val="left" w:pos="8064"/>
        </w:tabs>
        <w:spacing w:before="120" w:after="120"/>
        <w:rPr>
          <w:rFonts w:cs="Arial"/>
          <w:sz w:val="22"/>
          <w:szCs w:val="22"/>
        </w:rPr>
      </w:pPr>
      <w:r w:rsidRPr="006A7AF6">
        <w:rPr>
          <w:rFonts w:cs="Arial"/>
          <w:sz w:val="22"/>
          <w:szCs w:val="22"/>
        </w:rPr>
        <w:t>This template must be edited for each project</w:t>
      </w:r>
      <w:r w:rsidR="00257093">
        <w:rPr>
          <w:rFonts w:cs="Arial"/>
          <w:sz w:val="22"/>
          <w:szCs w:val="22"/>
        </w:rPr>
        <w:t xml:space="preserve">. </w:t>
      </w:r>
      <w:r w:rsidRPr="006A7AF6">
        <w:rPr>
          <w:rFonts w:cs="Arial"/>
          <w:sz w:val="22"/>
          <w:szCs w:val="22"/>
        </w:rPr>
        <w:t>In doing so, specifier must add job-specific requirements</w:t>
      </w:r>
      <w:r w:rsidR="00257093">
        <w:rPr>
          <w:rFonts w:cs="Arial"/>
          <w:sz w:val="22"/>
          <w:szCs w:val="22"/>
        </w:rPr>
        <w:t xml:space="preserve">. </w:t>
      </w:r>
      <w:r w:rsidRPr="006A7AF6">
        <w:rPr>
          <w:rFonts w:cs="Arial"/>
          <w:sz w:val="22"/>
          <w:szCs w:val="22"/>
        </w:rPr>
        <w:t>Brackets are used in the text to indicate designer choices or locations where text must be supplied by the designer</w:t>
      </w:r>
      <w:r w:rsidR="00257093">
        <w:rPr>
          <w:rFonts w:cs="Arial"/>
          <w:sz w:val="22"/>
          <w:szCs w:val="22"/>
        </w:rPr>
        <w:t xml:space="preserve">. </w:t>
      </w:r>
      <w:r w:rsidRPr="006A7AF6">
        <w:rPr>
          <w:rFonts w:cs="Arial"/>
          <w:sz w:val="22"/>
          <w:szCs w:val="22"/>
        </w:rPr>
        <w:t>Once the choice is made or text supplied, remove the brackets</w:t>
      </w:r>
      <w:r w:rsidR="00257093">
        <w:rPr>
          <w:rFonts w:cs="Arial"/>
          <w:sz w:val="22"/>
          <w:szCs w:val="22"/>
        </w:rPr>
        <w:t xml:space="preserve">. </w:t>
      </w:r>
      <w:r w:rsidRPr="006A7AF6">
        <w:rPr>
          <w:rFonts w:cs="Arial"/>
          <w:sz w:val="22"/>
          <w:szCs w:val="22"/>
        </w:rPr>
        <w:t>The specification</w:t>
      </w:r>
      <w:r w:rsidR="00CB2227">
        <w:rPr>
          <w:rFonts w:cs="Arial"/>
          <w:sz w:val="22"/>
          <w:szCs w:val="22"/>
        </w:rPr>
        <w:t xml:space="preserve"> </w:t>
      </w:r>
      <w:r w:rsidRPr="006A7AF6">
        <w:rPr>
          <w:rFonts w:cs="Arial"/>
          <w:sz w:val="22"/>
          <w:szCs w:val="22"/>
        </w:rPr>
        <w:t>s</w:t>
      </w:r>
      <w:r w:rsidR="00CB2227">
        <w:rPr>
          <w:rFonts w:cs="Arial"/>
          <w:sz w:val="22"/>
          <w:szCs w:val="22"/>
        </w:rPr>
        <w:t>ection</w:t>
      </w:r>
      <w:r w:rsidRPr="006A7AF6">
        <w:rPr>
          <w:rFonts w:cs="Arial"/>
          <w:sz w:val="22"/>
          <w:szCs w:val="22"/>
        </w:rPr>
        <w:t xml:space="preserve"> must also be edited to delete requirements for processes, items, or designs that are not included in the project -- and specifier’s notes such as these</w:t>
      </w:r>
      <w:r w:rsidR="00257093">
        <w:rPr>
          <w:rFonts w:cs="Arial"/>
          <w:sz w:val="22"/>
          <w:szCs w:val="22"/>
        </w:rPr>
        <w:t xml:space="preserve">. </w:t>
      </w:r>
      <w:r w:rsidR="00B22667" w:rsidRPr="006A7AF6">
        <w:rPr>
          <w:rFonts w:cs="Arial"/>
          <w:sz w:val="22"/>
          <w:szCs w:val="22"/>
        </w:rPr>
        <w:t xml:space="preserve">Additional tailoring requirements are contained in ESM </w:t>
      </w:r>
      <w:hyperlink r:id="rId12" w:anchor="esm1" w:history="1">
        <w:r w:rsidR="00B22667" w:rsidRPr="006A7AF6">
          <w:rPr>
            <w:rStyle w:val="Hyperlink"/>
            <w:rFonts w:cs="Arial"/>
            <w:sz w:val="22"/>
            <w:szCs w:val="22"/>
          </w:rPr>
          <w:t>Chapter 1</w:t>
        </w:r>
      </w:hyperlink>
      <w:r w:rsidR="00B22667" w:rsidRPr="006A7AF6">
        <w:rPr>
          <w:rFonts w:cs="Arial"/>
          <w:sz w:val="22"/>
          <w:szCs w:val="22"/>
        </w:rPr>
        <w:t xml:space="preserve"> Section Z10 Att. F, Specifications.</w:t>
      </w:r>
      <w:r w:rsidR="00947DBD">
        <w:rPr>
          <w:rFonts w:cs="Arial"/>
          <w:sz w:val="22"/>
          <w:szCs w:val="22"/>
        </w:rPr>
        <w:t xml:space="preserve"> This template is tailored </w:t>
      </w:r>
      <w:r w:rsidR="006D7194">
        <w:rPr>
          <w:rFonts w:cs="Arial"/>
          <w:sz w:val="22"/>
          <w:szCs w:val="22"/>
        </w:rPr>
        <w:t xml:space="preserve">to meet requirements contained in the LANL Engineering Standards Manual (ESM). </w:t>
      </w:r>
      <w:r w:rsidRPr="006A7AF6">
        <w:rPr>
          <w:rFonts w:cs="Arial"/>
          <w:sz w:val="22"/>
          <w:szCs w:val="22"/>
        </w:rPr>
        <w:t xml:space="preserve">To seek a variance from </w:t>
      </w:r>
      <w:r w:rsidR="00540192">
        <w:rPr>
          <w:rFonts w:cs="Arial"/>
          <w:sz w:val="22"/>
          <w:szCs w:val="22"/>
        </w:rPr>
        <w:t xml:space="preserve">applicable </w:t>
      </w:r>
      <w:r w:rsidRPr="006A7AF6">
        <w:rPr>
          <w:rFonts w:cs="Arial"/>
          <w:sz w:val="22"/>
          <w:szCs w:val="22"/>
        </w:rPr>
        <w:t xml:space="preserve">requirements in </w:t>
      </w:r>
      <w:r w:rsidR="006744D1">
        <w:rPr>
          <w:rFonts w:cs="Arial"/>
          <w:sz w:val="22"/>
          <w:szCs w:val="22"/>
        </w:rPr>
        <w:t>this section</w:t>
      </w:r>
      <w:r w:rsidRPr="006A7AF6">
        <w:rPr>
          <w:rFonts w:cs="Arial"/>
          <w:sz w:val="22"/>
          <w:szCs w:val="22"/>
        </w:rPr>
        <w:t>, contact the Engineering Standards Manual Electrical</w:t>
      </w:r>
      <w:r w:rsidRPr="006A7AF6">
        <w:rPr>
          <w:rFonts w:cs="Arial"/>
          <w:b/>
          <w:bCs/>
          <w:color w:val="FF0000"/>
          <w:sz w:val="22"/>
          <w:szCs w:val="22"/>
        </w:rPr>
        <w:t xml:space="preserve"> </w:t>
      </w:r>
      <w:hyperlink r:id="rId13" w:anchor="elec" w:history="1">
        <w:r w:rsidRPr="006A7AF6">
          <w:rPr>
            <w:rStyle w:val="Hyperlink"/>
            <w:rFonts w:cs="Arial"/>
            <w:sz w:val="22"/>
            <w:szCs w:val="22"/>
          </w:rPr>
          <w:t>POC</w:t>
        </w:r>
      </w:hyperlink>
      <w:r w:rsidR="006744D1">
        <w:rPr>
          <w:rFonts w:cs="Arial"/>
          <w:sz w:val="22"/>
          <w:szCs w:val="22"/>
        </w:rPr>
        <w:t xml:space="preserve"> and I&amp;C </w:t>
      </w:r>
      <w:hyperlink r:id="rId14" w:anchor="ic" w:history="1">
        <w:r w:rsidR="006744D1" w:rsidRPr="00B83712">
          <w:rPr>
            <w:rStyle w:val="Hyperlink"/>
            <w:rFonts w:cs="Arial"/>
            <w:sz w:val="22"/>
            <w:szCs w:val="22"/>
          </w:rPr>
          <w:t>POC</w:t>
        </w:r>
      </w:hyperlink>
      <w:r w:rsidR="006744D1">
        <w:rPr>
          <w:rFonts w:cs="Arial"/>
          <w:sz w:val="22"/>
          <w:szCs w:val="22"/>
        </w:rPr>
        <w:t>.</w:t>
      </w:r>
      <w:r w:rsidRPr="006A7AF6">
        <w:rPr>
          <w:rFonts w:cs="Arial"/>
          <w:sz w:val="22"/>
          <w:szCs w:val="22"/>
        </w:rPr>
        <w:t xml:space="preserve"> Please contact POC</w:t>
      </w:r>
      <w:r w:rsidR="006D7194">
        <w:rPr>
          <w:rFonts w:cs="Arial"/>
          <w:sz w:val="22"/>
          <w:szCs w:val="22"/>
        </w:rPr>
        <w:t>s</w:t>
      </w:r>
      <w:r w:rsidRPr="006A7AF6">
        <w:rPr>
          <w:rFonts w:cs="Arial"/>
          <w:sz w:val="22"/>
          <w:szCs w:val="22"/>
        </w:rPr>
        <w:t xml:space="preserve"> with suggestions for improvement as well.</w:t>
      </w:r>
    </w:p>
    <w:p w14:paraId="03D021B7" w14:textId="065B0C16" w:rsidR="00DA61C3" w:rsidRDefault="003233B4" w:rsidP="006A7AF6">
      <w:pPr>
        <w:widowControl/>
        <w:tabs>
          <w:tab w:val="left" w:pos="-1440"/>
          <w:tab w:val="left" w:pos="-720"/>
          <w:tab w:val="left" w:pos="864"/>
          <w:tab w:val="left" w:pos="1440"/>
          <w:tab w:val="left" w:pos="2016"/>
          <w:tab w:val="left" w:pos="2592"/>
          <w:tab w:val="left" w:pos="3168"/>
          <w:tab w:val="left" w:pos="8064"/>
        </w:tabs>
        <w:spacing w:before="120" w:after="120"/>
        <w:rPr>
          <w:rFonts w:cs="Arial"/>
          <w:sz w:val="22"/>
          <w:szCs w:val="22"/>
        </w:rPr>
      </w:pPr>
      <w:r w:rsidRPr="006A7AF6">
        <w:rPr>
          <w:rFonts w:cs="Arial"/>
          <w:sz w:val="22"/>
          <w:szCs w:val="22"/>
        </w:rPr>
        <w:t>When assembling a specification package, include applicable specification</w:t>
      </w:r>
      <w:r w:rsidR="00B83712">
        <w:rPr>
          <w:rFonts w:cs="Arial"/>
          <w:sz w:val="22"/>
          <w:szCs w:val="22"/>
        </w:rPr>
        <w:t xml:space="preserve"> </w:t>
      </w:r>
      <w:r w:rsidRPr="006A7AF6">
        <w:rPr>
          <w:rFonts w:cs="Arial"/>
          <w:sz w:val="22"/>
          <w:szCs w:val="22"/>
        </w:rPr>
        <w:t>s</w:t>
      </w:r>
      <w:r w:rsidR="00B83712">
        <w:rPr>
          <w:rFonts w:cs="Arial"/>
          <w:sz w:val="22"/>
          <w:szCs w:val="22"/>
        </w:rPr>
        <w:t>ections</w:t>
      </w:r>
      <w:r w:rsidRPr="006A7AF6">
        <w:rPr>
          <w:rFonts w:cs="Arial"/>
          <w:sz w:val="22"/>
          <w:szCs w:val="22"/>
        </w:rPr>
        <w:t xml:space="preserve"> from all Divisions, especially Division 1, General </w:t>
      </w:r>
      <w:r w:rsidR="00B83712">
        <w:rPr>
          <w:rFonts w:cs="Arial"/>
          <w:sz w:val="22"/>
          <w:szCs w:val="22"/>
        </w:rPr>
        <w:t>R</w:t>
      </w:r>
      <w:r w:rsidR="00B83712" w:rsidRPr="006A7AF6">
        <w:rPr>
          <w:rFonts w:cs="Arial"/>
          <w:sz w:val="22"/>
          <w:szCs w:val="22"/>
        </w:rPr>
        <w:t>equirements</w:t>
      </w:r>
      <w:r w:rsidRPr="006A7AF6">
        <w:rPr>
          <w:rFonts w:cs="Arial"/>
          <w:sz w:val="22"/>
          <w:szCs w:val="22"/>
        </w:rPr>
        <w:t>.</w:t>
      </w:r>
      <w:r w:rsidRPr="006A7AF6">
        <w:rPr>
          <w:rFonts w:cs="Arial"/>
          <w:sz w:val="22"/>
          <w:szCs w:val="22"/>
        </w:rPr>
        <w:br/>
      </w:r>
      <w:r w:rsidR="00B83712">
        <w:rPr>
          <w:rFonts w:cs="Arial"/>
          <w:sz w:val="22"/>
          <w:szCs w:val="22"/>
        </w:rPr>
        <w:t>This template is</w:t>
      </w:r>
      <w:r w:rsidR="00B83712" w:rsidRPr="006A7AF6">
        <w:rPr>
          <w:rFonts w:cs="Arial"/>
          <w:sz w:val="22"/>
          <w:szCs w:val="22"/>
        </w:rPr>
        <w:t xml:space="preserve"> </w:t>
      </w:r>
      <w:r w:rsidRPr="006A7AF6">
        <w:rPr>
          <w:rFonts w:cs="Arial"/>
          <w:sz w:val="22"/>
          <w:szCs w:val="22"/>
        </w:rPr>
        <w:t>developed for ML-4 projects</w:t>
      </w:r>
      <w:r w:rsidR="00257093">
        <w:rPr>
          <w:rFonts w:cs="Arial"/>
          <w:sz w:val="22"/>
          <w:szCs w:val="22"/>
        </w:rPr>
        <w:t xml:space="preserve">. </w:t>
      </w:r>
      <w:r w:rsidRPr="006A7AF6">
        <w:rPr>
          <w:rFonts w:cs="Arial"/>
          <w:sz w:val="22"/>
          <w:szCs w:val="22"/>
        </w:rPr>
        <w:t>For ML-1, 2, and 3 applications, additional requirements and independent reviews should be added if increased confidence in procurement or execution is desired; see ESM Chapter 1 Section Z10 Specifications and Quality Sections.</w:t>
      </w:r>
    </w:p>
    <w:p w14:paraId="4B08AAC5" w14:textId="2F17C376" w:rsidR="001A7B5E" w:rsidRPr="006A7AF6" w:rsidRDefault="00DA61C3" w:rsidP="006A7AF6">
      <w:pPr>
        <w:widowControl/>
        <w:tabs>
          <w:tab w:val="left" w:pos="-1440"/>
          <w:tab w:val="left" w:pos="-720"/>
          <w:tab w:val="left" w:pos="864"/>
          <w:tab w:val="left" w:pos="1440"/>
          <w:tab w:val="left" w:pos="2016"/>
          <w:tab w:val="left" w:pos="2592"/>
          <w:tab w:val="left" w:pos="3168"/>
          <w:tab w:val="left" w:pos="8064"/>
        </w:tabs>
        <w:spacing w:before="120" w:after="120"/>
        <w:rPr>
          <w:rFonts w:cs="Arial"/>
          <w:sz w:val="22"/>
          <w:szCs w:val="22"/>
        </w:rPr>
      </w:pPr>
      <w:r w:rsidRPr="00B17A7B">
        <w:rPr>
          <w:rFonts w:cs="Arial"/>
          <w:sz w:val="22"/>
          <w:szCs w:val="22"/>
        </w:rPr>
        <w:t>For drives specified as safety related (ML-1 or ML-2) on the design d</w:t>
      </w:r>
      <w:r w:rsidR="00955B15">
        <w:rPr>
          <w:rFonts w:cs="Arial"/>
          <w:sz w:val="22"/>
          <w:szCs w:val="22"/>
        </w:rPr>
        <w:t>ocument</w:t>
      </w:r>
      <w:r w:rsidRPr="00B17A7B">
        <w:rPr>
          <w:rFonts w:cs="Arial"/>
          <w:sz w:val="22"/>
          <w:szCs w:val="22"/>
        </w:rPr>
        <w:t xml:space="preserve">s, only Option A is available to the </w:t>
      </w:r>
      <w:r w:rsidR="00EE0CDF">
        <w:rPr>
          <w:rFonts w:cs="Arial"/>
          <w:sz w:val="22"/>
          <w:szCs w:val="22"/>
        </w:rPr>
        <w:t>C</w:t>
      </w:r>
      <w:r w:rsidR="00A8209F">
        <w:rPr>
          <w:rFonts w:cs="Arial"/>
          <w:sz w:val="22"/>
          <w:szCs w:val="22"/>
        </w:rPr>
        <w:t>onstructor</w:t>
      </w:r>
      <w:r w:rsidRPr="00B17A7B">
        <w:rPr>
          <w:rFonts w:cs="Arial"/>
          <w:sz w:val="22"/>
          <w:szCs w:val="22"/>
        </w:rPr>
        <w:t xml:space="preserve"> (no substitutions allowed).</w:t>
      </w:r>
      <w:r w:rsidR="0026121C" w:rsidRPr="00B17A7B">
        <w:rPr>
          <w:rFonts w:cs="Arial"/>
          <w:sz w:val="22"/>
          <w:szCs w:val="22"/>
        </w:rPr>
        <w:t xml:space="preserve"> Commercial grade dedication </w:t>
      </w:r>
      <w:r w:rsidR="005C2647" w:rsidRPr="00B17A7B">
        <w:rPr>
          <w:rFonts w:cs="Arial"/>
          <w:sz w:val="22"/>
          <w:szCs w:val="22"/>
        </w:rPr>
        <w:t>is also required</w:t>
      </w:r>
      <w:r w:rsidR="001A2D09" w:rsidRPr="00B17A7B">
        <w:rPr>
          <w:rFonts w:cs="Arial"/>
          <w:sz w:val="22"/>
          <w:szCs w:val="22"/>
        </w:rPr>
        <w:t xml:space="preserve"> in this case</w:t>
      </w:r>
      <w:r w:rsidR="005C2647" w:rsidRPr="00B17A7B">
        <w:rPr>
          <w:rFonts w:cs="Arial"/>
          <w:sz w:val="22"/>
          <w:szCs w:val="22"/>
        </w:rPr>
        <w:t>.</w:t>
      </w:r>
      <w:r w:rsidR="003233B4" w:rsidRPr="006A7AF6">
        <w:rPr>
          <w:rFonts w:cs="Arial"/>
          <w:sz w:val="22"/>
          <w:szCs w:val="22"/>
        </w:rPr>
        <w:br/>
      </w:r>
      <w:r w:rsidR="001A7B5E" w:rsidRPr="006A7AF6">
        <w:rPr>
          <w:rFonts w:cs="Arial"/>
          <w:sz w:val="22"/>
          <w:szCs w:val="22"/>
        </w:rPr>
        <w:t>*************************************************************************************************************</w:t>
      </w:r>
    </w:p>
    <w:p w14:paraId="268C1DF6" w14:textId="77777777" w:rsidR="003344E9" w:rsidRPr="006A7AF6" w:rsidRDefault="003344E9" w:rsidP="006A7AF6">
      <w:pPr>
        <w:pStyle w:val="StyleCSIHeading1PartXArial10pt"/>
        <w:numPr>
          <w:ilvl w:val="0"/>
          <w:numId w:val="3"/>
        </w:numPr>
        <w:spacing w:before="240"/>
        <w:rPr>
          <w:rFonts w:cs="Arial"/>
          <w:sz w:val="22"/>
          <w:szCs w:val="22"/>
        </w:rPr>
      </w:pPr>
      <w:r w:rsidRPr="006A7AF6">
        <w:rPr>
          <w:rFonts w:cs="Arial"/>
          <w:sz w:val="22"/>
          <w:szCs w:val="22"/>
        </w:rPr>
        <w:t>GENERAL</w:t>
      </w:r>
    </w:p>
    <w:p w14:paraId="68662A66" w14:textId="77777777" w:rsidR="00B20A62" w:rsidRPr="006A7AF6" w:rsidRDefault="00B20A62" w:rsidP="006A7AF6">
      <w:pPr>
        <w:pStyle w:val="CSIHeading211"/>
        <w:rPr>
          <w:rFonts w:ascii="Arial" w:hAnsi="Arial" w:cs="Arial"/>
        </w:rPr>
      </w:pPr>
      <w:r w:rsidRPr="006A7AF6">
        <w:rPr>
          <w:rFonts w:ascii="Arial" w:hAnsi="Arial" w:cs="Arial"/>
        </w:rPr>
        <w:t>SECTION INCLUDES</w:t>
      </w:r>
    </w:p>
    <w:p w14:paraId="32758890" w14:textId="77777777" w:rsidR="005877E6" w:rsidRDefault="00135F3F" w:rsidP="00B17A7B">
      <w:pPr>
        <w:pStyle w:val="CSIHeading3A"/>
        <w:tabs>
          <w:tab w:val="clear" w:pos="1368"/>
          <w:tab w:val="num" w:pos="1440"/>
        </w:tabs>
        <w:ind w:left="1440" w:hanging="720"/>
        <w:outlineLvl w:val="9"/>
        <w:rPr>
          <w:rFonts w:ascii="Arial" w:hAnsi="Arial" w:cs="Arial"/>
        </w:rPr>
      </w:pPr>
      <w:r w:rsidRPr="006A7AF6">
        <w:rPr>
          <w:rFonts w:ascii="Arial" w:hAnsi="Arial" w:cs="Arial"/>
        </w:rPr>
        <w:t xml:space="preserve">Configured </w:t>
      </w:r>
      <w:r w:rsidR="00843352">
        <w:rPr>
          <w:rFonts w:ascii="Arial" w:hAnsi="Arial" w:cs="Arial"/>
        </w:rPr>
        <w:t>Variable-</w:t>
      </w:r>
      <w:r w:rsidR="003557B2" w:rsidRPr="006A7AF6">
        <w:rPr>
          <w:rFonts w:ascii="Arial" w:hAnsi="Arial" w:cs="Arial"/>
        </w:rPr>
        <w:t>Frequency Drives</w:t>
      </w:r>
      <w:r w:rsidR="00B20A62" w:rsidRPr="006A7AF6">
        <w:rPr>
          <w:rFonts w:ascii="Arial" w:hAnsi="Arial" w:cs="Arial"/>
        </w:rPr>
        <w:t xml:space="preserve"> (</w:t>
      </w:r>
      <w:r w:rsidR="003557B2" w:rsidRPr="006A7AF6">
        <w:rPr>
          <w:rFonts w:ascii="Arial" w:hAnsi="Arial" w:cs="Arial"/>
        </w:rPr>
        <w:t>VFD</w:t>
      </w:r>
      <w:r w:rsidR="00B20A62" w:rsidRPr="006A7AF6">
        <w:rPr>
          <w:rFonts w:ascii="Arial" w:hAnsi="Arial" w:cs="Arial"/>
        </w:rPr>
        <w:t>s)</w:t>
      </w:r>
      <w:r w:rsidRPr="006A7AF6">
        <w:rPr>
          <w:rFonts w:ascii="Arial" w:hAnsi="Arial" w:cs="Arial"/>
        </w:rPr>
        <w:t xml:space="preserve"> for use</w:t>
      </w:r>
      <w:r w:rsidR="00207194" w:rsidRPr="006A7AF6">
        <w:rPr>
          <w:rFonts w:ascii="Arial" w:hAnsi="Arial" w:cs="Arial"/>
        </w:rPr>
        <w:t xml:space="preserve"> with NEMA B design</w:t>
      </w:r>
      <w:r w:rsidR="00B22667" w:rsidRPr="006A7AF6">
        <w:rPr>
          <w:rFonts w:ascii="Arial" w:hAnsi="Arial" w:cs="Arial"/>
        </w:rPr>
        <w:t>,</w:t>
      </w:r>
      <w:r w:rsidR="00C5158B" w:rsidRPr="006A7AF6">
        <w:rPr>
          <w:rFonts w:ascii="Arial" w:hAnsi="Arial" w:cs="Arial"/>
        </w:rPr>
        <w:t xml:space="preserve"> squirrel-</w:t>
      </w:r>
      <w:r w:rsidRPr="006A7AF6">
        <w:rPr>
          <w:rFonts w:ascii="Arial" w:hAnsi="Arial" w:cs="Arial"/>
        </w:rPr>
        <w:t>cage induction motors.</w:t>
      </w:r>
    </w:p>
    <w:p w14:paraId="660194CA" w14:textId="0549FFC3" w:rsidR="00F5210F" w:rsidRDefault="00993745" w:rsidP="00B17A7B">
      <w:pPr>
        <w:pStyle w:val="CSIHeading3A"/>
        <w:tabs>
          <w:tab w:val="clear" w:pos="1368"/>
          <w:tab w:val="num" w:pos="1440"/>
        </w:tabs>
        <w:ind w:left="1440" w:hanging="720"/>
        <w:outlineLvl w:val="9"/>
        <w:rPr>
          <w:rFonts w:ascii="Arial" w:hAnsi="Arial" w:cs="Arial"/>
        </w:rPr>
      </w:pPr>
      <w:r>
        <w:rPr>
          <w:rFonts w:ascii="Arial" w:hAnsi="Arial" w:cs="Arial"/>
        </w:rPr>
        <w:lastRenderedPageBreak/>
        <w:t>To</w:t>
      </w:r>
      <w:r w:rsidR="00B277DB">
        <w:rPr>
          <w:rFonts w:ascii="Arial" w:hAnsi="Arial" w:cs="Arial"/>
        </w:rPr>
        <w:t xml:space="preserve"> reduce the </w:t>
      </w:r>
      <w:r w:rsidR="00334AB3">
        <w:rPr>
          <w:rFonts w:ascii="Arial" w:hAnsi="Arial" w:cs="Arial"/>
        </w:rPr>
        <w:t xml:space="preserve">number of </w:t>
      </w:r>
      <w:r w:rsidR="00B277DB">
        <w:rPr>
          <w:rFonts w:ascii="Arial" w:hAnsi="Arial" w:cs="Arial"/>
        </w:rPr>
        <w:t>submittals required</w:t>
      </w:r>
      <w:r w:rsidR="00925CA2">
        <w:rPr>
          <w:rFonts w:ascii="Arial" w:hAnsi="Arial" w:cs="Arial"/>
        </w:rPr>
        <w:t xml:space="preserve">, reduce </w:t>
      </w:r>
      <w:r w:rsidR="006771F9">
        <w:rPr>
          <w:rFonts w:ascii="Arial" w:hAnsi="Arial" w:cs="Arial"/>
        </w:rPr>
        <w:t>Title III engineering support</w:t>
      </w:r>
      <w:r w:rsidR="00925CA2">
        <w:rPr>
          <w:rFonts w:ascii="Arial" w:hAnsi="Arial" w:cs="Arial"/>
        </w:rPr>
        <w:t xml:space="preserve"> and give the </w:t>
      </w:r>
      <w:r w:rsidR="00EE0CDF">
        <w:rPr>
          <w:rFonts w:ascii="Arial" w:hAnsi="Arial" w:cs="Arial"/>
        </w:rPr>
        <w:t>C</w:t>
      </w:r>
      <w:r w:rsidR="00A8209F">
        <w:rPr>
          <w:rFonts w:ascii="Arial" w:hAnsi="Arial" w:cs="Arial"/>
        </w:rPr>
        <w:t>onstructor</w:t>
      </w:r>
      <w:r w:rsidR="00925CA2">
        <w:rPr>
          <w:rFonts w:ascii="Arial" w:hAnsi="Arial" w:cs="Arial"/>
        </w:rPr>
        <w:t xml:space="preserve"> </w:t>
      </w:r>
      <w:r w:rsidR="00D022C5">
        <w:rPr>
          <w:rFonts w:ascii="Arial" w:hAnsi="Arial" w:cs="Arial"/>
        </w:rPr>
        <w:t>maximum flexibility in device selections</w:t>
      </w:r>
      <w:r w:rsidR="00925CA2">
        <w:rPr>
          <w:rFonts w:ascii="Arial" w:hAnsi="Arial" w:cs="Arial"/>
        </w:rPr>
        <w:t xml:space="preserve"> the following three options are allowed</w:t>
      </w:r>
      <w:r w:rsidR="00D022C5">
        <w:rPr>
          <w:rFonts w:ascii="Arial" w:hAnsi="Arial" w:cs="Arial"/>
        </w:rPr>
        <w:t xml:space="preserve"> for VFDs:</w:t>
      </w:r>
    </w:p>
    <w:p w14:paraId="50D009EA" w14:textId="6DA59276" w:rsidR="00D022C5" w:rsidRPr="00E97D15" w:rsidRDefault="00D022C5" w:rsidP="00B17A7B">
      <w:pPr>
        <w:pStyle w:val="CSIHeading41"/>
        <w:outlineLvl w:val="9"/>
      </w:pPr>
      <w:r>
        <w:t xml:space="preserve">Option A: </w:t>
      </w:r>
      <w:r w:rsidR="006F09D4">
        <w:rPr>
          <w:rFonts w:cs="Arial"/>
        </w:rPr>
        <w:t xml:space="preserve">(Exact Model Numbers Provided) </w:t>
      </w:r>
      <w:r w:rsidR="00E73688">
        <w:rPr>
          <w:rFonts w:cs="Arial"/>
        </w:rPr>
        <w:t>–</w:t>
      </w:r>
      <w:r w:rsidR="006F09D4">
        <w:rPr>
          <w:rFonts w:cs="Arial"/>
        </w:rPr>
        <w:t xml:space="preserve"> </w:t>
      </w:r>
      <w:r w:rsidR="008A1737">
        <w:rPr>
          <w:rFonts w:cs="Arial"/>
        </w:rPr>
        <w:t xml:space="preserve">When the </w:t>
      </w:r>
      <w:r w:rsidR="00E73688">
        <w:rPr>
          <w:rFonts w:cs="Arial"/>
        </w:rPr>
        <w:t xml:space="preserve">design documents provide </w:t>
      </w:r>
      <w:r w:rsidR="00E45B37">
        <w:rPr>
          <w:rFonts w:cs="Arial"/>
        </w:rPr>
        <w:t>exact model numbers for drives</w:t>
      </w:r>
      <w:r w:rsidR="00597997">
        <w:rPr>
          <w:rFonts w:cs="Arial"/>
        </w:rPr>
        <w:t>,</w:t>
      </w:r>
      <w:r w:rsidR="00E45B37">
        <w:rPr>
          <w:rFonts w:cs="Arial"/>
        </w:rPr>
        <w:t xml:space="preserve"> </w:t>
      </w:r>
      <w:r w:rsidR="008A1737">
        <w:rPr>
          <w:rFonts w:cs="Arial"/>
        </w:rPr>
        <w:t xml:space="preserve">the </w:t>
      </w:r>
      <w:r w:rsidR="00EE0CDF">
        <w:rPr>
          <w:rFonts w:cs="Arial"/>
        </w:rPr>
        <w:t>C</w:t>
      </w:r>
      <w:r w:rsidR="00DA223A">
        <w:rPr>
          <w:rFonts w:cs="Arial"/>
        </w:rPr>
        <w:t>onstructor</w:t>
      </w:r>
      <w:r w:rsidR="008A1737">
        <w:rPr>
          <w:rFonts w:cs="Arial"/>
        </w:rPr>
        <w:t xml:space="preserve"> may elect to provide </w:t>
      </w:r>
      <w:r w:rsidR="00913A80">
        <w:rPr>
          <w:rFonts w:cs="Arial"/>
        </w:rPr>
        <w:t>drive</w:t>
      </w:r>
      <w:r w:rsidR="00585867">
        <w:rPr>
          <w:rFonts w:cs="Arial"/>
        </w:rPr>
        <w:t>(s)</w:t>
      </w:r>
      <w:r w:rsidR="00913A80">
        <w:rPr>
          <w:rFonts w:cs="Arial"/>
        </w:rPr>
        <w:t xml:space="preserve"> based on those exact model numbers. This minimizes </w:t>
      </w:r>
      <w:r w:rsidR="00E97D15">
        <w:rPr>
          <w:rFonts w:cs="Arial"/>
        </w:rPr>
        <w:t>submittals and additional design work required.</w:t>
      </w:r>
    </w:p>
    <w:p w14:paraId="00E73555" w14:textId="729775E2" w:rsidR="000255B2" w:rsidRPr="00813DD6" w:rsidRDefault="00E97D15" w:rsidP="00B17A7B">
      <w:pPr>
        <w:pStyle w:val="CSIHeading41"/>
        <w:outlineLvl w:val="9"/>
      </w:pPr>
      <w:r>
        <w:t>Option B: (</w:t>
      </w:r>
      <w:r w:rsidR="00FE636A">
        <w:t xml:space="preserve">LANL </w:t>
      </w:r>
      <w:r w:rsidR="00D85193">
        <w:t xml:space="preserve">Pre-approved </w:t>
      </w:r>
      <w:r w:rsidR="00FE636A">
        <w:t xml:space="preserve">Models) – </w:t>
      </w:r>
      <w:r w:rsidR="00C44A95">
        <w:t>When the design documents do not provide exact model numbers for drives, th</w:t>
      </w:r>
      <w:r w:rsidR="00597997">
        <w:t>e</w:t>
      </w:r>
      <w:r w:rsidR="00C44A95">
        <w:t xml:space="preserve"> </w:t>
      </w:r>
      <w:r w:rsidR="00EE0CDF">
        <w:t>C</w:t>
      </w:r>
      <w:r w:rsidR="00DA223A">
        <w:t>onstructor</w:t>
      </w:r>
      <w:r w:rsidR="00717767">
        <w:t xml:space="preserve"> may elect to select the required drives from a list of pre-approved </w:t>
      </w:r>
      <w:r w:rsidR="00AF0C68">
        <w:t xml:space="preserve">model numbers. </w:t>
      </w:r>
      <w:r w:rsidR="000255B2">
        <w:rPr>
          <w:rFonts w:cs="Arial"/>
        </w:rPr>
        <w:t xml:space="preserve">This minimizes submittals required but may require addition design work </w:t>
      </w:r>
      <w:r w:rsidR="00813DD6">
        <w:rPr>
          <w:rFonts w:cs="Arial"/>
        </w:rPr>
        <w:t xml:space="preserve">to </w:t>
      </w:r>
      <w:r w:rsidR="00164074">
        <w:rPr>
          <w:rFonts w:cs="Arial"/>
        </w:rPr>
        <w:t>ensure</w:t>
      </w:r>
      <w:r w:rsidR="00813DD6">
        <w:rPr>
          <w:rFonts w:cs="Arial"/>
        </w:rPr>
        <w:t xml:space="preserve"> correct mounting.</w:t>
      </w:r>
    </w:p>
    <w:p w14:paraId="7C92FB4E" w14:textId="5E82D697" w:rsidR="00E97D15" w:rsidRDefault="00813DD6" w:rsidP="00B17A7B">
      <w:pPr>
        <w:pStyle w:val="CSIHeading41"/>
        <w:outlineLvl w:val="9"/>
      </w:pPr>
      <w:r>
        <w:t>Option C: (</w:t>
      </w:r>
      <w:r w:rsidR="00A8209F">
        <w:t>Constructor</w:t>
      </w:r>
      <w:r>
        <w:t xml:space="preserve"> Selected Drive</w:t>
      </w:r>
      <w:r w:rsidR="00F405A9">
        <w:t xml:space="preserve">) – </w:t>
      </w:r>
      <w:r w:rsidR="00DE0575">
        <w:t xml:space="preserve">When Option </w:t>
      </w:r>
      <w:r w:rsidR="003C7AF2">
        <w:t xml:space="preserve">A or B are not available, the </w:t>
      </w:r>
      <w:r w:rsidR="00EE0CDF">
        <w:t>C</w:t>
      </w:r>
      <w:r w:rsidR="00DA223A">
        <w:t>onstructor</w:t>
      </w:r>
      <w:r w:rsidR="00F405A9">
        <w:t xml:space="preserve"> may elect to provide a drive meeting </w:t>
      </w:r>
      <w:r w:rsidR="008C17B2">
        <w:t>all</w:t>
      </w:r>
      <w:r w:rsidR="00F405A9">
        <w:t xml:space="preserve"> the requirements provided in </w:t>
      </w:r>
      <w:r w:rsidR="00F51082">
        <w:t>P</w:t>
      </w:r>
      <w:r w:rsidR="00B47E4B">
        <w:t>ART</w:t>
      </w:r>
      <w:r w:rsidR="00F405A9">
        <w:t xml:space="preserve"> 2 of this </w:t>
      </w:r>
      <w:r w:rsidR="00F51082">
        <w:t>section</w:t>
      </w:r>
      <w:r w:rsidR="00F405A9">
        <w:t xml:space="preserve">. </w:t>
      </w:r>
      <w:r w:rsidR="00164A34">
        <w:t xml:space="preserve">This option requires </w:t>
      </w:r>
      <w:r w:rsidR="001D77F2">
        <w:t xml:space="preserve">a </w:t>
      </w:r>
      <w:r w:rsidR="00810EA5">
        <w:t>complete set of</w:t>
      </w:r>
      <w:r w:rsidR="00164A34">
        <w:t xml:space="preserve"> submittals for the drives and places the burden of engineering</w:t>
      </w:r>
      <w:r w:rsidR="003B1E27">
        <w:t xml:space="preserve"> to accommodate the selected drive on the </w:t>
      </w:r>
      <w:r w:rsidR="00DA223A">
        <w:t>constructor</w:t>
      </w:r>
      <w:r w:rsidR="003B1E27">
        <w:t>.</w:t>
      </w:r>
      <w:r w:rsidR="00164A34">
        <w:t xml:space="preserve"> </w:t>
      </w:r>
    </w:p>
    <w:p w14:paraId="3CD23C22" w14:textId="77777777" w:rsidR="005877E6" w:rsidRPr="006A7AF6" w:rsidRDefault="005877E6" w:rsidP="00AB6FE7">
      <w:pPr>
        <w:pStyle w:val="CSIHeading211"/>
        <w:spacing w:before="120"/>
        <w:rPr>
          <w:rFonts w:ascii="Arial" w:hAnsi="Arial" w:cs="Arial"/>
        </w:rPr>
      </w:pPr>
      <w:r w:rsidRPr="006A7AF6">
        <w:rPr>
          <w:rFonts w:ascii="Arial" w:hAnsi="Arial" w:cs="Arial"/>
        </w:rPr>
        <w:t>RELATED SECTIONS</w:t>
      </w:r>
    </w:p>
    <w:p w14:paraId="56B2C157" w14:textId="6BA0973B" w:rsidR="000E13AC" w:rsidRPr="00B17A7B" w:rsidRDefault="000E13AC" w:rsidP="00AB6FE7">
      <w:pPr>
        <w:pStyle w:val="CSIHeading3A"/>
        <w:tabs>
          <w:tab w:val="clear" w:pos="1368"/>
          <w:tab w:val="num" w:pos="1458"/>
        </w:tabs>
        <w:spacing w:before="120"/>
        <w:ind w:left="1458" w:hanging="738"/>
        <w:outlineLvl w:val="9"/>
        <w:rPr>
          <w:rFonts w:ascii="Arial" w:hAnsi="Arial" w:cs="Arial"/>
        </w:rPr>
      </w:pPr>
      <w:r>
        <w:rPr>
          <w:rFonts w:ascii="Arial" w:hAnsi="Arial" w:cs="Arial"/>
        </w:rPr>
        <w:t xml:space="preserve">Section 01 3300, </w:t>
      </w:r>
      <w:r w:rsidRPr="00B17A7B">
        <w:rPr>
          <w:rFonts w:ascii="Arial" w:hAnsi="Arial" w:cs="Arial"/>
          <w:i/>
          <w:iCs/>
        </w:rPr>
        <w:t>Submittal Procedures</w:t>
      </w:r>
    </w:p>
    <w:p w14:paraId="52BA4441" w14:textId="6015E39E" w:rsidR="00022D63" w:rsidRDefault="00022D63"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01 2500, </w:t>
      </w:r>
      <w:r w:rsidRPr="006A7AF6">
        <w:rPr>
          <w:rFonts w:ascii="Arial" w:hAnsi="Arial" w:cs="Arial"/>
          <w:i/>
        </w:rPr>
        <w:t>Substitution Procedures</w:t>
      </w:r>
    </w:p>
    <w:p w14:paraId="6859A696" w14:textId="72AFA0A5" w:rsidR="005877E6" w:rsidRDefault="005877E6"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01 8734, </w:t>
      </w:r>
      <w:r w:rsidRPr="006A7AF6">
        <w:rPr>
          <w:rFonts w:ascii="Arial" w:hAnsi="Arial" w:cs="Arial"/>
          <w:i/>
        </w:rPr>
        <w:t>Seismic Qualification of Nonstructural Components (IBC)</w:t>
      </w:r>
      <w:r w:rsidRPr="006A7AF6">
        <w:rPr>
          <w:rFonts w:ascii="Arial" w:hAnsi="Arial" w:cs="Arial"/>
        </w:rPr>
        <w:t>, for requirements.</w:t>
      </w:r>
    </w:p>
    <w:p w14:paraId="70F71B4C" w14:textId="7F5AE7AA" w:rsidR="0007513C" w:rsidRPr="00B17A7B" w:rsidRDefault="0007513C"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25 5000, </w:t>
      </w:r>
      <w:r w:rsidRPr="006A7AF6">
        <w:rPr>
          <w:rFonts w:ascii="Arial" w:hAnsi="Arial" w:cs="Arial"/>
          <w:i/>
        </w:rPr>
        <w:t>Integrated Automated Facility Controls</w:t>
      </w:r>
    </w:p>
    <w:p w14:paraId="66A1F1F1" w14:textId="28570EDD" w:rsidR="004F148C" w:rsidRPr="00B17A7B" w:rsidRDefault="004F148C"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26 0526, </w:t>
      </w:r>
      <w:r w:rsidRPr="006A7AF6">
        <w:rPr>
          <w:rFonts w:ascii="Arial" w:hAnsi="Arial" w:cs="Arial"/>
          <w:i/>
        </w:rPr>
        <w:t>Grounding and Bonding for Electrical Systems</w:t>
      </w:r>
    </w:p>
    <w:p w14:paraId="0D4EF53B" w14:textId="57E42666" w:rsidR="00CE09D7" w:rsidRPr="006A7AF6" w:rsidRDefault="00CE09D7"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26 0529, </w:t>
      </w:r>
      <w:r w:rsidRPr="006A7AF6">
        <w:rPr>
          <w:rFonts w:ascii="Arial" w:hAnsi="Arial" w:cs="Arial"/>
          <w:i/>
        </w:rPr>
        <w:t>Hangers and Supports for Electrical Systems</w:t>
      </w:r>
    </w:p>
    <w:p w14:paraId="5258B836" w14:textId="77777777" w:rsidR="005877E6" w:rsidRDefault="005877E6"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26 0548.16, </w:t>
      </w:r>
      <w:r w:rsidRPr="006A7AF6">
        <w:rPr>
          <w:rFonts w:ascii="Arial" w:hAnsi="Arial" w:cs="Arial"/>
          <w:i/>
        </w:rPr>
        <w:t>Seismic Controls for Electrical Systems</w:t>
      </w:r>
      <w:r w:rsidRPr="006A7AF6">
        <w:rPr>
          <w:rFonts w:ascii="Arial" w:hAnsi="Arial" w:cs="Arial"/>
        </w:rPr>
        <w:t>, for [seismic-design criteria,] submittal requirements, devices for seismic restraint, and installation requirements for these devices.</w:t>
      </w:r>
    </w:p>
    <w:p w14:paraId="6CCD8015" w14:textId="579490A5" w:rsidR="008E6776" w:rsidRPr="00B17A7B" w:rsidRDefault="008E6776"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26 0553, </w:t>
      </w:r>
      <w:r w:rsidRPr="006A7AF6">
        <w:rPr>
          <w:rFonts w:ascii="Arial" w:hAnsi="Arial" w:cs="Arial"/>
          <w:i/>
        </w:rPr>
        <w:t>Identification for Electrical Systems</w:t>
      </w:r>
    </w:p>
    <w:p w14:paraId="29FBC1B9" w14:textId="33587841" w:rsidR="00D66CC7" w:rsidRPr="006A7AF6" w:rsidRDefault="00D66CC7" w:rsidP="00AB6FE7">
      <w:pPr>
        <w:pStyle w:val="CSIHeading3A"/>
        <w:tabs>
          <w:tab w:val="clear" w:pos="1368"/>
          <w:tab w:val="num" w:pos="1458"/>
        </w:tabs>
        <w:spacing w:before="120"/>
        <w:ind w:left="1458" w:hanging="738"/>
        <w:outlineLvl w:val="9"/>
        <w:rPr>
          <w:rFonts w:ascii="Arial" w:hAnsi="Arial" w:cs="Arial"/>
        </w:rPr>
      </w:pPr>
      <w:r w:rsidRPr="006A7AF6">
        <w:rPr>
          <w:rFonts w:ascii="Arial" w:hAnsi="Arial" w:cs="Arial"/>
        </w:rPr>
        <w:t xml:space="preserve">Section 26 0813, </w:t>
      </w:r>
      <w:r w:rsidRPr="006A7AF6">
        <w:rPr>
          <w:rFonts w:ascii="Arial" w:hAnsi="Arial" w:cs="Arial"/>
          <w:i/>
        </w:rPr>
        <w:t>Electrical Acceptance Testing</w:t>
      </w:r>
    </w:p>
    <w:p w14:paraId="6070723F" w14:textId="46A8D2E0" w:rsidR="006B23AC" w:rsidRDefault="006B23AC" w:rsidP="00AB6FE7">
      <w:pPr>
        <w:pStyle w:val="CSIHeading211"/>
        <w:keepNext w:val="0"/>
        <w:spacing w:before="120"/>
        <w:rPr>
          <w:rFonts w:ascii="Arial" w:hAnsi="Arial" w:cs="Arial"/>
        </w:rPr>
      </w:pPr>
      <w:r>
        <w:rPr>
          <w:rFonts w:ascii="Arial" w:hAnsi="Arial" w:cs="Arial"/>
        </w:rPr>
        <w:t>REFERENCES</w:t>
      </w:r>
    </w:p>
    <w:p w14:paraId="5DFA6B06" w14:textId="2D1A35FB" w:rsidR="003E13DF" w:rsidRDefault="003E13DF" w:rsidP="00AB6FE7">
      <w:pPr>
        <w:pStyle w:val="CSIHeading3A"/>
        <w:tabs>
          <w:tab w:val="clear" w:pos="1368"/>
          <w:tab w:val="num" w:pos="1440"/>
        </w:tabs>
        <w:spacing w:before="120"/>
        <w:ind w:left="1440" w:hanging="720"/>
        <w:outlineLvl w:val="9"/>
        <w:rPr>
          <w:rFonts w:ascii="Arial" w:hAnsi="Arial" w:cs="Arial"/>
        </w:rPr>
      </w:pPr>
      <w:r w:rsidRPr="003E13DF">
        <w:rPr>
          <w:rFonts w:ascii="Arial" w:hAnsi="Arial" w:cs="Arial"/>
        </w:rPr>
        <w:t>ACH</w:t>
      </w:r>
      <w:r>
        <w:rPr>
          <w:rFonts w:ascii="Arial" w:hAnsi="Arial" w:cs="Arial"/>
        </w:rPr>
        <w:t xml:space="preserve"> </w:t>
      </w:r>
      <w:r w:rsidRPr="003E13DF">
        <w:rPr>
          <w:rFonts w:ascii="Arial" w:hAnsi="Arial" w:cs="Arial"/>
        </w:rPr>
        <w:t>580</w:t>
      </w:r>
      <w:r>
        <w:rPr>
          <w:rFonts w:ascii="Arial" w:hAnsi="Arial" w:cs="Arial"/>
        </w:rPr>
        <w:t>,</w:t>
      </w:r>
      <w:r w:rsidRPr="003E13DF">
        <w:rPr>
          <w:rFonts w:ascii="Arial" w:hAnsi="Arial" w:cs="Arial"/>
        </w:rPr>
        <w:t xml:space="preserve"> Multiple Drive Rating Manual Supplement</w:t>
      </w:r>
    </w:p>
    <w:p w14:paraId="4692CBF3" w14:textId="6831EA67" w:rsidR="000B2DFC" w:rsidRDefault="000B2DFC" w:rsidP="00AB6FE7">
      <w:pPr>
        <w:pStyle w:val="CSIHeading3A"/>
        <w:tabs>
          <w:tab w:val="clear" w:pos="1368"/>
          <w:tab w:val="num" w:pos="1440"/>
        </w:tabs>
        <w:spacing w:before="120"/>
        <w:ind w:left="1440" w:hanging="720"/>
        <w:outlineLvl w:val="9"/>
        <w:rPr>
          <w:rFonts w:ascii="Arial" w:hAnsi="Arial" w:cs="Arial"/>
        </w:rPr>
      </w:pPr>
      <w:r w:rsidRPr="000B2DFC">
        <w:rPr>
          <w:rFonts w:ascii="Arial" w:hAnsi="Arial" w:cs="Arial"/>
        </w:rPr>
        <w:t xml:space="preserve">ASCE 7, </w:t>
      </w:r>
      <w:r w:rsidR="005607BC">
        <w:rPr>
          <w:rFonts w:ascii="Arial" w:hAnsi="Arial" w:cs="Arial"/>
        </w:rPr>
        <w:t>Minimum Design Loads and Associated Criteria for Buildings and Other Structures</w:t>
      </w:r>
    </w:p>
    <w:p w14:paraId="2ECB9F4B" w14:textId="43BB27C2" w:rsidR="000977AE" w:rsidRPr="00B17A7B" w:rsidRDefault="000977AE"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lastRenderedPageBreak/>
        <w:t xml:space="preserve">ASHRAE 135, </w:t>
      </w:r>
      <w:r w:rsidR="00BF0790">
        <w:rPr>
          <w:rFonts w:ascii="Arial" w:hAnsi="Arial" w:cs="Arial"/>
        </w:rPr>
        <w:t>BACnet – A Data Communication Protocol for Building Automation and Control Networks</w:t>
      </w:r>
    </w:p>
    <w:p w14:paraId="2EF0845B" w14:textId="3825F74F" w:rsidR="00367DA3" w:rsidRDefault="00726562"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47 </w:t>
      </w:r>
      <w:r w:rsidR="00367DA3">
        <w:rPr>
          <w:rFonts w:ascii="Arial" w:hAnsi="Arial" w:cs="Arial"/>
        </w:rPr>
        <w:t>CFR</w:t>
      </w:r>
      <w:r w:rsidR="00205030">
        <w:rPr>
          <w:rFonts w:ascii="Arial" w:hAnsi="Arial" w:cs="Arial"/>
        </w:rPr>
        <w:t>, Chapter I, Subchapter A, Part 15</w:t>
      </w:r>
      <w:r w:rsidR="001F4F96">
        <w:rPr>
          <w:rFonts w:ascii="Arial" w:hAnsi="Arial" w:cs="Arial"/>
        </w:rPr>
        <w:t>, Radio Frequency D</w:t>
      </w:r>
      <w:r w:rsidR="00AD046D">
        <w:rPr>
          <w:rFonts w:ascii="Arial" w:hAnsi="Arial" w:cs="Arial"/>
        </w:rPr>
        <w:t>evices</w:t>
      </w:r>
      <w:r w:rsidR="005B0CCB">
        <w:rPr>
          <w:rFonts w:ascii="Arial" w:hAnsi="Arial" w:cs="Arial"/>
        </w:rPr>
        <w:t xml:space="preserve"> (FCC Part 15)</w:t>
      </w:r>
    </w:p>
    <w:p w14:paraId="11053681" w14:textId="5D00225B" w:rsidR="00971D82" w:rsidRDefault="00971D82"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IEC 61800-3, Adjustable Speed Electrical Power Drive Systems</w:t>
      </w:r>
      <w:r w:rsidR="00272188">
        <w:rPr>
          <w:rFonts w:ascii="Arial" w:hAnsi="Arial" w:cs="Arial"/>
        </w:rPr>
        <w:t xml:space="preserve"> – Part 3: EMC Requirements and specific Test Methods for PDS and Machine Tools</w:t>
      </w:r>
    </w:p>
    <w:p w14:paraId="3A73B547" w14:textId="2E8DCD2E" w:rsidR="00EA4396" w:rsidRDefault="00EA4396" w:rsidP="00AB6FE7">
      <w:pPr>
        <w:pStyle w:val="CSIHeading3A"/>
        <w:tabs>
          <w:tab w:val="clear" w:pos="1368"/>
          <w:tab w:val="num" w:pos="1440"/>
        </w:tabs>
        <w:spacing w:before="120"/>
        <w:ind w:left="1440" w:hanging="720"/>
        <w:outlineLvl w:val="9"/>
        <w:rPr>
          <w:rFonts w:ascii="Arial" w:hAnsi="Arial" w:cs="Arial"/>
        </w:rPr>
      </w:pPr>
      <w:r w:rsidRPr="00EA4396">
        <w:rPr>
          <w:rFonts w:ascii="Arial" w:hAnsi="Arial" w:cs="Arial"/>
        </w:rPr>
        <w:t>IEEE C62.41</w:t>
      </w:r>
      <w:r>
        <w:rPr>
          <w:rFonts w:ascii="Arial" w:hAnsi="Arial" w:cs="Arial"/>
        </w:rPr>
        <w:t>, Recommended Practice for Surge Voltages in Low-Voltage AC Power Circuits</w:t>
      </w:r>
    </w:p>
    <w:p w14:paraId="2488578B" w14:textId="30D8FBEB" w:rsidR="006B23AC" w:rsidRDefault="006B23AC" w:rsidP="00AB6FE7">
      <w:pPr>
        <w:pStyle w:val="CSIHeading3A"/>
        <w:tabs>
          <w:tab w:val="clear" w:pos="1368"/>
          <w:tab w:val="num" w:pos="1440"/>
        </w:tabs>
        <w:spacing w:before="120"/>
        <w:ind w:left="1440" w:hanging="720"/>
        <w:outlineLvl w:val="9"/>
        <w:rPr>
          <w:rFonts w:ascii="Arial" w:hAnsi="Arial" w:cs="Arial"/>
        </w:rPr>
      </w:pPr>
      <w:r w:rsidRPr="00B17A7B">
        <w:rPr>
          <w:rFonts w:ascii="Arial" w:hAnsi="Arial" w:cs="Arial"/>
        </w:rPr>
        <w:t xml:space="preserve">IEEE 519, </w:t>
      </w:r>
      <w:r w:rsidR="00F560F1">
        <w:rPr>
          <w:rFonts w:ascii="Arial" w:hAnsi="Arial" w:cs="Arial"/>
        </w:rPr>
        <w:t xml:space="preserve">Standard for </w:t>
      </w:r>
      <w:r w:rsidRPr="00B17A7B">
        <w:rPr>
          <w:rFonts w:ascii="Arial" w:hAnsi="Arial" w:cs="Arial"/>
        </w:rPr>
        <w:t>Harmonic Control</w:t>
      </w:r>
      <w:r w:rsidR="00BB62F5">
        <w:rPr>
          <w:rFonts w:ascii="Arial" w:hAnsi="Arial" w:cs="Arial"/>
        </w:rPr>
        <w:t xml:space="preserve"> in Electric Power Systems</w:t>
      </w:r>
    </w:p>
    <w:p w14:paraId="040410B2" w14:textId="7C40E452" w:rsidR="001A5E96" w:rsidRPr="00B17A7B" w:rsidRDefault="001A5E96"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ISO </w:t>
      </w:r>
      <w:r w:rsidR="00F617A7">
        <w:rPr>
          <w:rFonts w:ascii="Arial" w:hAnsi="Arial" w:cs="Arial"/>
        </w:rPr>
        <w:t>16484-5, Building Automation and Control Systems (BACS) – Part 5: Data Communication Protocol</w:t>
      </w:r>
    </w:p>
    <w:p w14:paraId="7F970EB5" w14:textId="460893B2" w:rsidR="00EC0A11" w:rsidRDefault="00EC0A11" w:rsidP="00AB6FE7">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NECA 1</w:t>
      </w:r>
      <w:r>
        <w:rPr>
          <w:rFonts w:ascii="Arial" w:hAnsi="Arial" w:cs="Arial"/>
        </w:rPr>
        <w:t xml:space="preserve">, </w:t>
      </w:r>
      <w:r w:rsidRPr="00B17A7B">
        <w:rPr>
          <w:rFonts w:ascii="Arial" w:hAnsi="Arial" w:cs="Arial"/>
          <w:iCs/>
        </w:rPr>
        <w:t>Standard for Good Workmanship in Electrical Construction</w:t>
      </w:r>
    </w:p>
    <w:p w14:paraId="2DE54CE0" w14:textId="5EE42769" w:rsidR="00411CDC" w:rsidRDefault="00411CDC"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NEMA ICS 2, </w:t>
      </w:r>
      <w:r w:rsidR="00B361E5">
        <w:rPr>
          <w:rFonts w:ascii="Arial" w:hAnsi="Arial" w:cs="Arial"/>
        </w:rPr>
        <w:t>Industrial Control and Systems Controllers, Contactors and Overload Relays Rated 600 Volts</w:t>
      </w:r>
    </w:p>
    <w:p w14:paraId="70F8F281" w14:textId="56C064BB" w:rsidR="00CB5F11" w:rsidRDefault="00CB5F11"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NEMA ISC 3.1, Guide for the Application, Handling, Storage, Installation, and Maintenance of Medium-Voltage AC Contactors, Controllers, and Control Centers</w:t>
      </w:r>
    </w:p>
    <w:p w14:paraId="73121EC3" w14:textId="7AC1BA57" w:rsidR="00D0326B" w:rsidRDefault="00D0326B"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NEMA ICS 6, </w:t>
      </w:r>
      <w:r w:rsidR="00A71BBA">
        <w:rPr>
          <w:rFonts w:ascii="Arial" w:hAnsi="Arial" w:cs="Arial"/>
        </w:rPr>
        <w:t>Industrial Control and Systems: Enclosures</w:t>
      </w:r>
    </w:p>
    <w:p w14:paraId="5765CF01" w14:textId="3A83BD5B" w:rsidR="000B2DFC" w:rsidRDefault="000B2DFC" w:rsidP="00AB6FE7">
      <w:pPr>
        <w:pStyle w:val="CSIHeading3A"/>
        <w:tabs>
          <w:tab w:val="clear" w:pos="1368"/>
          <w:tab w:val="num" w:pos="1440"/>
        </w:tabs>
        <w:spacing w:before="120"/>
        <w:ind w:left="1440" w:hanging="720"/>
        <w:outlineLvl w:val="9"/>
        <w:rPr>
          <w:rFonts w:ascii="Arial" w:hAnsi="Arial" w:cs="Arial"/>
        </w:rPr>
      </w:pPr>
      <w:r w:rsidRPr="00B17A7B">
        <w:rPr>
          <w:rFonts w:ascii="Arial" w:hAnsi="Arial" w:cs="Arial"/>
        </w:rPr>
        <w:t xml:space="preserve">NEMA ISC 7, </w:t>
      </w:r>
      <w:r w:rsidR="0029456E">
        <w:rPr>
          <w:rFonts w:ascii="Arial" w:hAnsi="Arial" w:cs="Arial"/>
        </w:rPr>
        <w:t>Industrial Control and Systems:</w:t>
      </w:r>
      <w:r w:rsidRPr="00B17A7B">
        <w:rPr>
          <w:rFonts w:ascii="Arial" w:hAnsi="Arial" w:cs="Arial"/>
        </w:rPr>
        <w:t xml:space="preserve"> Adjustable Speed Drives</w:t>
      </w:r>
    </w:p>
    <w:p w14:paraId="4E770100" w14:textId="64FE93F1" w:rsidR="00DA61C2" w:rsidRDefault="00DA61C2"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NEMA MG 1, Motors and Generators</w:t>
      </w:r>
    </w:p>
    <w:p w14:paraId="3EBE8316" w14:textId="66EDDE53" w:rsidR="00175235" w:rsidRPr="00B17A7B" w:rsidRDefault="00175235"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NFPA 70, National Electric Code</w:t>
      </w:r>
    </w:p>
    <w:p w14:paraId="41A06316" w14:textId="15968727" w:rsidR="004B1A64" w:rsidRDefault="004B1A64"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UL 486A-486B, Wire Connectors</w:t>
      </w:r>
    </w:p>
    <w:p w14:paraId="1AEF532C" w14:textId="21B5418C" w:rsidR="000B2DFC" w:rsidRPr="00B17A7B" w:rsidRDefault="000B2DFC" w:rsidP="00AB6FE7">
      <w:pPr>
        <w:pStyle w:val="CSIHeading3A"/>
        <w:tabs>
          <w:tab w:val="clear" w:pos="1368"/>
          <w:tab w:val="num" w:pos="1440"/>
        </w:tabs>
        <w:spacing w:before="120"/>
        <w:ind w:left="1440" w:hanging="720"/>
        <w:outlineLvl w:val="9"/>
        <w:rPr>
          <w:rFonts w:ascii="Arial" w:hAnsi="Arial" w:cs="Arial"/>
        </w:rPr>
      </w:pPr>
      <w:r w:rsidRPr="00B17A7B">
        <w:rPr>
          <w:rFonts w:ascii="Arial" w:hAnsi="Arial" w:cs="Arial"/>
        </w:rPr>
        <w:t>UL 508</w:t>
      </w:r>
      <w:r w:rsidR="00017A1E">
        <w:rPr>
          <w:rFonts w:ascii="Arial" w:hAnsi="Arial" w:cs="Arial"/>
        </w:rPr>
        <w:t>, Industrial Control Equipment</w:t>
      </w:r>
    </w:p>
    <w:p w14:paraId="2BFC787E" w14:textId="6E0877BE" w:rsidR="000B2DFC" w:rsidRDefault="000B2DFC" w:rsidP="00AB6FE7">
      <w:pPr>
        <w:pStyle w:val="CSIHeading3A"/>
        <w:tabs>
          <w:tab w:val="clear" w:pos="1368"/>
          <w:tab w:val="num" w:pos="1440"/>
        </w:tabs>
        <w:spacing w:before="120"/>
        <w:ind w:left="1440" w:hanging="720"/>
        <w:outlineLvl w:val="9"/>
        <w:rPr>
          <w:rFonts w:ascii="Arial" w:hAnsi="Arial" w:cs="Arial"/>
        </w:rPr>
      </w:pPr>
      <w:r w:rsidRPr="00B17A7B">
        <w:rPr>
          <w:rFonts w:ascii="Arial" w:hAnsi="Arial" w:cs="Arial"/>
        </w:rPr>
        <w:t>UL 508A</w:t>
      </w:r>
      <w:r w:rsidR="00FE4792">
        <w:rPr>
          <w:rFonts w:ascii="Arial" w:hAnsi="Arial" w:cs="Arial"/>
        </w:rPr>
        <w:t>, Industrial Control Panels</w:t>
      </w:r>
    </w:p>
    <w:p w14:paraId="0C357B82" w14:textId="2712AAF4" w:rsidR="003E2F67" w:rsidRDefault="003E2F67"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UL </w:t>
      </w:r>
      <w:r w:rsidR="00625B56">
        <w:rPr>
          <w:rFonts w:ascii="Arial" w:hAnsi="Arial" w:cs="Arial"/>
        </w:rPr>
        <w:t>1995</w:t>
      </w:r>
      <w:r>
        <w:rPr>
          <w:rFonts w:ascii="Arial" w:hAnsi="Arial" w:cs="Arial"/>
        </w:rPr>
        <w:t xml:space="preserve">, </w:t>
      </w:r>
      <w:r w:rsidR="0047142E">
        <w:rPr>
          <w:rFonts w:ascii="Arial" w:hAnsi="Arial" w:cs="Arial"/>
        </w:rPr>
        <w:t>Heating and Cooling Equipment</w:t>
      </w:r>
    </w:p>
    <w:p w14:paraId="74A6B466" w14:textId="187C62BA" w:rsidR="003E2F67" w:rsidRPr="000B2DFC" w:rsidRDefault="003E2F67" w:rsidP="00AB6FE7">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UL </w:t>
      </w:r>
      <w:r w:rsidR="00625B56">
        <w:rPr>
          <w:rFonts w:ascii="Arial" w:hAnsi="Arial" w:cs="Arial"/>
        </w:rPr>
        <w:t>61800-5-1</w:t>
      </w:r>
      <w:r>
        <w:rPr>
          <w:rFonts w:ascii="Arial" w:hAnsi="Arial" w:cs="Arial"/>
        </w:rPr>
        <w:t>,</w:t>
      </w:r>
      <w:r w:rsidR="00625B56">
        <w:rPr>
          <w:rFonts w:ascii="Arial" w:hAnsi="Arial" w:cs="Arial"/>
        </w:rPr>
        <w:t xml:space="preserve"> Adjustable Speed Electrical Power Drive Systems – Part 5-1: Safety Requirements</w:t>
      </w:r>
      <w:r w:rsidR="00722225">
        <w:rPr>
          <w:rFonts w:ascii="Arial" w:hAnsi="Arial" w:cs="Arial"/>
        </w:rPr>
        <w:t xml:space="preserve"> – Electrical, Thermal and Energy</w:t>
      </w:r>
      <w:r>
        <w:rPr>
          <w:rFonts w:ascii="Arial" w:hAnsi="Arial" w:cs="Arial"/>
        </w:rPr>
        <w:t xml:space="preserve"> </w:t>
      </w:r>
    </w:p>
    <w:p w14:paraId="0E940052" w14:textId="55660BE3" w:rsidR="009978B8" w:rsidRDefault="009978B8" w:rsidP="00AB6FE7">
      <w:pPr>
        <w:pStyle w:val="CSIHeading211"/>
        <w:spacing w:before="120"/>
        <w:rPr>
          <w:rFonts w:ascii="Arial" w:hAnsi="Arial" w:cs="Arial"/>
        </w:rPr>
      </w:pPr>
      <w:r>
        <w:rPr>
          <w:rFonts w:ascii="Arial" w:hAnsi="Arial" w:cs="Arial"/>
        </w:rPr>
        <w:t>ACRONYMS AND DEFINITIONS</w:t>
      </w:r>
    </w:p>
    <w:p w14:paraId="77E57B1A" w14:textId="2D645CDC" w:rsidR="009978B8" w:rsidRPr="00B17A7B" w:rsidRDefault="002D0E0B" w:rsidP="00923AA2">
      <w:pPr>
        <w:pStyle w:val="CSIHeading3A"/>
        <w:tabs>
          <w:tab w:val="clear" w:pos="1368"/>
        </w:tabs>
        <w:spacing w:before="120"/>
        <w:ind w:left="1440" w:hanging="720"/>
        <w:outlineLvl w:val="9"/>
        <w:rPr>
          <w:rFonts w:ascii="Arial" w:hAnsi="Arial" w:cs="Arial"/>
        </w:rPr>
      </w:pPr>
      <w:r w:rsidRPr="00B17A7B">
        <w:rPr>
          <w:rFonts w:ascii="Arial" w:hAnsi="Arial" w:cs="Arial"/>
        </w:rPr>
        <w:t xml:space="preserve">For definitions and acronyms, refer to </w:t>
      </w:r>
      <w:hyperlink r:id="rId15" w:history="1">
        <w:r w:rsidRPr="00B17A7B">
          <w:rPr>
            <w:rStyle w:val="Hyperlink"/>
            <w:rFonts w:ascii="Arial" w:hAnsi="Arial" w:cs="Arial"/>
          </w:rPr>
          <w:t>COE Glossary of Terms</w:t>
        </w:r>
      </w:hyperlink>
      <w:r w:rsidRPr="00B17A7B">
        <w:rPr>
          <w:rFonts w:ascii="Arial" w:hAnsi="Arial" w:cs="Arial"/>
        </w:rPr>
        <w:t xml:space="preserve">. Definitions exist for the following terms (and others): </w:t>
      </w:r>
      <w:r w:rsidR="000B683E" w:rsidRPr="00B17A7B">
        <w:rPr>
          <w:rFonts w:ascii="Arial" w:hAnsi="Arial" w:cs="Arial"/>
        </w:rPr>
        <w:t>Constructor, Design Agency</w:t>
      </w:r>
      <w:r w:rsidR="001E5762" w:rsidRPr="00B17A7B">
        <w:rPr>
          <w:rFonts w:ascii="Arial" w:hAnsi="Arial" w:cs="Arial"/>
        </w:rPr>
        <w:t xml:space="preserve">, </w:t>
      </w:r>
      <w:r w:rsidR="00F6771C" w:rsidRPr="00B17A7B">
        <w:rPr>
          <w:rFonts w:ascii="Arial" w:hAnsi="Arial" w:cs="Arial"/>
        </w:rPr>
        <w:t xml:space="preserve">EOR, </w:t>
      </w:r>
      <w:r w:rsidR="001E5762" w:rsidRPr="00B17A7B">
        <w:rPr>
          <w:rFonts w:ascii="Arial" w:hAnsi="Arial" w:cs="Arial"/>
        </w:rPr>
        <w:t>ESM</w:t>
      </w:r>
      <w:r w:rsidR="00F6771C" w:rsidRPr="00B17A7B">
        <w:rPr>
          <w:rFonts w:ascii="Arial" w:hAnsi="Arial" w:cs="Arial"/>
        </w:rPr>
        <w:t>.</w:t>
      </w:r>
    </w:p>
    <w:p w14:paraId="44D43A28" w14:textId="70497320" w:rsidR="00F6771C" w:rsidRPr="00B17A7B" w:rsidRDefault="00F6771C" w:rsidP="00923AA2">
      <w:pPr>
        <w:pStyle w:val="CSIHeading3A"/>
        <w:tabs>
          <w:tab w:val="clear" w:pos="1368"/>
        </w:tabs>
        <w:spacing w:before="120"/>
        <w:ind w:left="1440" w:hanging="720"/>
        <w:outlineLvl w:val="9"/>
        <w:rPr>
          <w:rFonts w:ascii="Arial" w:hAnsi="Arial" w:cs="Arial"/>
        </w:rPr>
      </w:pPr>
      <w:r w:rsidRPr="00B17A7B">
        <w:rPr>
          <w:rFonts w:ascii="Arial" w:hAnsi="Arial" w:cs="Arial"/>
        </w:rPr>
        <w:t>VFD: Variable Frequency Drive</w:t>
      </w:r>
      <w:r w:rsidR="00C84C89">
        <w:rPr>
          <w:rFonts w:ascii="Arial" w:hAnsi="Arial" w:cs="Arial"/>
        </w:rPr>
        <w:t>.</w:t>
      </w:r>
    </w:p>
    <w:p w14:paraId="309FC2CA" w14:textId="06734112" w:rsidR="00B20A62" w:rsidRPr="006A7AF6" w:rsidRDefault="00B20A62" w:rsidP="00AB6FE7">
      <w:pPr>
        <w:pStyle w:val="CSIHeading211"/>
        <w:spacing w:before="120"/>
        <w:rPr>
          <w:rFonts w:ascii="Arial" w:hAnsi="Arial" w:cs="Arial"/>
        </w:rPr>
      </w:pPr>
      <w:r w:rsidRPr="006A7AF6">
        <w:rPr>
          <w:rFonts w:ascii="Arial" w:hAnsi="Arial" w:cs="Arial"/>
        </w:rPr>
        <w:lastRenderedPageBreak/>
        <w:t>SUBMITTALS</w:t>
      </w:r>
    </w:p>
    <w:p w14:paraId="7C008AAF" w14:textId="11F60DB5" w:rsidR="006A7AF6" w:rsidRPr="006A7AF6" w:rsidRDefault="006A7AF6" w:rsidP="00923AA2">
      <w:pPr>
        <w:pStyle w:val="CSIHeading3A"/>
        <w:tabs>
          <w:tab w:val="clear" w:pos="1368"/>
        </w:tabs>
        <w:spacing w:before="120"/>
        <w:ind w:left="1440" w:hanging="720"/>
        <w:outlineLvl w:val="9"/>
        <w:rPr>
          <w:rFonts w:ascii="Arial" w:hAnsi="Arial" w:cs="Arial"/>
        </w:rPr>
      </w:pPr>
      <w:r w:rsidRPr="006A7AF6">
        <w:rPr>
          <w:rFonts w:ascii="Arial" w:hAnsi="Arial" w:cs="Arial"/>
        </w:rPr>
        <w:t xml:space="preserve">Submit the following in accordance with </w:t>
      </w:r>
      <w:r w:rsidR="00F1030E">
        <w:rPr>
          <w:rFonts w:ascii="Arial" w:hAnsi="Arial" w:cs="Arial"/>
        </w:rPr>
        <w:t xml:space="preserve">Section 01 3300, </w:t>
      </w:r>
      <w:r w:rsidR="00F1030E" w:rsidRPr="00B17A7B">
        <w:rPr>
          <w:rFonts w:ascii="Arial" w:hAnsi="Arial" w:cs="Arial"/>
          <w:i/>
          <w:iCs/>
        </w:rPr>
        <w:t>Submittal Procedures</w:t>
      </w:r>
      <w:r w:rsidRPr="006A7AF6">
        <w:rPr>
          <w:rFonts w:ascii="Arial" w:hAnsi="Arial" w:cs="Arial"/>
        </w:rPr>
        <w:t>.</w:t>
      </w:r>
    </w:p>
    <w:p w14:paraId="258B4583" w14:textId="2FDE8F79" w:rsidR="005761AF" w:rsidRPr="0007513C" w:rsidRDefault="006A7AF6" w:rsidP="00923AA2">
      <w:pPr>
        <w:pStyle w:val="CSIHeading3A"/>
        <w:tabs>
          <w:tab w:val="clear" w:pos="1368"/>
        </w:tabs>
        <w:spacing w:before="120"/>
        <w:ind w:left="1440" w:hanging="720"/>
        <w:outlineLvl w:val="9"/>
        <w:rPr>
          <w:rFonts w:cs="Arial"/>
        </w:rPr>
      </w:pPr>
      <w:r w:rsidRPr="00B17A7B">
        <w:rPr>
          <w:rFonts w:ascii="Arial" w:hAnsi="Arial" w:cs="Arial"/>
        </w:rPr>
        <w:t>Action submittals</w:t>
      </w:r>
      <w:r w:rsidR="00BE04FD" w:rsidRPr="00B17A7B">
        <w:rPr>
          <w:rFonts w:ascii="Arial" w:hAnsi="Arial" w:cs="Arial"/>
        </w:rPr>
        <w:t>:</w:t>
      </w:r>
      <w:r w:rsidR="000E13AC" w:rsidRPr="00B17A7B">
        <w:rPr>
          <w:rFonts w:ascii="Arial" w:hAnsi="Arial" w:cs="Arial"/>
        </w:rPr>
        <w:t xml:space="preserve"> </w:t>
      </w:r>
      <w:r w:rsidR="0090446B" w:rsidRPr="00B17A7B">
        <w:rPr>
          <w:rFonts w:ascii="Arial" w:hAnsi="Arial" w:cs="Arial"/>
        </w:rPr>
        <w:t xml:space="preserve">Required </w:t>
      </w:r>
      <w:r w:rsidR="00FF5241" w:rsidRPr="00B17A7B">
        <w:rPr>
          <w:rFonts w:ascii="Arial" w:hAnsi="Arial" w:cs="Arial"/>
        </w:rPr>
        <w:t xml:space="preserve">action </w:t>
      </w:r>
      <w:r w:rsidR="0090446B" w:rsidRPr="00B17A7B">
        <w:rPr>
          <w:rFonts w:ascii="Arial" w:hAnsi="Arial" w:cs="Arial"/>
        </w:rPr>
        <w:t>s</w:t>
      </w:r>
      <w:r w:rsidR="00F060F8" w:rsidRPr="00B17A7B">
        <w:rPr>
          <w:rFonts w:ascii="Arial" w:hAnsi="Arial" w:cs="Arial"/>
        </w:rPr>
        <w:t xml:space="preserve">ubmittals are based on the </w:t>
      </w:r>
      <w:r w:rsidR="00C5469B" w:rsidRPr="00B17A7B">
        <w:rPr>
          <w:rFonts w:ascii="Arial" w:hAnsi="Arial" w:cs="Arial"/>
        </w:rPr>
        <w:t xml:space="preserve">Option selected </w:t>
      </w:r>
      <w:r w:rsidR="0070321F" w:rsidRPr="00B17A7B">
        <w:rPr>
          <w:rFonts w:ascii="Arial" w:hAnsi="Arial" w:cs="Arial"/>
        </w:rPr>
        <w:t>per paragraph</w:t>
      </w:r>
      <w:r w:rsidR="00C5469B" w:rsidRPr="00B17A7B">
        <w:rPr>
          <w:rFonts w:ascii="Arial" w:hAnsi="Arial" w:cs="Arial"/>
        </w:rPr>
        <w:t xml:space="preserve"> </w:t>
      </w:r>
      <w:r w:rsidR="0070321F" w:rsidRPr="00B17A7B">
        <w:rPr>
          <w:rFonts w:ascii="Arial" w:hAnsi="Arial" w:cs="Arial"/>
        </w:rPr>
        <w:t>[</w:t>
      </w:r>
      <w:r w:rsidR="00C5469B" w:rsidRPr="00B17A7B">
        <w:rPr>
          <w:rFonts w:ascii="Arial" w:hAnsi="Arial" w:cs="Arial"/>
        </w:rPr>
        <w:t>1.1</w:t>
      </w:r>
      <w:r w:rsidR="008974AD">
        <w:rPr>
          <w:rFonts w:ascii="Arial" w:hAnsi="Arial" w:cs="Arial"/>
        </w:rPr>
        <w:t>.</w:t>
      </w:r>
      <w:r w:rsidR="00C5469B" w:rsidRPr="00B17A7B">
        <w:rPr>
          <w:rFonts w:ascii="Arial" w:hAnsi="Arial" w:cs="Arial"/>
        </w:rPr>
        <w:t>B</w:t>
      </w:r>
      <w:r w:rsidR="0070321F" w:rsidRPr="00B17A7B">
        <w:rPr>
          <w:rFonts w:ascii="Arial" w:hAnsi="Arial" w:cs="Arial"/>
        </w:rPr>
        <w:t>]</w:t>
      </w:r>
      <w:r w:rsidR="00C5469B" w:rsidRPr="00B17A7B">
        <w:rPr>
          <w:rFonts w:ascii="Arial" w:hAnsi="Arial" w:cs="Arial"/>
        </w:rPr>
        <w:t xml:space="preserve"> </w:t>
      </w:r>
      <w:r w:rsidR="0090446B" w:rsidRPr="00B17A7B">
        <w:rPr>
          <w:rFonts w:ascii="Arial" w:hAnsi="Arial" w:cs="Arial"/>
        </w:rPr>
        <w:t>and</w:t>
      </w:r>
      <w:r w:rsidR="00137D54" w:rsidRPr="00B17A7B">
        <w:rPr>
          <w:rFonts w:ascii="Arial" w:hAnsi="Arial" w:cs="Arial"/>
        </w:rPr>
        <w:t xml:space="preserve"> the following table:</w:t>
      </w:r>
    </w:p>
    <w:p w14:paraId="4FE10CC5" w14:textId="73757A77" w:rsidR="0090446B" w:rsidRPr="006219F5" w:rsidRDefault="00E45453" w:rsidP="00947693">
      <w:pPr>
        <w:pStyle w:val="CSIHeading3A"/>
        <w:numPr>
          <w:ilvl w:val="0"/>
          <w:numId w:val="0"/>
        </w:numPr>
        <w:outlineLvl w:val="9"/>
        <w:rPr>
          <w:rFonts w:ascii="Arial" w:hAnsi="Arial" w:cs="Arial"/>
        </w:rPr>
      </w:pPr>
      <w:r>
        <w:rPr>
          <w:rFonts w:ascii="Arial" w:hAnsi="Arial" w:cs="Arial"/>
        </w:rPr>
        <w:t xml:space="preserve">Table 1: Required </w:t>
      </w:r>
      <w:r w:rsidR="00FF5241">
        <w:rPr>
          <w:rFonts w:ascii="Arial" w:hAnsi="Arial" w:cs="Arial"/>
        </w:rPr>
        <w:t xml:space="preserve">Action </w:t>
      </w:r>
      <w:r>
        <w:rPr>
          <w:rFonts w:ascii="Arial" w:hAnsi="Arial" w:cs="Arial"/>
        </w:rPr>
        <w:t>Submittals based on Selected Option</w:t>
      </w:r>
    </w:p>
    <w:tbl>
      <w:tblPr>
        <w:tblStyle w:val="TableGrid"/>
        <w:tblW w:w="0" w:type="auto"/>
        <w:tblLayout w:type="fixed"/>
        <w:tblLook w:val="04A0" w:firstRow="1" w:lastRow="0" w:firstColumn="1" w:lastColumn="0" w:noHBand="0" w:noVBand="1"/>
      </w:tblPr>
      <w:tblGrid>
        <w:gridCol w:w="1345"/>
        <w:gridCol w:w="540"/>
        <w:gridCol w:w="540"/>
        <w:gridCol w:w="540"/>
        <w:gridCol w:w="450"/>
        <w:gridCol w:w="540"/>
        <w:gridCol w:w="540"/>
        <w:gridCol w:w="540"/>
        <w:gridCol w:w="540"/>
        <w:gridCol w:w="580"/>
        <w:gridCol w:w="554"/>
        <w:gridCol w:w="666"/>
        <w:gridCol w:w="666"/>
        <w:gridCol w:w="666"/>
      </w:tblGrid>
      <w:tr w:rsidR="0090446B" w14:paraId="21B22405" w14:textId="66C85D64" w:rsidTr="00923AA2">
        <w:tc>
          <w:tcPr>
            <w:tcW w:w="1345" w:type="dxa"/>
            <w:vMerge w:val="restart"/>
            <w:shd w:val="clear" w:color="auto" w:fill="BFBFBF" w:themeFill="background1" w:themeFillShade="BF"/>
            <w:vAlign w:val="center"/>
          </w:tcPr>
          <w:p w14:paraId="25F8DF76" w14:textId="62A069D8" w:rsidR="0090446B" w:rsidRPr="00B17A7B" w:rsidRDefault="0090446B" w:rsidP="00B17A7B">
            <w:pPr>
              <w:pStyle w:val="CSIHeading3A"/>
              <w:numPr>
                <w:ilvl w:val="0"/>
                <w:numId w:val="0"/>
              </w:numPr>
              <w:spacing w:before="0"/>
              <w:jc w:val="center"/>
              <w:rPr>
                <w:rFonts w:ascii="Arial" w:hAnsi="Arial" w:cs="Arial"/>
                <w:b/>
                <w:bCs/>
              </w:rPr>
            </w:pPr>
            <w:r w:rsidRPr="00B17A7B">
              <w:rPr>
                <w:rFonts w:ascii="Arial" w:hAnsi="Arial" w:cs="Arial"/>
                <w:b/>
                <w:bCs/>
              </w:rPr>
              <w:t>Option</w:t>
            </w:r>
          </w:p>
        </w:tc>
        <w:tc>
          <w:tcPr>
            <w:tcW w:w="7362" w:type="dxa"/>
            <w:gridSpan w:val="13"/>
            <w:shd w:val="clear" w:color="auto" w:fill="BFBFBF" w:themeFill="background1" w:themeFillShade="BF"/>
          </w:tcPr>
          <w:p w14:paraId="2FB3A4B7" w14:textId="2E1DD62E" w:rsidR="0090446B" w:rsidRPr="00B17A7B" w:rsidRDefault="0090446B">
            <w:pPr>
              <w:pStyle w:val="CSIHeading3A"/>
              <w:numPr>
                <w:ilvl w:val="0"/>
                <w:numId w:val="0"/>
              </w:numPr>
              <w:jc w:val="center"/>
              <w:rPr>
                <w:rFonts w:ascii="Arial" w:hAnsi="Arial" w:cs="Arial"/>
                <w:b/>
                <w:bCs/>
              </w:rPr>
            </w:pPr>
            <w:r w:rsidRPr="00B17A7B">
              <w:rPr>
                <w:rFonts w:ascii="Arial" w:hAnsi="Arial" w:cs="Arial"/>
                <w:b/>
                <w:bCs/>
              </w:rPr>
              <w:t xml:space="preserve">Required </w:t>
            </w:r>
            <w:r w:rsidR="00FF5241">
              <w:rPr>
                <w:rFonts w:ascii="Arial" w:hAnsi="Arial" w:cs="Arial"/>
                <w:b/>
                <w:bCs/>
              </w:rPr>
              <w:t xml:space="preserve">Action </w:t>
            </w:r>
            <w:r w:rsidRPr="00B17A7B">
              <w:rPr>
                <w:rFonts w:ascii="Arial" w:hAnsi="Arial" w:cs="Arial"/>
                <w:b/>
                <w:bCs/>
              </w:rPr>
              <w:t>Submittals</w:t>
            </w:r>
          </w:p>
        </w:tc>
      </w:tr>
      <w:tr w:rsidR="00AE0073" w14:paraId="2168634A" w14:textId="77777777" w:rsidTr="00923AA2">
        <w:tc>
          <w:tcPr>
            <w:tcW w:w="1345" w:type="dxa"/>
            <w:vMerge/>
            <w:shd w:val="clear" w:color="auto" w:fill="BFBFBF" w:themeFill="background1" w:themeFillShade="BF"/>
          </w:tcPr>
          <w:p w14:paraId="3CAA4946" w14:textId="05E61EF8" w:rsidR="0090446B" w:rsidRDefault="0090446B" w:rsidP="00B17A7B">
            <w:pPr>
              <w:pStyle w:val="CSIHeading3A"/>
              <w:numPr>
                <w:ilvl w:val="0"/>
                <w:numId w:val="0"/>
              </w:numPr>
              <w:jc w:val="center"/>
              <w:rPr>
                <w:rFonts w:ascii="Arial" w:hAnsi="Arial" w:cs="Arial"/>
              </w:rPr>
            </w:pPr>
          </w:p>
        </w:tc>
        <w:tc>
          <w:tcPr>
            <w:tcW w:w="540" w:type="dxa"/>
            <w:shd w:val="clear" w:color="auto" w:fill="BFBFBF" w:themeFill="background1" w:themeFillShade="BF"/>
          </w:tcPr>
          <w:p w14:paraId="6BC9E495" w14:textId="16C93DC0" w:rsidR="0090446B" w:rsidRDefault="0090446B" w:rsidP="00B17A7B">
            <w:pPr>
              <w:pStyle w:val="CSIHeading3A"/>
              <w:numPr>
                <w:ilvl w:val="0"/>
                <w:numId w:val="0"/>
              </w:numPr>
              <w:jc w:val="center"/>
              <w:rPr>
                <w:rFonts w:ascii="Arial" w:hAnsi="Arial" w:cs="Arial"/>
              </w:rPr>
            </w:pPr>
            <w:r>
              <w:rPr>
                <w:rFonts w:ascii="Arial" w:hAnsi="Arial" w:cs="Arial"/>
              </w:rPr>
              <w:t>1</w:t>
            </w:r>
          </w:p>
        </w:tc>
        <w:tc>
          <w:tcPr>
            <w:tcW w:w="540" w:type="dxa"/>
            <w:shd w:val="clear" w:color="auto" w:fill="BFBFBF" w:themeFill="background1" w:themeFillShade="BF"/>
          </w:tcPr>
          <w:p w14:paraId="3B532662" w14:textId="1494C72B" w:rsidR="0090446B" w:rsidRDefault="0090446B" w:rsidP="00B17A7B">
            <w:pPr>
              <w:pStyle w:val="CSIHeading3A"/>
              <w:numPr>
                <w:ilvl w:val="0"/>
                <w:numId w:val="0"/>
              </w:numPr>
              <w:jc w:val="center"/>
              <w:rPr>
                <w:rFonts w:ascii="Arial" w:hAnsi="Arial" w:cs="Arial"/>
              </w:rPr>
            </w:pPr>
            <w:r>
              <w:rPr>
                <w:rFonts w:ascii="Arial" w:hAnsi="Arial" w:cs="Arial"/>
              </w:rPr>
              <w:t>2</w:t>
            </w:r>
          </w:p>
        </w:tc>
        <w:tc>
          <w:tcPr>
            <w:tcW w:w="540" w:type="dxa"/>
            <w:shd w:val="clear" w:color="auto" w:fill="BFBFBF" w:themeFill="background1" w:themeFillShade="BF"/>
          </w:tcPr>
          <w:p w14:paraId="7FF459FC" w14:textId="70F66AFC" w:rsidR="0090446B" w:rsidRDefault="0090446B" w:rsidP="00B17A7B">
            <w:pPr>
              <w:pStyle w:val="CSIHeading3A"/>
              <w:numPr>
                <w:ilvl w:val="0"/>
                <w:numId w:val="0"/>
              </w:numPr>
              <w:jc w:val="center"/>
              <w:rPr>
                <w:rFonts w:ascii="Arial" w:hAnsi="Arial" w:cs="Arial"/>
              </w:rPr>
            </w:pPr>
            <w:r>
              <w:rPr>
                <w:rFonts w:ascii="Arial" w:hAnsi="Arial" w:cs="Arial"/>
              </w:rPr>
              <w:t>3</w:t>
            </w:r>
          </w:p>
        </w:tc>
        <w:tc>
          <w:tcPr>
            <w:tcW w:w="450" w:type="dxa"/>
            <w:shd w:val="clear" w:color="auto" w:fill="BFBFBF" w:themeFill="background1" w:themeFillShade="BF"/>
          </w:tcPr>
          <w:p w14:paraId="5C2D1753" w14:textId="55ECA329" w:rsidR="0090446B" w:rsidRDefault="0090446B" w:rsidP="00B17A7B">
            <w:pPr>
              <w:pStyle w:val="CSIHeading3A"/>
              <w:numPr>
                <w:ilvl w:val="0"/>
                <w:numId w:val="0"/>
              </w:numPr>
              <w:jc w:val="center"/>
              <w:rPr>
                <w:rFonts w:ascii="Arial" w:hAnsi="Arial" w:cs="Arial"/>
              </w:rPr>
            </w:pPr>
            <w:r>
              <w:rPr>
                <w:rFonts w:ascii="Arial" w:hAnsi="Arial" w:cs="Arial"/>
              </w:rPr>
              <w:t>4</w:t>
            </w:r>
          </w:p>
        </w:tc>
        <w:tc>
          <w:tcPr>
            <w:tcW w:w="540" w:type="dxa"/>
            <w:shd w:val="clear" w:color="auto" w:fill="BFBFBF" w:themeFill="background1" w:themeFillShade="BF"/>
          </w:tcPr>
          <w:p w14:paraId="48E4B1E1" w14:textId="402B1F0A" w:rsidR="0090446B" w:rsidRDefault="0090446B" w:rsidP="00B17A7B">
            <w:pPr>
              <w:pStyle w:val="CSIHeading3A"/>
              <w:numPr>
                <w:ilvl w:val="0"/>
                <w:numId w:val="0"/>
              </w:numPr>
              <w:jc w:val="center"/>
              <w:rPr>
                <w:rFonts w:ascii="Arial" w:hAnsi="Arial" w:cs="Arial"/>
              </w:rPr>
            </w:pPr>
            <w:r>
              <w:rPr>
                <w:rFonts w:ascii="Arial" w:hAnsi="Arial" w:cs="Arial"/>
              </w:rPr>
              <w:t>5</w:t>
            </w:r>
          </w:p>
        </w:tc>
        <w:tc>
          <w:tcPr>
            <w:tcW w:w="540" w:type="dxa"/>
            <w:shd w:val="clear" w:color="auto" w:fill="BFBFBF" w:themeFill="background1" w:themeFillShade="BF"/>
          </w:tcPr>
          <w:p w14:paraId="0888DFB4" w14:textId="4F0811EE" w:rsidR="0090446B" w:rsidRDefault="0090446B" w:rsidP="00B17A7B">
            <w:pPr>
              <w:pStyle w:val="CSIHeading3A"/>
              <w:numPr>
                <w:ilvl w:val="0"/>
                <w:numId w:val="0"/>
              </w:numPr>
              <w:jc w:val="center"/>
              <w:rPr>
                <w:rFonts w:ascii="Arial" w:hAnsi="Arial" w:cs="Arial"/>
              </w:rPr>
            </w:pPr>
            <w:r>
              <w:rPr>
                <w:rFonts w:ascii="Arial" w:hAnsi="Arial" w:cs="Arial"/>
              </w:rPr>
              <w:t>6</w:t>
            </w:r>
          </w:p>
        </w:tc>
        <w:tc>
          <w:tcPr>
            <w:tcW w:w="540" w:type="dxa"/>
            <w:shd w:val="clear" w:color="auto" w:fill="BFBFBF" w:themeFill="background1" w:themeFillShade="BF"/>
          </w:tcPr>
          <w:p w14:paraId="05FAC380" w14:textId="29316D11" w:rsidR="0090446B" w:rsidRDefault="0090446B" w:rsidP="00B17A7B">
            <w:pPr>
              <w:pStyle w:val="CSIHeading3A"/>
              <w:numPr>
                <w:ilvl w:val="0"/>
                <w:numId w:val="0"/>
              </w:numPr>
              <w:jc w:val="center"/>
              <w:rPr>
                <w:rFonts w:ascii="Arial" w:hAnsi="Arial" w:cs="Arial"/>
              </w:rPr>
            </w:pPr>
            <w:r>
              <w:rPr>
                <w:rFonts w:ascii="Arial" w:hAnsi="Arial" w:cs="Arial"/>
              </w:rPr>
              <w:t>7</w:t>
            </w:r>
          </w:p>
        </w:tc>
        <w:tc>
          <w:tcPr>
            <w:tcW w:w="540" w:type="dxa"/>
            <w:shd w:val="clear" w:color="auto" w:fill="BFBFBF" w:themeFill="background1" w:themeFillShade="BF"/>
          </w:tcPr>
          <w:p w14:paraId="002AC771" w14:textId="2B3F79F0" w:rsidR="0090446B" w:rsidRDefault="0090446B" w:rsidP="00B17A7B">
            <w:pPr>
              <w:pStyle w:val="CSIHeading3A"/>
              <w:numPr>
                <w:ilvl w:val="0"/>
                <w:numId w:val="0"/>
              </w:numPr>
              <w:jc w:val="center"/>
              <w:rPr>
                <w:rFonts w:ascii="Arial" w:hAnsi="Arial" w:cs="Arial"/>
              </w:rPr>
            </w:pPr>
            <w:r>
              <w:rPr>
                <w:rFonts w:ascii="Arial" w:hAnsi="Arial" w:cs="Arial"/>
              </w:rPr>
              <w:t>8</w:t>
            </w:r>
          </w:p>
        </w:tc>
        <w:tc>
          <w:tcPr>
            <w:tcW w:w="580" w:type="dxa"/>
            <w:shd w:val="clear" w:color="auto" w:fill="BFBFBF" w:themeFill="background1" w:themeFillShade="BF"/>
          </w:tcPr>
          <w:p w14:paraId="0431E789" w14:textId="1041168E" w:rsidR="0090446B" w:rsidRDefault="0090446B" w:rsidP="00B17A7B">
            <w:pPr>
              <w:pStyle w:val="CSIHeading3A"/>
              <w:numPr>
                <w:ilvl w:val="0"/>
                <w:numId w:val="0"/>
              </w:numPr>
              <w:jc w:val="center"/>
              <w:rPr>
                <w:rFonts w:ascii="Arial" w:hAnsi="Arial" w:cs="Arial"/>
              </w:rPr>
            </w:pPr>
            <w:r>
              <w:rPr>
                <w:rFonts w:ascii="Arial" w:hAnsi="Arial" w:cs="Arial"/>
              </w:rPr>
              <w:t>9</w:t>
            </w:r>
          </w:p>
        </w:tc>
        <w:tc>
          <w:tcPr>
            <w:tcW w:w="554" w:type="dxa"/>
            <w:shd w:val="clear" w:color="auto" w:fill="BFBFBF" w:themeFill="background1" w:themeFillShade="BF"/>
          </w:tcPr>
          <w:p w14:paraId="0DF4958A" w14:textId="356D77AF" w:rsidR="0090446B" w:rsidRDefault="0090446B" w:rsidP="00B17A7B">
            <w:pPr>
              <w:pStyle w:val="CSIHeading3A"/>
              <w:numPr>
                <w:ilvl w:val="0"/>
                <w:numId w:val="0"/>
              </w:numPr>
              <w:jc w:val="center"/>
              <w:rPr>
                <w:rFonts w:ascii="Arial" w:hAnsi="Arial" w:cs="Arial"/>
              </w:rPr>
            </w:pPr>
            <w:r>
              <w:rPr>
                <w:rFonts w:ascii="Arial" w:hAnsi="Arial" w:cs="Arial"/>
              </w:rPr>
              <w:t>10</w:t>
            </w:r>
          </w:p>
        </w:tc>
        <w:tc>
          <w:tcPr>
            <w:tcW w:w="666" w:type="dxa"/>
            <w:shd w:val="clear" w:color="auto" w:fill="BFBFBF" w:themeFill="background1" w:themeFillShade="BF"/>
          </w:tcPr>
          <w:p w14:paraId="32824515" w14:textId="3BEAD0C9" w:rsidR="0090446B" w:rsidRDefault="0090446B">
            <w:pPr>
              <w:pStyle w:val="CSIHeading3A"/>
              <w:numPr>
                <w:ilvl w:val="0"/>
                <w:numId w:val="0"/>
              </w:numPr>
              <w:jc w:val="center"/>
              <w:rPr>
                <w:rFonts w:ascii="Arial" w:hAnsi="Arial" w:cs="Arial"/>
              </w:rPr>
            </w:pPr>
            <w:r>
              <w:rPr>
                <w:rFonts w:ascii="Arial" w:hAnsi="Arial" w:cs="Arial"/>
              </w:rPr>
              <w:t>11</w:t>
            </w:r>
          </w:p>
        </w:tc>
        <w:tc>
          <w:tcPr>
            <w:tcW w:w="666" w:type="dxa"/>
            <w:shd w:val="clear" w:color="auto" w:fill="BFBFBF" w:themeFill="background1" w:themeFillShade="BF"/>
          </w:tcPr>
          <w:p w14:paraId="2FC45145" w14:textId="32852197" w:rsidR="0090446B" w:rsidRDefault="0090446B">
            <w:pPr>
              <w:pStyle w:val="CSIHeading3A"/>
              <w:numPr>
                <w:ilvl w:val="0"/>
                <w:numId w:val="0"/>
              </w:numPr>
              <w:jc w:val="center"/>
              <w:rPr>
                <w:rFonts w:ascii="Arial" w:hAnsi="Arial" w:cs="Arial"/>
              </w:rPr>
            </w:pPr>
            <w:r>
              <w:rPr>
                <w:rFonts w:ascii="Arial" w:hAnsi="Arial" w:cs="Arial"/>
              </w:rPr>
              <w:t>12</w:t>
            </w:r>
          </w:p>
        </w:tc>
        <w:tc>
          <w:tcPr>
            <w:tcW w:w="666" w:type="dxa"/>
            <w:shd w:val="clear" w:color="auto" w:fill="BFBFBF" w:themeFill="background1" w:themeFillShade="BF"/>
          </w:tcPr>
          <w:p w14:paraId="4461CF1C" w14:textId="340E136F" w:rsidR="0090446B" w:rsidRDefault="0090446B">
            <w:pPr>
              <w:pStyle w:val="CSIHeading3A"/>
              <w:numPr>
                <w:ilvl w:val="0"/>
                <w:numId w:val="0"/>
              </w:numPr>
              <w:jc w:val="center"/>
              <w:rPr>
                <w:rFonts w:ascii="Arial" w:hAnsi="Arial" w:cs="Arial"/>
              </w:rPr>
            </w:pPr>
            <w:r>
              <w:rPr>
                <w:rFonts w:ascii="Arial" w:hAnsi="Arial" w:cs="Arial"/>
              </w:rPr>
              <w:t>13</w:t>
            </w:r>
          </w:p>
        </w:tc>
      </w:tr>
      <w:tr w:rsidR="0090446B" w14:paraId="3FF568F9" w14:textId="77777777" w:rsidTr="00923AA2">
        <w:tc>
          <w:tcPr>
            <w:tcW w:w="1345" w:type="dxa"/>
            <w:shd w:val="clear" w:color="auto" w:fill="BFBFBF" w:themeFill="background1" w:themeFillShade="BF"/>
          </w:tcPr>
          <w:p w14:paraId="621CADFD" w14:textId="7BE5331D" w:rsidR="00D803BD" w:rsidRDefault="00D803BD" w:rsidP="00B17A7B">
            <w:pPr>
              <w:pStyle w:val="CSIHeading3A"/>
              <w:numPr>
                <w:ilvl w:val="0"/>
                <w:numId w:val="0"/>
              </w:numPr>
              <w:jc w:val="center"/>
              <w:rPr>
                <w:rFonts w:ascii="Arial" w:hAnsi="Arial" w:cs="Arial"/>
              </w:rPr>
            </w:pPr>
            <w:r>
              <w:rPr>
                <w:rFonts w:ascii="Arial" w:hAnsi="Arial" w:cs="Arial"/>
              </w:rPr>
              <w:t>A</w:t>
            </w:r>
          </w:p>
        </w:tc>
        <w:tc>
          <w:tcPr>
            <w:tcW w:w="540" w:type="dxa"/>
          </w:tcPr>
          <w:p w14:paraId="014BA435" w14:textId="60DA42DB"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40" w:type="dxa"/>
          </w:tcPr>
          <w:p w14:paraId="4DE74697" w14:textId="77777777" w:rsidR="00D803BD" w:rsidRDefault="00D803BD" w:rsidP="00B17A7B">
            <w:pPr>
              <w:pStyle w:val="CSIHeading3A"/>
              <w:numPr>
                <w:ilvl w:val="0"/>
                <w:numId w:val="0"/>
              </w:numPr>
              <w:jc w:val="center"/>
              <w:rPr>
                <w:rFonts w:ascii="Arial" w:hAnsi="Arial" w:cs="Arial"/>
              </w:rPr>
            </w:pPr>
          </w:p>
        </w:tc>
        <w:tc>
          <w:tcPr>
            <w:tcW w:w="540" w:type="dxa"/>
          </w:tcPr>
          <w:p w14:paraId="3C8BF7AF" w14:textId="77777777" w:rsidR="00D803BD" w:rsidRDefault="00D803BD" w:rsidP="00B17A7B">
            <w:pPr>
              <w:pStyle w:val="CSIHeading3A"/>
              <w:numPr>
                <w:ilvl w:val="0"/>
                <w:numId w:val="0"/>
              </w:numPr>
              <w:jc w:val="center"/>
              <w:rPr>
                <w:rFonts w:ascii="Arial" w:hAnsi="Arial" w:cs="Arial"/>
              </w:rPr>
            </w:pPr>
          </w:p>
        </w:tc>
        <w:tc>
          <w:tcPr>
            <w:tcW w:w="450" w:type="dxa"/>
          </w:tcPr>
          <w:p w14:paraId="60A9B7EF" w14:textId="77777777" w:rsidR="00D803BD" w:rsidRDefault="00D803BD" w:rsidP="00B17A7B">
            <w:pPr>
              <w:pStyle w:val="CSIHeading3A"/>
              <w:numPr>
                <w:ilvl w:val="0"/>
                <w:numId w:val="0"/>
              </w:numPr>
              <w:jc w:val="center"/>
              <w:rPr>
                <w:rFonts w:ascii="Arial" w:hAnsi="Arial" w:cs="Arial"/>
              </w:rPr>
            </w:pPr>
          </w:p>
        </w:tc>
        <w:tc>
          <w:tcPr>
            <w:tcW w:w="540" w:type="dxa"/>
          </w:tcPr>
          <w:p w14:paraId="6A0230FA" w14:textId="77777777" w:rsidR="00D803BD" w:rsidRDefault="00D803BD" w:rsidP="00B17A7B">
            <w:pPr>
              <w:pStyle w:val="CSIHeading3A"/>
              <w:numPr>
                <w:ilvl w:val="0"/>
                <w:numId w:val="0"/>
              </w:numPr>
              <w:jc w:val="center"/>
              <w:rPr>
                <w:rFonts w:ascii="Arial" w:hAnsi="Arial" w:cs="Arial"/>
              </w:rPr>
            </w:pPr>
          </w:p>
        </w:tc>
        <w:tc>
          <w:tcPr>
            <w:tcW w:w="540" w:type="dxa"/>
          </w:tcPr>
          <w:p w14:paraId="711DC8E6" w14:textId="77777777" w:rsidR="00D803BD" w:rsidRDefault="00D803BD" w:rsidP="00B17A7B">
            <w:pPr>
              <w:pStyle w:val="CSIHeading3A"/>
              <w:numPr>
                <w:ilvl w:val="0"/>
                <w:numId w:val="0"/>
              </w:numPr>
              <w:jc w:val="center"/>
              <w:rPr>
                <w:rFonts w:ascii="Arial" w:hAnsi="Arial" w:cs="Arial"/>
              </w:rPr>
            </w:pPr>
          </w:p>
        </w:tc>
        <w:tc>
          <w:tcPr>
            <w:tcW w:w="540" w:type="dxa"/>
          </w:tcPr>
          <w:p w14:paraId="1EB116D8" w14:textId="77777777" w:rsidR="00D803BD" w:rsidRDefault="00D803BD" w:rsidP="00B17A7B">
            <w:pPr>
              <w:pStyle w:val="CSIHeading3A"/>
              <w:numPr>
                <w:ilvl w:val="0"/>
                <w:numId w:val="0"/>
              </w:numPr>
              <w:jc w:val="center"/>
              <w:rPr>
                <w:rFonts w:ascii="Arial" w:hAnsi="Arial" w:cs="Arial"/>
              </w:rPr>
            </w:pPr>
          </w:p>
        </w:tc>
        <w:tc>
          <w:tcPr>
            <w:tcW w:w="540" w:type="dxa"/>
          </w:tcPr>
          <w:p w14:paraId="0AC6168B" w14:textId="77777777" w:rsidR="00D803BD" w:rsidRDefault="00D803BD" w:rsidP="00B17A7B">
            <w:pPr>
              <w:pStyle w:val="CSIHeading3A"/>
              <w:numPr>
                <w:ilvl w:val="0"/>
                <w:numId w:val="0"/>
              </w:numPr>
              <w:jc w:val="center"/>
              <w:rPr>
                <w:rFonts w:ascii="Arial" w:hAnsi="Arial" w:cs="Arial"/>
              </w:rPr>
            </w:pPr>
          </w:p>
        </w:tc>
        <w:tc>
          <w:tcPr>
            <w:tcW w:w="580" w:type="dxa"/>
          </w:tcPr>
          <w:p w14:paraId="6C5B7D34" w14:textId="23090135" w:rsidR="00D803BD" w:rsidRDefault="004A6A22" w:rsidP="00B17A7B">
            <w:pPr>
              <w:pStyle w:val="CSIHeading3A"/>
              <w:numPr>
                <w:ilvl w:val="0"/>
                <w:numId w:val="0"/>
              </w:numPr>
              <w:jc w:val="center"/>
              <w:rPr>
                <w:rFonts w:ascii="Arial" w:hAnsi="Arial" w:cs="Arial"/>
              </w:rPr>
            </w:pPr>
            <w:r>
              <w:rPr>
                <w:rFonts w:ascii="Arial" w:hAnsi="Arial" w:cs="Arial"/>
              </w:rPr>
              <w:t>O</w:t>
            </w:r>
          </w:p>
        </w:tc>
        <w:tc>
          <w:tcPr>
            <w:tcW w:w="554" w:type="dxa"/>
          </w:tcPr>
          <w:p w14:paraId="4915DA61" w14:textId="77777777" w:rsidR="00D803BD" w:rsidRDefault="00D803BD" w:rsidP="00B17A7B">
            <w:pPr>
              <w:pStyle w:val="CSIHeading3A"/>
              <w:numPr>
                <w:ilvl w:val="0"/>
                <w:numId w:val="0"/>
              </w:numPr>
              <w:jc w:val="center"/>
              <w:rPr>
                <w:rFonts w:ascii="Arial" w:hAnsi="Arial" w:cs="Arial"/>
              </w:rPr>
            </w:pPr>
          </w:p>
        </w:tc>
        <w:tc>
          <w:tcPr>
            <w:tcW w:w="666" w:type="dxa"/>
          </w:tcPr>
          <w:p w14:paraId="2FC784F3" w14:textId="77777777" w:rsidR="00D803BD" w:rsidRDefault="00D803BD">
            <w:pPr>
              <w:pStyle w:val="CSIHeading3A"/>
              <w:numPr>
                <w:ilvl w:val="0"/>
                <w:numId w:val="0"/>
              </w:numPr>
              <w:jc w:val="center"/>
              <w:rPr>
                <w:rFonts w:ascii="Arial" w:hAnsi="Arial" w:cs="Arial"/>
              </w:rPr>
            </w:pPr>
          </w:p>
        </w:tc>
        <w:tc>
          <w:tcPr>
            <w:tcW w:w="666" w:type="dxa"/>
          </w:tcPr>
          <w:p w14:paraId="6ABE041D" w14:textId="77777777" w:rsidR="00D803BD" w:rsidRDefault="00D803BD">
            <w:pPr>
              <w:pStyle w:val="CSIHeading3A"/>
              <w:numPr>
                <w:ilvl w:val="0"/>
                <w:numId w:val="0"/>
              </w:numPr>
              <w:jc w:val="center"/>
              <w:rPr>
                <w:rFonts w:ascii="Arial" w:hAnsi="Arial" w:cs="Arial"/>
              </w:rPr>
            </w:pPr>
          </w:p>
        </w:tc>
        <w:tc>
          <w:tcPr>
            <w:tcW w:w="666" w:type="dxa"/>
          </w:tcPr>
          <w:p w14:paraId="121E7361" w14:textId="084B5F49" w:rsidR="00D803BD" w:rsidRDefault="00D803BD">
            <w:pPr>
              <w:pStyle w:val="CSIHeading3A"/>
              <w:numPr>
                <w:ilvl w:val="0"/>
                <w:numId w:val="0"/>
              </w:numPr>
              <w:jc w:val="center"/>
              <w:rPr>
                <w:rFonts w:ascii="Arial" w:hAnsi="Arial" w:cs="Arial"/>
              </w:rPr>
            </w:pPr>
            <w:r>
              <w:rPr>
                <w:rFonts w:ascii="Arial" w:hAnsi="Arial" w:cs="Arial"/>
              </w:rPr>
              <w:t>X</w:t>
            </w:r>
          </w:p>
        </w:tc>
      </w:tr>
      <w:tr w:rsidR="0090446B" w14:paraId="27C4159B" w14:textId="77777777" w:rsidTr="00923AA2">
        <w:tc>
          <w:tcPr>
            <w:tcW w:w="1345" w:type="dxa"/>
            <w:shd w:val="clear" w:color="auto" w:fill="BFBFBF" w:themeFill="background1" w:themeFillShade="BF"/>
          </w:tcPr>
          <w:p w14:paraId="67322D3E" w14:textId="24E119C5" w:rsidR="00D803BD" w:rsidRDefault="00D803BD" w:rsidP="00B17A7B">
            <w:pPr>
              <w:pStyle w:val="CSIHeading3A"/>
              <w:numPr>
                <w:ilvl w:val="0"/>
                <w:numId w:val="0"/>
              </w:numPr>
              <w:jc w:val="center"/>
              <w:rPr>
                <w:rFonts w:ascii="Arial" w:hAnsi="Arial" w:cs="Arial"/>
              </w:rPr>
            </w:pPr>
            <w:r>
              <w:rPr>
                <w:rFonts w:ascii="Arial" w:hAnsi="Arial" w:cs="Arial"/>
              </w:rPr>
              <w:t>B</w:t>
            </w:r>
          </w:p>
        </w:tc>
        <w:tc>
          <w:tcPr>
            <w:tcW w:w="540" w:type="dxa"/>
          </w:tcPr>
          <w:p w14:paraId="0AFE999D" w14:textId="77777777" w:rsidR="00D803BD" w:rsidRDefault="00D803BD" w:rsidP="00B17A7B">
            <w:pPr>
              <w:pStyle w:val="CSIHeading3A"/>
              <w:numPr>
                <w:ilvl w:val="0"/>
                <w:numId w:val="0"/>
              </w:numPr>
              <w:jc w:val="center"/>
              <w:rPr>
                <w:rFonts w:ascii="Arial" w:hAnsi="Arial" w:cs="Arial"/>
              </w:rPr>
            </w:pPr>
          </w:p>
        </w:tc>
        <w:tc>
          <w:tcPr>
            <w:tcW w:w="540" w:type="dxa"/>
          </w:tcPr>
          <w:p w14:paraId="6457D9B3" w14:textId="60DF6BA9"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40" w:type="dxa"/>
          </w:tcPr>
          <w:p w14:paraId="194794AD" w14:textId="77777777" w:rsidR="00D803BD" w:rsidRDefault="00D803BD" w:rsidP="00B17A7B">
            <w:pPr>
              <w:pStyle w:val="CSIHeading3A"/>
              <w:numPr>
                <w:ilvl w:val="0"/>
                <w:numId w:val="0"/>
              </w:numPr>
              <w:jc w:val="center"/>
              <w:rPr>
                <w:rFonts w:ascii="Arial" w:hAnsi="Arial" w:cs="Arial"/>
              </w:rPr>
            </w:pPr>
          </w:p>
        </w:tc>
        <w:tc>
          <w:tcPr>
            <w:tcW w:w="450" w:type="dxa"/>
          </w:tcPr>
          <w:p w14:paraId="6A1F72DB" w14:textId="77777777" w:rsidR="00D803BD" w:rsidRDefault="00D803BD" w:rsidP="00B17A7B">
            <w:pPr>
              <w:pStyle w:val="CSIHeading3A"/>
              <w:numPr>
                <w:ilvl w:val="0"/>
                <w:numId w:val="0"/>
              </w:numPr>
              <w:jc w:val="center"/>
              <w:rPr>
                <w:rFonts w:ascii="Arial" w:hAnsi="Arial" w:cs="Arial"/>
              </w:rPr>
            </w:pPr>
          </w:p>
        </w:tc>
        <w:tc>
          <w:tcPr>
            <w:tcW w:w="540" w:type="dxa"/>
          </w:tcPr>
          <w:p w14:paraId="53863CBC" w14:textId="77777777" w:rsidR="00D803BD" w:rsidRDefault="00D803BD" w:rsidP="00B17A7B">
            <w:pPr>
              <w:pStyle w:val="CSIHeading3A"/>
              <w:numPr>
                <w:ilvl w:val="0"/>
                <w:numId w:val="0"/>
              </w:numPr>
              <w:jc w:val="center"/>
              <w:rPr>
                <w:rFonts w:ascii="Arial" w:hAnsi="Arial" w:cs="Arial"/>
              </w:rPr>
            </w:pPr>
          </w:p>
        </w:tc>
        <w:tc>
          <w:tcPr>
            <w:tcW w:w="540" w:type="dxa"/>
          </w:tcPr>
          <w:p w14:paraId="5FD4D7D4" w14:textId="77777777" w:rsidR="00D803BD" w:rsidRDefault="00D803BD" w:rsidP="00B17A7B">
            <w:pPr>
              <w:pStyle w:val="CSIHeading3A"/>
              <w:numPr>
                <w:ilvl w:val="0"/>
                <w:numId w:val="0"/>
              </w:numPr>
              <w:jc w:val="center"/>
              <w:rPr>
                <w:rFonts w:ascii="Arial" w:hAnsi="Arial" w:cs="Arial"/>
              </w:rPr>
            </w:pPr>
          </w:p>
        </w:tc>
        <w:tc>
          <w:tcPr>
            <w:tcW w:w="540" w:type="dxa"/>
          </w:tcPr>
          <w:p w14:paraId="0368D090" w14:textId="77777777" w:rsidR="00D803BD" w:rsidRDefault="00D803BD" w:rsidP="00B17A7B">
            <w:pPr>
              <w:pStyle w:val="CSIHeading3A"/>
              <w:numPr>
                <w:ilvl w:val="0"/>
                <w:numId w:val="0"/>
              </w:numPr>
              <w:jc w:val="center"/>
              <w:rPr>
                <w:rFonts w:ascii="Arial" w:hAnsi="Arial" w:cs="Arial"/>
              </w:rPr>
            </w:pPr>
          </w:p>
        </w:tc>
        <w:tc>
          <w:tcPr>
            <w:tcW w:w="540" w:type="dxa"/>
          </w:tcPr>
          <w:p w14:paraId="6715D10B" w14:textId="77777777" w:rsidR="00D803BD" w:rsidRDefault="00D803BD" w:rsidP="00B17A7B">
            <w:pPr>
              <w:pStyle w:val="CSIHeading3A"/>
              <w:numPr>
                <w:ilvl w:val="0"/>
                <w:numId w:val="0"/>
              </w:numPr>
              <w:jc w:val="center"/>
              <w:rPr>
                <w:rFonts w:ascii="Arial" w:hAnsi="Arial" w:cs="Arial"/>
              </w:rPr>
            </w:pPr>
          </w:p>
        </w:tc>
        <w:tc>
          <w:tcPr>
            <w:tcW w:w="580" w:type="dxa"/>
          </w:tcPr>
          <w:p w14:paraId="4B017DB2" w14:textId="16FE40B2"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54" w:type="dxa"/>
          </w:tcPr>
          <w:p w14:paraId="5BF61944" w14:textId="77777777" w:rsidR="00D803BD" w:rsidRDefault="00D803BD" w:rsidP="00B17A7B">
            <w:pPr>
              <w:pStyle w:val="CSIHeading3A"/>
              <w:numPr>
                <w:ilvl w:val="0"/>
                <w:numId w:val="0"/>
              </w:numPr>
              <w:jc w:val="center"/>
              <w:rPr>
                <w:rFonts w:ascii="Arial" w:hAnsi="Arial" w:cs="Arial"/>
              </w:rPr>
            </w:pPr>
          </w:p>
        </w:tc>
        <w:tc>
          <w:tcPr>
            <w:tcW w:w="666" w:type="dxa"/>
          </w:tcPr>
          <w:p w14:paraId="133062EF" w14:textId="77777777" w:rsidR="00D803BD" w:rsidRDefault="00D803BD">
            <w:pPr>
              <w:pStyle w:val="CSIHeading3A"/>
              <w:numPr>
                <w:ilvl w:val="0"/>
                <w:numId w:val="0"/>
              </w:numPr>
              <w:jc w:val="center"/>
              <w:rPr>
                <w:rFonts w:ascii="Arial" w:hAnsi="Arial" w:cs="Arial"/>
              </w:rPr>
            </w:pPr>
          </w:p>
        </w:tc>
        <w:tc>
          <w:tcPr>
            <w:tcW w:w="666" w:type="dxa"/>
          </w:tcPr>
          <w:p w14:paraId="1725C483" w14:textId="77777777" w:rsidR="00D803BD" w:rsidRDefault="00D803BD">
            <w:pPr>
              <w:pStyle w:val="CSIHeading3A"/>
              <w:numPr>
                <w:ilvl w:val="0"/>
                <w:numId w:val="0"/>
              </w:numPr>
              <w:jc w:val="center"/>
              <w:rPr>
                <w:rFonts w:ascii="Arial" w:hAnsi="Arial" w:cs="Arial"/>
              </w:rPr>
            </w:pPr>
          </w:p>
        </w:tc>
        <w:tc>
          <w:tcPr>
            <w:tcW w:w="666" w:type="dxa"/>
          </w:tcPr>
          <w:p w14:paraId="78BE61C9" w14:textId="4E932B31" w:rsidR="00D803BD" w:rsidRDefault="00D803BD">
            <w:pPr>
              <w:pStyle w:val="CSIHeading3A"/>
              <w:numPr>
                <w:ilvl w:val="0"/>
                <w:numId w:val="0"/>
              </w:numPr>
              <w:jc w:val="center"/>
              <w:rPr>
                <w:rFonts w:ascii="Arial" w:hAnsi="Arial" w:cs="Arial"/>
              </w:rPr>
            </w:pPr>
            <w:r>
              <w:rPr>
                <w:rFonts w:ascii="Arial" w:hAnsi="Arial" w:cs="Arial"/>
              </w:rPr>
              <w:t>X</w:t>
            </w:r>
          </w:p>
        </w:tc>
      </w:tr>
      <w:tr w:rsidR="0090446B" w14:paraId="227B6D5E" w14:textId="77777777" w:rsidTr="00923AA2">
        <w:tc>
          <w:tcPr>
            <w:tcW w:w="1345" w:type="dxa"/>
            <w:shd w:val="clear" w:color="auto" w:fill="BFBFBF" w:themeFill="background1" w:themeFillShade="BF"/>
          </w:tcPr>
          <w:p w14:paraId="14DA104D" w14:textId="07BE3B25" w:rsidR="00D803BD" w:rsidRDefault="00D803BD" w:rsidP="00B17A7B">
            <w:pPr>
              <w:pStyle w:val="CSIHeading3A"/>
              <w:numPr>
                <w:ilvl w:val="0"/>
                <w:numId w:val="0"/>
              </w:numPr>
              <w:jc w:val="center"/>
              <w:rPr>
                <w:rFonts w:ascii="Arial" w:hAnsi="Arial" w:cs="Arial"/>
              </w:rPr>
            </w:pPr>
            <w:r>
              <w:rPr>
                <w:rFonts w:ascii="Arial" w:hAnsi="Arial" w:cs="Arial"/>
              </w:rPr>
              <w:t>C</w:t>
            </w:r>
          </w:p>
        </w:tc>
        <w:tc>
          <w:tcPr>
            <w:tcW w:w="540" w:type="dxa"/>
          </w:tcPr>
          <w:p w14:paraId="0CB00968" w14:textId="77777777" w:rsidR="00D803BD" w:rsidRDefault="00D803BD" w:rsidP="00B17A7B">
            <w:pPr>
              <w:pStyle w:val="CSIHeading3A"/>
              <w:numPr>
                <w:ilvl w:val="0"/>
                <w:numId w:val="0"/>
              </w:numPr>
              <w:jc w:val="center"/>
              <w:rPr>
                <w:rFonts w:ascii="Arial" w:hAnsi="Arial" w:cs="Arial"/>
              </w:rPr>
            </w:pPr>
          </w:p>
        </w:tc>
        <w:tc>
          <w:tcPr>
            <w:tcW w:w="540" w:type="dxa"/>
          </w:tcPr>
          <w:p w14:paraId="58658D6E" w14:textId="77777777" w:rsidR="00D803BD" w:rsidRDefault="00D803BD" w:rsidP="00B17A7B">
            <w:pPr>
              <w:pStyle w:val="CSIHeading3A"/>
              <w:numPr>
                <w:ilvl w:val="0"/>
                <w:numId w:val="0"/>
              </w:numPr>
              <w:jc w:val="center"/>
              <w:rPr>
                <w:rFonts w:ascii="Arial" w:hAnsi="Arial" w:cs="Arial"/>
              </w:rPr>
            </w:pPr>
          </w:p>
        </w:tc>
        <w:tc>
          <w:tcPr>
            <w:tcW w:w="540" w:type="dxa"/>
          </w:tcPr>
          <w:p w14:paraId="4AEFAD12" w14:textId="61F066FE"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450" w:type="dxa"/>
          </w:tcPr>
          <w:p w14:paraId="67CF6BE5" w14:textId="7B22B4A0"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40" w:type="dxa"/>
          </w:tcPr>
          <w:p w14:paraId="1B6B20A9" w14:textId="7E3D0BF0"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40" w:type="dxa"/>
          </w:tcPr>
          <w:p w14:paraId="77D0BF85" w14:textId="5A871692"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40" w:type="dxa"/>
          </w:tcPr>
          <w:p w14:paraId="1E504023" w14:textId="51865BED"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40" w:type="dxa"/>
          </w:tcPr>
          <w:p w14:paraId="07B94B12" w14:textId="45B25662"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580" w:type="dxa"/>
          </w:tcPr>
          <w:p w14:paraId="6A81A889" w14:textId="3122D8E9" w:rsidR="00D803BD" w:rsidRDefault="00D803BD" w:rsidP="00B17A7B">
            <w:pPr>
              <w:pStyle w:val="CSIHeading3A"/>
              <w:numPr>
                <w:ilvl w:val="0"/>
                <w:numId w:val="0"/>
              </w:numPr>
              <w:jc w:val="center"/>
              <w:rPr>
                <w:rFonts w:ascii="Arial" w:hAnsi="Arial" w:cs="Arial"/>
              </w:rPr>
            </w:pPr>
          </w:p>
        </w:tc>
        <w:tc>
          <w:tcPr>
            <w:tcW w:w="554" w:type="dxa"/>
          </w:tcPr>
          <w:p w14:paraId="4790206E" w14:textId="7F0D49ED" w:rsidR="00D803BD" w:rsidRDefault="00D803BD" w:rsidP="00B17A7B">
            <w:pPr>
              <w:pStyle w:val="CSIHeading3A"/>
              <w:numPr>
                <w:ilvl w:val="0"/>
                <w:numId w:val="0"/>
              </w:numPr>
              <w:jc w:val="center"/>
              <w:rPr>
                <w:rFonts w:ascii="Arial" w:hAnsi="Arial" w:cs="Arial"/>
              </w:rPr>
            </w:pPr>
            <w:r>
              <w:rPr>
                <w:rFonts w:ascii="Arial" w:hAnsi="Arial" w:cs="Arial"/>
              </w:rPr>
              <w:t>X</w:t>
            </w:r>
          </w:p>
        </w:tc>
        <w:tc>
          <w:tcPr>
            <w:tcW w:w="666" w:type="dxa"/>
          </w:tcPr>
          <w:p w14:paraId="57CF427A" w14:textId="29C9BA5E" w:rsidR="00D803BD" w:rsidRDefault="00D803BD">
            <w:pPr>
              <w:pStyle w:val="CSIHeading3A"/>
              <w:numPr>
                <w:ilvl w:val="0"/>
                <w:numId w:val="0"/>
              </w:numPr>
              <w:jc w:val="center"/>
              <w:rPr>
                <w:rFonts w:ascii="Arial" w:hAnsi="Arial" w:cs="Arial"/>
              </w:rPr>
            </w:pPr>
            <w:r>
              <w:rPr>
                <w:rFonts w:ascii="Arial" w:hAnsi="Arial" w:cs="Arial"/>
              </w:rPr>
              <w:t>X</w:t>
            </w:r>
          </w:p>
        </w:tc>
        <w:tc>
          <w:tcPr>
            <w:tcW w:w="666" w:type="dxa"/>
          </w:tcPr>
          <w:p w14:paraId="2B7D5973" w14:textId="162F04D4" w:rsidR="00D803BD" w:rsidRDefault="00D803BD">
            <w:pPr>
              <w:pStyle w:val="CSIHeading3A"/>
              <w:numPr>
                <w:ilvl w:val="0"/>
                <w:numId w:val="0"/>
              </w:numPr>
              <w:jc w:val="center"/>
              <w:rPr>
                <w:rFonts w:ascii="Arial" w:hAnsi="Arial" w:cs="Arial"/>
              </w:rPr>
            </w:pPr>
            <w:r>
              <w:rPr>
                <w:rFonts w:ascii="Arial" w:hAnsi="Arial" w:cs="Arial"/>
              </w:rPr>
              <w:t>X</w:t>
            </w:r>
          </w:p>
        </w:tc>
        <w:tc>
          <w:tcPr>
            <w:tcW w:w="666" w:type="dxa"/>
          </w:tcPr>
          <w:p w14:paraId="58DDF5B3" w14:textId="7EECCF10" w:rsidR="00D803BD" w:rsidRDefault="00D803BD">
            <w:pPr>
              <w:pStyle w:val="CSIHeading3A"/>
              <w:numPr>
                <w:ilvl w:val="0"/>
                <w:numId w:val="0"/>
              </w:numPr>
              <w:jc w:val="center"/>
              <w:rPr>
                <w:rFonts w:ascii="Arial" w:hAnsi="Arial" w:cs="Arial"/>
              </w:rPr>
            </w:pPr>
            <w:r>
              <w:rPr>
                <w:rFonts w:ascii="Arial" w:hAnsi="Arial" w:cs="Arial"/>
              </w:rPr>
              <w:t>X</w:t>
            </w:r>
          </w:p>
        </w:tc>
      </w:tr>
      <w:tr w:rsidR="004A6A22" w14:paraId="07129DC3" w14:textId="77777777" w:rsidTr="00923AA2">
        <w:tc>
          <w:tcPr>
            <w:tcW w:w="8707" w:type="dxa"/>
            <w:gridSpan w:val="14"/>
            <w:shd w:val="clear" w:color="auto" w:fill="FFFFFF" w:themeFill="background1"/>
          </w:tcPr>
          <w:p w14:paraId="3DA1EBB0" w14:textId="77777777" w:rsidR="004A6A22" w:rsidRPr="00B17A7B" w:rsidRDefault="004A6A22" w:rsidP="00B17A7B">
            <w:pPr>
              <w:pStyle w:val="NoSpacing"/>
              <w:rPr>
                <w:rFonts w:ascii="Arial" w:hAnsi="Arial" w:cs="Arial"/>
              </w:rPr>
            </w:pPr>
            <w:r w:rsidRPr="00B17A7B">
              <w:rPr>
                <w:rFonts w:ascii="Arial" w:hAnsi="Arial" w:cs="Arial"/>
              </w:rPr>
              <w:t xml:space="preserve">X = Required Submittal </w:t>
            </w:r>
          </w:p>
          <w:p w14:paraId="5BD7F659" w14:textId="3D638D29" w:rsidR="004A6A22" w:rsidRDefault="004A6A22" w:rsidP="00B17A7B">
            <w:pPr>
              <w:pStyle w:val="NoSpacing"/>
            </w:pPr>
            <w:r w:rsidRPr="00B17A7B">
              <w:rPr>
                <w:rFonts w:ascii="Arial" w:hAnsi="Arial" w:cs="Arial"/>
              </w:rPr>
              <w:t>O = Optional Submittal</w:t>
            </w:r>
            <w:r w:rsidR="002046B4">
              <w:rPr>
                <w:rFonts w:ascii="Arial" w:hAnsi="Arial" w:cs="Arial"/>
              </w:rPr>
              <w:t xml:space="preserve"> (</w:t>
            </w:r>
            <w:r w:rsidR="00C763A9">
              <w:rPr>
                <w:rFonts w:ascii="Arial" w:hAnsi="Arial" w:cs="Arial"/>
              </w:rPr>
              <w:t xml:space="preserve">required submittal </w:t>
            </w:r>
            <w:r w:rsidR="002046B4">
              <w:rPr>
                <w:rFonts w:ascii="Arial" w:hAnsi="Arial" w:cs="Arial"/>
              </w:rPr>
              <w:t xml:space="preserve">if </w:t>
            </w:r>
            <w:r w:rsidR="00C763A9">
              <w:rPr>
                <w:rFonts w:ascii="Arial" w:hAnsi="Arial" w:cs="Arial"/>
              </w:rPr>
              <w:t xml:space="preserve">mounting details not </w:t>
            </w:r>
            <w:r w:rsidR="002046B4">
              <w:rPr>
                <w:rFonts w:ascii="Arial" w:hAnsi="Arial" w:cs="Arial"/>
              </w:rPr>
              <w:t>included in design documents)</w:t>
            </w:r>
          </w:p>
        </w:tc>
      </w:tr>
    </w:tbl>
    <w:p w14:paraId="6FA644D8" w14:textId="32A0540E" w:rsidR="00B921D9" w:rsidRDefault="00B921D9" w:rsidP="00387FE4">
      <w:pPr>
        <w:pStyle w:val="CSIHeading41"/>
        <w:spacing w:before="120"/>
        <w:outlineLvl w:val="9"/>
      </w:pPr>
      <w:r>
        <w:t xml:space="preserve">Submittal </w:t>
      </w:r>
      <w:r w:rsidR="006422DA">
        <w:t>Wa</w:t>
      </w:r>
      <w:r w:rsidR="00E45453">
        <w:t>i</w:t>
      </w:r>
      <w:r w:rsidR="006422DA">
        <w:t>ver</w:t>
      </w:r>
      <w:r>
        <w:t xml:space="preserve">: </w:t>
      </w:r>
      <w:r w:rsidR="006A17BE">
        <w:t xml:space="preserve">Submit </w:t>
      </w:r>
      <w:r w:rsidR="00E45453" w:rsidRPr="00B17A7B">
        <w:t>01 3300 FM01-W</w:t>
      </w:r>
      <w:r w:rsidR="00AB0A70" w:rsidRPr="00E45453">
        <w:t xml:space="preserve"> </w:t>
      </w:r>
      <w:r w:rsidR="009B5398">
        <w:t>stating</w:t>
      </w:r>
      <w:r w:rsidR="006A17BE">
        <w:t xml:space="preserve"> that the drive</w:t>
      </w:r>
      <w:r w:rsidR="004A0D0A">
        <w:t>(</w:t>
      </w:r>
      <w:r w:rsidR="006A17BE">
        <w:t>s</w:t>
      </w:r>
      <w:r w:rsidR="004A0D0A">
        <w:t>)</w:t>
      </w:r>
      <w:r w:rsidR="006A17BE">
        <w:t xml:space="preserve"> specified in the design documents will be used </w:t>
      </w:r>
      <w:r w:rsidR="00435044">
        <w:t xml:space="preserve">and mounted per the design documents </w:t>
      </w:r>
      <w:r w:rsidR="00772D99">
        <w:t xml:space="preserve">and </w:t>
      </w:r>
      <w:r w:rsidR="004A0D0A">
        <w:t xml:space="preserve">that </w:t>
      </w:r>
      <w:r w:rsidR="00772D99">
        <w:t xml:space="preserve">no further submittals are required. </w:t>
      </w:r>
    </w:p>
    <w:p w14:paraId="742C33AB" w14:textId="7882C360" w:rsidR="00822AB1" w:rsidRDefault="00A83766" w:rsidP="00387FE4">
      <w:pPr>
        <w:pStyle w:val="CSIHeading41"/>
        <w:spacing w:before="120"/>
        <w:outlineLvl w:val="9"/>
      </w:pPr>
      <w:r>
        <w:t xml:space="preserve">Submittal Selection Notice: Submit a written notice that indicates which drive(s) from the </w:t>
      </w:r>
      <w:r w:rsidR="00884310">
        <w:t xml:space="preserve">LANL </w:t>
      </w:r>
      <w:r w:rsidR="00B24C31">
        <w:t xml:space="preserve">pre-approved </w:t>
      </w:r>
      <w:r w:rsidR="00656E99">
        <w:t>model</w:t>
      </w:r>
      <w:r w:rsidR="00884310">
        <w:t xml:space="preserve"> </w:t>
      </w:r>
      <w:r w:rsidR="00B24C31">
        <w:t>list</w:t>
      </w:r>
      <w:r w:rsidR="00884310">
        <w:t xml:space="preserve"> will be used. Indicate which drives </w:t>
      </w:r>
      <w:r w:rsidR="00972801">
        <w:t>will be used for each location by designations called out in design document</w:t>
      </w:r>
      <w:r w:rsidR="00CC50B9">
        <w:t>s</w:t>
      </w:r>
      <w:r w:rsidR="00257093">
        <w:t xml:space="preserve">. </w:t>
      </w:r>
    </w:p>
    <w:p w14:paraId="0096B0D8" w14:textId="222489B4" w:rsidR="005877E6" w:rsidRPr="006A7AF6" w:rsidRDefault="00B20A62" w:rsidP="00387FE4">
      <w:pPr>
        <w:pStyle w:val="CSIHeading41"/>
        <w:spacing w:before="120"/>
        <w:outlineLvl w:val="9"/>
      </w:pPr>
      <w:r w:rsidRPr="006A7AF6">
        <w:t xml:space="preserve">Catalog Data: Submit catalog data describing each type of </w:t>
      </w:r>
      <w:r w:rsidR="00176509" w:rsidRPr="006A7AF6">
        <w:t>VFD</w:t>
      </w:r>
      <w:r w:rsidR="00257093">
        <w:t xml:space="preserve">. </w:t>
      </w:r>
      <w:r w:rsidRPr="006A7AF6">
        <w:t>Include data substantiating that materials comply with specified requirements</w:t>
      </w:r>
      <w:r w:rsidR="00257093">
        <w:t xml:space="preserve">. </w:t>
      </w:r>
      <w:r w:rsidRPr="006A7AF6">
        <w:t>Provide catalog sheets showing voltage, controller size, ratings and size of switching and overcurrent protective devices, short circuit ratings, dimensions, and enclosure details</w:t>
      </w:r>
      <w:r w:rsidR="00257093">
        <w:t xml:space="preserve">. </w:t>
      </w:r>
    </w:p>
    <w:p w14:paraId="2EEAFFCE" w14:textId="04B3655B" w:rsidR="00FC0D3B" w:rsidRPr="006A7AF6" w:rsidRDefault="008D111B" w:rsidP="00387FE4">
      <w:pPr>
        <w:pStyle w:val="CSIHeading41"/>
        <w:spacing w:before="120"/>
        <w:outlineLvl w:val="9"/>
      </w:pPr>
      <w:r>
        <w:rPr>
          <w:rFonts w:cs="Arial"/>
          <w:bCs/>
        </w:rPr>
        <w:t xml:space="preserve">Startup </w:t>
      </w:r>
      <w:r w:rsidR="003143CD" w:rsidRPr="006A7AF6">
        <w:t xml:space="preserve">Certification: Submit certification by manufacturer’s field technical representative that the </w:t>
      </w:r>
      <w:r w:rsidR="00A8209F">
        <w:t>Constructor</w:t>
      </w:r>
      <w:r w:rsidR="003143CD" w:rsidRPr="006A7AF6">
        <w:t xml:space="preserve"> has installed, adjusted, and tested each </w:t>
      </w:r>
      <w:r w:rsidR="005A3B1F" w:rsidRPr="006A7AF6">
        <w:t>VFD according</w:t>
      </w:r>
      <w:r w:rsidR="003143CD" w:rsidRPr="006A7AF6">
        <w:t xml:space="preserve"> to the manufacturer’s recommendations.</w:t>
      </w:r>
    </w:p>
    <w:p w14:paraId="301CC941" w14:textId="6ACD5C94" w:rsidR="00543D2B" w:rsidRPr="006A7AF6" w:rsidRDefault="00046877" w:rsidP="00387FE4">
      <w:pPr>
        <w:pStyle w:val="CSIHeading41"/>
        <w:spacing w:before="120"/>
        <w:outlineLvl w:val="9"/>
      </w:pPr>
      <w:r>
        <w:t xml:space="preserve">Shop </w:t>
      </w:r>
      <w:r w:rsidR="00543D2B" w:rsidRPr="006A7AF6">
        <w:t xml:space="preserve">Drawings: Submit shop drawings for each </w:t>
      </w:r>
      <w:r w:rsidR="00176509" w:rsidRPr="006A7AF6">
        <w:t>VFD</w:t>
      </w:r>
      <w:r w:rsidR="00543D2B" w:rsidRPr="006A7AF6">
        <w:t xml:space="preserve"> including dimensioned plans and elevations and component lists. Include front and side views of enclosure showing overall dimensions, enclosure type, enclosure finish, unit </w:t>
      </w:r>
      <w:r w:rsidR="004B0626" w:rsidRPr="006A7AF6">
        <w:t>locations, and conduit entrances</w:t>
      </w:r>
      <w:r w:rsidR="00543D2B" w:rsidRPr="006A7AF6">
        <w:t>.</w:t>
      </w:r>
    </w:p>
    <w:p w14:paraId="5B619B8D" w14:textId="77777777" w:rsidR="00543D2B" w:rsidRPr="006A7AF6" w:rsidRDefault="00543D2B" w:rsidP="00387FE4">
      <w:pPr>
        <w:pStyle w:val="CSIHeading41"/>
        <w:spacing w:before="120"/>
        <w:outlineLvl w:val="9"/>
      </w:pPr>
      <w:r w:rsidRPr="006A7AF6">
        <w:t xml:space="preserve">Installation </w:t>
      </w:r>
      <w:r w:rsidR="00135F3F" w:rsidRPr="006A7AF6">
        <w:t>I</w:t>
      </w:r>
      <w:r w:rsidRPr="006A7AF6">
        <w:t>nstructions: Indicate application conditions and limitations of use stipulated by Product testing agency specified under Regulatory Requirements. Include instructions for storage, handling, protection, examination, installation, and starting of Product.</w:t>
      </w:r>
    </w:p>
    <w:p w14:paraId="4A99615D" w14:textId="77777777" w:rsidR="00543D2B" w:rsidRPr="006A7AF6" w:rsidRDefault="00135F3F" w:rsidP="00387FE4">
      <w:pPr>
        <w:pStyle w:val="CSIHeading41"/>
        <w:spacing w:before="120"/>
        <w:outlineLvl w:val="9"/>
      </w:pPr>
      <w:r w:rsidRPr="006A7AF6">
        <w:lastRenderedPageBreak/>
        <w:t xml:space="preserve">Operation and Maintenance Instructions: </w:t>
      </w:r>
      <w:r w:rsidR="00543D2B" w:rsidRPr="006A7AF6">
        <w:t>Submit operation and maintenance instructions.</w:t>
      </w:r>
      <w:r w:rsidR="00334D00" w:rsidRPr="006A7AF6">
        <w:t xml:space="preserve"> </w:t>
      </w:r>
    </w:p>
    <w:p w14:paraId="79391143" w14:textId="125E1CDF" w:rsidR="00135F3F" w:rsidRDefault="00135F3F" w:rsidP="00387FE4">
      <w:pPr>
        <w:pStyle w:val="CSIHeading41"/>
        <w:spacing w:before="120"/>
        <w:outlineLvl w:val="9"/>
      </w:pPr>
      <w:r w:rsidRPr="006A7AF6">
        <w:t>Test Reports: Submit results of required factory tests.</w:t>
      </w:r>
    </w:p>
    <w:p w14:paraId="4EFCE4D2" w14:textId="04AFD2C2" w:rsidR="00CC50B9" w:rsidRDefault="004B3FE9" w:rsidP="00387FE4">
      <w:pPr>
        <w:pStyle w:val="CSIHeading41"/>
        <w:spacing w:before="120"/>
        <w:outlineLvl w:val="9"/>
      </w:pPr>
      <w:r>
        <w:t>Mounting Design (</w:t>
      </w:r>
      <w:r w:rsidR="00A375A4">
        <w:t>Design Agency</w:t>
      </w:r>
      <w:r>
        <w:t xml:space="preserve"> provided)</w:t>
      </w:r>
      <w:r w:rsidR="00183846">
        <w:t>: Submit</w:t>
      </w:r>
      <w:r w:rsidR="00BD5250">
        <w:t xml:space="preserve"> </w:t>
      </w:r>
      <w:r w:rsidR="00183846">
        <w:t>a written notice</w:t>
      </w:r>
      <w:r w:rsidR="00A7688B">
        <w:t xml:space="preserve"> in the </w:t>
      </w:r>
      <w:r w:rsidR="0093509F">
        <w:t>form</w:t>
      </w:r>
      <w:r w:rsidR="00A7688B">
        <w:t xml:space="preserve"> of an RFI</w:t>
      </w:r>
      <w:r w:rsidR="00792A98">
        <w:t xml:space="preserve"> stating</w:t>
      </w:r>
      <w:r w:rsidR="00183846">
        <w:t xml:space="preserve"> that standard LANL mounting </w:t>
      </w:r>
      <w:r w:rsidR="003A0993">
        <w:t xml:space="preserve">details will be used for drive mounting OR </w:t>
      </w:r>
      <w:r w:rsidR="005227F4">
        <w:t xml:space="preserve">when standard </w:t>
      </w:r>
      <w:r w:rsidR="003D20E6">
        <w:t xml:space="preserve">LANL mounting </w:t>
      </w:r>
      <w:r w:rsidR="005227F4">
        <w:t xml:space="preserve">details cannot be used, </w:t>
      </w:r>
      <w:r w:rsidR="003A0993">
        <w:t xml:space="preserve">indicate that </w:t>
      </w:r>
      <w:r w:rsidR="00EF611B">
        <w:t>Engineer of Record</w:t>
      </w:r>
      <w:r w:rsidR="003A0993">
        <w:t xml:space="preserve"> must provide </w:t>
      </w:r>
      <w:r w:rsidR="005227F4">
        <w:t>additional mounting details.</w:t>
      </w:r>
      <w:r w:rsidR="00055083">
        <w:t xml:space="preserve"> </w:t>
      </w:r>
      <w:r w:rsidR="007F4AFF" w:rsidRPr="00B17A7B">
        <w:rPr>
          <w:color w:val="000000" w:themeColor="text1"/>
        </w:rPr>
        <w:t>When project is a design</w:t>
      </w:r>
      <w:r w:rsidR="00305229" w:rsidRPr="00B17A7B">
        <w:rPr>
          <w:color w:val="000000" w:themeColor="text1"/>
        </w:rPr>
        <w:t>-</w:t>
      </w:r>
      <w:r w:rsidR="007F4AFF" w:rsidRPr="00B17A7B">
        <w:rPr>
          <w:color w:val="000000" w:themeColor="text1"/>
        </w:rPr>
        <w:t>build</w:t>
      </w:r>
      <w:r w:rsidR="00C27FEB">
        <w:rPr>
          <w:color w:val="000000" w:themeColor="text1"/>
        </w:rPr>
        <w:t>,</w:t>
      </w:r>
      <w:r w:rsidR="00305229" w:rsidRPr="00B17A7B">
        <w:rPr>
          <w:color w:val="000000" w:themeColor="text1"/>
        </w:rPr>
        <w:t xml:space="preserve"> the </w:t>
      </w:r>
      <w:r w:rsidR="00A8209F">
        <w:rPr>
          <w:color w:val="000000" w:themeColor="text1"/>
        </w:rPr>
        <w:t>constructor</w:t>
      </w:r>
      <w:r w:rsidR="00305229" w:rsidRPr="00B17A7B">
        <w:rPr>
          <w:color w:val="000000" w:themeColor="text1"/>
        </w:rPr>
        <w:t xml:space="preserve"> is </w:t>
      </w:r>
      <w:r w:rsidR="001D6F90" w:rsidRPr="00B17A7B">
        <w:rPr>
          <w:color w:val="000000" w:themeColor="text1"/>
        </w:rPr>
        <w:t>required to provide mounting design details</w:t>
      </w:r>
      <w:r w:rsidR="0017407F" w:rsidRPr="00B17A7B">
        <w:rPr>
          <w:color w:val="000000" w:themeColor="text1"/>
        </w:rPr>
        <w:t>.</w:t>
      </w:r>
    </w:p>
    <w:p w14:paraId="19B9401E" w14:textId="2346274B" w:rsidR="003D3652" w:rsidRDefault="00C915CF" w:rsidP="00387FE4">
      <w:pPr>
        <w:pStyle w:val="CSIHeading41"/>
        <w:spacing w:before="120"/>
        <w:outlineLvl w:val="9"/>
      </w:pPr>
      <w:r>
        <w:t>Mounting Design (</w:t>
      </w:r>
      <w:r w:rsidR="00DA223A">
        <w:t>Constructor</w:t>
      </w:r>
      <w:r>
        <w:t xml:space="preserve"> </w:t>
      </w:r>
      <w:r w:rsidR="009B2401">
        <w:t>p</w:t>
      </w:r>
      <w:r>
        <w:t xml:space="preserve">rovided): </w:t>
      </w:r>
    </w:p>
    <w:p w14:paraId="69E18833" w14:textId="1A7F0A29" w:rsidR="00B22F87" w:rsidRDefault="003D3652" w:rsidP="00947693">
      <w:pPr>
        <w:pStyle w:val="CSIHeading5a"/>
        <w:tabs>
          <w:tab w:val="clear" w:pos="2520"/>
          <w:tab w:val="clear" w:pos="2916"/>
        </w:tabs>
        <w:spacing w:before="120"/>
        <w:ind w:left="2880" w:hanging="720"/>
        <w:outlineLvl w:val="9"/>
      </w:pPr>
      <w:r>
        <w:t>Drive</w:t>
      </w:r>
      <w:r w:rsidR="00EA390D">
        <w:t>(</w:t>
      </w:r>
      <w:r>
        <w:t>s</w:t>
      </w:r>
      <w:r w:rsidR="00EA390D">
        <w:t>)</w:t>
      </w:r>
      <w:r>
        <w:t xml:space="preserve"> meeting </w:t>
      </w:r>
      <w:r w:rsidR="00B22F87">
        <w:t>s</w:t>
      </w:r>
      <w:r>
        <w:t xml:space="preserve">eismic </w:t>
      </w:r>
      <w:r w:rsidR="00B22F87">
        <w:t>ex</w:t>
      </w:r>
      <w:r w:rsidR="00147965">
        <w:t>emption</w:t>
      </w:r>
      <w:r>
        <w:t xml:space="preserve"> </w:t>
      </w:r>
      <w:r w:rsidR="00B22F87">
        <w:t>r</w:t>
      </w:r>
      <w:r>
        <w:t>equirement</w:t>
      </w:r>
      <w:r w:rsidR="00B22F87">
        <w:t>s: Submit a written notice that indicates the drive</w:t>
      </w:r>
      <w:r w:rsidR="00FC0A81">
        <w:t>(s)</w:t>
      </w:r>
      <w:r w:rsidR="00B22F87">
        <w:t xml:space="preserve"> meet seismic ex</w:t>
      </w:r>
      <w:r w:rsidR="00C84DC3">
        <w:t>emption</w:t>
      </w:r>
      <w:r w:rsidR="00B22F87">
        <w:t xml:space="preserve"> requirements</w:t>
      </w:r>
      <w:r w:rsidR="00F308BF">
        <w:t xml:space="preserve"> and no further engineering</w:t>
      </w:r>
      <w:r w:rsidR="00252938">
        <w:t xml:space="preserve"> is required</w:t>
      </w:r>
      <w:r w:rsidR="00F308BF">
        <w:t xml:space="preserve">. </w:t>
      </w:r>
    </w:p>
    <w:p w14:paraId="76091289" w14:textId="16B587C9" w:rsidR="00C915CF" w:rsidRDefault="00F308BF" w:rsidP="00947693">
      <w:pPr>
        <w:pStyle w:val="CSIHeading5a"/>
        <w:tabs>
          <w:tab w:val="clear" w:pos="2520"/>
          <w:tab w:val="clear" w:pos="2916"/>
        </w:tabs>
        <w:spacing w:before="120"/>
        <w:ind w:left="2880" w:hanging="720"/>
        <w:outlineLvl w:val="9"/>
      </w:pPr>
      <w:r>
        <w:t>Drive</w:t>
      </w:r>
      <w:r w:rsidR="00EA390D">
        <w:t>(</w:t>
      </w:r>
      <w:r>
        <w:t>s</w:t>
      </w:r>
      <w:r w:rsidR="00EA390D">
        <w:t>)</w:t>
      </w:r>
      <w:r>
        <w:t xml:space="preserve"> not meeting seismic ex</w:t>
      </w:r>
      <w:r w:rsidR="00147965">
        <w:t>emption</w:t>
      </w:r>
      <w:r>
        <w:t xml:space="preserve"> requirements: </w:t>
      </w:r>
      <w:r w:rsidR="00C915CF">
        <w:t>Submit a</w:t>
      </w:r>
      <w:r w:rsidR="00856D72">
        <w:t xml:space="preserve"> </w:t>
      </w:r>
      <w:r w:rsidR="00C915CF">
        <w:t xml:space="preserve">detailed </w:t>
      </w:r>
      <w:r w:rsidR="00EA390D">
        <w:t xml:space="preserve">engineered </w:t>
      </w:r>
      <w:r w:rsidR="00C915CF">
        <w:t xml:space="preserve">design package to indicate how the drives will be </w:t>
      </w:r>
      <w:r w:rsidR="00ED1A19">
        <w:t>mounted</w:t>
      </w:r>
      <w:r w:rsidR="00B03A97">
        <w:t xml:space="preserve"> to meet seismic requirements</w:t>
      </w:r>
      <w:r>
        <w:t xml:space="preserve">. Provide </w:t>
      </w:r>
      <w:r w:rsidR="00903DAE">
        <w:t>calculations as required to support engineered design.</w:t>
      </w:r>
      <w:r w:rsidR="007F747A">
        <w:t xml:space="preserve"> </w:t>
      </w:r>
    </w:p>
    <w:p w14:paraId="0CB6A1EA" w14:textId="137B3E35" w:rsidR="005B42C5" w:rsidRDefault="00012BE0" w:rsidP="00387FE4">
      <w:pPr>
        <w:pStyle w:val="CSIHeading41"/>
        <w:spacing w:before="120"/>
        <w:outlineLvl w:val="9"/>
      </w:pPr>
      <w:r>
        <w:t>A detailed</w:t>
      </w:r>
      <w:r w:rsidR="0017740C">
        <w:t xml:space="preserve"> point </w:t>
      </w:r>
      <w:r>
        <w:t>description</w:t>
      </w:r>
      <w:r w:rsidR="0017740C">
        <w:t xml:space="preserve"> and address map </w:t>
      </w:r>
      <w:r>
        <w:t xml:space="preserve">of </w:t>
      </w:r>
      <w:r w:rsidR="007D1E75">
        <w:t xml:space="preserve">all points </w:t>
      </w:r>
      <w:r w:rsidR="0017740C">
        <w:t>available</w:t>
      </w:r>
      <w:r w:rsidR="007D1E75">
        <w:t xml:space="preserve"> via the </w:t>
      </w:r>
      <w:r w:rsidR="0017740C">
        <w:t>RS-485 communication port</w:t>
      </w:r>
      <w:r w:rsidR="00313C72">
        <w:t xml:space="preserve">. Provide details of </w:t>
      </w:r>
      <w:r w:rsidR="00694C00">
        <w:t>available</w:t>
      </w:r>
      <w:r w:rsidR="00313C72">
        <w:t xml:space="preserve"> BAUD rates</w:t>
      </w:r>
      <w:r w:rsidR="00694C00">
        <w:t xml:space="preserve"> and communication settings for the port.</w:t>
      </w:r>
    </w:p>
    <w:p w14:paraId="43CCC884" w14:textId="68C6CEE4" w:rsidR="00EC5A41" w:rsidRDefault="00491BCC" w:rsidP="00387FE4">
      <w:pPr>
        <w:pStyle w:val="CSIHeading41"/>
        <w:spacing w:before="120"/>
        <w:outlineLvl w:val="9"/>
      </w:pPr>
      <w:r>
        <w:t xml:space="preserve">Provide a calculation </w:t>
      </w:r>
      <w:r w:rsidR="007439AA">
        <w:t>showing the de-rating of the drive based on operating at 7500</w:t>
      </w:r>
      <w:r w:rsidR="005B0869">
        <w:t xml:space="preserve"> </w:t>
      </w:r>
      <w:r w:rsidR="007439AA">
        <w:t>f</w:t>
      </w:r>
      <w:r w:rsidR="005B0869">
        <w:t>ee</w:t>
      </w:r>
      <w:r w:rsidR="007439AA">
        <w:t>t above sea level using the manufacture</w:t>
      </w:r>
      <w:r w:rsidR="005B0869">
        <w:t>r’</w:t>
      </w:r>
      <w:r w:rsidR="007439AA">
        <w:t xml:space="preserve">s </w:t>
      </w:r>
      <w:r w:rsidR="00FA762A">
        <w:t>recommended procedure</w:t>
      </w:r>
      <w:r w:rsidR="00486C78">
        <w:t xml:space="preserve">. </w:t>
      </w:r>
      <w:r w:rsidR="0095045E">
        <w:t xml:space="preserve">Drives that do not have a recommended procedure for altitude derating </w:t>
      </w:r>
      <w:r w:rsidR="00223FAF">
        <w:t>shall</w:t>
      </w:r>
      <w:r w:rsidR="0095045E">
        <w:t xml:space="preserve"> not be used. </w:t>
      </w:r>
    </w:p>
    <w:p w14:paraId="51055594" w14:textId="3490064F" w:rsidR="00EC5A41" w:rsidRDefault="00EC5A41" w:rsidP="00947693">
      <w:pPr>
        <w:pStyle w:val="CSIHeading5a"/>
        <w:tabs>
          <w:tab w:val="clear" w:pos="2520"/>
          <w:tab w:val="clear" w:pos="2916"/>
        </w:tabs>
        <w:spacing w:before="120"/>
        <w:ind w:left="2880" w:hanging="720"/>
        <w:outlineLvl w:val="9"/>
      </w:pPr>
      <w:r>
        <w:t>If</w:t>
      </w:r>
      <w:r w:rsidR="00EE0F3C">
        <w:t xml:space="preserve"> altitude derating </w:t>
      </w:r>
      <w:r w:rsidR="00927643">
        <w:t xml:space="preserve">of the drive </w:t>
      </w:r>
      <w:r w:rsidR="00EE0F3C">
        <w:t>requires the use of a larger drive than specified in the design</w:t>
      </w:r>
      <w:r w:rsidR="00687786">
        <w:t xml:space="preserve">, </w:t>
      </w:r>
      <w:r w:rsidR="00C438FF">
        <w:t xml:space="preserve">additionally </w:t>
      </w:r>
      <w:r w:rsidR="00927643">
        <w:t xml:space="preserve">submit </w:t>
      </w:r>
      <w:r w:rsidR="00895B94">
        <w:t>updated conductor and over</w:t>
      </w:r>
      <w:r w:rsidR="009E350F">
        <w:t xml:space="preserve">current </w:t>
      </w:r>
      <w:r w:rsidR="00D5627E">
        <w:t>sizes</w:t>
      </w:r>
      <w:r w:rsidR="00EF3FAB">
        <w:t>, if necessary,</w:t>
      </w:r>
      <w:r w:rsidR="00D5627E">
        <w:t xml:space="preserve"> based on the NEC for the upsized</w:t>
      </w:r>
      <w:r w:rsidR="00B63984">
        <w:t xml:space="preserve"> drive. </w:t>
      </w:r>
      <w:r w:rsidR="003123D2">
        <w:t xml:space="preserve">The cost of </w:t>
      </w:r>
      <w:r w:rsidR="002F6F8C">
        <w:t xml:space="preserve">upsizing </w:t>
      </w:r>
      <w:r w:rsidR="00CD4A4C">
        <w:t xml:space="preserve">input </w:t>
      </w:r>
      <w:r w:rsidR="00EB5A7D">
        <w:t>feeders</w:t>
      </w:r>
      <w:r w:rsidR="00CD4A4C">
        <w:t xml:space="preserve"> is </w:t>
      </w:r>
      <w:r w:rsidR="001A1D4F">
        <w:t xml:space="preserve">responsibility of the </w:t>
      </w:r>
      <w:r w:rsidR="00A8209F">
        <w:t>constructor</w:t>
      </w:r>
      <w:r w:rsidR="00413057">
        <w:t xml:space="preserve">. </w:t>
      </w:r>
    </w:p>
    <w:p w14:paraId="7F79F407" w14:textId="75922E43" w:rsidR="00D803BD" w:rsidRPr="00D803BD" w:rsidRDefault="00D803BD" w:rsidP="00387FE4">
      <w:pPr>
        <w:pStyle w:val="CSIHeading41"/>
        <w:spacing w:before="120"/>
        <w:outlineLvl w:val="9"/>
      </w:pPr>
      <w:r w:rsidRPr="00D803BD">
        <w:t xml:space="preserve">Special Certification from Manufacturer (only applicable if </w:t>
      </w:r>
      <w:r>
        <w:t>VFD</w:t>
      </w:r>
      <w:r w:rsidRPr="00D803BD">
        <w:t xml:space="preserve"> is a Designated Seismic System</w:t>
      </w:r>
      <w:r w:rsidR="00A813FC">
        <w:t xml:space="preserve"> </w:t>
      </w:r>
      <w:r w:rsidR="006F4921">
        <w:t>if</w:t>
      </w:r>
      <w:r w:rsidR="00A813FC">
        <w:t xml:space="preserve"> required by LANL</w:t>
      </w:r>
      <w:r w:rsidRPr="00D803BD">
        <w:t>)</w:t>
      </w:r>
      <w:r w:rsidR="001B2A3C">
        <w:t>.</w:t>
      </w:r>
    </w:p>
    <w:p w14:paraId="1D58276F" w14:textId="48687629" w:rsidR="00B22667" w:rsidRPr="006A7AF6" w:rsidRDefault="00F12453" w:rsidP="00387FE4">
      <w:pPr>
        <w:pStyle w:val="CSIHeading3A"/>
        <w:keepNext/>
        <w:tabs>
          <w:tab w:val="clear" w:pos="1368"/>
          <w:tab w:val="num" w:pos="1440"/>
        </w:tabs>
        <w:spacing w:before="120"/>
        <w:ind w:left="1440" w:hanging="720"/>
        <w:outlineLvl w:val="9"/>
        <w:rPr>
          <w:rFonts w:ascii="Arial" w:hAnsi="Arial" w:cs="Arial"/>
          <w:i/>
        </w:rPr>
      </w:pPr>
      <w:r>
        <w:rPr>
          <w:rFonts w:ascii="Arial" w:hAnsi="Arial" w:cs="Arial"/>
        </w:rPr>
        <w:t>Informational</w:t>
      </w:r>
      <w:r w:rsidR="00B22667" w:rsidRPr="006A7AF6">
        <w:rPr>
          <w:rFonts w:ascii="Arial" w:hAnsi="Arial" w:cs="Arial"/>
        </w:rPr>
        <w:t xml:space="preserve"> Submittals</w:t>
      </w:r>
      <w:r w:rsidR="00721274">
        <w:rPr>
          <w:rFonts w:ascii="Arial" w:hAnsi="Arial" w:cs="Arial"/>
        </w:rPr>
        <w:t xml:space="preserve"> (applies to Options A, B and C)</w:t>
      </w:r>
      <w:r w:rsidR="00B22667" w:rsidRPr="006A7AF6">
        <w:rPr>
          <w:rFonts w:ascii="Arial" w:hAnsi="Arial" w:cs="Arial"/>
        </w:rPr>
        <w:t xml:space="preserve">:  </w:t>
      </w:r>
    </w:p>
    <w:p w14:paraId="59ED9CF9" w14:textId="77777777" w:rsidR="00B22667" w:rsidRDefault="00B22667" w:rsidP="00387FE4">
      <w:pPr>
        <w:pStyle w:val="CSIHeading41"/>
        <w:spacing w:before="120"/>
        <w:outlineLvl w:val="9"/>
      </w:pPr>
      <w:r w:rsidRPr="006A7AF6">
        <w:t>Parameter Settings: For each VFD, provide a listing of all drive parameter settings that were changed from the manufacturer’s default settings.</w:t>
      </w:r>
    </w:p>
    <w:p w14:paraId="4D17BC9E" w14:textId="5BFF774B" w:rsidR="003D35C1" w:rsidRPr="006A7AF6" w:rsidRDefault="003D35C1" w:rsidP="00387FE4">
      <w:pPr>
        <w:pStyle w:val="CSIHeading41"/>
        <w:spacing w:before="120"/>
        <w:outlineLvl w:val="9"/>
      </w:pPr>
      <w:r>
        <w:t>If programming parameters provided in design documents, submit certification that drive has been programmed per design document</w:t>
      </w:r>
      <w:r w:rsidR="00257093">
        <w:t xml:space="preserve">. </w:t>
      </w:r>
      <w:r>
        <w:t xml:space="preserve"> </w:t>
      </w:r>
    </w:p>
    <w:p w14:paraId="0BABD986" w14:textId="77777777" w:rsidR="00B20A62" w:rsidRPr="006A7AF6" w:rsidRDefault="00B20A62" w:rsidP="00387FE4">
      <w:pPr>
        <w:pStyle w:val="CSIHeading211"/>
        <w:spacing w:before="120"/>
        <w:rPr>
          <w:rFonts w:ascii="Arial" w:hAnsi="Arial" w:cs="Arial"/>
        </w:rPr>
      </w:pPr>
      <w:r w:rsidRPr="006A7AF6">
        <w:rPr>
          <w:rFonts w:ascii="Arial" w:hAnsi="Arial" w:cs="Arial"/>
        </w:rPr>
        <w:t>QUALITY ASSURANCE</w:t>
      </w:r>
    </w:p>
    <w:p w14:paraId="71CC48AD" w14:textId="77777777" w:rsidR="00B20A62" w:rsidRPr="006A7AF6" w:rsidRDefault="00B20A62" w:rsidP="00387FE4">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Provide products that are listed and labeled by a Nationally Recog</w:t>
      </w:r>
      <w:r w:rsidR="00B22667" w:rsidRPr="006A7AF6">
        <w:rPr>
          <w:rFonts w:ascii="Arial" w:hAnsi="Arial" w:cs="Arial"/>
        </w:rPr>
        <w:t>nized Testing Laboratory (NRTL).</w:t>
      </w:r>
    </w:p>
    <w:p w14:paraId="450D198C" w14:textId="5D5179C6" w:rsidR="00271504" w:rsidRPr="006A7AF6" w:rsidRDefault="00271504" w:rsidP="00387FE4">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lastRenderedPageBreak/>
        <w:t xml:space="preserve">Comply with </w:t>
      </w:r>
      <w:r w:rsidR="00564A3A">
        <w:rPr>
          <w:rFonts w:ascii="Arial" w:hAnsi="Arial" w:cs="Arial"/>
        </w:rPr>
        <w:t>NFPA 70 (</w:t>
      </w:r>
      <w:r w:rsidR="003E6434">
        <w:rPr>
          <w:rFonts w:ascii="Arial" w:hAnsi="Arial" w:cs="Arial"/>
        </w:rPr>
        <w:t xml:space="preserve">also referred to as </w:t>
      </w:r>
      <w:r w:rsidR="00564A3A">
        <w:rPr>
          <w:rFonts w:ascii="Arial" w:hAnsi="Arial" w:cs="Arial"/>
        </w:rPr>
        <w:t>NEC)</w:t>
      </w:r>
      <w:r w:rsidRPr="006A7AF6">
        <w:rPr>
          <w:rFonts w:ascii="Arial" w:hAnsi="Arial" w:cs="Arial"/>
        </w:rPr>
        <w:t xml:space="preserve"> for installation requirements.</w:t>
      </w:r>
    </w:p>
    <w:p w14:paraId="2299DDB6" w14:textId="2514EE2E" w:rsidR="00DF1988" w:rsidRPr="006A7AF6" w:rsidRDefault="00C97A51" w:rsidP="00387FE4">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C</w:t>
      </w:r>
      <w:r w:rsidR="00DF1988" w:rsidRPr="006A7AF6">
        <w:rPr>
          <w:rFonts w:ascii="Arial" w:hAnsi="Arial" w:cs="Arial"/>
        </w:rPr>
        <w:t>omply with the applicable requirement</w:t>
      </w:r>
      <w:r w:rsidR="001A5E57">
        <w:rPr>
          <w:rFonts w:ascii="Arial" w:hAnsi="Arial" w:cs="Arial"/>
        </w:rPr>
        <w:t>s</w:t>
      </w:r>
      <w:r w:rsidR="00DF1988" w:rsidRPr="006A7AF6">
        <w:rPr>
          <w:rFonts w:ascii="Arial" w:hAnsi="Arial" w:cs="Arial"/>
        </w:rPr>
        <w:t xml:space="preserve"> of the latest NEMA ICS 3.1</w:t>
      </w:r>
      <w:r w:rsidR="008023FB">
        <w:rPr>
          <w:rFonts w:ascii="Arial" w:hAnsi="Arial" w:cs="Arial"/>
        </w:rPr>
        <w:t>,</w:t>
      </w:r>
      <w:r w:rsidR="00DF1988" w:rsidRPr="006A7AF6">
        <w:rPr>
          <w:rFonts w:ascii="Arial" w:hAnsi="Arial" w:cs="Arial"/>
        </w:rPr>
        <w:t xml:space="preserve"> IEEE 5</w:t>
      </w:r>
      <w:r w:rsidRPr="006A7AF6">
        <w:rPr>
          <w:rFonts w:ascii="Arial" w:hAnsi="Arial" w:cs="Arial"/>
        </w:rPr>
        <w:t>19, and FCC Part 15 Subpart J.</w:t>
      </w:r>
    </w:p>
    <w:p w14:paraId="03DB5E65" w14:textId="77777777" w:rsidR="006C3D5F" w:rsidRPr="00A25A3B" w:rsidRDefault="006C3D5F" w:rsidP="00387FE4">
      <w:pPr>
        <w:pStyle w:val="CSIHeading1PartX"/>
        <w:numPr>
          <w:ilvl w:val="0"/>
          <w:numId w:val="0"/>
        </w:numPr>
        <w:spacing w:before="120" w:after="0"/>
        <w:outlineLvl w:val="9"/>
        <w:rPr>
          <w:rFonts w:ascii="Arial" w:hAnsi="Arial" w:cs="Arial"/>
        </w:rPr>
      </w:pPr>
      <w:r w:rsidRPr="00A25A3B">
        <w:rPr>
          <w:rFonts w:ascii="Arial" w:hAnsi="Arial" w:cs="Arial"/>
        </w:rPr>
        <w:t>*************************************************************************************************************</w:t>
      </w:r>
    </w:p>
    <w:p w14:paraId="11C102EA" w14:textId="25A9E7AA" w:rsidR="006C3D5F" w:rsidRPr="00A25A3B" w:rsidRDefault="006C3D5F" w:rsidP="00B17A7B">
      <w:pPr>
        <w:pStyle w:val="CSIHeading1PartX"/>
        <w:numPr>
          <w:ilvl w:val="0"/>
          <w:numId w:val="0"/>
        </w:numPr>
        <w:spacing w:before="0" w:after="0"/>
        <w:outlineLvl w:val="9"/>
        <w:rPr>
          <w:rFonts w:ascii="Arial" w:hAnsi="Arial" w:cs="Arial"/>
          <w:caps w:val="0"/>
        </w:rPr>
      </w:pPr>
      <w:r w:rsidRPr="00A25A3B">
        <w:rPr>
          <w:rFonts w:ascii="Arial" w:hAnsi="Arial" w:cs="Arial"/>
          <w:caps w:val="0"/>
        </w:rPr>
        <w:t xml:space="preserve">Edit the following to match </w:t>
      </w:r>
      <w:r w:rsidR="00CC7D48">
        <w:rPr>
          <w:rFonts w:ascii="Arial" w:hAnsi="Arial" w:cs="Arial"/>
          <w:caps w:val="0"/>
        </w:rPr>
        <w:t>p</w:t>
      </w:r>
      <w:r w:rsidR="00CC7D48" w:rsidRPr="00A25A3B">
        <w:rPr>
          <w:rFonts w:ascii="Arial" w:hAnsi="Arial" w:cs="Arial"/>
          <w:caps w:val="0"/>
        </w:rPr>
        <w:t xml:space="preserve">roject </w:t>
      </w:r>
      <w:r w:rsidRPr="00A25A3B">
        <w:rPr>
          <w:rFonts w:ascii="Arial" w:hAnsi="Arial" w:cs="Arial"/>
          <w:caps w:val="0"/>
        </w:rPr>
        <w:t>requirements. Delete if not applicable</w:t>
      </w:r>
      <w:r w:rsidR="00257093">
        <w:rPr>
          <w:rFonts w:ascii="Arial" w:hAnsi="Arial" w:cs="Arial"/>
          <w:caps w:val="0"/>
        </w:rPr>
        <w:t xml:space="preserve">. </w:t>
      </w:r>
      <w:r w:rsidRPr="00A25A3B">
        <w:rPr>
          <w:rFonts w:ascii="Arial" w:hAnsi="Arial" w:cs="Arial"/>
          <w:caps w:val="0"/>
        </w:rPr>
        <w:t xml:space="preserve">In most cases, </w:t>
      </w:r>
      <w:r w:rsidR="00CC7D48">
        <w:rPr>
          <w:rFonts w:ascii="Arial" w:hAnsi="Arial" w:cs="Arial"/>
          <w:caps w:val="0"/>
        </w:rPr>
        <w:t>paragraph below</w:t>
      </w:r>
      <w:r w:rsidRPr="00A25A3B">
        <w:rPr>
          <w:rFonts w:ascii="Arial" w:hAnsi="Arial" w:cs="Arial"/>
          <w:caps w:val="0"/>
        </w:rPr>
        <w:t xml:space="preserve"> will be deleted.</w:t>
      </w:r>
    </w:p>
    <w:p w14:paraId="349983A8" w14:textId="77777777" w:rsidR="006C3D5F" w:rsidRPr="00A25A3B" w:rsidRDefault="006C3D5F" w:rsidP="00B17A7B">
      <w:pPr>
        <w:pStyle w:val="CSIHeading1PartX"/>
        <w:numPr>
          <w:ilvl w:val="0"/>
          <w:numId w:val="0"/>
        </w:numPr>
        <w:spacing w:before="0"/>
        <w:outlineLvl w:val="9"/>
        <w:rPr>
          <w:rFonts w:ascii="Arial" w:hAnsi="Arial" w:cs="Arial"/>
        </w:rPr>
      </w:pPr>
      <w:r w:rsidRPr="00A25A3B">
        <w:rPr>
          <w:rFonts w:ascii="Arial" w:hAnsi="Arial" w:cs="Arial"/>
        </w:rPr>
        <w:t>*************************************************************************************************************</w:t>
      </w:r>
    </w:p>
    <w:p w14:paraId="005C83CD" w14:textId="4F41B5E1" w:rsidR="005E46A3" w:rsidRPr="006A7AF6" w:rsidRDefault="00F11647" w:rsidP="00387FE4">
      <w:pPr>
        <w:pStyle w:val="CSIHeading3A"/>
        <w:keepNext/>
        <w:tabs>
          <w:tab w:val="clear" w:pos="1368"/>
          <w:tab w:val="num" w:pos="1440"/>
        </w:tabs>
        <w:spacing w:before="120"/>
        <w:ind w:left="1440" w:hanging="720"/>
        <w:outlineLvl w:val="9"/>
        <w:rPr>
          <w:rFonts w:ascii="Arial" w:hAnsi="Arial" w:cs="Arial"/>
        </w:rPr>
      </w:pPr>
      <w:r w:rsidRPr="006A7AF6">
        <w:rPr>
          <w:rFonts w:ascii="Arial" w:hAnsi="Arial" w:cs="Arial"/>
        </w:rPr>
        <w:t>If testing is specified</w:t>
      </w:r>
      <w:r w:rsidR="00BF7B79">
        <w:rPr>
          <w:rFonts w:ascii="Arial" w:hAnsi="Arial" w:cs="Arial"/>
        </w:rPr>
        <w:t xml:space="preserve"> or </w:t>
      </w:r>
      <w:r w:rsidR="00C32D71">
        <w:rPr>
          <w:rFonts w:ascii="Arial" w:hAnsi="Arial" w:cs="Arial"/>
        </w:rPr>
        <w:t>Option “C” is selected</w:t>
      </w:r>
      <w:r w:rsidRPr="006A7AF6">
        <w:rPr>
          <w:rFonts w:ascii="Arial" w:hAnsi="Arial" w:cs="Arial"/>
        </w:rPr>
        <w:t>, p</w:t>
      </w:r>
      <w:r w:rsidR="005E46A3" w:rsidRPr="006A7AF6">
        <w:rPr>
          <w:rFonts w:ascii="Arial" w:hAnsi="Arial" w:cs="Arial"/>
        </w:rPr>
        <w:t>erform the following factory tests</w:t>
      </w:r>
      <w:r w:rsidR="002827AC" w:rsidRPr="006A7AF6">
        <w:rPr>
          <w:rFonts w:ascii="Arial" w:hAnsi="Arial" w:cs="Arial"/>
        </w:rPr>
        <w:t xml:space="preserve"> on each </w:t>
      </w:r>
      <w:r w:rsidRPr="006A7AF6">
        <w:rPr>
          <w:rFonts w:ascii="Arial" w:hAnsi="Arial" w:cs="Arial"/>
        </w:rPr>
        <w:t>VFD</w:t>
      </w:r>
      <w:r w:rsidR="005E46A3" w:rsidRPr="006A7AF6">
        <w:rPr>
          <w:rFonts w:ascii="Arial" w:hAnsi="Arial" w:cs="Arial"/>
        </w:rPr>
        <w:t>:</w:t>
      </w:r>
    </w:p>
    <w:p w14:paraId="3BC33204" w14:textId="604F4D16" w:rsidR="005E46A3" w:rsidRPr="006A7AF6" w:rsidRDefault="001C4F17" w:rsidP="00387FE4">
      <w:pPr>
        <w:pStyle w:val="CSIHeading41"/>
        <w:spacing w:before="120"/>
        <w:outlineLvl w:val="9"/>
      </w:pPr>
      <w:r w:rsidRPr="006A7AF6">
        <w:t>T</w:t>
      </w:r>
      <w:r w:rsidR="005E46A3" w:rsidRPr="006A7AF6">
        <w:t>est a</w:t>
      </w:r>
      <w:r w:rsidR="00135F3F" w:rsidRPr="006A7AF6">
        <w:t xml:space="preserve">ll </w:t>
      </w:r>
      <w:r w:rsidR="00F11647" w:rsidRPr="006A7AF6">
        <w:t>VFD</w:t>
      </w:r>
      <w:r w:rsidR="00135F3F" w:rsidRPr="006A7AF6">
        <w:t xml:space="preserve"> door mounted pilot devices</w:t>
      </w:r>
      <w:r w:rsidR="009E4A3F">
        <w:t xml:space="preserve"> (if present)</w:t>
      </w:r>
      <w:r w:rsidR="00135F3F" w:rsidRPr="006A7AF6">
        <w:t xml:space="preserve"> to verify </w:t>
      </w:r>
      <w:r w:rsidRPr="006A7AF6">
        <w:t>proper function</w:t>
      </w:r>
      <w:r w:rsidR="00135F3F" w:rsidRPr="006A7AF6">
        <w:t xml:space="preserve">. </w:t>
      </w:r>
    </w:p>
    <w:p w14:paraId="4A6290DB" w14:textId="460AD4E6" w:rsidR="001C4F17" w:rsidRPr="006A7AF6" w:rsidRDefault="001C4F17" w:rsidP="00387FE4">
      <w:pPr>
        <w:pStyle w:val="CSIHeading41"/>
        <w:spacing w:before="120"/>
        <w:outlineLvl w:val="9"/>
      </w:pPr>
      <w:r w:rsidRPr="006A7AF6">
        <w:t xml:space="preserve">Functionally test all </w:t>
      </w:r>
      <w:r w:rsidR="005A3B1F" w:rsidRPr="006A7AF6">
        <w:t xml:space="preserve">options. </w:t>
      </w:r>
    </w:p>
    <w:p w14:paraId="5BAEC1E9" w14:textId="6B10840E" w:rsidR="000F0157" w:rsidRPr="006A7AF6" w:rsidRDefault="000F0157" w:rsidP="00387FE4">
      <w:pPr>
        <w:pStyle w:val="CSIHeading211"/>
        <w:spacing w:before="120"/>
        <w:rPr>
          <w:rFonts w:ascii="Arial" w:hAnsi="Arial" w:cs="Arial"/>
        </w:rPr>
      </w:pPr>
      <w:r w:rsidRPr="006A7AF6">
        <w:rPr>
          <w:rFonts w:ascii="Arial" w:hAnsi="Arial" w:cs="Arial"/>
        </w:rPr>
        <w:t>COORDINATION</w:t>
      </w:r>
    </w:p>
    <w:p w14:paraId="5A51E468" w14:textId="0347C5C6" w:rsidR="000F0157" w:rsidRPr="006A7AF6" w:rsidRDefault="000F0157" w:rsidP="00387FE4">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Coordinate the features of each </w:t>
      </w:r>
      <w:r w:rsidR="00F11647" w:rsidRPr="006A7AF6">
        <w:rPr>
          <w:rFonts w:ascii="Arial" w:hAnsi="Arial" w:cs="Arial"/>
        </w:rPr>
        <w:t>VFD</w:t>
      </w:r>
      <w:r w:rsidRPr="006A7AF6">
        <w:rPr>
          <w:rFonts w:ascii="Arial" w:hAnsi="Arial" w:cs="Arial"/>
        </w:rPr>
        <w:t xml:space="preserve"> with the ratings and characteristics of the supply circuit, the motor, the required control sequence, the duty cycle of the motor, drive, load, the pilot device, and control circuit affecting controller functions</w:t>
      </w:r>
      <w:r w:rsidR="00257093">
        <w:rPr>
          <w:rFonts w:ascii="Arial" w:hAnsi="Arial" w:cs="Arial"/>
        </w:rPr>
        <w:t xml:space="preserve">. </w:t>
      </w:r>
      <w:r w:rsidRPr="006A7AF6">
        <w:rPr>
          <w:rFonts w:ascii="Arial" w:hAnsi="Arial" w:cs="Arial"/>
        </w:rPr>
        <w:t xml:space="preserve">Furnish </w:t>
      </w:r>
      <w:r w:rsidR="00F11647" w:rsidRPr="006A7AF6">
        <w:rPr>
          <w:rFonts w:ascii="Arial" w:hAnsi="Arial" w:cs="Arial"/>
        </w:rPr>
        <w:t>VFD</w:t>
      </w:r>
      <w:r w:rsidRPr="006A7AF6">
        <w:rPr>
          <w:rFonts w:ascii="Arial" w:hAnsi="Arial" w:cs="Arial"/>
        </w:rPr>
        <w:t>s rated to suit the motor controlled in the specified conditions.</w:t>
      </w:r>
    </w:p>
    <w:p w14:paraId="12B43EAE" w14:textId="77777777" w:rsidR="000F0157" w:rsidRPr="006A7AF6" w:rsidRDefault="000F0157" w:rsidP="00387FE4">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Coordinate the communications protocol with the building automation s</w:t>
      </w:r>
      <w:r w:rsidR="00C1791A" w:rsidRPr="006A7AF6">
        <w:rPr>
          <w:rFonts w:ascii="Arial" w:hAnsi="Arial" w:cs="Arial"/>
        </w:rPr>
        <w:t>ystem; refer to Section 25 5000,</w:t>
      </w:r>
      <w:r w:rsidRPr="006A7AF6">
        <w:rPr>
          <w:rFonts w:ascii="Arial" w:hAnsi="Arial" w:cs="Arial"/>
        </w:rPr>
        <w:t xml:space="preserve"> </w:t>
      </w:r>
      <w:r w:rsidRPr="006A7AF6">
        <w:rPr>
          <w:rFonts w:ascii="Arial" w:hAnsi="Arial" w:cs="Arial"/>
          <w:i/>
        </w:rPr>
        <w:t>Integrated Automated Facility Controls</w:t>
      </w:r>
      <w:r w:rsidRPr="006A7AF6">
        <w:rPr>
          <w:rFonts w:ascii="Arial" w:hAnsi="Arial" w:cs="Arial"/>
        </w:rPr>
        <w:t>.</w:t>
      </w:r>
    </w:p>
    <w:p w14:paraId="27D544F9" w14:textId="77777777" w:rsidR="000F0157" w:rsidRPr="006A7AF6" w:rsidRDefault="000F0157" w:rsidP="00387FE4">
      <w:pPr>
        <w:pStyle w:val="CSIHeading211"/>
        <w:spacing w:before="120"/>
        <w:rPr>
          <w:rFonts w:ascii="Arial" w:hAnsi="Arial" w:cs="Arial"/>
        </w:rPr>
      </w:pPr>
      <w:r w:rsidRPr="006A7AF6">
        <w:rPr>
          <w:rFonts w:ascii="Arial" w:hAnsi="Arial" w:cs="Arial"/>
        </w:rPr>
        <w:t>SERVICE CONDITIONS</w:t>
      </w:r>
    </w:p>
    <w:p w14:paraId="3BC3BAEE" w14:textId="77777777" w:rsidR="000F0157" w:rsidRPr="006A7AF6" w:rsidRDefault="00F11647" w:rsidP="00387FE4">
      <w:pPr>
        <w:pStyle w:val="CSIHeading3A"/>
        <w:keepNext/>
        <w:tabs>
          <w:tab w:val="clear" w:pos="1368"/>
          <w:tab w:val="num" w:pos="1440"/>
        </w:tabs>
        <w:spacing w:before="120"/>
        <w:ind w:left="1440" w:hanging="720"/>
        <w:outlineLvl w:val="9"/>
        <w:rPr>
          <w:rFonts w:ascii="Arial" w:hAnsi="Arial" w:cs="Arial"/>
        </w:rPr>
      </w:pPr>
      <w:r w:rsidRPr="006A7AF6">
        <w:rPr>
          <w:rFonts w:ascii="Arial" w:hAnsi="Arial" w:cs="Arial"/>
        </w:rPr>
        <w:t>VFD</w:t>
      </w:r>
      <w:r w:rsidR="000F0157" w:rsidRPr="006A7AF6">
        <w:rPr>
          <w:rFonts w:ascii="Arial" w:hAnsi="Arial" w:cs="Arial"/>
        </w:rPr>
        <w:t>s shall perform satisfactorily in the following conditions without mechanical or electrical damage or degradation of operating characteristics:</w:t>
      </w:r>
    </w:p>
    <w:p w14:paraId="5EE71852" w14:textId="77777777" w:rsidR="000F0157" w:rsidRDefault="000F0157" w:rsidP="00387FE4">
      <w:pPr>
        <w:pStyle w:val="CSIHeading41"/>
        <w:spacing w:before="120"/>
        <w:outlineLvl w:val="9"/>
      </w:pPr>
      <w:r w:rsidRPr="006A7AF6">
        <w:t>Operating elevation of 7500 feet above sea level.</w:t>
      </w:r>
    </w:p>
    <w:p w14:paraId="717660D9" w14:textId="6C97E676" w:rsidR="006B7C2E" w:rsidRDefault="006B7C2E" w:rsidP="00387FE4">
      <w:pPr>
        <w:pStyle w:val="CSIHeading41"/>
        <w:spacing w:before="120"/>
        <w:outlineLvl w:val="9"/>
      </w:pPr>
      <w:r>
        <w:t xml:space="preserve">Seismic Performance Requirements: Refer to Article [2.2] </w:t>
      </w:r>
      <w:r w:rsidRPr="00B17A7B">
        <w:rPr>
          <w:i/>
          <w:iCs/>
        </w:rPr>
        <w:t xml:space="preserve">Seismic Performance </w:t>
      </w:r>
      <w:r w:rsidR="00132C74" w:rsidRPr="00132C74">
        <w:rPr>
          <w:i/>
          <w:iCs/>
        </w:rPr>
        <w:t>Requirements</w:t>
      </w:r>
      <w:r w:rsidR="005E4644">
        <w:rPr>
          <w:i/>
          <w:iCs/>
        </w:rPr>
        <w:t>.</w:t>
      </w:r>
    </w:p>
    <w:p w14:paraId="2D6D3D24" w14:textId="5F436EC7" w:rsidR="00106038" w:rsidRDefault="00864814" w:rsidP="00387FE4">
      <w:pPr>
        <w:pStyle w:val="CSIHeading41"/>
        <w:spacing w:before="120"/>
        <w:outlineLvl w:val="9"/>
      </w:pPr>
      <w:r>
        <w:t>Indoor Use</w:t>
      </w:r>
      <w:r w:rsidR="00D85427">
        <w:t xml:space="preserve"> (NEMA 1):</w:t>
      </w:r>
    </w:p>
    <w:p w14:paraId="13EA2D49" w14:textId="1DFB8A75" w:rsidR="00D85427" w:rsidRDefault="009E25DB" w:rsidP="00947693">
      <w:pPr>
        <w:pStyle w:val="CSIHeading5a"/>
        <w:tabs>
          <w:tab w:val="clear" w:pos="2520"/>
          <w:tab w:val="clear" w:pos="2916"/>
        </w:tabs>
        <w:spacing w:before="120"/>
        <w:ind w:left="2880" w:hanging="720"/>
        <w:outlineLvl w:val="9"/>
      </w:pPr>
      <w:r w:rsidRPr="009E25DB">
        <w:t>Operating ambient temperature extremes of 32 to 104 degrees F</w:t>
      </w:r>
      <w:r w:rsidR="003810D2">
        <w:t>.</w:t>
      </w:r>
    </w:p>
    <w:p w14:paraId="2852A6EF" w14:textId="115A28A1" w:rsidR="009E25DB" w:rsidRDefault="009E25DB" w:rsidP="00947693">
      <w:pPr>
        <w:pStyle w:val="CSIHeading5a"/>
        <w:tabs>
          <w:tab w:val="clear" w:pos="2520"/>
          <w:tab w:val="clear" w:pos="2916"/>
        </w:tabs>
        <w:spacing w:before="120"/>
        <w:ind w:left="2880" w:hanging="720"/>
        <w:outlineLvl w:val="9"/>
      </w:pPr>
      <w:r w:rsidRPr="006A7AF6">
        <w:t>Operating relative humidity: 0 to 80 percent, without condensation</w:t>
      </w:r>
      <w:r w:rsidR="003810D2">
        <w:t>.</w:t>
      </w:r>
    </w:p>
    <w:p w14:paraId="44BB4650" w14:textId="22C13E3C" w:rsidR="004036D1" w:rsidRDefault="004036D1" w:rsidP="00387FE4">
      <w:pPr>
        <w:pStyle w:val="CSIHeading41"/>
        <w:spacing w:before="120"/>
        <w:outlineLvl w:val="9"/>
      </w:pPr>
      <w:r>
        <w:t>Outdoor Use (NEMA 3R):</w:t>
      </w:r>
    </w:p>
    <w:p w14:paraId="3B9299ED" w14:textId="73A7069E" w:rsidR="004036D1" w:rsidRPr="004036D1" w:rsidRDefault="004036D1" w:rsidP="00947693">
      <w:pPr>
        <w:pStyle w:val="CSIHeading5a"/>
        <w:tabs>
          <w:tab w:val="clear" w:pos="2520"/>
          <w:tab w:val="clear" w:pos="2916"/>
        </w:tabs>
        <w:spacing w:before="120"/>
        <w:ind w:left="2880" w:hanging="720"/>
        <w:outlineLvl w:val="9"/>
      </w:pPr>
      <w:r w:rsidRPr="004036D1">
        <w:t xml:space="preserve">Operating ambient temperature extremes of </w:t>
      </w:r>
      <w:r>
        <w:t>-</w:t>
      </w:r>
      <w:r w:rsidR="00AB78FB">
        <w:t>2</w:t>
      </w:r>
      <w:r>
        <w:t>0</w:t>
      </w:r>
      <w:r w:rsidRPr="004036D1">
        <w:t xml:space="preserve"> to 104 degrees F</w:t>
      </w:r>
      <w:r w:rsidR="003810D2">
        <w:t>.</w:t>
      </w:r>
    </w:p>
    <w:p w14:paraId="505362B5" w14:textId="614D6414" w:rsidR="004036D1" w:rsidRDefault="004036D1" w:rsidP="00947693">
      <w:pPr>
        <w:pStyle w:val="CSIHeading5a"/>
        <w:tabs>
          <w:tab w:val="clear" w:pos="2520"/>
          <w:tab w:val="clear" w:pos="2916"/>
        </w:tabs>
        <w:spacing w:before="120"/>
        <w:ind w:left="2880" w:hanging="720"/>
        <w:outlineLvl w:val="9"/>
      </w:pPr>
      <w:r w:rsidRPr="006A7AF6">
        <w:t xml:space="preserve">Operating relative humidity: 0 to </w:t>
      </w:r>
      <w:r>
        <w:t>100</w:t>
      </w:r>
      <w:r w:rsidRPr="006A7AF6">
        <w:t xml:space="preserve"> percent</w:t>
      </w:r>
      <w:r w:rsidR="009873AC">
        <w:t xml:space="preserve">, </w:t>
      </w:r>
      <w:r w:rsidR="003810D2">
        <w:t>e</w:t>
      </w:r>
      <w:r w:rsidR="009873AC">
        <w:t>xterior condensation possible</w:t>
      </w:r>
      <w:r w:rsidR="003810D2">
        <w:t>.</w:t>
      </w:r>
    </w:p>
    <w:p w14:paraId="505589CC" w14:textId="74E285E0" w:rsidR="004036D1" w:rsidRDefault="009873AC" w:rsidP="00947693">
      <w:pPr>
        <w:pStyle w:val="CSIHeading5a"/>
        <w:tabs>
          <w:tab w:val="clear" w:pos="2520"/>
          <w:tab w:val="clear" w:pos="2916"/>
        </w:tabs>
        <w:spacing w:before="120"/>
        <w:ind w:left="2880" w:hanging="720"/>
        <w:outlineLvl w:val="9"/>
      </w:pPr>
      <w:r w:rsidRPr="009873AC">
        <w:t>Maximum solar heat gain: 110 W/sq ft</w:t>
      </w:r>
      <w:r w:rsidR="000D141F">
        <w:t>.</w:t>
      </w:r>
    </w:p>
    <w:p w14:paraId="58F0E184" w14:textId="323A5455" w:rsidR="00B20A62" w:rsidRPr="006A7AF6" w:rsidRDefault="00E8558C" w:rsidP="00387FE4">
      <w:pPr>
        <w:pStyle w:val="CSIHeading211"/>
        <w:spacing w:before="120"/>
        <w:rPr>
          <w:rFonts w:ascii="Arial" w:hAnsi="Arial" w:cs="Arial"/>
        </w:rPr>
      </w:pPr>
      <w:r w:rsidRPr="006A7AF6">
        <w:rPr>
          <w:rFonts w:ascii="Arial" w:hAnsi="Arial" w:cs="Arial"/>
          <w:caps w:val="0"/>
        </w:rPr>
        <w:lastRenderedPageBreak/>
        <w:t>RECEIVING, STORING AND PROTECTING</w:t>
      </w:r>
    </w:p>
    <w:p w14:paraId="2C086949" w14:textId="2557B3CE" w:rsidR="00B20A62" w:rsidRPr="006A7AF6" w:rsidRDefault="00B20A62" w:rsidP="00387FE4">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Receive, store, and protect, and handle products according to NECA 1.</w:t>
      </w:r>
    </w:p>
    <w:p w14:paraId="59BBD150" w14:textId="77777777" w:rsidR="00101162" w:rsidRPr="006A7AF6" w:rsidRDefault="00B20A62" w:rsidP="00947693">
      <w:pPr>
        <w:pStyle w:val="CSIHeading1PartX"/>
        <w:rPr>
          <w:rFonts w:ascii="Arial" w:hAnsi="Arial" w:cs="Arial"/>
        </w:rPr>
      </w:pPr>
      <w:r w:rsidRPr="006A7AF6">
        <w:rPr>
          <w:rFonts w:ascii="Arial" w:hAnsi="Arial" w:cs="Arial"/>
        </w:rPr>
        <w:t>PRODUCTS</w:t>
      </w:r>
    </w:p>
    <w:p w14:paraId="579F61D7" w14:textId="77777777" w:rsidR="00B20A62" w:rsidRPr="006A7AF6" w:rsidRDefault="00B20A62" w:rsidP="00387FE4">
      <w:pPr>
        <w:pStyle w:val="CSIHeading211"/>
        <w:numPr>
          <w:ilvl w:val="1"/>
          <w:numId w:val="4"/>
        </w:numPr>
        <w:spacing w:before="120"/>
        <w:rPr>
          <w:rFonts w:ascii="Arial" w:hAnsi="Arial" w:cs="Arial"/>
        </w:rPr>
      </w:pPr>
      <w:r w:rsidRPr="006A7AF6">
        <w:rPr>
          <w:rFonts w:ascii="Arial" w:hAnsi="Arial" w:cs="Arial"/>
        </w:rPr>
        <w:t>PRODUCT OPTIONS AND SUBSTITUTIONS</w:t>
      </w:r>
    </w:p>
    <w:p w14:paraId="16A9FEB7" w14:textId="2041562E" w:rsidR="00FE3B78" w:rsidRPr="00B17A7B" w:rsidRDefault="00866A70" w:rsidP="00947693">
      <w:pPr>
        <w:pStyle w:val="CSIHeading3A"/>
        <w:tabs>
          <w:tab w:val="clear" w:pos="1368"/>
        </w:tabs>
        <w:spacing w:before="120"/>
        <w:ind w:left="1440" w:hanging="720"/>
        <w:outlineLvl w:val="9"/>
        <w:rPr>
          <w:rFonts w:ascii="Arial" w:hAnsi="Arial" w:cs="Arial"/>
        </w:rPr>
      </w:pPr>
      <w:r>
        <w:rPr>
          <w:rFonts w:ascii="Arial" w:hAnsi="Arial" w:cs="Arial"/>
        </w:rPr>
        <w:t xml:space="preserve">When </w:t>
      </w:r>
      <w:r w:rsidR="00ED59EC" w:rsidRPr="00B17A7B">
        <w:rPr>
          <w:rFonts w:ascii="Arial" w:hAnsi="Arial" w:cs="Arial"/>
        </w:rPr>
        <w:t xml:space="preserve">ABB drives are used, </w:t>
      </w:r>
      <w:r w:rsidR="0038507D" w:rsidRPr="00B17A7B">
        <w:rPr>
          <w:rFonts w:ascii="Arial" w:hAnsi="Arial" w:cs="Arial"/>
        </w:rPr>
        <w:t>i</w:t>
      </w:r>
      <w:r w:rsidR="00C65687" w:rsidRPr="00B17A7B">
        <w:rPr>
          <w:rFonts w:ascii="Arial" w:hAnsi="Arial" w:cs="Arial"/>
        </w:rPr>
        <w:t xml:space="preserve">f </w:t>
      </w:r>
      <w:r w:rsidR="00AE460B" w:rsidRPr="00B17A7B">
        <w:rPr>
          <w:rFonts w:ascii="Arial" w:hAnsi="Arial" w:cs="Arial"/>
        </w:rPr>
        <w:t>conflict</w:t>
      </w:r>
      <w:r w:rsidR="00C65687" w:rsidRPr="00B17A7B">
        <w:rPr>
          <w:rFonts w:ascii="Arial" w:hAnsi="Arial" w:cs="Arial"/>
        </w:rPr>
        <w:t xml:space="preserve"> </w:t>
      </w:r>
      <w:r>
        <w:rPr>
          <w:rFonts w:ascii="Arial" w:hAnsi="Arial" w:cs="Arial"/>
        </w:rPr>
        <w:t>exist</w:t>
      </w:r>
      <w:r w:rsidR="008674B9">
        <w:rPr>
          <w:rFonts w:ascii="Arial" w:hAnsi="Arial" w:cs="Arial"/>
        </w:rPr>
        <w:t>s</w:t>
      </w:r>
      <w:r>
        <w:rPr>
          <w:rFonts w:ascii="Arial" w:hAnsi="Arial" w:cs="Arial"/>
        </w:rPr>
        <w:t xml:space="preserve"> </w:t>
      </w:r>
      <w:r w:rsidR="00AE460B" w:rsidRPr="00B17A7B">
        <w:rPr>
          <w:rFonts w:ascii="Arial" w:hAnsi="Arial" w:cs="Arial"/>
        </w:rPr>
        <w:t>between t</w:t>
      </w:r>
      <w:r w:rsidR="00ED59EC" w:rsidRPr="00B17A7B">
        <w:rPr>
          <w:rFonts w:ascii="Arial" w:hAnsi="Arial" w:cs="Arial"/>
        </w:rPr>
        <w:t xml:space="preserve">his </w:t>
      </w:r>
      <w:r>
        <w:rPr>
          <w:rFonts w:ascii="Arial" w:hAnsi="Arial" w:cs="Arial"/>
        </w:rPr>
        <w:t>section and</w:t>
      </w:r>
      <w:r w:rsidR="00ED59EC" w:rsidRPr="00B17A7B">
        <w:rPr>
          <w:rFonts w:ascii="Arial" w:hAnsi="Arial" w:cs="Arial"/>
        </w:rPr>
        <w:t xml:space="preserve"> </w:t>
      </w:r>
      <w:r w:rsidR="00146C89" w:rsidRPr="00B17A7B">
        <w:rPr>
          <w:rFonts w:ascii="Arial" w:hAnsi="Arial" w:cs="Arial"/>
        </w:rPr>
        <w:t>the manufacture</w:t>
      </w:r>
      <w:r>
        <w:rPr>
          <w:rFonts w:ascii="Arial" w:hAnsi="Arial" w:cs="Arial"/>
        </w:rPr>
        <w:t>r’</w:t>
      </w:r>
      <w:r w:rsidR="00146C89" w:rsidRPr="00B17A7B">
        <w:rPr>
          <w:rFonts w:ascii="Arial" w:hAnsi="Arial" w:cs="Arial"/>
        </w:rPr>
        <w:t>s specification</w:t>
      </w:r>
      <w:r>
        <w:rPr>
          <w:rFonts w:ascii="Arial" w:hAnsi="Arial" w:cs="Arial"/>
        </w:rPr>
        <w:t xml:space="preserve"> </w:t>
      </w:r>
      <w:r w:rsidR="00146C89" w:rsidRPr="00B17A7B">
        <w:rPr>
          <w:rFonts w:ascii="Arial" w:hAnsi="Arial" w:cs="Arial"/>
        </w:rPr>
        <w:t>s</w:t>
      </w:r>
      <w:r>
        <w:rPr>
          <w:rFonts w:ascii="Arial" w:hAnsi="Arial" w:cs="Arial"/>
        </w:rPr>
        <w:t>ection</w:t>
      </w:r>
      <w:r w:rsidR="008674B9">
        <w:rPr>
          <w:rFonts w:ascii="Arial" w:hAnsi="Arial" w:cs="Arial"/>
        </w:rPr>
        <w:t>,</w:t>
      </w:r>
      <w:r w:rsidR="00146C89" w:rsidRPr="00B17A7B">
        <w:rPr>
          <w:rFonts w:ascii="Arial" w:hAnsi="Arial" w:cs="Arial"/>
        </w:rPr>
        <w:t xml:space="preserve"> the ABB</w:t>
      </w:r>
      <w:r w:rsidR="00FE3B78" w:rsidRPr="00B17A7B">
        <w:rPr>
          <w:rFonts w:ascii="Arial" w:hAnsi="Arial" w:cs="Arial"/>
        </w:rPr>
        <w:t xml:space="preserve"> spec</w:t>
      </w:r>
      <w:r w:rsidR="00146C89" w:rsidRPr="00B17A7B">
        <w:rPr>
          <w:rFonts w:ascii="Arial" w:hAnsi="Arial" w:cs="Arial"/>
        </w:rPr>
        <w:t xml:space="preserve">ification </w:t>
      </w:r>
      <w:r w:rsidR="008674B9">
        <w:rPr>
          <w:rFonts w:ascii="Arial" w:hAnsi="Arial" w:cs="Arial"/>
        </w:rPr>
        <w:t xml:space="preserve">section </w:t>
      </w:r>
      <w:r w:rsidR="00146C89" w:rsidRPr="00B17A7B">
        <w:rPr>
          <w:rFonts w:ascii="Arial" w:hAnsi="Arial" w:cs="Arial"/>
        </w:rPr>
        <w:t>shall</w:t>
      </w:r>
      <w:r w:rsidR="00FE3B78" w:rsidRPr="00B17A7B">
        <w:rPr>
          <w:rFonts w:ascii="Arial" w:hAnsi="Arial" w:cs="Arial"/>
        </w:rPr>
        <w:t xml:space="preserve"> </w:t>
      </w:r>
      <w:r w:rsidR="008674B9">
        <w:rPr>
          <w:rFonts w:ascii="Arial" w:hAnsi="Arial" w:cs="Arial"/>
        </w:rPr>
        <w:t>take precedence</w:t>
      </w:r>
      <w:r w:rsidR="00146C89" w:rsidRPr="00B17A7B">
        <w:rPr>
          <w:rFonts w:ascii="Arial" w:hAnsi="Arial" w:cs="Arial"/>
        </w:rPr>
        <w:t>.</w:t>
      </w:r>
    </w:p>
    <w:p w14:paraId="0973F519" w14:textId="0B2068AD" w:rsidR="00101162" w:rsidRPr="006A7AF6" w:rsidRDefault="00EC7465" w:rsidP="00387FE4">
      <w:pPr>
        <w:pStyle w:val="CSIHeading211"/>
        <w:spacing w:before="120"/>
        <w:rPr>
          <w:rFonts w:ascii="Arial" w:hAnsi="Arial" w:cs="Arial"/>
        </w:rPr>
      </w:pPr>
      <w:r w:rsidRPr="006A7AF6">
        <w:rPr>
          <w:rFonts w:ascii="Arial" w:hAnsi="Arial" w:cs="Arial"/>
          <w:caps w:val="0"/>
        </w:rPr>
        <w:t>SEISMIC PERFORMANCE REQUIREMENTS</w:t>
      </w:r>
    </w:p>
    <w:p w14:paraId="52684DB5" w14:textId="6EDB65C3" w:rsidR="003F37F8" w:rsidRPr="001E13E9" w:rsidRDefault="003F37F8" w:rsidP="00B17A7B">
      <w:pPr>
        <w:ind w:firstLine="720"/>
        <w:rPr>
          <w:rFonts w:cs="Arial"/>
          <w:szCs w:val="22"/>
        </w:rPr>
      </w:pPr>
      <w:r w:rsidRPr="001E13E9">
        <w:rPr>
          <w:rFonts w:cs="Arial"/>
          <w:szCs w:val="22"/>
        </w:rPr>
        <w:t>********************************************************************************************</w:t>
      </w:r>
      <w:r w:rsidR="00B01F4B">
        <w:rPr>
          <w:rFonts w:cs="Arial"/>
          <w:szCs w:val="22"/>
        </w:rPr>
        <w:t>******************</w:t>
      </w:r>
    </w:p>
    <w:p w14:paraId="067A0780" w14:textId="77777777" w:rsidR="003F37F8" w:rsidRPr="001E13E9" w:rsidRDefault="003F37F8" w:rsidP="00B17A7B">
      <w:pPr>
        <w:pStyle w:val="BodyTextIndent"/>
        <w:ind w:left="720" w:firstLine="0"/>
        <w:rPr>
          <w:sz w:val="22"/>
          <w:szCs w:val="22"/>
          <w:lang w:val="x-none" w:eastAsia="x-none"/>
        </w:rPr>
      </w:pPr>
      <w:r w:rsidRPr="001E13E9">
        <w:rPr>
          <w:sz w:val="22"/>
          <w:szCs w:val="22"/>
          <w:lang w:val="x-none" w:eastAsia="x-none"/>
        </w:rPr>
        <w:t>The seismic exemptions noted below are based on ASCE 7-16. If the Code of Record for the project refers to a different version of ASCE 7, the designer is responsible to check the seismic design requirements per that applicable edition.</w:t>
      </w:r>
    </w:p>
    <w:p w14:paraId="127E7ED0" w14:textId="77777777" w:rsidR="003F37F8" w:rsidRPr="001E13E9" w:rsidRDefault="003F37F8" w:rsidP="00B17A7B">
      <w:pPr>
        <w:pStyle w:val="BodyTextIndent"/>
        <w:ind w:left="720" w:firstLine="0"/>
        <w:rPr>
          <w:szCs w:val="22"/>
        </w:rPr>
      </w:pPr>
      <w:r w:rsidRPr="001E13E9">
        <w:rPr>
          <w:sz w:val="22"/>
          <w:szCs w:val="22"/>
          <w:lang w:val="x-none" w:eastAsia="x-none"/>
        </w:rPr>
        <w:t>****************************************************************************************************</w:t>
      </w:r>
    </w:p>
    <w:p w14:paraId="408E6AA4" w14:textId="40CD8785" w:rsidR="00101162" w:rsidRPr="006A7AF6" w:rsidRDefault="00AB45B4" w:rsidP="00387FE4">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Note to Constructor: Component importance factor of 1.0 is default unless noted otherwise </w:t>
      </w:r>
      <w:r w:rsidR="00F53AFA">
        <w:rPr>
          <w:rFonts w:ascii="Arial" w:hAnsi="Arial" w:cs="Arial"/>
        </w:rPr>
        <w:t>i</w:t>
      </w:r>
      <w:r w:rsidR="00966EF8">
        <w:rPr>
          <w:rFonts w:ascii="Arial" w:hAnsi="Arial" w:cs="Arial"/>
        </w:rPr>
        <w:t>n</w:t>
      </w:r>
      <w:r>
        <w:rPr>
          <w:rFonts w:ascii="Arial" w:hAnsi="Arial" w:cs="Arial"/>
        </w:rPr>
        <w:t xml:space="preserve"> </w:t>
      </w:r>
      <w:r w:rsidR="00F6267A">
        <w:rPr>
          <w:rFonts w:ascii="Arial" w:hAnsi="Arial" w:cs="Arial"/>
        </w:rPr>
        <w:t>design</w:t>
      </w:r>
      <w:r>
        <w:rPr>
          <w:rFonts w:ascii="Arial" w:hAnsi="Arial" w:cs="Arial"/>
        </w:rPr>
        <w:t xml:space="preserve"> d</w:t>
      </w:r>
      <w:r w:rsidR="00FA34F1">
        <w:rPr>
          <w:rFonts w:ascii="Arial" w:hAnsi="Arial" w:cs="Arial"/>
        </w:rPr>
        <w:t>ocument</w:t>
      </w:r>
      <w:r>
        <w:rPr>
          <w:rFonts w:ascii="Arial" w:hAnsi="Arial" w:cs="Arial"/>
        </w:rPr>
        <w:t>s</w:t>
      </w:r>
      <w:r w:rsidR="00586073">
        <w:rPr>
          <w:rFonts w:ascii="Arial" w:hAnsi="Arial" w:cs="Arial"/>
        </w:rPr>
        <w:t>. I</w:t>
      </w:r>
      <w:r w:rsidR="00C1205A">
        <w:rPr>
          <w:rFonts w:ascii="Arial" w:hAnsi="Arial" w:cs="Arial"/>
        </w:rPr>
        <w:t xml:space="preserve">f VFD is </w:t>
      </w:r>
      <w:r w:rsidR="00A31860">
        <w:rPr>
          <w:rFonts w:ascii="Arial" w:hAnsi="Arial" w:cs="Arial"/>
        </w:rPr>
        <w:t>a Designated Seismic System</w:t>
      </w:r>
      <w:r w:rsidR="008804B2">
        <w:rPr>
          <w:rFonts w:ascii="Arial" w:hAnsi="Arial" w:cs="Arial"/>
        </w:rPr>
        <w:t xml:space="preserve"> (DSS)</w:t>
      </w:r>
      <w:r w:rsidR="00A31860">
        <w:rPr>
          <w:rFonts w:ascii="Arial" w:hAnsi="Arial" w:cs="Arial"/>
        </w:rPr>
        <w:t>, component importance factor is 1.5</w:t>
      </w:r>
      <w:r w:rsidR="00F12A18">
        <w:rPr>
          <w:rFonts w:ascii="Arial" w:hAnsi="Arial" w:cs="Arial"/>
        </w:rPr>
        <w:t xml:space="preserve"> </w:t>
      </w:r>
      <w:r w:rsidR="00E04D3E">
        <w:rPr>
          <w:rFonts w:ascii="Arial" w:hAnsi="Arial" w:cs="Arial"/>
        </w:rPr>
        <w:t xml:space="preserve">and </w:t>
      </w:r>
      <w:r w:rsidR="00F12A18">
        <w:rPr>
          <w:rFonts w:ascii="Arial" w:hAnsi="Arial" w:cs="Arial"/>
        </w:rPr>
        <w:t xml:space="preserve">the </w:t>
      </w:r>
      <w:r w:rsidR="00586073">
        <w:rPr>
          <w:rFonts w:ascii="Arial" w:hAnsi="Arial" w:cs="Arial"/>
        </w:rPr>
        <w:t xml:space="preserve">Engineer of </w:t>
      </w:r>
      <w:r w:rsidR="00E04D3E">
        <w:rPr>
          <w:rFonts w:ascii="Arial" w:hAnsi="Arial" w:cs="Arial"/>
        </w:rPr>
        <w:t>R</w:t>
      </w:r>
      <w:r w:rsidR="00586073">
        <w:rPr>
          <w:rFonts w:ascii="Arial" w:hAnsi="Arial" w:cs="Arial"/>
        </w:rPr>
        <w:t>ecord must provide mounting details for the VFD</w:t>
      </w:r>
      <w:r w:rsidR="009A6D75">
        <w:rPr>
          <w:rFonts w:ascii="Arial" w:hAnsi="Arial" w:cs="Arial"/>
        </w:rPr>
        <w:t xml:space="preserve"> </w:t>
      </w:r>
      <w:r w:rsidR="00EC49D1">
        <w:rPr>
          <w:rFonts w:ascii="Arial" w:hAnsi="Arial" w:cs="Arial"/>
        </w:rPr>
        <w:t>and</w:t>
      </w:r>
      <w:r w:rsidR="009A6D75">
        <w:rPr>
          <w:rFonts w:ascii="Arial" w:hAnsi="Arial" w:cs="Arial"/>
        </w:rPr>
        <w:t xml:space="preserve"> follow paragraph </w:t>
      </w:r>
      <w:r w:rsidR="00A873C5">
        <w:rPr>
          <w:rFonts w:ascii="Arial" w:hAnsi="Arial" w:cs="Arial"/>
        </w:rPr>
        <w:t>[2.2</w:t>
      </w:r>
      <w:r w:rsidR="006437E2">
        <w:rPr>
          <w:rFonts w:ascii="Arial" w:hAnsi="Arial" w:cs="Arial"/>
        </w:rPr>
        <w:t>.</w:t>
      </w:r>
      <w:r w:rsidR="00B40B0E">
        <w:rPr>
          <w:rFonts w:ascii="Arial" w:hAnsi="Arial" w:cs="Arial"/>
        </w:rPr>
        <w:t>C</w:t>
      </w:r>
      <w:r w:rsidR="00A873C5">
        <w:rPr>
          <w:rFonts w:ascii="Arial" w:hAnsi="Arial" w:cs="Arial"/>
        </w:rPr>
        <w:t>]</w:t>
      </w:r>
      <w:r w:rsidR="009A6D75">
        <w:rPr>
          <w:rFonts w:ascii="Arial" w:hAnsi="Arial" w:cs="Arial"/>
        </w:rPr>
        <w:t xml:space="preserve"> below</w:t>
      </w:r>
      <w:r w:rsidR="00586073">
        <w:rPr>
          <w:rFonts w:ascii="Arial" w:hAnsi="Arial" w:cs="Arial"/>
        </w:rPr>
        <w:t>.</w:t>
      </w:r>
      <w:r w:rsidR="00586073" w:rsidDel="00586073">
        <w:rPr>
          <w:rFonts w:ascii="Arial" w:hAnsi="Arial" w:cs="Arial"/>
        </w:rPr>
        <w:t xml:space="preserve"> </w:t>
      </w:r>
    </w:p>
    <w:p w14:paraId="50AD35F2" w14:textId="665FBEC9" w:rsidR="002A2AB3" w:rsidRDefault="002A2AB3" w:rsidP="00387FE4">
      <w:pPr>
        <w:pStyle w:val="CSIHeading3A"/>
        <w:tabs>
          <w:tab w:val="clear" w:pos="1368"/>
          <w:tab w:val="num" w:pos="1440"/>
        </w:tabs>
        <w:spacing w:before="120"/>
        <w:ind w:left="1440" w:hanging="720"/>
        <w:outlineLvl w:val="9"/>
        <w:rPr>
          <w:rFonts w:ascii="Arial" w:hAnsi="Arial" w:cs="Arial"/>
        </w:rPr>
      </w:pPr>
      <w:r>
        <w:rPr>
          <w:rFonts w:ascii="Arial" w:hAnsi="Arial" w:cs="Arial"/>
        </w:rPr>
        <w:t>The following nonstructural components (VFDs) are seismically exempt per ASCE 7, Section 13.1.4, but shall be positively attached to the structure provided that:</w:t>
      </w:r>
    </w:p>
    <w:p w14:paraId="7AC31446" w14:textId="288B9DA9" w:rsidR="002A2AB3" w:rsidRPr="006A7AF6" w:rsidRDefault="002A2AB3" w:rsidP="00387FE4">
      <w:pPr>
        <w:pStyle w:val="CSIHeading41"/>
        <w:spacing w:before="120"/>
        <w:outlineLvl w:val="9"/>
      </w:pPr>
      <w:r>
        <w:t xml:space="preserve">Component weighs 400 </w:t>
      </w:r>
      <w:proofErr w:type="spellStart"/>
      <w:r>
        <w:t>lbs</w:t>
      </w:r>
      <w:proofErr w:type="spellEnd"/>
      <w:r>
        <w:t xml:space="preserve"> or less with center of mass located 4 ft or less above the adjacent floor level, flexible connections are provided between the component and associated ductwork, piping and conduit, and </w:t>
      </w:r>
      <w:r w:rsidR="005B5F72">
        <w:t>component importance factor is equal to 1.0 or</w:t>
      </w:r>
    </w:p>
    <w:p w14:paraId="7F55B96B" w14:textId="5B52D311" w:rsidR="005B5F72" w:rsidRDefault="005B5F72" w:rsidP="00387FE4">
      <w:pPr>
        <w:pStyle w:val="CSIHeading41"/>
        <w:spacing w:before="120"/>
        <w:outlineLvl w:val="9"/>
      </w:pPr>
      <w:r>
        <w:t xml:space="preserve">Component weighs 20 </w:t>
      </w:r>
      <w:proofErr w:type="spellStart"/>
      <w:r>
        <w:t>lbs</w:t>
      </w:r>
      <w:proofErr w:type="spellEnd"/>
      <w:r>
        <w:t xml:space="preserve"> or less.</w:t>
      </w:r>
    </w:p>
    <w:p w14:paraId="78591534" w14:textId="58B8DCFE" w:rsidR="005210A8" w:rsidRPr="006A7AF6" w:rsidRDefault="005210A8" w:rsidP="00B17A7B">
      <w:pPr>
        <w:pStyle w:val="STARS"/>
        <w:keepNext/>
        <w:ind w:left="720"/>
        <w:rPr>
          <w:rFonts w:ascii="Arial" w:hAnsi="Arial" w:cs="Arial"/>
        </w:rPr>
      </w:pPr>
      <w:r w:rsidRPr="006A7AF6">
        <w:rPr>
          <w:rFonts w:ascii="Arial" w:hAnsi="Arial" w:cs="Arial"/>
        </w:rPr>
        <w:t>****************************************************************************************************</w:t>
      </w:r>
    </w:p>
    <w:p w14:paraId="0C8F5B16" w14:textId="0AB5333C" w:rsidR="005210A8" w:rsidRPr="006A7AF6" w:rsidRDefault="005210A8" w:rsidP="00B17A7B">
      <w:pPr>
        <w:keepNext/>
        <w:widowControl/>
        <w:tabs>
          <w:tab w:val="left" w:pos="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ind w:left="720"/>
        <w:rPr>
          <w:rFonts w:cs="Arial"/>
          <w:bCs/>
          <w:sz w:val="22"/>
          <w:szCs w:val="22"/>
        </w:rPr>
      </w:pPr>
      <w:r w:rsidRPr="006A7AF6">
        <w:rPr>
          <w:rFonts w:cs="Arial"/>
          <w:bCs/>
          <w:sz w:val="22"/>
          <w:szCs w:val="22"/>
        </w:rPr>
        <w:t xml:space="preserve">For VFDs that are not </w:t>
      </w:r>
      <w:r>
        <w:rPr>
          <w:rFonts w:cs="Arial"/>
          <w:bCs/>
          <w:sz w:val="22"/>
          <w:szCs w:val="22"/>
        </w:rPr>
        <w:t>seismically exempt</w:t>
      </w:r>
      <w:r w:rsidRPr="006A7AF6">
        <w:rPr>
          <w:rFonts w:cs="Arial"/>
          <w:bCs/>
          <w:sz w:val="22"/>
          <w:szCs w:val="22"/>
        </w:rPr>
        <w:t>, if Project Spec</w:t>
      </w:r>
      <w:r>
        <w:rPr>
          <w:rFonts w:cs="Arial"/>
          <w:bCs/>
          <w:sz w:val="22"/>
          <w:szCs w:val="22"/>
        </w:rPr>
        <w:t xml:space="preserve">ification package </w:t>
      </w:r>
      <w:r w:rsidRPr="006A7AF6">
        <w:rPr>
          <w:rFonts w:cs="Arial"/>
          <w:bCs/>
          <w:sz w:val="22"/>
          <w:szCs w:val="22"/>
        </w:rPr>
        <w:t>includes 26 0548.16, and if mounting and/or anchorage devices are to be used that differ from those specified in 26 0548.16, they must be described herein (in PART 2).</w:t>
      </w:r>
    </w:p>
    <w:p w14:paraId="72A623BF" w14:textId="3E5FBC75" w:rsidR="005210A8" w:rsidRPr="006A7AF6" w:rsidRDefault="005210A8" w:rsidP="00B17A7B">
      <w:pPr>
        <w:pStyle w:val="STARS"/>
        <w:ind w:left="720"/>
        <w:rPr>
          <w:rFonts w:ascii="Arial" w:hAnsi="Arial" w:cs="Arial"/>
        </w:rPr>
      </w:pPr>
      <w:r w:rsidRPr="006A7AF6">
        <w:rPr>
          <w:rFonts w:ascii="Arial" w:hAnsi="Arial" w:cs="Arial"/>
        </w:rPr>
        <w:t>****************************************************************************************************</w:t>
      </w:r>
    </w:p>
    <w:p w14:paraId="64ECDD72" w14:textId="4858839B" w:rsidR="006B1648" w:rsidRPr="00B17A7B" w:rsidRDefault="006B1648" w:rsidP="00387FE4">
      <w:pPr>
        <w:pStyle w:val="CSIHeading3A"/>
        <w:spacing w:before="120"/>
        <w:outlineLvl w:val="9"/>
        <w:rPr>
          <w:rFonts w:ascii="Arial" w:hAnsi="Arial"/>
        </w:rPr>
      </w:pPr>
      <w:r w:rsidRPr="00B17A7B">
        <w:rPr>
          <w:rFonts w:ascii="Arial" w:hAnsi="Arial"/>
        </w:rPr>
        <w:t xml:space="preserve">For components </w:t>
      </w:r>
      <w:r w:rsidR="00B34146">
        <w:rPr>
          <w:rFonts w:ascii="Arial" w:hAnsi="Arial"/>
        </w:rPr>
        <w:t>not meeting the</w:t>
      </w:r>
      <w:r w:rsidRPr="00B17A7B">
        <w:rPr>
          <w:rFonts w:ascii="Arial" w:hAnsi="Arial"/>
        </w:rPr>
        <w:t xml:space="preserve"> above exemptions, Constructor to consult Engineer</w:t>
      </w:r>
      <w:r w:rsidR="00626033" w:rsidRPr="00B17A7B">
        <w:rPr>
          <w:rFonts w:ascii="Arial" w:hAnsi="Arial"/>
        </w:rPr>
        <w:t xml:space="preserve"> of Record</w:t>
      </w:r>
      <w:r w:rsidRPr="00B17A7B">
        <w:rPr>
          <w:rFonts w:ascii="Arial" w:hAnsi="Arial"/>
        </w:rPr>
        <w:t xml:space="preserve"> for seismic support design requirements</w:t>
      </w:r>
      <w:r w:rsidR="008804B2">
        <w:rPr>
          <w:rFonts w:ascii="Arial" w:hAnsi="Arial"/>
        </w:rPr>
        <w:t xml:space="preserve"> per ESM Chapter 5, Section II</w:t>
      </w:r>
      <w:r w:rsidRPr="00B17A7B">
        <w:rPr>
          <w:rFonts w:ascii="Arial" w:hAnsi="Arial"/>
        </w:rPr>
        <w:t>, if supports not designed during detailed design phase of project.</w:t>
      </w:r>
      <w:r w:rsidR="00626033" w:rsidRPr="00B17A7B">
        <w:rPr>
          <w:rFonts w:ascii="Arial" w:hAnsi="Arial"/>
        </w:rPr>
        <w:t xml:space="preserve"> I&amp;C standard drawing </w:t>
      </w:r>
      <w:hyperlink r:id="rId16" w:anchor="IC" w:history="1">
        <w:r w:rsidR="00626033" w:rsidRPr="00B17A7B">
          <w:rPr>
            <w:rFonts w:ascii="Arial" w:hAnsi="Arial"/>
          </w:rPr>
          <w:t>ST-F1033-1</w:t>
        </w:r>
      </w:hyperlink>
      <w:r w:rsidR="00626033" w:rsidRPr="00B17A7B">
        <w:rPr>
          <w:rFonts w:ascii="Arial" w:hAnsi="Arial"/>
        </w:rPr>
        <w:t xml:space="preserve"> available on the </w:t>
      </w:r>
      <w:hyperlink r:id="rId17" w:history="1">
        <w:r w:rsidR="00626033" w:rsidRPr="00B17A7B">
          <w:rPr>
            <w:rStyle w:val="Hyperlink"/>
            <w:rFonts w:ascii="Arial" w:hAnsi="Arial"/>
          </w:rPr>
          <w:t>LANL Engineering Standards Website</w:t>
        </w:r>
      </w:hyperlink>
      <w:r w:rsidR="00626033" w:rsidRPr="00B17A7B">
        <w:rPr>
          <w:rFonts w:ascii="Arial" w:hAnsi="Arial"/>
        </w:rPr>
        <w:t xml:space="preserve"> may be used within the limits noted on the drawing.</w:t>
      </w:r>
      <w:r w:rsidR="0054480F" w:rsidRPr="00B17A7B">
        <w:rPr>
          <w:rFonts w:ascii="Arial" w:hAnsi="Arial"/>
        </w:rPr>
        <w:t xml:space="preserve"> If VFD is a DSS, manufacturer shall provide special certification per ASCE 7, Section 13.2.2.</w:t>
      </w:r>
    </w:p>
    <w:p w14:paraId="70F3A229" w14:textId="521ED438" w:rsidR="00543D2B" w:rsidRPr="006A7AF6" w:rsidRDefault="00E40EAA" w:rsidP="00387FE4">
      <w:pPr>
        <w:pStyle w:val="CSIHeading211"/>
        <w:numPr>
          <w:ilvl w:val="1"/>
          <w:numId w:val="4"/>
        </w:numPr>
        <w:spacing w:before="120"/>
        <w:rPr>
          <w:rFonts w:ascii="Arial" w:hAnsi="Arial" w:cs="Arial"/>
        </w:rPr>
      </w:pPr>
      <w:r w:rsidRPr="006A7AF6">
        <w:rPr>
          <w:rFonts w:ascii="Arial" w:hAnsi="Arial" w:cs="Arial"/>
          <w:caps w:val="0"/>
        </w:rPr>
        <w:t xml:space="preserve">VARIABLE FREQUENCY DRIVE </w:t>
      </w:r>
    </w:p>
    <w:p w14:paraId="213DDB4B" w14:textId="4CB542D3" w:rsidR="006C5F0E" w:rsidRPr="00B17A7B" w:rsidRDefault="00A8209F" w:rsidP="00387FE4">
      <w:pPr>
        <w:pStyle w:val="CSIHeading3A"/>
        <w:tabs>
          <w:tab w:val="clear" w:pos="1368"/>
          <w:tab w:val="num" w:pos="1440"/>
        </w:tabs>
        <w:spacing w:before="120"/>
        <w:ind w:left="1440" w:hanging="720"/>
        <w:outlineLvl w:val="9"/>
        <w:rPr>
          <w:rFonts w:ascii="Arial" w:hAnsi="Arial" w:cs="Arial"/>
        </w:rPr>
      </w:pPr>
      <w:r>
        <w:rPr>
          <w:rFonts w:ascii="Arial" w:hAnsi="Arial" w:cs="Arial"/>
        </w:rPr>
        <w:t>Constructor</w:t>
      </w:r>
      <w:r w:rsidR="00135B0F">
        <w:rPr>
          <w:rFonts w:ascii="Arial" w:hAnsi="Arial" w:cs="Arial"/>
        </w:rPr>
        <w:t xml:space="preserve"> </w:t>
      </w:r>
      <w:r w:rsidR="00854058">
        <w:rPr>
          <w:rFonts w:ascii="Arial" w:hAnsi="Arial" w:cs="Arial"/>
        </w:rPr>
        <w:t>shall</w:t>
      </w:r>
      <w:r w:rsidR="00135B0F">
        <w:rPr>
          <w:rFonts w:ascii="Arial" w:hAnsi="Arial" w:cs="Arial"/>
        </w:rPr>
        <w:t xml:space="preserve"> provide</w:t>
      </w:r>
      <w:r w:rsidR="006C5F0E">
        <w:rPr>
          <w:rFonts w:ascii="Arial" w:hAnsi="Arial" w:cs="Arial"/>
        </w:rPr>
        <w:t xml:space="preserve"> drives </w:t>
      </w:r>
      <w:r w:rsidR="00135B0F">
        <w:rPr>
          <w:rFonts w:ascii="Arial" w:hAnsi="Arial" w:cs="Arial"/>
        </w:rPr>
        <w:t>per</w:t>
      </w:r>
      <w:r w:rsidR="006C5F0E">
        <w:rPr>
          <w:rFonts w:ascii="Arial" w:hAnsi="Arial" w:cs="Arial"/>
        </w:rPr>
        <w:t xml:space="preserve"> Options A, B or C</w:t>
      </w:r>
      <w:r w:rsidR="005218F0">
        <w:rPr>
          <w:rFonts w:ascii="Arial" w:hAnsi="Arial" w:cs="Arial"/>
        </w:rPr>
        <w:t xml:space="preserve"> as selected in P</w:t>
      </w:r>
      <w:r w:rsidR="00B02BBD">
        <w:rPr>
          <w:rFonts w:ascii="Arial" w:hAnsi="Arial" w:cs="Arial"/>
        </w:rPr>
        <w:t>ART</w:t>
      </w:r>
      <w:r w:rsidR="005218F0">
        <w:rPr>
          <w:rFonts w:ascii="Arial" w:hAnsi="Arial" w:cs="Arial"/>
        </w:rPr>
        <w:t xml:space="preserve"> 1</w:t>
      </w:r>
      <w:r w:rsidR="006C5F0E">
        <w:rPr>
          <w:rFonts w:ascii="Arial" w:hAnsi="Arial" w:cs="Arial"/>
        </w:rPr>
        <w:t>.</w:t>
      </w:r>
    </w:p>
    <w:p w14:paraId="1DC54E2C" w14:textId="22484BA2" w:rsidR="00EA196F" w:rsidRDefault="00D848C2" w:rsidP="00387FE4">
      <w:pPr>
        <w:pStyle w:val="CSIHeading3A"/>
        <w:tabs>
          <w:tab w:val="clear" w:pos="1368"/>
          <w:tab w:val="num" w:pos="1440"/>
        </w:tabs>
        <w:spacing w:before="120"/>
        <w:ind w:left="1440" w:hanging="720"/>
        <w:outlineLvl w:val="9"/>
        <w:rPr>
          <w:rFonts w:ascii="Arial" w:hAnsi="Arial" w:cs="Arial"/>
        </w:rPr>
      </w:pPr>
      <w:r w:rsidRPr="00802E41">
        <w:rPr>
          <w:rFonts w:ascii="Arial" w:hAnsi="Arial" w:cs="Arial"/>
        </w:rPr>
        <w:lastRenderedPageBreak/>
        <w:t>Option A</w:t>
      </w:r>
      <w:r>
        <w:rPr>
          <w:rFonts w:ascii="Arial" w:hAnsi="Arial" w:cs="Arial"/>
        </w:rPr>
        <w:t xml:space="preserve"> </w:t>
      </w:r>
      <w:r w:rsidR="003763C7">
        <w:rPr>
          <w:rFonts w:ascii="Arial" w:hAnsi="Arial" w:cs="Arial"/>
        </w:rPr>
        <w:t>(Exact Model Numbers Provided)</w:t>
      </w:r>
      <w:r w:rsidR="004617EC">
        <w:rPr>
          <w:rFonts w:ascii="Arial" w:hAnsi="Arial" w:cs="Arial"/>
        </w:rPr>
        <w:t>:</w:t>
      </w:r>
      <w:r w:rsidR="003763C7">
        <w:rPr>
          <w:rFonts w:ascii="Arial" w:hAnsi="Arial" w:cs="Arial"/>
        </w:rPr>
        <w:t xml:space="preserve"> </w:t>
      </w:r>
      <w:r w:rsidR="00DF7863">
        <w:rPr>
          <w:rFonts w:ascii="Arial" w:hAnsi="Arial" w:cs="Arial"/>
        </w:rPr>
        <w:t xml:space="preserve">When exact </w:t>
      </w:r>
      <w:r w:rsidR="009E2689">
        <w:rPr>
          <w:rFonts w:ascii="Arial" w:hAnsi="Arial" w:cs="Arial"/>
        </w:rPr>
        <w:t>model</w:t>
      </w:r>
      <w:r w:rsidR="00DF7863">
        <w:rPr>
          <w:rFonts w:ascii="Arial" w:hAnsi="Arial" w:cs="Arial"/>
        </w:rPr>
        <w:t xml:space="preserve"> numbers for drives are </w:t>
      </w:r>
      <w:r w:rsidR="009E2689">
        <w:rPr>
          <w:rFonts w:ascii="Arial" w:hAnsi="Arial" w:cs="Arial"/>
        </w:rPr>
        <w:t>specified</w:t>
      </w:r>
      <w:r w:rsidR="00DF7863">
        <w:rPr>
          <w:rFonts w:ascii="Arial" w:hAnsi="Arial" w:cs="Arial"/>
        </w:rPr>
        <w:t xml:space="preserve"> on the </w:t>
      </w:r>
      <w:r w:rsidR="00E40EAA">
        <w:rPr>
          <w:rFonts w:ascii="Arial" w:hAnsi="Arial" w:cs="Arial"/>
        </w:rPr>
        <w:t>design</w:t>
      </w:r>
      <w:r w:rsidR="00DF7863">
        <w:rPr>
          <w:rFonts w:ascii="Arial" w:hAnsi="Arial" w:cs="Arial"/>
        </w:rPr>
        <w:t xml:space="preserve"> drawings</w:t>
      </w:r>
      <w:r w:rsidR="007069DD">
        <w:rPr>
          <w:rFonts w:ascii="Arial" w:hAnsi="Arial" w:cs="Arial"/>
        </w:rPr>
        <w:t xml:space="preserve">, </w:t>
      </w:r>
      <w:r w:rsidR="00F53AFA">
        <w:rPr>
          <w:rFonts w:ascii="Arial" w:hAnsi="Arial" w:cs="Arial"/>
        </w:rPr>
        <w:t>C</w:t>
      </w:r>
      <w:r w:rsidR="00A8209F">
        <w:rPr>
          <w:rFonts w:ascii="Arial" w:hAnsi="Arial" w:cs="Arial"/>
        </w:rPr>
        <w:t>onstructor</w:t>
      </w:r>
      <w:r w:rsidR="00DF7863">
        <w:rPr>
          <w:rFonts w:ascii="Arial" w:hAnsi="Arial" w:cs="Arial"/>
        </w:rPr>
        <w:t xml:space="preserve"> </w:t>
      </w:r>
      <w:r w:rsidR="002855F2">
        <w:rPr>
          <w:rFonts w:ascii="Arial" w:hAnsi="Arial" w:cs="Arial"/>
        </w:rPr>
        <w:t>shall</w:t>
      </w:r>
      <w:r w:rsidR="00DF7863">
        <w:rPr>
          <w:rFonts w:ascii="Arial" w:hAnsi="Arial" w:cs="Arial"/>
        </w:rPr>
        <w:t xml:space="preserve"> provide </w:t>
      </w:r>
      <w:r w:rsidR="009E2689">
        <w:rPr>
          <w:rFonts w:ascii="Arial" w:hAnsi="Arial" w:cs="Arial"/>
        </w:rPr>
        <w:t xml:space="preserve">drives based on these </w:t>
      </w:r>
      <w:r w:rsidR="00E40A17">
        <w:rPr>
          <w:rFonts w:ascii="Arial" w:hAnsi="Arial" w:cs="Arial"/>
        </w:rPr>
        <w:t>model numbers. When selecting this option</w:t>
      </w:r>
      <w:r w:rsidR="007069DD">
        <w:rPr>
          <w:rFonts w:ascii="Arial" w:hAnsi="Arial" w:cs="Arial"/>
        </w:rPr>
        <w:t>,</w:t>
      </w:r>
      <w:r w:rsidR="00E40A17">
        <w:rPr>
          <w:rFonts w:ascii="Arial" w:hAnsi="Arial" w:cs="Arial"/>
        </w:rPr>
        <w:t xml:space="preserve"> </w:t>
      </w:r>
      <w:r w:rsidR="000D5170">
        <w:rPr>
          <w:rFonts w:ascii="Arial" w:hAnsi="Arial" w:cs="Arial"/>
        </w:rPr>
        <w:t>minimal submittals are required per Table 1</w:t>
      </w:r>
      <w:r>
        <w:rPr>
          <w:rFonts w:ascii="Arial" w:hAnsi="Arial" w:cs="Arial"/>
        </w:rPr>
        <w:t>.</w:t>
      </w:r>
    </w:p>
    <w:p w14:paraId="3601EB34" w14:textId="14F6E4F3" w:rsidR="00911591" w:rsidRDefault="00EE2510" w:rsidP="00387FE4">
      <w:pPr>
        <w:pStyle w:val="CSIHeading3A"/>
        <w:tabs>
          <w:tab w:val="clear" w:pos="1368"/>
          <w:tab w:val="num" w:pos="1440"/>
        </w:tabs>
        <w:spacing w:before="120"/>
        <w:ind w:left="1440" w:hanging="720"/>
        <w:outlineLvl w:val="9"/>
        <w:rPr>
          <w:rFonts w:ascii="Arial" w:hAnsi="Arial" w:cs="Arial"/>
        </w:rPr>
      </w:pPr>
      <w:r w:rsidRPr="00802E41">
        <w:rPr>
          <w:rFonts w:ascii="Arial" w:hAnsi="Arial" w:cs="Arial"/>
        </w:rPr>
        <w:t xml:space="preserve">Option </w:t>
      </w:r>
      <w:r w:rsidR="00270DF4" w:rsidRPr="00802E41">
        <w:rPr>
          <w:rFonts w:ascii="Arial" w:hAnsi="Arial" w:cs="Arial"/>
        </w:rPr>
        <w:t>B</w:t>
      </w:r>
      <w:r w:rsidR="00270DF4">
        <w:rPr>
          <w:rFonts w:ascii="Arial" w:hAnsi="Arial" w:cs="Arial"/>
        </w:rPr>
        <w:t xml:space="preserve"> (LANL </w:t>
      </w:r>
      <w:r w:rsidR="004617EC">
        <w:rPr>
          <w:rFonts w:ascii="Arial" w:hAnsi="Arial" w:cs="Arial"/>
        </w:rPr>
        <w:t>Pre-approved Models</w:t>
      </w:r>
      <w:r w:rsidR="00270DF4">
        <w:rPr>
          <w:rFonts w:ascii="Arial" w:hAnsi="Arial" w:cs="Arial"/>
        </w:rPr>
        <w:t>)</w:t>
      </w:r>
      <w:r w:rsidR="004617EC">
        <w:rPr>
          <w:rFonts w:ascii="Arial" w:hAnsi="Arial" w:cs="Arial"/>
        </w:rPr>
        <w:t>:</w:t>
      </w:r>
      <w:r w:rsidR="008B2ADE">
        <w:rPr>
          <w:rFonts w:ascii="Arial" w:hAnsi="Arial" w:cs="Arial"/>
        </w:rPr>
        <w:t xml:space="preserve"> Based on the </w:t>
      </w:r>
      <w:r w:rsidR="00CC7AEF">
        <w:rPr>
          <w:rFonts w:ascii="Arial" w:hAnsi="Arial" w:cs="Arial"/>
        </w:rPr>
        <w:t xml:space="preserve">installed </w:t>
      </w:r>
      <w:r w:rsidR="008B2ADE">
        <w:rPr>
          <w:rFonts w:ascii="Arial" w:hAnsi="Arial" w:cs="Arial"/>
        </w:rPr>
        <w:t xml:space="preserve">location of the </w:t>
      </w:r>
      <w:r w:rsidR="00CC7AEF">
        <w:rPr>
          <w:rFonts w:ascii="Arial" w:hAnsi="Arial" w:cs="Arial"/>
        </w:rPr>
        <w:t>drive</w:t>
      </w:r>
      <w:r w:rsidR="003C6A4B">
        <w:rPr>
          <w:rFonts w:ascii="Arial" w:hAnsi="Arial" w:cs="Arial"/>
        </w:rPr>
        <w:t xml:space="preserve">, </w:t>
      </w:r>
      <w:r w:rsidR="00F53AFA">
        <w:rPr>
          <w:rFonts w:ascii="Arial" w:hAnsi="Arial" w:cs="Arial"/>
        </w:rPr>
        <w:t>C</w:t>
      </w:r>
      <w:r w:rsidR="00A8209F">
        <w:rPr>
          <w:rFonts w:ascii="Arial" w:hAnsi="Arial" w:cs="Arial"/>
        </w:rPr>
        <w:t>onstructor</w:t>
      </w:r>
      <w:r w:rsidR="003C6A4B">
        <w:rPr>
          <w:rFonts w:ascii="Arial" w:hAnsi="Arial" w:cs="Arial"/>
        </w:rPr>
        <w:t xml:space="preserve"> shall</w:t>
      </w:r>
      <w:r w:rsidR="00CC7AEF">
        <w:rPr>
          <w:rFonts w:ascii="Arial" w:hAnsi="Arial" w:cs="Arial"/>
        </w:rPr>
        <w:t xml:space="preserve"> select </w:t>
      </w:r>
      <w:r w:rsidR="00B82AFB">
        <w:rPr>
          <w:rFonts w:ascii="Arial" w:hAnsi="Arial" w:cs="Arial"/>
        </w:rPr>
        <w:t>drive</w:t>
      </w:r>
      <w:r w:rsidR="003C6A4B">
        <w:rPr>
          <w:rFonts w:ascii="Arial" w:hAnsi="Arial" w:cs="Arial"/>
        </w:rPr>
        <w:t xml:space="preserve">s from the LANL Pre-approved </w:t>
      </w:r>
      <w:r w:rsidR="007A0C7B">
        <w:rPr>
          <w:rFonts w:ascii="Arial" w:hAnsi="Arial" w:cs="Arial"/>
        </w:rPr>
        <w:t>list</w:t>
      </w:r>
      <w:r w:rsidR="00B82AFB">
        <w:rPr>
          <w:rFonts w:ascii="Arial" w:hAnsi="Arial" w:cs="Arial"/>
        </w:rPr>
        <w:t xml:space="preserve"> </w:t>
      </w:r>
      <w:r w:rsidR="007A0C7B">
        <w:rPr>
          <w:rFonts w:ascii="Arial" w:hAnsi="Arial" w:cs="Arial"/>
        </w:rPr>
        <w:t>shown in</w:t>
      </w:r>
      <w:r w:rsidR="00B82AFB">
        <w:rPr>
          <w:rFonts w:ascii="Arial" w:hAnsi="Arial" w:cs="Arial"/>
        </w:rPr>
        <w:t xml:space="preserve"> the following table</w:t>
      </w:r>
      <w:r w:rsidR="00E40EAA">
        <w:rPr>
          <w:rFonts w:ascii="Arial" w:hAnsi="Arial" w:cs="Arial"/>
        </w:rPr>
        <w:t>s</w:t>
      </w:r>
      <w:r w:rsidR="003E5173">
        <w:rPr>
          <w:rFonts w:ascii="Arial" w:hAnsi="Arial" w:cs="Arial"/>
        </w:rPr>
        <w:t xml:space="preserve"> based on motor HP, </w:t>
      </w:r>
      <w:r w:rsidR="005513AE">
        <w:rPr>
          <w:rFonts w:ascii="Arial" w:hAnsi="Arial" w:cs="Arial"/>
        </w:rPr>
        <w:t>v</w:t>
      </w:r>
      <w:r w:rsidR="003E5173">
        <w:rPr>
          <w:rFonts w:ascii="Arial" w:hAnsi="Arial" w:cs="Arial"/>
        </w:rPr>
        <w:t xml:space="preserve">oltage and </w:t>
      </w:r>
      <w:r w:rsidR="005513AE">
        <w:rPr>
          <w:rFonts w:ascii="Arial" w:hAnsi="Arial" w:cs="Arial"/>
        </w:rPr>
        <w:t>environment</w:t>
      </w:r>
      <w:r w:rsidR="00B82AFB">
        <w:rPr>
          <w:rFonts w:ascii="Arial" w:hAnsi="Arial" w:cs="Arial"/>
        </w:rPr>
        <w:t>:</w:t>
      </w:r>
    </w:p>
    <w:p w14:paraId="5A311769" w14:textId="77777777" w:rsidR="00EB3377" w:rsidRDefault="00EB3377" w:rsidP="00387FE4">
      <w:pPr>
        <w:widowControl/>
        <w:spacing w:before="120" w:after="120"/>
        <w:rPr>
          <w:rFonts w:eastAsiaTheme="minorHAnsi" w:cs="Arial"/>
          <w:snapToGrid/>
          <w:kern w:val="2"/>
          <w:sz w:val="22"/>
          <w:szCs w:val="22"/>
          <w14:ligatures w14:val="standardContextual"/>
        </w:rPr>
      </w:pPr>
      <w:r>
        <w:rPr>
          <w:rFonts w:cs="Arial"/>
        </w:rPr>
        <w:br w:type="page"/>
      </w:r>
    </w:p>
    <w:p w14:paraId="7C680F93" w14:textId="7E7E9BEF" w:rsidR="00EB3377" w:rsidRPr="00366298" w:rsidRDefault="00EB3377" w:rsidP="00EB3377">
      <w:pPr>
        <w:pStyle w:val="NoSpacing"/>
        <w:rPr>
          <w:rFonts w:ascii="Arial" w:hAnsi="Arial" w:cs="Arial"/>
        </w:rPr>
      </w:pPr>
      <w:r w:rsidRPr="00366298">
        <w:rPr>
          <w:rFonts w:ascii="Arial" w:hAnsi="Arial" w:cs="Arial"/>
        </w:rPr>
        <w:lastRenderedPageBreak/>
        <w:t>Table 2: NEMA 1, 208V – Drives for Indoor Use Only</w:t>
      </w:r>
    </w:p>
    <w:tbl>
      <w:tblPr>
        <w:tblStyle w:val="TableGrid"/>
        <w:tblpPr w:leftFromText="180" w:rightFromText="180" w:vertAnchor="text" w:horzAnchor="margin" w:tblpXSpec="center" w:tblpY="407"/>
        <w:tblW w:w="9176" w:type="dxa"/>
        <w:tblLook w:val="04A0" w:firstRow="1" w:lastRow="0" w:firstColumn="1" w:lastColumn="0" w:noHBand="0" w:noVBand="1"/>
      </w:tblPr>
      <w:tblGrid>
        <w:gridCol w:w="883"/>
        <w:gridCol w:w="3143"/>
        <w:gridCol w:w="872"/>
        <w:gridCol w:w="1105"/>
        <w:gridCol w:w="1368"/>
        <w:gridCol w:w="966"/>
        <w:gridCol w:w="839"/>
      </w:tblGrid>
      <w:tr w:rsidR="00EB3377" w:rsidRPr="001333C7" w14:paraId="579B63B4" w14:textId="77777777">
        <w:trPr>
          <w:tblHeader/>
        </w:trPr>
        <w:tc>
          <w:tcPr>
            <w:tcW w:w="9176" w:type="dxa"/>
            <w:gridSpan w:val="7"/>
          </w:tcPr>
          <w:p w14:paraId="3F2A68B2" w14:textId="77777777" w:rsidR="00EB3377" w:rsidRPr="001333C7" w:rsidRDefault="00EB3377" w:rsidP="00387FE4">
            <w:pPr>
              <w:tabs>
                <w:tab w:val="right" w:pos="9360"/>
              </w:tabs>
              <w:spacing w:before="60" w:after="60"/>
              <w:outlineLvl w:val="2"/>
              <w:rPr>
                <w:rFonts w:cs="Arial"/>
              </w:rPr>
            </w:pPr>
            <w:r w:rsidRPr="001333C7">
              <w:rPr>
                <w:rFonts w:cs="Arial"/>
              </w:rPr>
              <w:t>NEMA 1, 208V – Drives for Indoor Use Only</w:t>
            </w:r>
          </w:p>
          <w:p w14:paraId="58FF5CE3" w14:textId="77777777" w:rsidR="00EB3377" w:rsidRPr="001333C7" w:rsidRDefault="00EB3377" w:rsidP="00387FE4">
            <w:pPr>
              <w:tabs>
                <w:tab w:val="right" w:pos="9360"/>
              </w:tabs>
              <w:spacing w:before="60" w:after="60"/>
              <w:outlineLvl w:val="2"/>
              <w:rPr>
                <w:rFonts w:cs="Arial"/>
              </w:rPr>
            </w:pPr>
            <w:r w:rsidRPr="001333C7">
              <w:rPr>
                <w:rFonts w:cs="Arial"/>
              </w:rPr>
              <w:t>-PDR Option Includes Packaged Drive with Input Fuses and Disconnect</w:t>
            </w:r>
            <w:r w:rsidRPr="001333C7">
              <w:rPr>
                <w:rFonts w:cs="Arial"/>
              </w:rPr>
              <w:br/>
              <w:t>+J405 Option Includes Non-Bluetooth Keypad Option</w:t>
            </w:r>
          </w:p>
        </w:tc>
      </w:tr>
      <w:tr w:rsidR="00EB3377" w:rsidRPr="001333C7" w14:paraId="17889CF2" w14:textId="77777777" w:rsidTr="00B17A7B">
        <w:trPr>
          <w:tblHeader/>
        </w:trPr>
        <w:tc>
          <w:tcPr>
            <w:tcW w:w="883" w:type="dxa"/>
            <w:vAlign w:val="center"/>
          </w:tcPr>
          <w:p w14:paraId="7F4CD82A" w14:textId="77777777" w:rsidR="00EB3377" w:rsidRPr="001333C7" w:rsidRDefault="00EB3377" w:rsidP="00387FE4">
            <w:pPr>
              <w:tabs>
                <w:tab w:val="right" w:pos="9360"/>
              </w:tabs>
              <w:spacing w:before="60" w:after="60"/>
              <w:jc w:val="center"/>
              <w:outlineLvl w:val="2"/>
              <w:rPr>
                <w:rFonts w:cs="Arial"/>
              </w:rPr>
            </w:pPr>
            <w:r w:rsidRPr="001333C7">
              <w:rPr>
                <w:rFonts w:cs="Arial"/>
              </w:rPr>
              <w:t>Motor HP</w:t>
            </w:r>
          </w:p>
        </w:tc>
        <w:tc>
          <w:tcPr>
            <w:tcW w:w="3162" w:type="dxa"/>
            <w:vAlign w:val="center"/>
          </w:tcPr>
          <w:p w14:paraId="420DB30D" w14:textId="77777777" w:rsidR="00EB3377" w:rsidRPr="001333C7" w:rsidRDefault="00EB3377" w:rsidP="00387FE4">
            <w:pPr>
              <w:tabs>
                <w:tab w:val="right" w:pos="9360"/>
              </w:tabs>
              <w:spacing w:before="60" w:after="60"/>
              <w:jc w:val="center"/>
              <w:outlineLvl w:val="2"/>
              <w:rPr>
                <w:rFonts w:cs="Arial"/>
              </w:rPr>
            </w:pPr>
            <w:r w:rsidRPr="001333C7">
              <w:rPr>
                <w:rFonts w:cs="Arial"/>
              </w:rPr>
              <w:t>ABB Model</w:t>
            </w:r>
          </w:p>
        </w:tc>
        <w:tc>
          <w:tcPr>
            <w:tcW w:w="873" w:type="dxa"/>
            <w:vAlign w:val="center"/>
          </w:tcPr>
          <w:p w14:paraId="229AD3DD" w14:textId="77777777" w:rsidR="00EB3377" w:rsidRPr="001333C7" w:rsidRDefault="00EB3377" w:rsidP="00387FE4">
            <w:pPr>
              <w:tabs>
                <w:tab w:val="right" w:pos="9360"/>
              </w:tabs>
              <w:spacing w:before="60" w:after="60"/>
              <w:jc w:val="center"/>
              <w:outlineLvl w:val="2"/>
              <w:rPr>
                <w:rFonts w:cs="Arial"/>
              </w:rPr>
            </w:pPr>
            <w:r w:rsidRPr="001333C7">
              <w:rPr>
                <w:rFonts w:cs="Arial"/>
              </w:rPr>
              <w:t>NEC Full Load Amps</w:t>
            </w:r>
            <w:r w:rsidRPr="001333C7">
              <w:rPr>
                <w:rFonts w:cs="Arial"/>
                <w:vertAlign w:val="superscript"/>
              </w:rPr>
              <w:t>1</w:t>
            </w:r>
          </w:p>
        </w:tc>
        <w:tc>
          <w:tcPr>
            <w:tcW w:w="1107" w:type="dxa"/>
            <w:vAlign w:val="center"/>
          </w:tcPr>
          <w:p w14:paraId="28BE8C78" w14:textId="77777777" w:rsidR="00EB3377" w:rsidRPr="001333C7" w:rsidRDefault="00EB3377" w:rsidP="00387FE4">
            <w:pPr>
              <w:tabs>
                <w:tab w:val="right" w:pos="9360"/>
              </w:tabs>
              <w:spacing w:before="60" w:after="60"/>
              <w:jc w:val="center"/>
              <w:outlineLvl w:val="2"/>
              <w:rPr>
                <w:rFonts w:cs="Arial"/>
              </w:rPr>
            </w:pPr>
            <w:r w:rsidRPr="001333C7">
              <w:rPr>
                <w:rFonts w:cs="Arial"/>
              </w:rPr>
              <w:t>Derated Max Output Amps</w:t>
            </w:r>
            <w:r w:rsidRPr="001333C7">
              <w:rPr>
                <w:rFonts w:cs="Arial"/>
                <w:vertAlign w:val="superscript"/>
              </w:rPr>
              <w:t>2</w:t>
            </w:r>
          </w:p>
        </w:tc>
        <w:tc>
          <w:tcPr>
            <w:tcW w:w="1373" w:type="dxa"/>
            <w:vAlign w:val="center"/>
          </w:tcPr>
          <w:p w14:paraId="311FA080" w14:textId="5EB9FCB1" w:rsidR="00EB3377" w:rsidRPr="001333C7" w:rsidRDefault="00B94FA8" w:rsidP="00387FE4">
            <w:pPr>
              <w:tabs>
                <w:tab w:val="right" w:pos="9360"/>
              </w:tabs>
              <w:spacing w:before="60" w:after="60"/>
              <w:jc w:val="center"/>
              <w:outlineLvl w:val="2"/>
              <w:rPr>
                <w:rFonts w:cs="Arial"/>
              </w:rPr>
            </w:pPr>
            <w:r>
              <w:rPr>
                <w:rFonts w:cs="Arial"/>
              </w:rPr>
              <w:t xml:space="preserve">Drive </w:t>
            </w:r>
            <w:proofErr w:type="gramStart"/>
            <w:r w:rsidR="00EB3377" w:rsidRPr="001333C7">
              <w:rPr>
                <w:rFonts w:cs="Arial"/>
              </w:rPr>
              <w:t>Input  Amp</w:t>
            </w:r>
            <w:proofErr w:type="gramEnd"/>
            <w:r w:rsidR="00EB3377" w:rsidRPr="001333C7">
              <w:rPr>
                <w:rFonts w:cs="Arial"/>
              </w:rPr>
              <w:t xml:space="preserve"> Rating</w:t>
            </w:r>
            <w:r w:rsidR="00EB3377" w:rsidRPr="001333C7">
              <w:rPr>
                <w:rFonts w:cs="Arial"/>
                <w:vertAlign w:val="superscript"/>
              </w:rPr>
              <w:t>3</w:t>
            </w:r>
          </w:p>
        </w:tc>
        <w:tc>
          <w:tcPr>
            <w:tcW w:w="967" w:type="dxa"/>
            <w:vAlign w:val="center"/>
          </w:tcPr>
          <w:p w14:paraId="255D1E3A" w14:textId="05763E73" w:rsidR="00EB3377" w:rsidRPr="001333C7" w:rsidRDefault="000A6FBE" w:rsidP="00387FE4">
            <w:pPr>
              <w:tabs>
                <w:tab w:val="right" w:pos="9360"/>
              </w:tabs>
              <w:spacing w:before="60" w:after="60"/>
              <w:jc w:val="center"/>
              <w:outlineLvl w:val="2"/>
              <w:rPr>
                <w:rFonts w:cs="Arial"/>
              </w:rPr>
            </w:pPr>
            <w:r>
              <w:rPr>
                <w:rFonts w:cs="Arial"/>
              </w:rPr>
              <w:t>Drive Rating</w:t>
            </w:r>
            <w:r w:rsidR="00EB3377" w:rsidRPr="001333C7">
              <w:rPr>
                <w:rFonts w:cs="Arial"/>
                <w:vertAlign w:val="superscript"/>
              </w:rPr>
              <w:t>4</w:t>
            </w:r>
          </w:p>
        </w:tc>
        <w:tc>
          <w:tcPr>
            <w:tcW w:w="811" w:type="dxa"/>
          </w:tcPr>
          <w:p w14:paraId="005D54BE" w14:textId="77777777" w:rsidR="00EB3377" w:rsidRPr="001333C7" w:rsidRDefault="00EB3377" w:rsidP="00387FE4">
            <w:pPr>
              <w:tabs>
                <w:tab w:val="right" w:pos="9360"/>
              </w:tabs>
              <w:spacing w:before="60" w:after="60"/>
              <w:jc w:val="center"/>
              <w:outlineLvl w:val="2"/>
              <w:rPr>
                <w:rFonts w:cs="Arial"/>
              </w:rPr>
            </w:pPr>
            <w:r w:rsidRPr="001333C7">
              <w:rPr>
                <w:rFonts w:cs="Arial"/>
              </w:rPr>
              <w:t>Weight (lbs.)</w:t>
            </w:r>
          </w:p>
        </w:tc>
      </w:tr>
      <w:tr w:rsidR="00EB3377" w:rsidRPr="001333C7" w14:paraId="67A3144F" w14:textId="77777777" w:rsidTr="00B17A7B">
        <w:tc>
          <w:tcPr>
            <w:tcW w:w="883" w:type="dxa"/>
            <w:vAlign w:val="center"/>
          </w:tcPr>
          <w:p w14:paraId="6EF9B1ED" w14:textId="77777777" w:rsidR="00EB3377" w:rsidRPr="001333C7" w:rsidRDefault="00EB3377" w:rsidP="00387FE4">
            <w:pPr>
              <w:tabs>
                <w:tab w:val="right" w:pos="9360"/>
              </w:tabs>
              <w:spacing w:before="60" w:after="60"/>
              <w:jc w:val="center"/>
              <w:outlineLvl w:val="2"/>
              <w:rPr>
                <w:rFonts w:cs="Arial"/>
              </w:rPr>
            </w:pPr>
            <w:r w:rsidRPr="001333C7">
              <w:rPr>
                <w:rFonts w:cs="Arial"/>
              </w:rPr>
              <w:t>≤ 0.75</w:t>
            </w:r>
          </w:p>
        </w:tc>
        <w:tc>
          <w:tcPr>
            <w:tcW w:w="3162" w:type="dxa"/>
            <w:vAlign w:val="center"/>
          </w:tcPr>
          <w:p w14:paraId="7C2BBA46"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ACH580-PDR-04A6-2 + J405</w:t>
            </w:r>
          </w:p>
        </w:tc>
        <w:tc>
          <w:tcPr>
            <w:tcW w:w="873" w:type="dxa"/>
            <w:vAlign w:val="center"/>
          </w:tcPr>
          <w:p w14:paraId="34961879" w14:textId="77777777" w:rsidR="00EB3377" w:rsidRPr="001333C7" w:rsidRDefault="00EB3377" w:rsidP="00387FE4">
            <w:pPr>
              <w:tabs>
                <w:tab w:val="right" w:pos="9360"/>
              </w:tabs>
              <w:spacing w:before="60" w:after="60"/>
              <w:jc w:val="center"/>
              <w:outlineLvl w:val="2"/>
              <w:rPr>
                <w:rFonts w:cs="Arial"/>
              </w:rPr>
            </w:pPr>
            <w:r w:rsidRPr="001333C7">
              <w:rPr>
                <w:rFonts w:cs="Arial"/>
              </w:rPr>
              <w:t>3.22</w:t>
            </w:r>
          </w:p>
        </w:tc>
        <w:tc>
          <w:tcPr>
            <w:tcW w:w="1107" w:type="dxa"/>
            <w:vAlign w:val="center"/>
          </w:tcPr>
          <w:p w14:paraId="7D35BC56"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4.01</w:t>
            </w:r>
          </w:p>
        </w:tc>
        <w:tc>
          <w:tcPr>
            <w:tcW w:w="1373" w:type="dxa"/>
            <w:vAlign w:val="center"/>
          </w:tcPr>
          <w:p w14:paraId="11871C0B" w14:textId="77777777" w:rsidR="00EB3377" w:rsidRPr="001333C7" w:rsidRDefault="00EB3377" w:rsidP="00387FE4">
            <w:pPr>
              <w:tabs>
                <w:tab w:val="right" w:pos="9360"/>
              </w:tabs>
              <w:spacing w:before="60" w:after="60"/>
              <w:jc w:val="center"/>
              <w:outlineLvl w:val="2"/>
              <w:rPr>
                <w:rFonts w:cs="Arial"/>
              </w:rPr>
            </w:pPr>
            <w:r w:rsidRPr="001333C7">
              <w:rPr>
                <w:rFonts w:cs="Arial"/>
              </w:rPr>
              <w:t>4.10</w:t>
            </w:r>
          </w:p>
        </w:tc>
        <w:tc>
          <w:tcPr>
            <w:tcW w:w="967" w:type="dxa"/>
            <w:vAlign w:val="center"/>
          </w:tcPr>
          <w:p w14:paraId="074B7B96" w14:textId="77777777" w:rsidR="00EB3377" w:rsidRPr="001333C7" w:rsidRDefault="00EB3377" w:rsidP="00387FE4">
            <w:pPr>
              <w:tabs>
                <w:tab w:val="right" w:pos="9360"/>
              </w:tabs>
              <w:spacing w:before="60" w:after="60"/>
              <w:jc w:val="center"/>
              <w:outlineLvl w:val="2"/>
              <w:rPr>
                <w:rFonts w:cs="Arial"/>
              </w:rPr>
            </w:pPr>
            <w:r w:rsidRPr="001333C7">
              <w:rPr>
                <w:rFonts w:cs="Arial"/>
              </w:rPr>
              <w:t>90%</w:t>
            </w:r>
          </w:p>
        </w:tc>
        <w:tc>
          <w:tcPr>
            <w:tcW w:w="811" w:type="dxa"/>
            <w:vAlign w:val="center"/>
          </w:tcPr>
          <w:p w14:paraId="75D0D5B2" w14:textId="77777777" w:rsidR="00EB3377" w:rsidRPr="001333C7" w:rsidRDefault="00EB3377" w:rsidP="00387FE4">
            <w:pPr>
              <w:tabs>
                <w:tab w:val="right" w:pos="9360"/>
              </w:tabs>
              <w:spacing w:before="60" w:after="60"/>
              <w:jc w:val="center"/>
              <w:outlineLvl w:val="2"/>
              <w:rPr>
                <w:rFonts w:cs="Arial"/>
              </w:rPr>
            </w:pPr>
            <w:r w:rsidRPr="001333C7">
              <w:rPr>
                <w:rFonts w:cs="Arial"/>
              </w:rPr>
              <w:t>19</w:t>
            </w:r>
          </w:p>
        </w:tc>
      </w:tr>
      <w:tr w:rsidR="00EB3377" w:rsidRPr="001333C7" w14:paraId="5DBCAC94" w14:textId="77777777" w:rsidTr="00B17A7B">
        <w:tc>
          <w:tcPr>
            <w:tcW w:w="883" w:type="dxa"/>
            <w:vAlign w:val="center"/>
          </w:tcPr>
          <w:p w14:paraId="764F0445" w14:textId="77777777" w:rsidR="00EB3377" w:rsidRPr="001333C7" w:rsidRDefault="00EB3377" w:rsidP="00387FE4">
            <w:pPr>
              <w:tabs>
                <w:tab w:val="right" w:pos="9360"/>
              </w:tabs>
              <w:spacing w:before="60" w:after="60"/>
              <w:jc w:val="center"/>
              <w:outlineLvl w:val="2"/>
              <w:rPr>
                <w:rFonts w:cs="Arial"/>
              </w:rPr>
            </w:pPr>
            <w:r w:rsidRPr="001333C7">
              <w:rPr>
                <w:rFonts w:cs="Arial"/>
              </w:rPr>
              <w:t>1</w:t>
            </w:r>
          </w:p>
        </w:tc>
        <w:tc>
          <w:tcPr>
            <w:tcW w:w="3162" w:type="dxa"/>
            <w:vAlign w:val="center"/>
          </w:tcPr>
          <w:p w14:paraId="5063C8A5"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ACH580-PDR-06A6-2 + J405</w:t>
            </w:r>
          </w:p>
        </w:tc>
        <w:tc>
          <w:tcPr>
            <w:tcW w:w="873" w:type="dxa"/>
            <w:vAlign w:val="center"/>
          </w:tcPr>
          <w:p w14:paraId="1F154C44" w14:textId="77777777" w:rsidR="00EB3377" w:rsidRPr="001333C7" w:rsidRDefault="00EB3377" w:rsidP="00387FE4">
            <w:pPr>
              <w:tabs>
                <w:tab w:val="right" w:pos="9360"/>
              </w:tabs>
              <w:spacing w:before="60" w:after="60"/>
              <w:jc w:val="center"/>
              <w:outlineLvl w:val="2"/>
              <w:rPr>
                <w:rFonts w:cs="Arial"/>
              </w:rPr>
            </w:pPr>
            <w:r w:rsidRPr="001333C7">
              <w:rPr>
                <w:rFonts w:cs="Arial"/>
              </w:rPr>
              <w:t>4.14</w:t>
            </w:r>
          </w:p>
        </w:tc>
        <w:tc>
          <w:tcPr>
            <w:tcW w:w="1107" w:type="dxa"/>
            <w:vAlign w:val="center"/>
          </w:tcPr>
          <w:p w14:paraId="0F1B9CE1"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5.75</w:t>
            </w:r>
          </w:p>
        </w:tc>
        <w:tc>
          <w:tcPr>
            <w:tcW w:w="1373" w:type="dxa"/>
            <w:vAlign w:val="center"/>
          </w:tcPr>
          <w:p w14:paraId="315E24DA" w14:textId="77777777" w:rsidR="00EB3377" w:rsidRPr="001333C7" w:rsidRDefault="00EB3377" w:rsidP="00387FE4">
            <w:pPr>
              <w:tabs>
                <w:tab w:val="right" w:pos="9360"/>
              </w:tabs>
              <w:spacing w:before="60" w:after="60"/>
              <w:jc w:val="center"/>
              <w:outlineLvl w:val="2"/>
              <w:rPr>
                <w:rFonts w:cs="Arial"/>
              </w:rPr>
            </w:pPr>
            <w:r w:rsidRPr="001333C7">
              <w:rPr>
                <w:rFonts w:cs="Arial"/>
              </w:rPr>
              <w:t>4.30</w:t>
            </w:r>
          </w:p>
        </w:tc>
        <w:tc>
          <w:tcPr>
            <w:tcW w:w="967" w:type="dxa"/>
            <w:vAlign w:val="center"/>
          </w:tcPr>
          <w:p w14:paraId="03B8931E" w14:textId="77777777" w:rsidR="00EB3377" w:rsidRPr="001333C7" w:rsidRDefault="00EB3377" w:rsidP="00387FE4">
            <w:pPr>
              <w:tabs>
                <w:tab w:val="right" w:pos="9360"/>
              </w:tabs>
              <w:spacing w:before="60" w:after="60"/>
              <w:jc w:val="center"/>
              <w:outlineLvl w:val="2"/>
              <w:rPr>
                <w:rFonts w:cs="Arial"/>
              </w:rPr>
            </w:pPr>
            <w:r w:rsidRPr="001333C7">
              <w:rPr>
                <w:rFonts w:cs="Arial"/>
              </w:rPr>
              <w:t>65%</w:t>
            </w:r>
          </w:p>
        </w:tc>
        <w:tc>
          <w:tcPr>
            <w:tcW w:w="811" w:type="dxa"/>
          </w:tcPr>
          <w:p w14:paraId="5AF0AA28" w14:textId="77777777" w:rsidR="00EB3377" w:rsidRPr="001333C7" w:rsidRDefault="00EB3377" w:rsidP="00387FE4">
            <w:pPr>
              <w:tabs>
                <w:tab w:val="right" w:pos="9360"/>
              </w:tabs>
              <w:spacing w:before="60" w:after="60"/>
              <w:jc w:val="center"/>
              <w:outlineLvl w:val="2"/>
              <w:rPr>
                <w:rFonts w:cs="Arial"/>
              </w:rPr>
            </w:pPr>
            <w:r w:rsidRPr="001333C7">
              <w:rPr>
                <w:rFonts w:cs="Arial"/>
              </w:rPr>
              <w:t>19</w:t>
            </w:r>
          </w:p>
        </w:tc>
      </w:tr>
      <w:tr w:rsidR="00EB3377" w:rsidRPr="001333C7" w14:paraId="501D230B" w14:textId="77777777" w:rsidTr="00B17A7B">
        <w:tc>
          <w:tcPr>
            <w:tcW w:w="883" w:type="dxa"/>
            <w:vAlign w:val="center"/>
          </w:tcPr>
          <w:p w14:paraId="2A3580C2" w14:textId="77777777" w:rsidR="00EB3377" w:rsidRPr="001333C7" w:rsidRDefault="00EB3377" w:rsidP="00387FE4">
            <w:pPr>
              <w:tabs>
                <w:tab w:val="right" w:pos="9360"/>
              </w:tabs>
              <w:spacing w:before="60" w:after="60"/>
              <w:jc w:val="center"/>
              <w:outlineLvl w:val="2"/>
              <w:rPr>
                <w:rFonts w:cs="Arial"/>
              </w:rPr>
            </w:pPr>
            <w:r w:rsidRPr="001333C7">
              <w:rPr>
                <w:rFonts w:cs="Arial"/>
              </w:rPr>
              <w:t>1.5</w:t>
            </w:r>
          </w:p>
        </w:tc>
        <w:tc>
          <w:tcPr>
            <w:tcW w:w="3162" w:type="dxa"/>
            <w:vAlign w:val="center"/>
          </w:tcPr>
          <w:p w14:paraId="619967E5"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ACH580-PDR-07A5-2 + J405</w:t>
            </w:r>
          </w:p>
        </w:tc>
        <w:tc>
          <w:tcPr>
            <w:tcW w:w="873" w:type="dxa"/>
            <w:vAlign w:val="center"/>
          </w:tcPr>
          <w:p w14:paraId="553398BA" w14:textId="77777777" w:rsidR="00EB3377" w:rsidRPr="001333C7" w:rsidRDefault="00EB3377" w:rsidP="00387FE4">
            <w:pPr>
              <w:tabs>
                <w:tab w:val="right" w:pos="9360"/>
              </w:tabs>
              <w:spacing w:before="60" w:after="60"/>
              <w:jc w:val="center"/>
              <w:outlineLvl w:val="2"/>
              <w:rPr>
                <w:rFonts w:cs="Arial"/>
              </w:rPr>
            </w:pPr>
            <w:r w:rsidRPr="001333C7">
              <w:rPr>
                <w:rFonts w:cs="Arial"/>
              </w:rPr>
              <w:t>5.98</w:t>
            </w:r>
          </w:p>
        </w:tc>
        <w:tc>
          <w:tcPr>
            <w:tcW w:w="1107" w:type="dxa"/>
            <w:vAlign w:val="center"/>
          </w:tcPr>
          <w:p w14:paraId="3776FDEC"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6.54</w:t>
            </w:r>
          </w:p>
        </w:tc>
        <w:tc>
          <w:tcPr>
            <w:tcW w:w="1373" w:type="dxa"/>
            <w:vAlign w:val="center"/>
          </w:tcPr>
          <w:p w14:paraId="6AF82537" w14:textId="77777777" w:rsidR="00EB3377" w:rsidRPr="001333C7" w:rsidRDefault="00EB3377" w:rsidP="00387FE4">
            <w:pPr>
              <w:tabs>
                <w:tab w:val="right" w:pos="9360"/>
              </w:tabs>
              <w:spacing w:before="60" w:after="60"/>
              <w:jc w:val="center"/>
              <w:outlineLvl w:val="2"/>
              <w:rPr>
                <w:rFonts w:cs="Arial"/>
              </w:rPr>
            </w:pPr>
            <w:r w:rsidRPr="001333C7">
              <w:rPr>
                <w:rFonts w:cs="Arial"/>
              </w:rPr>
              <w:t>6.00</w:t>
            </w:r>
          </w:p>
        </w:tc>
        <w:tc>
          <w:tcPr>
            <w:tcW w:w="967" w:type="dxa"/>
            <w:vAlign w:val="center"/>
          </w:tcPr>
          <w:p w14:paraId="4CB8B10E" w14:textId="77777777" w:rsidR="00EB3377" w:rsidRPr="001333C7" w:rsidRDefault="00EB3377" w:rsidP="00387FE4">
            <w:pPr>
              <w:tabs>
                <w:tab w:val="right" w:pos="9360"/>
              </w:tabs>
              <w:spacing w:before="60" w:after="60"/>
              <w:jc w:val="center"/>
              <w:outlineLvl w:val="2"/>
              <w:rPr>
                <w:rFonts w:cs="Arial"/>
              </w:rPr>
            </w:pPr>
            <w:r w:rsidRPr="001333C7">
              <w:rPr>
                <w:rFonts w:cs="Arial"/>
              </w:rPr>
              <w:t>80%</w:t>
            </w:r>
          </w:p>
        </w:tc>
        <w:tc>
          <w:tcPr>
            <w:tcW w:w="811" w:type="dxa"/>
          </w:tcPr>
          <w:p w14:paraId="646D4C83" w14:textId="77777777" w:rsidR="00EB3377" w:rsidRPr="001333C7" w:rsidRDefault="00EB3377" w:rsidP="00387FE4">
            <w:pPr>
              <w:tabs>
                <w:tab w:val="right" w:pos="9360"/>
              </w:tabs>
              <w:spacing w:before="60" w:after="60"/>
              <w:jc w:val="center"/>
              <w:outlineLvl w:val="2"/>
              <w:rPr>
                <w:rFonts w:cs="Arial"/>
              </w:rPr>
            </w:pPr>
            <w:r w:rsidRPr="001333C7">
              <w:rPr>
                <w:rFonts w:cs="Arial"/>
              </w:rPr>
              <w:t>19</w:t>
            </w:r>
          </w:p>
        </w:tc>
      </w:tr>
      <w:tr w:rsidR="00EB3377" w:rsidRPr="001333C7" w14:paraId="13987358" w14:textId="77777777" w:rsidTr="00B17A7B">
        <w:tc>
          <w:tcPr>
            <w:tcW w:w="883" w:type="dxa"/>
            <w:vAlign w:val="center"/>
          </w:tcPr>
          <w:p w14:paraId="08D63497" w14:textId="77777777" w:rsidR="00EB3377" w:rsidRPr="001333C7" w:rsidRDefault="00EB3377" w:rsidP="00387FE4">
            <w:pPr>
              <w:tabs>
                <w:tab w:val="right" w:pos="9360"/>
              </w:tabs>
              <w:spacing w:before="60" w:after="60"/>
              <w:jc w:val="center"/>
              <w:outlineLvl w:val="2"/>
              <w:rPr>
                <w:rFonts w:cs="Arial"/>
              </w:rPr>
            </w:pPr>
            <w:r w:rsidRPr="001333C7">
              <w:rPr>
                <w:rFonts w:cs="Arial"/>
              </w:rPr>
              <w:t>2</w:t>
            </w:r>
          </w:p>
        </w:tc>
        <w:tc>
          <w:tcPr>
            <w:tcW w:w="3162" w:type="dxa"/>
            <w:vAlign w:val="center"/>
          </w:tcPr>
          <w:p w14:paraId="1CAC454C"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ACH580-PDR-10A6-2 + J405</w:t>
            </w:r>
          </w:p>
        </w:tc>
        <w:tc>
          <w:tcPr>
            <w:tcW w:w="873" w:type="dxa"/>
            <w:vAlign w:val="center"/>
          </w:tcPr>
          <w:p w14:paraId="17EB302E" w14:textId="77777777" w:rsidR="00EB3377" w:rsidRPr="001333C7" w:rsidRDefault="00EB3377" w:rsidP="00387FE4">
            <w:pPr>
              <w:tabs>
                <w:tab w:val="right" w:pos="9360"/>
              </w:tabs>
              <w:spacing w:before="60" w:after="60"/>
              <w:jc w:val="center"/>
              <w:outlineLvl w:val="2"/>
              <w:rPr>
                <w:rFonts w:cs="Arial"/>
              </w:rPr>
            </w:pPr>
            <w:r w:rsidRPr="001333C7">
              <w:rPr>
                <w:rFonts w:cs="Arial"/>
              </w:rPr>
              <w:t>7.82</w:t>
            </w:r>
          </w:p>
        </w:tc>
        <w:tc>
          <w:tcPr>
            <w:tcW w:w="1107" w:type="dxa"/>
            <w:vAlign w:val="center"/>
          </w:tcPr>
          <w:p w14:paraId="34A417B3"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8.80</w:t>
            </w:r>
          </w:p>
        </w:tc>
        <w:tc>
          <w:tcPr>
            <w:tcW w:w="1373" w:type="dxa"/>
            <w:vAlign w:val="center"/>
          </w:tcPr>
          <w:p w14:paraId="162DF057" w14:textId="77777777" w:rsidR="00EB3377" w:rsidRPr="001333C7" w:rsidRDefault="00EB3377" w:rsidP="00387FE4">
            <w:pPr>
              <w:tabs>
                <w:tab w:val="right" w:pos="9360"/>
              </w:tabs>
              <w:spacing w:before="60" w:after="60"/>
              <w:jc w:val="center"/>
              <w:outlineLvl w:val="2"/>
              <w:rPr>
                <w:rFonts w:cs="Arial"/>
              </w:rPr>
            </w:pPr>
            <w:r w:rsidRPr="001333C7">
              <w:rPr>
                <w:rFonts w:cs="Arial"/>
              </w:rPr>
              <w:t>8.00</w:t>
            </w:r>
          </w:p>
        </w:tc>
        <w:tc>
          <w:tcPr>
            <w:tcW w:w="967" w:type="dxa"/>
            <w:vAlign w:val="center"/>
          </w:tcPr>
          <w:p w14:paraId="7B6A09ED" w14:textId="77777777" w:rsidR="00EB3377" w:rsidRPr="001333C7" w:rsidRDefault="00EB3377" w:rsidP="00387FE4">
            <w:pPr>
              <w:tabs>
                <w:tab w:val="right" w:pos="9360"/>
              </w:tabs>
              <w:spacing w:before="60" w:after="60"/>
              <w:jc w:val="center"/>
              <w:outlineLvl w:val="2"/>
              <w:rPr>
                <w:rFonts w:cs="Arial"/>
              </w:rPr>
            </w:pPr>
            <w:r w:rsidRPr="001333C7">
              <w:rPr>
                <w:rFonts w:cs="Arial"/>
              </w:rPr>
              <w:t>75%</w:t>
            </w:r>
          </w:p>
        </w:tc>
        <w:tc>
          <w:tcPr>
            <w:tcW w:w="811" w:type="dxa"/>
          </w:tcPr>
          <w:p w14:paraId="2E0BBE83" w14:textId="77777777" w:rsidR="00EB3377" w:rsidRPr="001333C7" w:rsidRDefault="00EB3377" w:rsidP="00387FE4">
            <w:pPr>
              <w:tabs>
                <w:tab w:val="right" w:pos="9360"/>
              </w:tabs>
              <w:spacing w:before="60" w:after="60"/>
              <w:jc w:val="center"/>
              <w:outlineLvl w:val="2"/>
              <w:rPr>
                <w:rFonts w:cs="Arial"/>
              </w:rPr>
            </w:pPr>
            <w:r w:rsidRPr="001333C7">
              <w:rPr>
                <w:rFonts w:cs="Arial"/>
              </w:rPr>
              <w:t>19</w:t>
            </w:r>
          </w:p>
        </w:tc>
      </w:tr>
      <w:tr w:rsidR="00EB3377" w:rsidRPr="001333C7" w14:paraId="5B2E389D" w14:textId="77777777" w:rsidTr="00B17A7B">
        <w:tc>
          <w:tcPr>
            <w:tcW w:w="883" w:type="dxa"/>
            <w:vAlign w:val="center"/>
          </w:tcPr>
          <w:p w14:paraId="5A8DC2F2" w14:textId="77777777" w:rsidR="00EB3377" w:rsidRPr="001333C7" w:rsidRDefault="00EB3377" w:rsidP="00387FE4">
            <w:pPr>
              <w:tabs>
                <w:tab w:val="right" w:pos="9360"/>
              </w:tabs>
              <w:spacing w:before="60" w:after="60"/>
              <w:jc w:val="center"/>
              <w:outlineLvl w:val="2"/>
              <w:rPr>
                <w:rFonts w:cs="Arial"/>
              </w:rPr>
            </w:pPr>
            <w:r w:rsidRPr="001333C7">
              <w:rPr>
                <w:rFonts w:cs="Arial"/>
              </w:rPr>
              <w:t>3</w:t>
            </w:r>
          </w:p>
        </w:tc>
        <w:tc>
          <w:tcPr>
            <w:tcW w:w="3162" w:type="dxa"/>
            <w:vAlign w:val="center"/>
          </w:tcPr>
          <w:p w14:paraId="0B7C9ECD"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ACH580-PDR-017A-2 + J405</w:t>
            </w:r>
          </w:p>
        </w:tc>
        <w:tc>
          <w:tcPr>
            <w:tcW w:w="873" w:type="dxa"/>
            <w:vAlign w:val="center"/>
          </w:tcPr>
          <w:p w14:paraId="46E4CCA1" w14:textId="77777777" w:rsidR="00EB3377" w:rsidRPr="001333C7" w:rsidRDefault="00EB3377" w:rsidP="00387FE4">
            <w:pPr>
              <w:tabs>
                <w:tab w:val="right" w:pos="9360"/>
              </w:tabs>
              <w:spacing w:before="60" w:after="60"/>
              <w:jc w:val="center"/>
              <w:outlineLvl w:val="2"/>
              <w:rPr>
                <w:rFonts w:cs="Arial"/>
              </w:rPr>
            </w:pPr>
            <w:r w:rsidRPr="001333C7">
              <w:rPr>
                <w:rFonts w:cs="Arial"/>
              </w:rPr>
              <w:t>11.0</w:t>
            </w:r>
          </w:p>
        </w:tc>
        <w:tc>
          <w:tcPr>
            <w:tcW w:w="1107" w:type="dxa"/>
            <w:vAlign w:val="center"/>
          </w:tcPr>
          <w:p w14:paraId="528B1221"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14.6</w:t>
            </w:r>
          </w:p>
        </w:tc>
        <w:tc>
          <w:tcPr>
            <w:tcW w:w="1373" w:type="dxa"/>
            <w:vAlign w:val="center"/>
          </w:tcPr>
          <w:p w14:paraId="3C436D6E" w14:textId="77777777" w:rsidR="00EB3377" w:rsidRPr="001333C7" w:rsidRDefault="00EB3377" w:rsidP="00387FE4">
            <w:pPr>
              <w:tabs>
                <w:tab w:val="right" w:pos="9360"/>
              </w:tabs>
              <w:spacing w:before="60" w:after="60"/>
              <w:jc w:val="center"/>
              <w:outlineLvl w:val="2"/>
              <w:rPr>
                <w:rFonts w:cs="Arial"/>
              </w:rPr>
            </w:pPr>
            <w:r w:rsidRPr="001333C7">
              <w:rPr>
                <w:rFonts w:cs="Arial"/>
              </w:rPr>
              <w:t>11.7</w:t>
            </w:r>
          </w:p>
        </w:tc>
        <w:tc>
          <w:tcPr>
            <w:tcW w:w="967" w:type="dxa"/>
            <w:vAlign w:val="center"/>
          </w:tcPr>
          <w:p w14:paraId="01C9EEF4" w14:textId="77777777" w:rsidR="00EB3377" w:rsidRPr="001333C7" w:rsidRDefault="00EB3377" w:rsidP="00387FE4">
            <w:pPr>
              <w:tabs>
                <w:tab w:val="right" w:pos="9360"/>
              </w:tabs>
              <w:spacing w:before="60" w:after="60"/>
              <w:jc w:val="center"/>
              <w:outlineLvl w:val="2"/>
              <w:rPr>
                <w:rFonts w:cs="Arial"/>
              </w:rPr>
            </w:pPr>
            <w:r w:rsidRPr="001333C7">
              <w:rPr>
                <w:rFonts w:cs="Arial"/>
              </w:rPr>
              <w:t>70%</w:t>
            </w:r>
          </w:p>
        </w:tc>
        <w:tc>
          <w:tcPr>
            <w:tcW w:w="811" w:type="dxa"/>
          </w:tcPr>
          <w:p w14:paraId="3AE0BFE3" w14:textId="77777777" w:rsidR="00EB3377" w:rsidRPr="001333C7" w:rsidRDefault="00EB3377" w:rsidP="00387FE4">
            <w:pPr>
              <w:tabs>
                <w:tab w:val="right" w:pos="9360"/>
              </w:tabs>
              <w:spacing w:before="60" w:after="60"/>
              <w:jc w:val="center"/>
              <w:outlineLvl w:val="2"/>
              <w:rPr>
                <w:rFonts w:cs="Arial"/>
              </w:rPr>
            </w:pPr>
            <w:r w:rsidRPr="001333C7">
              <w:rPr>
                <w:rFonts w:cs="Arial"/>
              </w:rPr>
              <w:t>19</w:t>
            </w:r>
          </w:p>
        </w:tc>
      </w:tr>
      <w:tr w:rsidR="00EB3377" w:rsidRPr="001333C7" w14:paraId="73A685BA" w14:textId="77777777" w:rsidTr="00B17A7B">
        <w:tc>
          <w:tcPr>
            <w:tcW w:w="883" w:type="dxa"/>
            <w:vAlign w:val="center"/>
          </w:tcPr>
          <w:p w14:paraId="173EC504" w14:textId="77777777" w:rsidR="00EB3377" w:rsidRPr="001333C7" w:rsidRDefault="00EB3377" w:rsidP="00387FE4">
            <w:pPr>
              <w:tabs>
                <w:tab w:val="right" w:pos="9360"/>
              </w:tabs>
              <w:spacing w:before="60" w:after="60"/>
              <w:jc w:val="center"/>
              <w:outlineLvl w:val="2"/>
              <w:rPr>
                <w:rFonts w:cs="Arial"/>
              </w:rPr>
            </w:pPr>
            <w:r w:rsidRPr="001333C7">
              <w:rPr>
                <w:rFonts w:cs="Arial"/>
              </w:rPr>
              <w:t>5</w:t>
            </w:r>
          </w:p>
        </w:tc>
        <w:tc>
          <w:tcPr>
            <w:tcW w:w="3162" w:type="dxa"/>
            <w:vAlign w:val="center"/>
          </w:tcPr>
          <w:p w14:paraId="5E18E618"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ACH580-PDR-024A-2 + J405</w:t>
            </w:r>
          </w:p>
        </w:tc>
        <w:tc>
          <w:tcPr>
            <w:tcW w:w="873" w:type="dxa"/>
            <w:vAlign w:val="center"/>
          </w:tcPr>
          <w:p w14:paraId="7C401708" w14:textId="77777777" w:rsidR="00EB3377" w:rsidRPr="001333C7" w:rsidRDefault="00EB3377" w:rsidP="00387FE4">
            <w:pPr>
              <w:tabs>
                <w:tab w:val="right" w:pos="9360"/>
              </w:tabs>
              <w:spacing w:before="60" w:after="60"/>
              <w:jc w:val="center"/>
              <w:outlineLvl w:val="2"/>
              <w:rPr>
                <w:rFonts w:cs="Arial"/>
              </w:rPr>
            </w:pPr>
            <w:r w:rsidRPr="001333C7">
              <w:rPr>
                <w:rFonts w:cs="Arial"/>
              </w:rPr>
              <w:t>17.5</w:t>
            </w:r>
          </w:p>
        </w:tc>
        <w:tc>
          <w:tcPr>
            <w:tcW w:w="1107" w:type="dxa"/>
            <w:vAlign w:val="center"/>
          </w:tcPr>
          <w:p w14:paraId="41C098D3"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21.1</w:t>
            </w:r>
          </w:p>
        </w:tc>
        <w:tc>
          <w:tcPr>
            <w:tcW w:w="1373" w:type="dxa"/>
            <w:vAlign w:val="center"/>
          </w:tcPr>
          <w:p w14:paraId="14B3A781" w14:textId="77777777" w:rsidR="00EB3377" w:rsidRPr="001333C7" w:rsidRDefault="00EB3377" w:rsidP="00387FE4">
            <w:pPr>
              <w:tabs>
                <w:tab w:val="right" w:pos="9360"/>
              </w:tabs>
              <w:spacing w:before="60" w:after="60"/>
              <w:jc w:val="center"/>
              <w:outlineLvl w:val="2"/>
              <w:rPr>
                <w:rFonts w:cs="Arial"/>
              </w:rPr>
            </w:pPr>
            <w:r w:rsidRPr="001333C7">
              <w:rPr>
                <w:rFonts w:cs="Arial"/>
              </w:rPr>
              <w:t>18.2</w:t>
            </w:r>
          </w:p>
        </w:tc>
        <w:tc>
          <w:tcPr>
            <w:tcW w:w="967" w:type="dxa"/>
            <w:vAlign w:val="center"/>
          </w:tcPr>
          <w:p w14:paraId="4B2DB2F7" w14:textId="77777777" w:rsidR="00EB3377" w:rsidRPr="001333C7" w:rsidRDefault="00EB3377" w:rsidP="00387FE4">
            <w:pPr>
              <w:tabs>
                <w:tab w:val="right" w:pos="9360"/>
              </w:tabs>
              <w:spacing w:before="60" w:after="60"/>
              <w:jc w:val="center"/>
              <w:outlineLvl w:val="2"/>
              <w:rPr>
                <w:rFonts w:cs="Arial"/>
              </w:rPr>
            </w:pPr>
            <w:r w:rsidRPr="001333C7">
              <w:rPr>
                <w:rFonts w:cs="Arial"/>
              </w:rPr>
              <w:t>75%</w:t>
            </w:r>
          </w:p>
        </w:tc>
        <w:tc>
          <w:tcPr>
            <w:tcW w:w="811" w:type="dxa"/>
          </w:tcPr>
          <w:p w14:paraId="333782ED" w14:textId="77777777" w:rsidR="00EB3377" w:rsidRPr="001333C7" w:rsidRDefault="00EB3377" w:rsidP="00387FE4">
            <w:pPr>
              <w:tabs>
                <w:tab w:val="right" w:pos="9360"/>
              </w:tabs>
              <w:spacing w:before="60" w:after="60"/>
              <w:jc w:val="center"/>
              <w:outlineLvl w:val="2"/>
              <w:rPr>
                <w:rFonts w:cs="Arial"/>
              </w:rPr>
            </w:pPr>
            <w:r w:rsidRPr="001333C7">
              <w:rPr>
                <w:rFonts w:cs="Arial"/>
              </w:rPr>
              <w:t>23</w:t>
            </w:r>
          </w:p>
        </w:tc>
      </w:tr>
      <w:tr w:rsidR="00EB3377" w:rsidRPr="001333C7" w14:paraId="319CF8B4" w14:textId="77777777" w:rsidTr="00B17A7B">
        <w:tc>
          <w:tcPr>
            <w:tcW w:w="883" w:type="dxa"/>
            <w:vAlign w:val="center"/>
          </w:tcPr>
          <w:p w14:paraId="56652349" w14:textId="77777777" w:rsidR="00EB3377" w:rsidRPr="001333C7" w:rsidRDefault="00EB3377" w:rsidP="00387FE4">
            <w:pPr>
              <w:tabs>
                <w:tab w:val="right" w:pos="9360"/>
              </w:tabs>
              <w:spacing w:before="60" w:after="60"/>
              <w:jc w:val="center"/>
              <w:outlineLvl w:val="2"/>
              <w:rPr>
                <w:rFonts w:cs="Arial"/>
              </w:rPr>
            </w:pPr>
            <w:r w:rsidRPr="001333C7">
              <w:rPr>
                <w:rFonts w:cs="Arial"/>
              </w:rPr>
              <w:t>7.5</w:t>
            </w:r>
          </w:p>
        </w:tc>
        <w:tc>
          <w:tcPr>
            <w:tcW w:w="3162" w:type="dxa"/>
            <w:vAlign w:val="center"/>
          </w:tcPr>
          <w:p w14:paraId="010784F6"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ACH580-PDR-031A-2 + J405</w:t>
            </w:r>
          </w:p>
        </w:tc>
        <w:tc>
          <w:tcPr>
            <w:tcW w:w="873" w:type="dxa"/>
            <w:vAlign w:val="center"/>
          </w:tcPr>
          <w:p w14:paraId="188471E4" w14:textId="77777777" w:rsidR="00EB3377" w:rsidRPr="001333C7" w:rsidRDefault="00EB3377" w:rsidP="00387FE4">
            <w:pPr>
              <w:tabs>
                <w:tab w:val="right" w:pos="9360"/>
              </w:tabs>
              <w:spacing w:before="60" w:after="60"/>
              <w:jc w:val="center"/>
              <w:outlineLvl w:val="2"/>
              <w:rPr>
                <w:rFonts w:cs="Arial"/>
              </w:rPr>
            </w:pPr>
            <w:r w:rsidRPr="001333C7">
              <w:rPr>
                <w:rFonts w:cs="Arial"/>
              </w:rPr>
              <w:t>25.3</w:t>
            </w:r>
          </w:p>
        </w:tc>
        <w:tc>
          <w:tcPr>
            <w:tcW w:w="1107" w:type="dxa"/>
            <w:vAlign w:val="center"/>
          </w:tcPr>
          <w:p w14:paraId="2C11E4DD"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26.4</w:t>
            </w:r>
          </w:p>
        </w:tc>
        <w:tc>
          <w:tcPr>
            <w:tcW w:w="1373" w:type="dxa"/>
            <w:vAlign w:val="center"/>
          </w:tcPr>
          <w:p w14:paraId="4585B7A2" w14:textId="77777777" w:rsidR="00EB3377" w:rsidRPr="001333C7" w:rsidRDefault="00EB3377" w:rsidP="00387FE4">
            <w:pPr>
              <w:tabs>
                <w:tab w:val="right" w:pos="9360"/>
              </w:tabs>
              <w:spacing w:before="60" w:after="60"/>
              <w:jc w:val="center"/>
              <w:outlineLvl w:val="2"/>
              <w:rPr>
                <w:rFonts w:cs="Arial"/>
              </w:rPr>
            </w:pPr>
            <w:r w:rsidRPr="001333C7">
              <w:rPr>
                <w:rFonts w:cs="Arial"/>
              </w:rPr>
              <w:t>26.2</w:t>
            </w:r>
          </w:p>
        </w:tc>
        <w:tc>
          <w:tcPr>
            <w:tcW w:w="967" w:type="dxa"/>
            <w:vAlign w:val="center"/>
          </w:tcPr>
          <w:p w14:paraId="35E28CAB"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4F3B50F0" w14:textId="77777777" w:rsidR="00EB3377" w:rsidRPr="001333C7" w:rsidRDefault="00EB3377" w:rsidP="00387FE4">
            <w:pPr>
              <w:tabs>
                <w:tab w:val="right" w:pos="9360"/>
              </w:tabs>
              <w:spacing w:before="60" w:after="60"/>
              <w:jc w:val="center"/>
              <w:outlineLvl w:val="2"/>
              <w:rPr>
                <w:rFonts w:cs="Arial"/>
              </w:rPr>
            </w:pPr>
            <w:r w:rsidRPr="001333C7">
              <w:rPr>
                <w:rFonts w:cs="Arial"/>
              </w:rPr>
              <w:t>23</w:t>
            </w:r>
          </w:p>
        </w:tc>
      </w:tr>
      <w:tr w:rsidR="00EB3377" w:rsidRPr="001333C7" w14:paraId="6F131CD8" w14:textId="77777777" w:rsidTr="00B17A7B">
        <w:tc>
          <w:tcPr>
            <w:tcW w:w="883" w:type="dxa"/>
            <w:vAlign w:val="center"/>
          </w:tcPr>
          <w:p w14:paraId="6DFDF258" w14:textId="77777777" w:rsidR="00EB3377" w:rsidRPr="001333C7" w:rsidRDefault="00EB3377" w:rsidP="00387FE4">
            <w:pPr>
              <w:tabs>
                <w:tab w:val="right" w:pos="9360"/>
              </w:tabs>
              <w:spacing w:before="60" w:after="60"/>
              <w:jc w:val="center"/>
              <w:outlineLvl w:val="2"/>
              <w:rPr>
                <w:rFonts w:cs="Arial"/>
              </w:rPr>
            </w:pPr>
            <w:r w:rsidRPr="001333C7">
              <w:rPr>
                <w:rFonts w:cs="Arial"/>
              </w:rPr>
              <w:t>10</w:t>
            </w:r>
          </w:p>
        </w:tc>
        <w:tc>
          <w:tcPr>
            <w:tcW w:w="3162" w:type="dxa"/>
            <w:vAlign w:val="center"/>
          </w:tcPr>
          <w:p w14:paraId="42471BD2"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ACH580-PDR-046A-2 + J405</w:t>
            </w:r>
          </w:p>
        </w:tc>
        <w:tc>
          <w:tcPr>
            <w:tcW w:w="873" w:type="dxa"/>
            <w:vAlign w:val="center"/>
          </w:tcPr>
          <w:p w14:paraId="3D0318E3" w14:textId="77777777" w:rsidR="00EB3377" w:rsidRPr="001333C7" w:rsidRDefault="00EB3377" w:rsidP="00387FE4">
            <w:pPr>
              <w:tabs>
                <w:tab w:val="right" w:pos="9360"/>
              </w:tabs>
              <w:spacing w:before="60" w:after="60"/>
              <w:jc w:val="center"/>
              <w:outlineLvl w:val="2"/>
              <w:rPr>
                <w:rFonts w:cs="Arial"/>
              </w:rPr>
            </w:pPr>
            <w:r w:rsidRPr="001333C7">
              <w:rPr>
                <w:rFonts w:cs="Arial"/>
              </w:rPr>
              <w:t>32.2</w:t>
            </w:r>
          </w:p>
        </w:tc>
        <w:tc>
          <w:tcPr>
            <w:tcW w:w="1107" w:type="dxa"/>
            <w:vAlign w:val="center"/>
          </w:tcPr>
          <w:p w14:paraId="3ADE8EE3"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40.3</w:t>
            </w:r>
          </w:p>
        </w:tc>
        <w:tc>
          <w:tcPr>
            <w:tcW w:w="1373" w:type="dxa"/>
            <w:vAlign w:val="center"/>
          </w:tcPr>
          <w:p w14:paraId="071C6CD1" w14:textId="77777777" w:rsidR="00EB3377" w:rsidRPr="001333C7" w:rsidRDefault="00EB3377" w:rsidP="00387FE4">
            <w:pPr>
              <w:tabs>
                <w:tab w:val="right" w:pos="9360"/>
              </w:tabs>
              <w:spacing w:before="60" w:after="60"/>
              <w:jc w:val="center"/>
              <w:outlineLvl w:val="2"/>
              <w:rPr>
                <w:rFonts w:cs="Arial"/>
              </w:rPr>
            </w:pPr>
            <w:r w:rsidRPr="001333C7">
              <w:rPr>
                <w:rFonts w:cs="Arial"/>
              </w:rPr>
              <w:t>32.3</w:t>
            </w:r>
          </w:p>
        </w:tc>
        <w:tc>
          <w:tcPr>
            <w:tcW w:w="967" w:type="dxa"/>
            <w:vAlign w:val="center"/>
          </w:tcPr>
          <w:p w14:paraId="688732F0" w14:textId="77777777" w:rsidR="00EB3377" w:rsidRPr="001333C7" w:rsidRDefault="00EB3377" w:rsidP="00387FE4">
            <w:pPr>
              <w:tabs>
                <w:tab w:val="right" w:pos="9360"/>
              </w:tabs>
              <w:spacing w:before="60" w:after="60"/>
              <w:jc w:val="center"/>
              <w:outlineLvl w:val="2"/>
              <w:rPr>
                <w:rFonts w:cs="Arial"/>
              </w:rPr>
            </w:pPr>
            <w:r w:rsidRPr="001333C7">
              <w:rPr>
                <w:rFonts w:cs="Arial"/>
              </w:rPr>
              <w:t>70%</w:t>
            </w:r>
          </w:p>
        </w:tc>
        <w:tc>
          <w:tcPr>
            <w:tcW w:w="811" w:type="dxa"/>
          </w:tcPr>
          <w:p w14:paraId="25BA170D" w14:textId="77777777" w:rsidR="00EB3377" w:rsidRPr="001333C7" w:rsidRDefault="00EB3377" w:rsidP="00387FE4">
            <w:pPr>
              <w:tabs>
                <w:tab w:val="right" w:pos="9360"/>
              </w:tabs>
              <w:spacing w:before="60" w:after="60"/>
              <w:jc w:val="center"/>
              <w:outlineLvl w:val="2"/>
              <w:rPr>
                <w:rFonts w:cs="Arial"/>
              </w:rPr>
            </w:pPr>
            <w:r w:rsidRPr="001333C7">
              <w:rPr>
                <w:rFonts w:cs="Arial"/>
              </w:rPr>
              <w:t>40</w:t>
            </w:r>
          </w:p>
        </w:tc>
      </w:tr>
      <w:tr w:rsidR="00EB3377" w:rsidRPr="001333C7" w14:paraId="018CF1E3" w14:textId="77777777" w:rsidTr="00B17A7B">
        <w:tc>
          <w:tcPr>
            <w:tcW w:w="883" w:type="dxa"/>
            <w:vAlign w:val="center"/>
          </w:tcPr>
          <w:p w14:paraId="4B46837A" w14:textId="77777777" w:rsidR="00EB3377" w:rsidRPr="001333C7" w:rsidRDefault="00EB3377" w:rsidP="00387FE4">
            <w:pPr>
              <w:tabs>
                <w:tab w:val="right" w:pos="9360"/>
              </w:tabs>
              <w:spacing w:before="60" w:after="60"/>
              <w:jc w:val="center"/>
              <w:outlineLvl w:val="2"/>
              <w:rPr>
                <w:rFonts w:cs="Arial"/>
              </w:rPr>
            </w:pPr>
            <w:r w:rsidRPr="001333C7">
              <w:rPr>
                <w:rFonts w:cs="Arial"/>
              </w:rPr>
              <w:t>15</w:t>
            </w:r>
          </w:p>
        </w:tc>
        <w:tc>
          <w:tcPr>
            <w:tcW w:w="3162" w:type="dxa"/>
            <w:vAlign w:val="center"/>
          </w:tcPr>
          <w:p w14:paraId="6B2EC6A5"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ACH580-PDR-059A-2 + J405</w:t>
            </w:r>
          </w:p>
        </w:tc>
        <w:tc>
          <w:tcPr>
            <w:tcW w:w="873" w:type="dxa"/>
            <w:vAlign w:val="center"/>
          </w:tcPr>
          <w:p w14:paraId="7C879449" w14:textId="77777777" w:rsidR="00EB3377" w:rsidRPr="001333C7" w:rsidRDefault="00EB3377" w:rsidP="00387FE4">
            <w:pPr>
              <w:tabs>
                <w:tab w:val="right" w:pos="9360"/>
              </w:tabs>
              <w:spacing w:before="60" w:after="60"/>
              <w:jc w:val="center"/>
              <w:outlineLvl w:val="2"/>
              <w:rPr>
                <w:rFonts w:cs="Arial"/>
              </w:rPr>
            </w:pPr>
            <w:r w:rsidRPr="001333C7">
              <w:rPr>
                <w:rFonts w:cs="Arial"/>
              </w:rPr>
              <w:t>48.3</w:t>
            </w:r>
          </w:p>
        </w:tc>
        <w:tc>
          <w:tcPr>
            <w:tcW w:w="1107" w:type="dxa"/>
            <w:vAlign w:val="center"/>
          </w:tcPr>
          <w:p w14:paraId="7850A788"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51.8</w:t>
            </w:r>
          </w:p>
        </w:tc>
        <w:tc>
          <w:tcPr>
            <w:tcW w:w="1373" w:type="dxa"/>
            <w:vAlign w:val="center"/>
          </w:tcPr>
          <w:p w14:paraId="493805B7" w14:textId="77777777" w:rsidR="00EB3377" w:rsidRPr="001333C7" w:rsidRDefault="00EB3377" w:rsidP="00387FE4">
            <w:pPr>
              <w:tabs>
                <w:tab w:val="right" w:pos="9360"/>
              </w:tabs>
              <w:spacing w:before="60" w:after="60"/>
              <w:jc w:val="center"/>
              <w:outlineLvl w:val="2"/>
              <w:rPr>
                <w:rFonts w:cs="Arial"/>
              </w:rPr>
            </w:pPr>
            <w:r w:rsidRPr="001333C7">
              <w:rPr>
                <w:rFonts w:cs="Arial"/>
              </w:rPr>
              <w:t>50.5</w:t>
            </w:r>
          </w:p>
        </w:tc>
        <w:tc>
          <w:tcPr>
            <w:tcW w:w="967" w:type="dxa"/>
            <w:vAlign w:val="center"/>
          </w:tcPr>
          <w:p w14:paraId="05401A52"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073E714B" w14:textId="77777777" w:rsidR="00EB3377" w:rsidRPr="001333C7" w:rsidRDefault="00EB3377" w:rsidP="00387FE4">
            <w:pPr>
              <w:tabs>
                <w:tab w:val="right" w:pos="9360"/>
              </w:tabs>
              <w:spacing w:before="60" w:after="60"/>
              <w:jc w:val="center"/>
              <w:outlineLvl w:val="2"/>
              <w:rPr>
                <w:rFonts w:cs="Arial"/>
              </w:rPr>
            </w:pPr>
            <w:r w:rsidRPr="001333C7">
              <w:rPr>
                <w:rFonts w:cs="Arial"/>
              </w:rPr>
              <w:t>40</w:t>
            </w:r>
          </w:p>
        </w:tc>
      </w:tr>
      <w:tr w:rsidR="00EB3377" w:rsidRPr="001333C7" w14:paraId="5D672389" w14:textId="77777777" w:rsidTr="00B17A7B">
        <w:tc>
          <w:tcPr>
            <w:tcW w:w="883" w:type="dxa"/>
            <w:vAlign w:val="center"/>
          </w:tcPr>
          <w:p w14:paraId="17284851" w14:textId="77777777" w:rsidR="00EB3377" w:rsidRPr="001333C7" w:rsidRDefault="00EB3377" w:rsidP="00387FE4">
            <w:pPr>
              <w:tabs>
                <w:tab w:val="right" w:pos="9360"/>
              </w:tabs>
              <w:spacing w:before="60" w:after="60"/>
              <w:jc w:val="center"/>
              <w:outlineLvl w:val="2"/>
              <w:rPr>
                <w:rFonts w:cs="Arial"/>
              </w:rPr>
            </w:pPr>
            <w:r w:rsidRPr="001333C7">
              <w:rPr>
                <w:rFonts w:cs="Arial"/>
              </w:rPr>
              <w:t>20</w:t>
            </w:r>
          </w:p>
        </w:tc>
        <w:tc>
          <w:tcPr>
            <w:tcW w:w="3162" w:type="dxa"/>
            <w:vAlign w:val="center"/>
          </w:tcPr>
          <w:p w14:paraId="7F6AFD67"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ACH580-PDR-075A-2 + J405</w:t>
            </w:r>
          </w:p>
        </w:tc>
        <w:tc>
          <w:tcPr>
            <w:tcW w:w="873" w:type="dxa"/>
            <w:vAlign w:val="center"/>
          </w:tcPr>
          <w:p w14:paraId="468843AE" w14:textId="77777777" w:rsidR="00EB3377" w:rsidRPr="001333C7" w:rsidRDefault="00EB3377" w:rsidP="00387FE4">
            <w:pPr>
              <w:tabs>
                <w:tab w:val="right" w:pos="9360"/>
              </w:tabs>
              <w:spacing w:before="60" w:after="60"/>
              <w:jc w:val="center"/>
              <w:outlineLvl w:val="2"/>
              <w:rPr>
                <w:rFonts w:cs="Arial"/>
              </w:rPr>
            </w:pPr>
            <w:r w:rsidRPr="001333C7">
              <w:rPr>
                <w:rFonts w:cs="Arial"/>
              </w:rPr>
              <w:t>62.1</w:t>
            </w:r>
          </w:p>
        </w:tc>
        <w:tc>
          <w:tcPr>
            <w:tcW w:w="1107" w:type="dxa"/>
            <w:vAlign w:val="center"/>
          </w:tcPr>
          <w:p w14:paraId="7499319D"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65.2</w:t>
            </w:r>
          </w:p>
        </w:tc>
        <w:tc>
          <w:tcPr>
            <w:tcW w:w="1373" w:type="dxa"/>
            <w:vAlign w:val="center"/>
          </w:tcPr>
          <w:p w14:paraId="34115836" w14:textId="77777777" w:rsidR="00EB3377" w:rsidRPr="001333C7" w:rsidRDefault="00EB3377" w:rsidP="00387FE4">
            <w:pPr>
              <w:tabs>
                <w:tab w:val="right" w:pos="9360"/>
              </w:tabs>
              <w:spacing w:before="60" w:after="60"/>
              <w:jc w:val="center"/>
              <w:outlineLvl w:val="2"/>
              <w:rPr>
                <w:rFonts w:cs="Arial"/>
              </w:rPr>
            </w:pPr>
            <w:r w:rsidRPr="001333C7">
              <w:rPr>
                <w:rFonts w:cs="Arial"/>
              </w:rPr>
              <w:t>63.6</w:t>
            </w:r>
          </w:p>
        </w:tc>
        <w:tc>
          <w:tcPr>
            <w:tcW w:w="967" w:type="dxa"/>
            <w:vAlign w:val="center"/>
          </w:tcPr>
          <w:p w14:paraId="1871D2FB"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61B7A5F9" w14:textId="77777777" w:rsidR="00EB3377" w:rsidRPr="001333C7" w:rsidRDefault="00EB3377" w:rsidP="00387FE4">
            <w:pPr>
              <w:tabs>
                <w:tab w:val="right" w:pos="9360"/>
              </w:tabs>
              <w:spacing w:before="60" w:after="60"/>
              <w:jc w:val="center"/>
              <w:outlineLvl w:val="2"/>
              <w:rPr>
                <w:rFonts w:cs="Arial"/>
              </w:rPr>
            </w:pPr>
            <w:r w:rsidRPr="001333C7">
              <w:rPr>
                <w:rFonts w:cs="Arial"/>
              </w:rPr>
              <w:t>60</w:t>
            </w:r>
          </w:p>
        </w:tc>
      </w:tr>
      <w:tr w:rsidR="00EB3377" w:rsidRPr="001333C7" w14:paraId="5441CCFB" w14:textId="77777777" w:rsidTr="00B17A7B">
        <w:tc>
          <w:tcPr>
            <w:tcW w:w="883" w:type="dxa"/>
            <w:vAlign w:val="center"/>
          </w:tcPr>
          <w:p w14:paraId="58CB360E" w14:textId="77777777" w:rsidR="00EB3377" w:rsidRPr="001333C7" w:rsidRDefault="00EB3377" w:rsidP="00387FE4">
            <w:pPr>
              <w:tabs>
                <w:tab w:val="right" w:pos="9360"/>
              </w:tabs>
              <w:spacing w:before="60" w:after="60"/>
              <w:jc w:val="center"/>
              <w:outlineLvl w:val="2"/>
              <w:rPr>
                <w:rFonts w:cs="Arial"/>
              </w:rPr>
            </w:pPr>
            <w:r w:rsidRPr="001333C7">
              <w:rPr>
                <w:rFonts w:cs="Arial"/>
              </w:rPr>
              <w:t>25</w:t>
            </w:r>
          </w:p>
        </w:tc>
        <w:tc>
          <w:tcPr>
            <w:tcW w:w="3162" w:type="dxa"/>
            <w:vAlign w:val="center"/>
          </w:tcPr>
          <w:p w14:paraId="06E59786"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ACH580-PDR-088A-2 + J405</w:t>
            </w:r>
          </w:p>
        </w:tc>
        <w:tc>
          <w:tcPr>
            <w:tcW w:w="873" w:type="dxa"/>
            <w:vAlign w:val="center"/>
          </w:tcPr>
          <w:p w14:paraId="30F29A64" w14:textId="77777777" w:rsidR="00EB3377" w:rsidRPr="001333C7" w:rsidRDefault="00EB3377" w:rsidP="00387FE4">
            <w:pPr>
              <w:tabs>
                <w:tab w:val="right" w:pos="9360"/>
              </w:tabs>
              <w:spacing w:before="60" w:after="60"/>
              <w:jc w:val="center"/>
              <w:outlineLvl w:val="2"/>
              <w:rPr>
                <w:rFonts w:cs="Arial"/>
              </w:rPr>
            </w:pPr>
            <w:r w:rsidRPr="001333C7">
              <w:rPr>
                <w:rFonts w:cs="Arial"/>
              </w:rPr>
              <w:t>78.2</w:t>
            </w:r>
          </w:p>
        </w:tc>
        <w:tc>
          <w:tcPr>
            <w:tcW w:w="1107" w:type="dxa"/>
            <w:vAlign w:val="center"/>
          </w:tcPr>
          <w:p w14:paraId="6619B655"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76.7</w:t>
            </w:r>
          </w:p>
        </w:tc>
        <w:tc>
          <w:tcPr>
            <w:tcW w:w="1373" w:type="dxa"/>
            <w:vAlign w:val="center"/>
          </w:tcPr>
          <w:p w14:paraId="0374CA14" w14:textId="77777777" w:rsidR="00EB3377" w:rsidRPr="001333C7" w:rsidRDefault="00EB3377" w:rsidP="00387FE4">
            <w:pPr>
              <w:tabs>
                <w:tab w:val="right" w:pos="9360"/>
              </w:tabs>
              <w:spacing w:before="60" w:after="60"/>
              <w:jc w:val="center"/>
              <w:outlineLvl w:val="2"/>
              <w:rPr>
                <w:rFonts w:cs="Arial"/>
              </w:rPr>
            </w:pPr>
            <w:r w:rsidRPr="001333C7">
              <w:rPr>
                <w:rFonts w:cs="Arial"/>
              </w:rPr>
              <w:t>79.2</w:t>
            </w:r>
          </w:p>
        </w:tc>
        <w:tc>
          <w:tcPr>
            <w:tcW w:w="967" w:type="dxa"/>
            <w:vAlign w:val="center"/>
          </w:tcPr>
          <w:p w14:paraId="327903A9" w14:textId="77777777" w:rsidR="00EB3377" w:rsidRPr="001333C7" w:rsidRDefault="00EB3377" w:rsidP="00387FE4">
            <w:pPr>
              <w:tabs>
                <w:tab w:val="right" w:pos="9360"/>
              </w:tabs>
              <w:spacing w:before="60" w:after="60"/>
              <w:jc w:val="center"/>
              <w:outlineLvl w:val="2"/>
              <w:rPr>
                <w:rFonts w:cs="Arial"/>
              </w:rPr>
            </w:pPr>
            <w:r w:rsidRPr="001333C7">
              <w:rPr>
                <w:rFonts w:cs="Arial"/>
              </w:rPr>
              <w:t>90%</w:t>
            </w:r>
          </w:p>
        </w:tc>
        <w:tc>
          <w:tcPr>
            <w:tcW w:w="811" w:type="dxa"/>
          </w:tcPr>
          <w:p w14:paraId="678E2C2E" w14:textId="77777777" w:rsidR="00EB3377" w:rsidRPr="001333C7" w:rsidRDefault="00EB3377" w:rsidP="00387FE4">
            <w:pPr>
              <w:tabs>
                <w:tab w:val="right" w:pos="9360"/>
              </w:tabs>
              <w:spacing w:before="60" w:after="60"/>
              <w:jc w:val="center"/>
              <w:outlineLvl w:val="2"/>
              <w:rPr>
                <w:rFonts w:cs="Arial"/>
              </w:rPr>
            </w:pPr>
            <w:r w:rsidRPr="001333C7">
              <w:rPr>
                <w:rFonts w:cs="Arial"/>
              </w:rPr>
              <w:t>359</w:t>
            </w:r>
          </w:p>
        </w:tc>
      </w:tr>
      <w:tr w:rsidR="00EB3377" w:rsidRPr="001333C7" w14:paraId="0718FBA5" w14:textId="77777777" w:rsidTr="00B17A7B">
        <w:tc>
          <w:tcPr>
            <w:tcW w:w="883" w:type="dxa"/>
            <w:vAlign w:val="center"/>
          </w:tcPr>
          <w:p w14:paraId="7B61A514" w14:textId="77777777" w:rsidR="00EB3377" w:rsidRPr="001333C7" w:rsidRDefault="00EB3377" w:rsidP="00387FE4">
            <w:pPr>
              <w:tabs>
                <w:tab w:val="right" w:pos="9360"/>
              </w:tabs>
              <w:spacing w:before="60" w:after="60"/>
              <w:jc w:val="center"/>
              <w:outlineLvl w:val="2"/>
              <w:rPr>
                <w:rFonts w:cs="Arial"/>
              </w:rPr>
            </w:pPr>
            <w:r w:rsidRPr="001333C7">
              <w:rPr>
                <w:rFonts w:cs="Arial"/>
              </w:rPr>
              <w:t>30</w:t>
            </w:r>
          </w:p>
        </w:tc>
        <w:tc>
          <w:tcPr>
            <w:tcW w:w="3162" w:type="dxa"/>
            <w:vAlign w:val="center"/>
          </w:tcPr>
          <w:p w14:paraId="6C06DFAE"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ACH580-PDR-114A-2 + J405</w:t>
            </w:r>
          </w:p>
        </w:tc>
        <w:tc>
          <w:tcPr>
            <w:tcW w:w="873" w:type="dxa"/>
            <w:vAlign w:val="center"/>
          </w:tcPr>
          <w:p w14:paraId="5EC01A4F" w14:textId="77777777" w:rsidR="00EB3377" w:rsidRPr="001333C7" w:rsidRDefault="00EB3377" w:rsidP="00387FE4">
            <w:pPr>
              <w:tabs>
                <w:tab w:val="right" w:pos="9360"/>
              </w:tabs>
              <w:spacing w:before="60" w:after="60"/>
              <w:jc w:val="center"/>
              <w:outlineLvl w:val="2"/>
              <w:rPr>
                <w:rFonts w:cs="Arial"/>
              </w:rPr>
            </w:pPr>
            <w:r w:rsidRPr="001333C7">
              <w:rPr>
                <w:rFonts w:cs="Arial"/>
              </w:rPr>
              <w:t>92.0</w:t>
            </w:r>
          </w:p>
        </w:tc>
        <w:tc>
          <w:tcPr>
            <w:tcW w:w="1107" w:type="dxa"/>
            <w:vAlign w:val="center"/>
          </w:tcPr>
          <w:p w14:paraId="0ABE2B89"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99.4</w:t>
            </w:r>
          </w:p>
        </w:tc>
        <w:tc>
          <w:tcPr>
            <w:tcW w:w="1373" w:type="dxa"/>
            <w:vAlign w:val="center"/>
          </w:tcPr>
          <w:p w14:paraId="3C98CA49" w14:textId="77777777" w:rsidR="00EB3377" w:rsidRPr="001333C7" w:rsidRDefault="00EB3377" w:rsidP="00387FE4">
            <w:pPr>
              <w:tabs>
                <w:tab w:val="right" w:pos="9360"/>
              </w:tabs>
              <w:spacing w:before="60" w:after="60"/>
              <w:jc w:val="center"/>
              <w:outlineLvl w:val="2"/>
              <w:rPr>
                <w:rFonts w:cs="Arial"/>
              </w:rPr>
            </w:pPr>
            <w:r w:rsidRPr="001333C7">
              <w:rPr>
                <w:rFonts w:cs="Arial"/>
              </w:rPr>
              <w:t>96.9</w:t>
            </w:r>
          </w:p>
        </w:tc>
        <w:tc>
          <w:tcPr>
            <w:tcW w:w="967" w:type="dxa"/>
            <w:vAlign w:val="center"/>
          </w:tcPr>
          <w:p w14:paraId="4C95301B"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126350A1" w14:textId="77777777" w:rsidR="00EB3377" w:rsidRPr="001333C7" w:rsidRDefault="00EB3377" w:rsidP="00387FE4">
            <w:pPr>
              <w:tabs>
                <w:tab w:val="right" w:pos="9360"/>
              </w:tabs>
              <w:spacing w:before="60" w:after="60"/>
              <w:jc w:val="center"/>
              <w:outlineLvl w:val="2"/>
              <w:rPr>
                <w:rFonts w:cs="Arial"/>
              </w:rPr>
            </w:pPr>
            <w:r w:rsidRPr="001333C7">
              <w:rPr>
                <w:rFonts w:cs="Arial"/>
              </w:rPr>
              <w:t>359</w:t>
            </w:r>
          </w:p>
        </w:tc>
      </w:tr>
      <w:tr w:rsidR="00EB3377" w:rsidRPr="001333C7" w14:paraId="24E18315" w14:textId="77777777" w:rsidTr="00B17A7B">
        <w:tc>
          <w:tcPr>
            <w:tcW w:w="883" w:type="dxa"/>
            <w:vAlign w:val="center"/>
          </w:tcPr>
          <w:p w14:paraId="647AA389" w14:textId="77777777" w:rsidR="00EB3377" w:rsidRPr="001333C7" w:rsidRDefault="00EB3377" w:rsidP="00387FE4">
            <w:pPr>
              <w:tabs>
                <w:tab w:val="right" w:pos="9360"/>
              </w:tabs>
              <w:spacing w:before="60" w:after="60"/>
              <w:jc w:val="center"/>
              <w:outlineLvl w:val="2"/>
              <w:rPr>
                <w:rFonts w:cs="Arial"/>
              </w:rPr>
            </w:pPr>
            <w:r w:rsidRPr="001333C7">
              <w:rPr>
                <w:rFonts w:cs="Arial"/>
              </w:rPr>
              <w:t>40</w:t>
            </w:r>
          </w:p>
        </w:tc>
        <w:tc>
          <w:tcPr>
            <w:tcW w:w="3162" w:type="dxa"/>
            <w:vAlign w:val="center"/>
          </w:tcPr>
          <w:p w14:paraId="4FE09A42"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ACH580-PDR-143A-2 + J405</w:t>
            </w:r>
          </w:p>
        </w:tc>
        <w:tc>
          <w:tcPr>
            <w:tcW w:w="873" w:type="dxa"/>
            <w:vAlign w:val="center"/>
          </w:tcPr>
          <w:p w14:paraId="768AA77F" w14:textId="77777777" w:rsidR="00EB3377" w:rsidRPr="001333C7" w:rsidRDefault="00EB3377" w:rsidP="00387FE4">
            <w:pPr>
              <w:tabs>
                <w:tab w:val="right" w:pos="9360"/>
              </w:tabs>
              <w:spacing w:before="60" w:after="60"/>
              <w:jc w:val="center"/>
              <w:outlineLvl w:val="2"/>
              <w:rPr>
                <w:rFonts w:cs="Arial"/>
              </w:rPr>
            </w:pPr>
            <w:r w:rsidRPr="001333C7">
              <w:rPr>
                <w:rFonts w:cs="Arial"/>
              </w:rPr>
              <w:t>120</w:t>
            </w:r>
          </w:p>
        </w:tc>
        <w:tc>
          <w:tcPr>
            <w:tcW w:w="1107" w:type="dxa"/>
            <w:vAlign w:val="center"/>
          </w:tcPr>
          <w:p w14:paraId="4048A4F4"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124.7</w:t>
            </w:r>
          </w:p>
        </w:tc>
        <w:tc>
          <w:tcPr>
            <w:tcW w:w="1373" w:type="dxa"/>
            <w:vAlign w:val="center"/>
          </w:tcPr>
          <w:p w14:paraId="3DECFB2F" w14:textId="77777777" w:rsidR="00EB3377" w:rsidRPr="001333C7" w:rsidRDefault="00EB3377" w:rsidP="00387FE4">
            <w:pPr>
              <w:tabs>
                <w:tab w:val="right" w:pos="9360"/>
              </w:tabs>
              <w:spacing w:before="60" w:after="60"/>
              <w:jc w:val="center"/>
              <w:outlineLvl w:val="2"/>
              <w:rPr>
                <w:rFonts w:cs="Arial"/>
              </w:rPr>
            </w:pPr>
            <w:r w:rsidRPr="001333C7">
              <w:rPr>
                <w:rFonts w:cs="Arial"/>
              </w:rPr>
              <w:t>121.6</w:t>
            </w:r>
          </w:p>
        </w:tc>
        <w:tc>
          <w:tcPr>
            <w:tcW w:w="967" w:type="dxa"/>
            <w:vAlign w:val="center"/>
          </w:tcPr>
          <w:p w14:paraId="476D0C0C"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3D73F742" w14:textId="77777777" w:rsidR="00EB3377" w:rsidRPr="001333C7" w:rsidRDefault="00EB3377" w:rsidP="00387FE4">
            <w:pPr>
              <w:tabs>
                <w:tab w:val="right" w:pos="9360"/>
              </w:tabs>
              <w:spacing w:before="60" w:after="60"/>
              <w:jc w:val="center"/>
              <w:outlineLvl w:val="2"/>
              <w:rPr>
                <w:rFonts w:cs="Arial"/>
              </w:rPr>
            </w:pPr>
            <w:r w:rsidRPr="001333C7">
              <w:rPr>
                <w:rFonts w:cs="Arial"/>
              </w:rPr>
              <w:t>359</w:t>
            </w:r>
          </w:p>
        </w:tc>
      </w:tr>
      <w:tr w:rsidR="00EB3377" w:rsidRPr="001333C7" w14:paraId="4E956F59" w14:textId="77777777" w:rsidTr="00B17A7B">
        <w:tc>
          <w:tcPr>
            <w:tcW w:w="883" w:type="dxa"/>
            <w:vAlign w:val="center"/>
          </w:tcPr>
          <w:p w14:paraId="7A6E89E0" w14:textId="77777777" w:rsidR="00EB3377" w:rsidRPr="001333C7" w:rsidRDefault="00EB3377" w:rsidP="00387FE4">
            <w:pPr>
              <w:tabs>
                <w:tab w:val="right" w:pos="9360"/>
              </w:tabs>
              <w:spacing w:before="60" w:after="60"/>
              <w:jc w:val="center"/>
              <w:outlineLvl w:val="2"/>
              <w:rPr>
                <w:rFonts w:cs="Arial"/>
              </w:rPr>
            </w:pPr>
            <w:r w:rsidRPr="001333C7">
              <w:rPr>
                <w:rFonts w:cs="Arial"/>
              </w:rPr>
              <w:t>50</w:t>
            </w:r>
          </w:p>
        </w:tc>
        <w:tc>
          <w:tcPr>
            <w:tcW w:w="3162" w:type="dxa"/>
            <w:vAlign w:val="center"/>
          </w:tcPr>
          <w:p w14:paraId="7DAC60FD"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ACH580-PDR-169A-2 + J405</w:t>
            </w:r>
          </w:p>
        </w:tc>
        <w:tc>
          <w:tcPr>
            <w:tcW w:w="873" w:type="dxa"/>
            <w:vAlign w:val="center"/>
          </w:tcPr>
          <w:p w14:paraId="5911CB9C" w14:textId="77777777" w:rsidR="00EB3377" w:rsidRPr="001333C7" w:rsidRDefault="00EB3377" w:rsidP="00387FE4">
            <w:pPr>
              <w:tabs>
                <w:tab w:val="right" w:pos="9360"/>
              </w:tabs>
              <w:spacing w:before="60" w:after="60"/>
              <w:jc w:val="center"/>
              <w:outlineLvl w:val="2"/>
              <w:rPr>
                <w:rFonts w:cs="Arial"/>
              </w:rPr>
            </w:pPr>
            <w:r w:rsidRPr="001333C7">
              <w:rPr>
                <w:rFonts w:cs="Arial"/>
              </w:rPr>
              <w:t>150</w:t>
            </w:r>
          </w:p>
        </w:tc>
        <w:tc>
          <w:tcPr>
            <w:tcW w:w="1107" w:type="dxa"/>
            <w:vAlign w:val="center"/>
          </w:tcPr>
          <w:p w14:paraId="1ABD09B3"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147.3</w:t>
            </w:r>
          </w:p>
        </w:tc>
        <w:tc>
          <w:tcPr>
            <w:tcW w:w="1373" w:type="dxa"/>
            <w:vAlign w:val="center"/>
          </w:tcPr>
          <w:p w14:paraId="6129CC53" w14:textId="77777777" w:rsidR="00EB3377" w:rsidRPr="001333C7" w:rsidRDefault="00EB3377" w:rsidP="00387FE4">
            <w:pPr>
              <w:tabs>
                <w:tab w:val="right" w:pos="9360"/>
              </w:tabs>
              <w:spacing w:before="60" w:after="60"/>
              <w:jc w:val="center"/>
              <w:outlineLvl w:val="2"/>
              <w:rPr>
                <w:rFonts w:cs="Arial"/>
              </w:rPr>
            </w:pPr>
            <w:r w:rsidRPr="001333C7">
              <w:rPr>
                <w:rFonts w:cs="Arial"/>
              </w:rPr>
              <w:t>152.1</w:t>
            </w:r>
          </w:p>
        </w:tc>
        <w:tc>
          <w:tcPr>
            <w:tcW w:w="967" w:type="dxa"/>
            <w:vAlign w:val="center"/>
          </w:tcPr>
          <w:p w14:paraId="1B90841D" w14:textId="77777777" w:rsidR="00EB3377" w:rsidRPr="001333C7" w:rsidRDefault="00EB3377" w:rsidP="00387FE4">
            <w:pPr>
              <w:tabs>
                <w:tab w:val="right" w:pos="9360"/>
              </w:tabs>
              <w:spacing w:before="60" w:after="60"/>
              <w:jc w:val="center"/>
              <w:outlineLvl w:val="2"/>
              <w:rPr>
                <w:rFonts w:cs="Arial"/>
              </w:rPr>
            </w:pPr>
            <w:r w:rsidRPr="001333C7">
              <w:rPr>
                <w:rFonts w:cs="Arial"/>
              </w:rPr>
              <w:t>90%</w:t>
            </w:r>
          </w:p>
        </w:tc>
        <w:tc>
          <w:tcPr>
            <w:tcW w:w="811" w:type="dxa"/>
          </w:tcPr>
          <w:p w14:paraId="12291EF6" w14:textId="77777777" w:rsidR="00EB3377" w:rsidRPr="001333C7" w:rsidRDefault="00EB3377" w:rsidP="00387FE4">
            <w:pPr>
              <w:tabs>
                <w:tab w:val="right" w:pos="9360"/>
              </w:tabs>
              <w:spacing w:before="60" w:after="60"/>
              <w:jc w:val="center"/>
              <w:outlineLvl w:val="2"/>
              <w:rPr>
                <w:rFonts w:cs="Arial"/>
              </w:rPr>
            </w:pPr>
            <w:r w:rsidRPr="001333C7">
              <w:rPr>
                <w:rFonts w:cs="Arial"/>
              </w:rPr>
              <w:t>359</w:t>
            </w:r>
          </w:p>
        </w:tc>
      </w:tr>
      <w:tr w:rsidR="00EB3377" w:rsidRPr="001333C7" w14:paraId="6E6B4EAF" w14:textId="77777777" w:rsidTr="00B17A7B">
        <w:tc>
          <w:tcPr>
            <w:tcW w:w="883" w:type="dxa"/>
            <w:vAlign w:val="center"/>
          </w:tcPr>
          <w:p w14:paraId="55DD9B12" w14:textId="77777777" w:rsidR="00EB3377" w:rsidRPr="001333C7" w:rsidRDefault="00EB3377" w:rsidP="00387FE4">
            <w:pPr>
              <w:tabs>
                <w:tab w:val="right" w:pos="9360"/>
              </w:tabs>
              <w:spacing w:before="60" w:after="60"/>
              <w:jc w:val="center"/>
              <w:outlineLvl w:val="2"/>
              <w:rPr>
                <w:rFonts w:cs="Arial"/>
              </w:rPr>
            </w:pPr>
            <w:r w:rsidRPr="001333C7">
              <w:rPr>
                <w:rFonts w:cs="Arial"/>
              </w:rPr>
              <w:t>60</w:t>
            </w:r>
          </w:p>
        </w:tc>
        <w:tc>
          <w:tcPr>
            <w:tcW w:w="3162" w:type="dxa"/>
            <w:vAlign w:val="center"/>
          </w:tcPr>
          <w:p w14:paraId="3192F767"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ACH580-PDR-211A-2 + J405</w:t>
            </w:r>
          </w:p>
        </w:tc>
        <w:tc>
          <w:tcPr>
            <w:tcW w:w="873" w:type="dxa"/>
            <w:vAlign w:val="center"/>
          </w:tcPr>
          <w:p w14:paraId="6E29F98A" w14:textId="77777777" w:rsidR="00EB3377" w:rsidRPr="001333C7" w:rsidRDefault="00EB3377" w:rsidP="00387FE4">
            <w:pPr>
              <w:tabs>
                <w:tab w:val="right" w:pos="9360"/>
              </w:tabs>
              <w:spacing w:before="60" w:after="60"/>
              <w:jc w:val="center"/>
              <w:outlineLvl w:val="2"/>
              <w:rPr>
                <w:rFonts w:cs="Arial"/>
              </w:rPr>
            </w:pPr>
            <w:r w:rsidRPr="001333C7">
              <w:rPr>
                <w:rFonts w:cs="Arial"/>
              </w:rPr>
              <w:t>177</w:t>
            </w:r>
          </w:p>
        </w:tc>
        <w:tc>
          <w:tcPr>
            <w:tcW w:w="1107" w:type="dxa"/>
            <w:vAlign w:val="center"/>
          </w:tcPr>
          <w:p w14:paraId="5B571C24"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183.9</w:t>
            </w:r>
          </w:p>
        </w:tc>
        <w:tc>
          <w:tcPr>
            <w:tcW w:w="1373" w:type="dxa"/>
            <w:vAlign w:val="center"/>
          </w:tcPr>
          <w:p w14:paraId="37DF7868" w14:textId="77777777" w:rsidR="00EB3377" w:rsidRPr="001333C7" w:rsidRDefault="00EB3377" w:rsidP="00387FE4">
            <w:pPr>
              <w:tabs>
                <w:tab w:val="right" w:pos="9360"/>
              </w:tabs>
              <w:spacing w:before="60" w:after="60"/>
              <w:jc w:val="center"/>
              <w:outlineLvl w:val="2"/>
              <w:rPr>
                <w:rFonts w:cs="Arial"/>
              </w:rPr>
            </w:pPr>
            <w:r w:rsidRPr="001333C7">
              <w:rPr>
                <w:rFonts w:cs="Arial"/>
              </w:rPr>
              <w:t>179.4</w:t>
            </w:r>
          </w:p>
        </w:tc>
        <w:tc>
          <w:tcPr>
            <w:tcW w:w="967" w:type="dxa"/>
            <w:vAlign w:val="center"/>
          </w:tcPr>
          <w:p w14:paraId="131AF3C4"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0C0672B5" w14:textId="77777777" w:rsidR="00EB3377" w:rsidRPr="001333C7" w:rsidRDefault="00EB3377" w:rsidP="00387FE4">
            <w:pPr>
              <w:tabs>
                <w:tab w:val="right" w:pos="9360"/>
              </w:tabs>
              <w:spacing w:before="60" w:after="60"/>
              <w:jc w:val="center"/>
              <w:outlineLvl w:val="2"/>
              <w:rPr>
                <w:rFonts w:cs="Arial"/>
              </w:rPr>
            </w:pPr>
            <w:r w:rsidRPr="001333C7">
              <w:rPr>
                <w:rFonts w:cs="Arial"/>
              </w:rPr>
              <w:t>359</w:t>
            </w:r>
          </w:p>
        </w:tc>
      </w:tr>
      <w:tr w:rsidR="00EB3377" w:rsidRPr="001333C7" w14:paraId="2FBBF217" w14:textId="77777777" w:rsidTr="00B17A7B">
        <w:tc>
          <w:tcPr>
            <w:tcW w:w="883" w:type="dxa"/>
            <w:vAlign w:val="center"/>
          </w:tcPr>
          <w:p w14:paraId="25B693F9" w14:textId="77777777" w:rsidR="00EB3377" w:rsidRPr="001333C7" w:rsidRDefault="00EB3377" w:rsidP="00387FE4">
            <w:pPr>
              <w:tabs>
                <w:tab w:val="right" w:pos="9360"/>
              </w:tabs>
              <w:spacing w:before="60" w:after="60"/>
              <w:jc w:val="center"/>
              <w:outlineLvl w:val="2"/>
              <w:rPr>
                <w:rFonts w:cs="Arial"/>
              </w:rPr>
            </w:pPr>
            <w:r w:rsidRPr="001333C7">
              <w:rPr>
                <w:rFonts w:cs="Arial"/>
              </w:rPr>
              <w:t>75</w:t>
            </w:r>
          </w:p>
        </w:tc>
        <w:tc>
          <w:tcPr>
            <w:tcW w:w="3162" w:type="dxa"/>
            <w:vAlign w:val="center"/>
          </w:tcPr>
          <w:p w14:paraId="68578FCC" w14:textId="77777777" w:rsidR="00EB3377" w:rsidRPr="001333C7" w:rsidRDefault="00EB3377" w:rsidP="00387FE4">
            <w:pPr>
              <w:tabs>
                <w:tab w:val="right" w:pos="9360"/>
              </w:tabs>
              <w:spacing w:before="60" w:after="60"/>
              <w:jc w:val="center"/>
              <w:outlineLvl w:val="2"/>
              <w:rPr>
                <w:rFonts w:cs="Arial"/>
              </w:rPr>
            </w:pPr>
            <w:r w:rsidRPr="001333C7">
              <w:rPr>
                <w:rFonts w:cs="Arial"/>
              </w:rPr>
              <w:t>ACH580-PDR-273A-2 + J405</w:t>
            </w:r>
          </w:p>
        </w:tc>
        <w:tc>
          <w:tcPr>
            <w:tcW w:w="873" w:type="dxa"/>
            <w:vAlign w:val="center"/>
          </w:tcPr>
          <w:p w14:paraId="023464DF" w14:textId="77777777" w:rsidR="00EB3377" w:rsidRPr="001333C7" w:rsidRDefault="00EB3377" w:rsidP="00387FE4">
            <w:pPr>
              <w:tabs>
                <w:tab w:val="right" w:pos="9360"/>
              </w:tabs>
              <w:spacing w:before="60" w:after="60"/>
              <w:jc w:val="center"/>
              <w:outlineLvl w:val="2"/>
              <w:rPr>
                <w:rFonts w:cs="Arial"/>
              </w:rPr>
            </w:pPr>
            <w:r w:rsidRPr="001333C7">
              <w:rPr>
                <w:rFonts w:cs="Arial"/>
              </w:rPr>
              <w:t>221</w:t>
            </w:r>
          </w:p>
        </w:tc>
        <w:tc>
          <w:tcPr>
            <w:tcW w:w="1107" w:type="dxa"/>
            <w:vAlign w:val="center"/>
          </w:tcPr>
          <w:p w14:paraId="2F0E77BC" w14:textId="77777777" w:rsidR="00EB3377" w:rsidRPr="001333C7" w:rsidRDefault="00EB3377" w:rsidP="00387FE4">
            <w:pPr>
              <w:tabs>
                <w:tab w:val="right" w:pos="9360"/>
              </w:tabs>
              <w:spacing w:before="60" w:after="60"/>
              <w:jc w:val="center"/>
              <w:outlineLvl w:val="2"/>
              <w:rPr>
                <w:rFonts w:cs="Arial"/>
              </w:rPr>
            </w:pPr>
            <w:r w:rsidRPr="001333C7">
              <w:rPr>
                <w:rFonts w:cs="Arial"/>
                <w:color w:val="000000"/>
              </w:rPr>
              <w:t>237.9</w:t>
            </w:r>
          </w:p>
        </w:tc>
        <w:tc>
          <w:tcPr>
            <w:tcW w:w="1373" w:type="dxa"/>
            <w:vAlign w:val="center"/>
          </w:tcPr>
          <w:p w14:paraId="59142E08" w14:textId="77777777" w:rsidR="00EB3377" w:rsidRPr="001333C7" w:rsidRDefault="00EB3377" w:rsidP="00387FE4">
            <w:pPr>
              <w:tabs>
                <w:tab w:val="right" w:pos="9360"/>
              </w:tabs>
              <w:spacing w:before="60" w:after="60"/>
              <w:jc w:val="center"/>
              <w:outlineLvl w:val="2"/>
              <w:rPr>
                <w:rFonts w:cs="Arial"/>
              </w:rPr>
            </w:pPr>
            <w:r w:rsidRPr="001333C7">
              <w:rPr>
                <w:rFonts w:cs="Arial"/>
              </w:rPr>
              <w:t>232.1</w:t>
            </w:r>
          </w:p>
        </w:tc>
        <w:tc>
          <w:tcPr>
            <w:tcW w:w="967" w:type="dxa"/>
            <w:vAlign w:val="center"/>
          </w:tcPr>
          <w:p w14:paraId="7636C55D" w14:textId="77777777" w:rsidR="00EB3377" w:rsidRPr="001333C7" w:rsidRDefault="00EB3377" w:rsidP="00387FE4">
            <w:pPr>
              <w:tabs>
                <w:tab w:val="right" w:pos="9360"/>
              </w:tabs>
              <w:spacing w:before="60" w:after="60"/>
              <w:jc w:val="center"/>
              <w:outlineLvl w:val="2"/>
              <w:rPr>
                <w:rFonts w:cs="Arial"/>
              </w:rPr>
            </w:pPr>
            <w:r w:rsidRPr="001333C7">
              <w:rPr>
                <w:rFonts w:cs="Arial"/>
              </w:rPr>
              <w:t>85%</w:t>
            </w:r>
          </w:p>
        </w:tc>
        <w:tc>
          <w:tcPr>
            <w:tcW w:w="811" w:type="dxa"/>
          </w:tcPr>
          <w:p w14:paraId="2E3E8689" w14:textId="77777777" w:rsidR="00EB3377" w:rsidRPr="001333C7" w:rsidRDefault="00EB3377" w:rsidP="00387FE4">
            <w:pPr>
              <w:tabs>
                <w:tab w:val="right" w:pos="9360"/>
              </w:tabs>
              <w:spacing w:before="60" w:after="60"/>
              <w:jc w:val="center"/>
              <w:outlineLvl w:val="2"/>
              <w:rPr>
                <w:rFonts w:cs="Arial"/>
              </w:rPr>
            </w:pPr>
            <w:r w:rsidRPr="001333C7">
              <w:rPr>
                <w:rFonts w:cs="Arial"/>
              </w:rPr>
              <w:t>359</w:t>
            </w:r>
          </w:p>
        </w:tc>
      </w:tr>
      <w:tr w:rsidR="00EB3377" w:rsidRPr="001333C7" w14:paraId="21080170" w14:textId="77777777">
        <w:tc>
          <w:tcPr>
            <w:tcW w:w="9176" w:type="dxa"/>
            <w:gridSpan w:val="7"/>
            <w:vAlign w:val="center"/>
          </w:tcPr>
          <w:p w14:paraId="5843184C" w14:textId="244679FA" w:rsidR="00EB3377" w:rsidRPr="001333C7" w:rsidRDefault="00EB3377" w:rsidP="00387FE4">
            <w:pPr>
              <w:spacing w:before="60" w:after="60"/>
              <w:ind w:left="150" w:hanging="180"/>
              <w:rPr>
                <w:i/>
                <w:iCs/>
              </w:rPr>
            </w:pPr>
            <w:r w:rsidRPr="001333C7">
              <w:rPr>
                <w:rFonts w:cs="Arial"/>
              </w:rPr>
              <w:t>Notes:</w:t>
            </w:r>
            <w:r w:rsidRPr="001333C7">
              <w:rPr>
                <w:rFonts w:cs="Arial"/>
              </w:rPr>
              <w:br/>
            </w:r>
            <w:r w:rsidRPr="001333C7">
              <w:rPr>
                <w:vertAlign w:val="superscript"/>
              </w:rPr>
              <w:t>1</w:t>
            </w:r>
            <w:r w:rsidRPr="001333C7">
              <w:t xml:space="preserve"> Per NEC Table 430.250</w:t>
            </w:r>
            <w:r w:rsidR="000A6FBE">
              <w:t xml:space="preserve"> (for motor)</w:t>
            </w:r>
            <w:r w:rsidRPr="001333C7">
              <w:br/>
            </w:r>
            <w:r w:rsidRPr="001333C7">
              <w:rPr>
                <w:vertAlign w:val="superscript"/>
              </w:rPr>
              <w:t>2</w:t>
            </w:r>
            <w:r w:rsidRPr="001333C7">
              <w:t xml:space="preserve"> Derating based on </w:t>
            </w:r>
            <w:r w:rsidR="00B94FA8">
              <w:t>100%</w:t>
            </w:r>
            <w:r w:rsidR="000A6F84">
              <w:t xml:space="preserve"> drive rating, </w:t>
            </w:r>
            <w:r w:rsidRPr="001333C7">
              <w:t>operation at 7500ft above sea level</w:t>
            </w:r>
            <w:r w:rsidR="000A6F84">
              <w:t>,</w:t>
            </w:r>
            <w:r w:rsidRPr="001333C7">
              <w:t xml:space="preserve"> and ambient temperature of no greater than 104°F per ABB </w:t>
            </w:r>
            <w:r w:rsidRPr="001333C7">
              <w:rPr>
                <w:i/>
                <w:iCs/>
              </w:rPr>
              <w:t>“ACH580-01 Drives Hardware Manual - 3AXD50000044839 Rev B”</w:t>
            </w:r>
            <w:r w:rsidRPr="001333C7">
              <w:rPr>
                <w:i/>
                <w:iCs/>
              </w:rPr>
              <w:br/>
            </w:r>
            <w:r w:rsidRPr="001333C7">
              <w:rPr>
                <w:vertAlign w:val="superscript"/>
              </w:rPr>
              <w:t>3</w:t>
            </w:r>
            <w:r w:rsidRPr="001333C7">
              <w:t xml:space="preserve"> Use this amperage for VFD input conductor sizing. Taken from “</w:t>
            </w:r>
            <w:r w:rsidRPr="001333C7">
              <w:rPr>
                <w:i/>
                <w:iCs/>
              </w:rPr>
              <w:t>ACH580 Multiple Drive Rating Manual Supplement - 3AXD50000952625 R</w:t>
            </w:r>
            <w:r w:rsidR="006D5E6A" w:rsidRPr="001333C7">
              <w:rPr>
                <w:i/>
                <w:iCs/>
              </w:rPr>
              <w:t>ev</w:t>
            </w:r>
            <w:r w:rsidR="006D5E6A">
              <w:rPr>
                <w:i/>
                <w:iCs/>
              </w:rPr>
              <w:t xml:space="preserve"> </w:t>
            </w:r>
            <w:r w:rsidRPr="001333C7">
              <w:rPr>
                <w:i/>
                <w:iCs/>
              </w:rPr>
              <w:t>A”</w:t>
            </w:r>
            <w:r w:rsidR="00DB0EF7">
              <w:rPr>
                <w:i/>
                <w:iCs/>
              </w:rPr>
              <w:t>.</w:t>
            </w:r>
            <w:r w:rsidR="00792917">
              <w:rPr>
                <w:i/>
                <w:iCs/>
              </w:rPr>
              <w:t xml:space="preserve"> Conductor must have an ampacity at least 125% of this number</w:t>
            </w:r>
            <w:r w:rsidR="00E80987">
              <w:rPr>
                <w:i/>
                <w:iCs/>
              </w:rPr>
              <w:t>.</w:t>
            </w:r>
            <w:r w:rsidRPr="001333C7">
              <w:rPr>
                <w:i/>
                <w:iCs/>
              </w:rPr>
              <w:br/>
            </w:r>
            <w:r w:rsidRPr="001333C7">
              <w:rPr>
                <w:vertAlign w:val="superscript"/>
              </w:rPr>
              <w:t>4</w:t>
            </w:r>
            <w:r w:rsidRPr="001333C7">
              <w:t xml:space="preserve"> Selected input/output ratio to best match NEC FLA ratings. Taken from “</w:t>
            </w:r>
            <w:r w:rsidRPr="001333C7">
              <w:rPr>
                <w:i/>
                <w:iCs/>
              </w:rPr>
              <w:t>ACH580 Multiple Drive Rating Manual Supplement - 3AXD50000952625 R</w:t>
            </w:r>
            <w:r w:rsidR="006D5E6A" w:rsidRPr="001333C7">
              <w:rPr>
                <w:i/>
                <w:iCs/>
              </w:rPr>
              <w:t>ev</w:t>
            </w:r>
            <w:r w:rsidR="006D5E6A">
              <w:rPr>
                <w:i/>
                <w:iCs/>
              </w:rPr>
              <w:t xml:space="preserve"> </w:t>
            </w:r>
            <w:r w:rsidRPr="001333C7">
              <w:rPr>
                <w:i/>
                <w:iCs/>
              </w:rPr>
              <w:t>A”</w:t>
            </w:r>
          </w:p>
        </w:tc>
      </w:tr>
    </w:tbl>
    <w:p w14:paraId="4B2BF9C2" w14:textId="77777777" w:rsidR="00EB3377" w:rsidRDefault="00EB3377" w:rsidP="00EB3377"/>
    <w:p w14:paraId="711959AC" w14:textId="77777777" w:rsidR="00EB3377" w:rsidRDefault="00EB3377" w:rsidP="00EB3377">
      <w:pPr>
        <w:rPr>
          <w:rFonts w:cs="Arial"/>
        </w:rPr>
      </w:pPr>
      <w:r>
        <w:rPr>
          <w:rFonts w:cs="Arial"/>
        </w:rPr>
        <w:br w:type="page"/>
      </w:r>
    </w:p>
    <w:p w14:paraId="7491FF49" w14:textId="77777777" w:rsidR="00EB3377" w:rsidRDefault="00EB3377" w:rsidP="00D37022">
      <w:pPr>
        <w:pStyle w:val="NoSpacing"/>
        <w:keepNext/>
        <w:rPr>
          <w:rFonts w:ascii="Arial" w:hAnsi="Arial" w:cs="Arial"/>
        </w:rPr>
      </w:pPr>
      <w:r w:rsidRPr="00366298">
        <w:rPr>
          <w:rFonts w:ascii="Arial" w:hAnsi="Arial" w:cs="Arial"/>
        </w:rPr>
        <w:lastRenderedPageBreak/>
        <w:t xml:space="preserve">Table </w:t>
      </w:r>
      <w:r>
        <w:rPr>
          <w:rFonts w:ascii="Arial" w:hAnsi="Arial" w:cs="Arial"/>
        </w:rPr>
        <w:t>3</w:t>
      </w:r>
      <w:r w:rsidRPr="00366298">
        <w:rPr>
          <w:rFonts w:ascii="Arial" w:hAnsi="Arial" w:cs="Arial"/>
        </w:rPr>
        <w:t xml:space="preserve">: NEMA 1, </w:t>
      </w:r>
      <w:r>
        <w:rPr>
          <w:rFonts w:ascii="Arial" w:hAnsi="Arial" w:cs="Arial"/>
        </w:rPr>
        <w:t>480</w:t>
      </w:r>
      <w:r w:rsidRPr="00366298">
        <w:rPr>
          <w:rFonts w:ascii="Arial" w:hAnsi="Arial" w:cs="Arial"/>
        </w:rPr>
        <w:t>V – Drives for Indoor Use Only</w:t>
      </w:r>
    </w:p>
    <w:tbl>
      <w:tblPr>
        <w:tblStyle w:val="TableGrid1"/>
        <w:tblpPr w:leftFromText="180" w:rightFromText="180" w:vertAnchor="text" w:horzAnchor="margin" w:tblpY="517"/>
        <w:tblW w:w="9176" w:type="dxa"/>
        <w:tblLook w:val="04A0" w:firstRow="1" w:lastRow="0" w:firstColumn="1" w:lastColumn="0" w:noHBand="0" w:noVBand="1"/>
      </w:tblPr>
      <w:tblGrid>
        <w:gridCol w:w="872"/>
        <w:gridCol w:w="3153"/>
        <w:gridCol w:w="893"/>
        <w:gridCol w:w="1085"/>
        <w:gridCol w:w="1368"/>
        <w:gridCol w:w="966"/>
        <w:gridCol w:w="839"/>
      </w:tblGrid>
      <w:tr w:rsidR="00967FBB" w:rsidRPr="001333C7" w14:paraId="6D9FDA5D" w14:textId="77777777" w:rsidTr="00967FBB">
        <w:trPr>
          <w:tblHeader/>
        </w:trPr>
        <w:tc>
          <w:tcPr>
            <w:tcW w:w="9176" w:type="dxa"/>
            <w:gridSpan w:val="7"/>
          </w:tcPr>
          <w:p w14:paraId="4862D28B" w14:textId="77777777" w:rsidR="00967FBB" w:rsidRPr="001333C7" w:rsidRDefault="00967FBB" w:rsidP="00967FBB">
            <w:pPr>
              <w:tabs>
                <w:tab w:val="right" w:pos="9360"/>
              </w:tabs>
              <w:spacing w:before="60" w:after="60"/>
              <w:outlineLvl w:val="2"/>
              <w:rPr>
                <w:rFonts w:cs="Arial"/>
                <w14:ligatures w14:val="none"/>
              </w:rPr>
            </w:pPr>
            <w:r w:rsidRPr="001333C7">
              <w:rPr>
                <w:rFonts w:cs="Arial"/>
                <w14:ligatures w14:val="none"/>
              </w:rPr>
              <w:t>NEMA 1, 480V – Drives for Indoor Use Only</w:t>
            </w:r>
          </w:p>
          <w:p w14:paraId="1233F08C" w14:textId="77777777" w:rsidR="00967FBB" w:rsidRPr="001333C7" w:rsidRDefault="00967FBB" w:rsidP="00967FBB">
            <w:pPr>
              <w:tabs>
                <w:tab w:val="right" w:pos="9360"/>
              </w:tabs>
              <w:spacing w:before="60" w:after="60"/>
              <w:outlineLvl w:val="2"/>
              <w:rPr>
                <w:rFonts w:cs="Arial"/>
                <w14:ligatures w14:val="none"/>
              </w:rPr>
            </w:pPr>
            <w:r w:rsidRPr="001333C7">
              <w:rPr>
                <w:rFonts w:cs="Arial"/>
                <w14:ligatures w14:val="none"/>
              </w:rPr>
              <w:t>-PDR Option Includes Packaged Drive with Input Fuses and Disconnect</w:t>
            </w:r>
            <w:r w:rsidRPr="001333C7">
              <w:rPr>
                <w:rFonts w:cs="Arial"/>
                <w14:ligatures w14:val="none"/>
              </w:rPr>
              <w:br/>
              <w:t>+J405 Option Includes Non-Bluetooth Keypad Option</w:t>
            </w:r>
          </w:p>
        </w:tc>
      </w:tr>
      <w:tr w:rsidR="00967FBB" w:rsidRPr="001333C7" w14:paraId="6C39A595" w14:textId="77777777" w:rsidTr="00967FBB">
        <w:trPr>
          <w:tblHeader/>
        </w:trPr>
        <w:tc>
          <w:tcPr>
            <w:tcW w:w="872" w:type="dxa"/>
            <w:vAlign w:val="center"/>
          </w:tcPr>
          <w:p w14:paraId="288901C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rPr>
              <w:t>Motor HP</w:t>
            </w:r>
          </w:p>
        </w:tc>
        <w:tc>
          <w:tcPr>
            <w:tcW w:w="3153" w:type="dxa"/>
            <w:vAlign w:val="center"/>
          </w:tcPr>
          <w:p w14:paraId="2B15B04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rPr>
              <w:t>ABB Model</w:t>
            </w:r>
          </w:p>
        </w:tc>
        <w:tc>
          <w:tcPr>
            <w:tcW w:w="893" w:type="dxa"/>
            <w:vAlign w:val="center"/>
          </w:tcPr>
          <w:p w14:paraId="7A18086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rPr>
              <w:t>NEC Full Load Amps</w:t>
            </w:r>
            <w:r w:rsidRPr="001333C7">
              <w:rPr>
                <w:rFonts w:cs="Arial"/>
                <w:vertAlign w:val="superscript"/>
              </w:rPr>
              <w:t>1</w:t>
            </w:r>
          </w:p>
        </w:tc>
        <w:tc>
          <w:tcPr>
            <w:tcW w:w="1085" w:type="dxa"/>
            <w:vAlign w:val="center"/>
          </w:tcPr>
          <w:p w14:paraId="0707403F"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rPr>
              <w:t>Derated Max Output Amps</w:t>
            </w:r>
            <w:r w:rsidRPr="001333C7">
              <w:rPr>
                <w:rFonts w:cs="Arial"/>
                <w:vertAlign w:val="superscript"/>
              </w:rPr>
              <w:t>2</w:t>
            </w:r>
          </w:p>
        </w:tc>
        <w:tc>
          <w:tcPr>
            <w:tcW w:w="1368" w:type="dxa"/>
            <w:vAlign w:val="center"/>
          </w:tcPr>
          <w:p w14:paraId="3C3868DC" w14:textId="77777777" w:rsidR="00967FBB" w:rsidRPr="001333C7" w:rsidRDefault="00967FBB" w:rsidP="00967FBB">
            <w:pPr>
              <w:tabs>
                <w:tab w:val="right" w:pos="9360"/>
              </w:tabs>
              <w:spacing w:before="60" w:after="60"/>
              <w:jc w:val="center"/>
              <w:outlineLvl w:val="2"/>
              <w:rPr>
                <w:rFonts w:cs="Arial"/>
                <w14:ligatures w14:val="none"/>
              </w:rPr>
            </w:pPr>
            <w:r>
              <w:rPr>
                <w:rFonts w:cs="Arial"/>
              </w:rPr>
              <w:t xml:space="preserve">Drive </w:t>
            </w:r>
            <w:proofErr w:type="gramStart"/>
            <w:r w:rsidRPr="001333C7">
              <w:rPr>
                <w:rFonts w:cs="Arial"/>
              </w:rPr>
              <w:t>Input  Amp</w:t>
            </w:r>
            <w:proofErr w:type="gramEnd"/>
            <w:r w:rsidRPr="001333C7">
              <w:rPr>
                <w:rFonts w:cs="Arial"/>
              </w:rPr>
              <w:t xml:space="preserve"> Rating</w:t>
            </w:r>
            <w:r w:rsidRPr="001333C7">
              <w:rPr>
                <w:rFonts w:cs="Arial"/>
                <w:vertAlign w:val="superscript"/>
              </w:rPr>
              <w:t>3</w:t>
            </w:r>
          </w:p>
        </w:tc>
        <w:tc>
          <w:tcPr>
            <w:tcW w:w="966" w:type="dxa"/>
            <w:vAlign w:val="center"/>
          </w:tcPr>
          <w:p w14:paraId="5B1B8DB2" w14:textId="77777777" w:rsidR="00967FBB" w:rsidRPr="001333C7" w:rsidRDefault="00967FBB" w:rsidP="00967FBB">
            <w:pPr>
              <w:tabs>
                <w:tab w:val="right" w:pos="9360"/>
              </w:tabs>
              <w:spacing w:before="60" w:after="60"/>
              <w:jc w:val="center"/>
              <w:outlineLvl w:val="2"/>
              <w:rPr>
                <w:rFonts w:cs="Arial"/>
                <w14:ligatures w14:val="none"/>
              </w:rPr>
            </w:pPr>
            <w:r>
              <w:rPr>
                <w:rFonts w:cs="Arial"/>
              </w:rPr>
              <w:t>Drive Rating</w:t>
            </w:r>
            <w:r w:rsidRPr="001333C7">
              <w:rPr>
                <w:rFonts w:cs="Arial"/>
                <w:vertAlign w:val="superscript"/>
              </w:rPr>
              <w:t>4</w:t>
            </w:r>
          </w:p>
        </w:tc>
        <w:tc>
          <w:tcPr>
            <w:tcW w:w="839" w:type="dxa"/>
          </w:tcPr>
          <w:p w14:paraId="4B17D45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rPr>
              <w:t>Weight (lbs.)</w:t>
            </w:r>
          </w:p>
        </w:tc>
      </w:tr>
      <w:tr w:rsidR="00967FBB" w:rsidRPr="001333C7" w14:paraId="417A1E4B" w14:textId="77777777" w:rsidTr="00967FBB">
        <w:tc>
          <w:tcPr>
            <w:tcW w:w="872" w:type="dxa"/>
            <w:vAlign w:val="center"/>
          </w:tcPr>
          <w:p w14:paraId="7A9223C3"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 0.75</w:t>
            </w:r>
          </w:p>
        </w:tc>
        <w:tc>
          <w:tcPr>
            <w:tcW w:w="3153" w:type="dxa"/>
            <w:vAlign w:val="center"/>
          </w:tcPr>
          <w:p w14:paraId="5372D99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ACH580-PDR-02A1-4 + J405</w:t>
            </w:r>
          </w:p>
        </w:tc>
        <w:tc>
          <w:tcPr>
            <w:tcW w:w="893" w:type="dxa"/>
            <w:vAlign w:val="center"/>
          </w:tcPr>
          <w:p w14:paraId="78114E8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1.4</w:t>
            </w:r>
          </w:p>
        </w:tc>
        <w:tc>
          <w:tcPr>
            <w:tcW w:w="1085" w:type="dxa"/>
            <w:vAlign w:val="center"/>
          </w:tcPr>
          <w:p w14:paraId="4AFEED2F"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1.83</w:t>
            </w:r>
          </w:p>
        </w:tc>
        <w:tc>
          <w:tcPr>
            <w:tcW w:w="1368" w:type="dxa"/>
            <w:vAlign w:val="center"/>
          </w:tcPr>
          <w:p w14:paraId="30DDF10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1.4</w:t>
            </w:r>
          </w:p>
        </w:tc>
        <w:tc>
          <w:tcPr>
            <w:tcW w:w="966" w:type="dxa"/>
            <w:vAlign w:val="center"/>
          </w:tcPr>
          <w:p w14:paraId="4D7461EC"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65%</w:t>
            </w:r>
          </w:p>
        </w:tc>
        <w:tc>
          <w:tcPr>
            <w:tcW w:w="839" w:type="dxa"/>
            <w:vAlign w:val="center"/>
          </w:tcPr>
          <w:p w14:paraId="04DD866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r>
      <w:tr w:rsidR="00967FBB" w:rsidRPr="001333C7" w14:paraId="7C16C23D" w14:textId="77777777" w:rsidTr="00967FBB">
        <w:tc>
          <w:tcPr>
            <w:tcW w:w="872" w:type="dxa"/>
            <w:vAlign w:val="center"/>
          </w:tcPr>
          <w:p w14:paraId="04E90D4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w:t>
            </w:r>
          </w:p>
        </w:tc>
        <w:tc>
          <w:tcPr>
            <w:tcW w:w="3153" w:type="dxa"/>
            <w:vAlign w:val="center"/>
          </w:tcPr>
          <w:p w14:paraId="7BAEEAB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ACH580-PDR-02A1-4 + J405</w:t>
            </w:r>
          </w:p>
        </w:tc>
        <w:tc>
          <w:tcPr>
            <w:tcW w:w="893" w:type="dxa"/>
            <w:vAlign w:val="center"/>
          </w:tcPr>
          <w:p w14:paraId="006FD98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1.8</w:t>
            </w:r>
          </w:p>
        </w:tc>
        <w:tc>
          <w:tcPr>
            <w:tcW w:w="1085" w:type="dxa"/>
            <w:vAlign w:val="center"/>
          </w:tcPr>
          <w:p w14:paraId="5DF908E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1.83</w:t>
            </w:r>
          </w:p>
        </w:tc>
        <w:tc>
          <w:tcPr>
            <w:tcW w:w="1368" w:type="dxa"/>
            <w:vAlign w:val="center"/>
          </w:tcPr>
          <w:p w14:paraId="35D75F3C"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c>
          <w:tcPr>
            <w:tcW w:w="966" w:type="dxa"/>
            <w:vAlign w:val="center"/>
          </w:tcPr>
          <w:p w14:paraId="226D538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90%</w:t>
            </w:r>
          </w:p>
        </w:tc>
        <w:tc>
          <w:tcPr>
            <w:tcW w:w="839" w:type="dxa"/>
          </w:tcPr>
          <w:p w14:paraId="5729DD2C"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r>
      <w:tr w:rsidR="00967FBB" w:rsidRPr="001333C7" w14:paraId="0D54F4C5" w14:textId="77777777" w:rsidTr="00967FBB">
        <w:tc>
          <w:tcPr>
            <w:tcW w:w="872" w:type="dxa"/>
            <w:vAlign w:val="center"/>
          </w:tcPr>
          <w:p w14:paraId="1026958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1.5</w:t>
            </w:r>
          </w:p>
        </w:tc>
        <w:tc>
          <w:tcPr>
            <w:tcW w:w="3153" w:type="dxa"/>
            <w:vAlign w:val="center"/>
          </w:tcPr>
          <w:p w14:paraId="3342F6CB"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ACH580-PDR-03A0-4 + J405</w:t>
            </w:r>
          </w:p>
        </w:tc>
        <w:tc>
          <w:tcPr>
            <w:tcW w:w="893" w:type="dxa"/>
            <w:vAlign w:val="center"/>
          </w:tcPr>
          <w:p w14:paraId="2B029DAB"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2.6</w:t>
            </w:r>
          </w:p>
        </w:tc>
        <w:tc>
          <w:tcPr>
            <w:tcW w:w="1085" w:type="dxa"/>
            <w:vAlign w:val="center"/>
          </w:tcPr>
          <w:p w14:paraId="1E676D6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3.05</w:t>
            </w:r>
          </w:p>
        </w:tc>
        <w:tc>
          <w:tcPr>
            <w:tcW w:w="1368" w:type="dxa"/>
            <w:vAlign w:val="center"/>
          </w:tcPr>
          <w:p w14:paraId="00DC0E4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2.6</w:t>
            </w:r>
          </w:p>
        </w:tc>
        <w:tc>
          <w:tcPr>
            <w:tcW w:w="966" w:type="dxa"/>
            <w:vAlign w:val="center"/>
          </w:tcPr>
          <w:p w14:paraId="151CDD8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85%</w:t>
            </w:r>
          </w:p>
        </w:tc>
        <w:tc>
          <w:tcPr>
            <w:tcW w:w="839" w:type="dxa"/>
          </w:tcPr>
          <w:p w14:paraId="0F6AC003"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r>
      <w:tr w:rsidR="00967FBB" w:rsidRPr="001333C7" w14:paraId="39C3F431" w14:textId="77777777" w:rsidTr="00967FBB">
        <w:tc>
          <w:tcPr>
            <w:tcW w:w="872" w:type="dxa"/>
            <w:vAlign w:val="center"/>
          </w:tcPr>
          <w:p w14:paraId="0F3ED1D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w:t>
            </w:r>
          </w:p>
        </w:tc>
        <w:tc>
          <w:tcPr>
            <w:tcW w:w="3153" w:type="dxa"/>
            <w:vAlign w:val="center"/>
          </w:tcPr>
          <w:p w14:paraId="7805040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ACH580-PDR-04A8-4 + J405</w:t>
            </w:r>
          </w:p>
        </w:tc>
        <w:tc>
          <w:tcPr>
            <w:tcW w:w="893" w:type="dxa"/>
            <w:vAlign w:val="center"/>
          </w:tcPr>
          <w:p w14:paraId="737762DB"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3.4</w:t>
            </w:r>
          </w:p>
        </w:tc>
        <w:tc>
          <w:tcPr>
            <w:tcW w:w="1085" w:type="dxa"/>
            <w:vAlign w:val="center"/>
          </w:tcPr>
          <w:p w14:paraId="46184E8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4.19</w:t>
            </w:r>
          </w:p>
        </w:tc>
        <w:tc>
          <w:tcPr>
            <w:tcW w:w="1368" w:type="dxa"/>
            <w:vAlign w:val="center"/>
          </w:tcPr>
          <w:p w14:paraId="2D89DC0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3.4</w:t>
            </w:r>
          </w:p>
        </w:tc>
        <w:tc>
          <w:tcPr>
            <w:tcW w:w="966" w:type="dxa"/>
            <w:vAlign w:val="center"/>
          </w:tcPr>
          <w:p w14:paraId="1CCAAE7E"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70%</w:t>
            </w:r>
          </w:p>
        </w:tc>
        <w:tc>
          <w:tcPr>
            <w:tcW w:w="839" w:type="dxa"/>
          </w:tcPr>
          <w:p w14:paraId="2694E93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r>
      <w:tr w:rsidR="00967FBB" w:rsidRPr="001333C7" w14:paraId="45273F57" w14:textId="77777777" w:rsidTr="00967FBB">
        <w:tc>
          <w:tcPr>
            <w:tcW w:w="872" w:type="dxa"/>
            <w:vAlign w:val="center"/>
          </w:tcPr>
          <w:p w14:paraId="2D7BD66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w:t>
            </w:r>
          </w:p>
        </w:tc>
        <w:tc>
          <w:tcPr>
            <w:tcW w:w="3153" w:type="dxa"/>
            <w:vAlign w:val="center"/>
          </w:tcPr>
          <w:p w14:paraId="02DC84F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ACH580-PDR-06A0-4 + J405</w:t>
            </w:r>
          </w:p>
        </w:tc>
        <w:tc>
          <w:tcPr>
            <w:tcW w:w="893" w:type="dxa"/>
            <w:vAlign w:val="center"/>
          </w:tcPr>
          <w:p w14:paraId="60E5818B"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4.8</w:t>
            </w:r>
          </w:p>
        </w:tc>
        <w:tc>
          <w:tcPr>
            <w:tcW w:w="1085" w:type="dxa"/>
            <w:vAlign w:val="center"/>
          </w:tcPr>
          <w:p w14:paraId="5FA7A9D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5.23</w:t>
            </w:r>
          </w:p>
        </w:tc>
        <w:tc>
          <w:tcPr>
            <w:tcW w:w="1368" w:type="dxa"/>
            <w:vAlign w:val="center"/>
          </w:tcPr>
          <w:p w14:paraId="3E2B364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4.8</w:t>
            </w:r>
          </w:p>
        </w:tc>
        <w:tc>
          <w:tcPr>
            <w:tcW w:w="966" w:type="dxa"/>
            <w:vAlign w:val="center"/>
          </w:tcPr>
          <w:p w14:paraId="1ACE433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75F4A33D"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r>
      <w:tr w:rsidR="00967FBB" w:rsidRPr="001333C7" w14:paraId="5A8EA685" w14:textId="77777777" w:rsidTr="00967FBB">
        <w:tc>
          <w:tcPr>
            <w:tcW w:w="872" w:type="dxa"/>
            <w:vAlign w:val="center"/>
          </w:tcPr>
          <w:p w14:paraId="0DB5C0E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5</w:t>
            </w:r>
          </w:p>
        </w:tc>
        <w:tc>
          <w:tcPr>
            <w:tcW w:w="3153" w:type="dxa"/>
            <w:vAlign w:val="center"/>
          </w:tcPr>
          <w:p w14:paraId="10B61EA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ACH580-PDR-012A-4 + J405</w:t>
            </w:r>
          </w:p>
        </w:tc>
        <w:tc>
          <w:tcPr>
            <w:tcW w:w="893" w:type="dxa"/>
            <w:vAlign w:val="center"/>
          </w:tcPr>
          <w:p w14:paraId="35C2EA7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7.6</w:t>
            </w:r>
          </w:p>
        </w:tc>
        <w:tc>
          <w:tcPr>
            <w:tcW w:w="1085" w:type="dxa"/>
            <w:vAlign w:val="center"/>
          </w:tcPr>
          <w:p w14:paraId="11A9FCD3"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10.46</w:t>
            </w:r>
          </w:p>
        </w:tc>
        <w:tc>
          <w:tcPr>
            <w:tcW w:w="1368" w:type="dxa"/>
            <w:vAlign w:val="center"/>
          </w:tcPr>
          <w:p w14:paraId="4154EE7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7.8</w:t>
            </w:r>
          </w:p>
        </w:tc>
        <w:tc>
          <w:tcPr>
            <w:tcW w:w="966" w:type="dxa"/>
            <w:vAlign w:val="center"/>
          </w:tcPr>
          <w:p w14:paraId="724D0D7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65%</w:t>
            </w:r>
          </w:p>
        </w:tc>
        <w:tc>
          <w:tcPr>
            <w:tcW w:w="839" w:type="dxa"/>
          </w:tcPr>
          <w:p w14:paraId="110A7DF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19</w:t>
            </w:r>
          </w:p>
        </w:tc>
      </w:tr>
      <w:tr w:rsidR="00967FBB" w:rsidRPr="001333C7" w14:paraId="3555F615" w14:textId="77777777" w:rsidTr="00967FBB">
        <w:tc>
          <w:tcPr>
            <w:tcW w:w="872" w:type="dxa"/>
            <w:vAlign w:val="center"/>
          </w:tcPr>
          <w:p w14:paraId="2D9734F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7.5</w:t>
            </w:r>
          </w:p>
        </w:tc>
        <w:tc>
          <w:tcPr>
            <w:tcW w:w="3153" w:type="dxa"/>
            <w:vAlign w:val="center"/>
          </w:tcPr>
          <w:p w14:paraId="1CD7390D"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ACH580-PDR-014A-4 + J405</w:t>
            </w:r>
          </w:p>
        </w:tc>
        <w:tc>
          <w:tcPr>
            <w:tcW w:w="893" w:type="dxa"/>
            <w:vAlign w:val="center"/>
          </w:tcPr>
          <w:p w14:paraId="07B47B5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11</w:t>
            </w:r>
          </w:p>
        </w:tc>
        <w:tc>
          <w:tcPr>
            <w:tcW w:w="1085" w:type="dxa"/>
            <w:vAlign w:val="center"/>
          </w:tcPr>
          <w:p w14:paraId="31ECADB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12.21</w:t>
            </w:r>
          </w:p>
        </w:tc>
        <w:tc>
          <w:tcPr>
            <w:tcW w:w="1368" w:type="dxa"/>
            <w:vAlign w:val="center"/>
          </w:tcPr>
          <w:p w14:paraId="5FD1420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11.2</w:t>
            </w:r>
          </w:p>
        </w:tc>
        <w:tc>
          <w:tcPr>
            <w:tcW w:w="966" w:type="dxa"/>
            <w:vAlign w:val="center"/>
          </w:tcPr>
          <w:p w14:paraId="79DE429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5EAD31A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23</w:t>
            </w:r>
          </w:p>
        </w:tc>
      </w:tr>
      <w:tr w:rsidR="00967FBB" w:rsidRPr="001333C7" w14:paraId="33D02219" w14:textId="77777777" w:rsidTr="00967FBB">
        <w:tc>
          <w:tcPr>
            <w:tcW w:w="872" w:type="dxa"/>
            <w:vAlign w:val="center"/>
          </w:tcPr>
          <w:p w14:paraId="3DCE627D"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10</w:t>
            </w:r>
          </w:p>
        </w:tc>
        <w:tc>
          <w:tcPr>
            <w:tcW w:w="3153" w:type="dxa"/>
            <w:vAlign w:val="center"/>
          </w:tcPr>
          <w:p w14:paraId="31A52D9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ACH580-PDR-023A-4 + J405</w:t>
            </w:r>
          </w:p>
        </w:tc>
        <w:tc>
          <w:tcPr>
            <w:tcW w:w="893" w:type="dxa"/>
            <w:vAlign w:val="center"/>
          </w:tcPr>
          <w:p w14:paraId="28D33EC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14</w:t>
            </w:r>
          </w:p>
        </w:tc>
        <w:tc>
          <w:tcPr>
            <w:tcW w:w="1085" w:type="dxa"/>
            <w:vAlign w:val="center"/>
          </w:tcPr>
          <w:p w14:paraId="4B1BCC8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20.06</w:t>
            </w:r>
          </w:p>
        </w:tc>
        <w:tc>
          <w:tcPr>
            <w:tcW w:w="1368" w:type="dxa"/>
            <w:vAlign w:val="center"/>
          </w:tcPr>
          <w:p w14:paraId="0482436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15</w:t>
            </w:r>
          </w:p>
        </w:tc>
        <w:tc>
          <w:tcPr>
            <w:tcW w:w="966" w:type="dxa"/>
            <w:vAlign w:val="center"/>
          </w:tcPr>
          <w:p w14:paraId="14601FD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65%</w:t>
            </w:r>
          </w:p>
        </w:tc>
        <w:tc>
          <w:tcPr>
            <w:tcW w:w="839" w:type="dxa"/>
          </w:tcPr>
          <w:p w14:paraId="46B1F35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23</w:t>
            </w:r>
          </w:p>
        </w:tc>
      </w:tr>
      <w:tr w:rsidR="00967FBB" w:rsidRPr="001333C7" w14:paraId="2C597309" w14:textId="77777777" w:rsidTr="00967FBB">
        <w:tc>
          <w:tcPr>
            <w:tcW w:w="872" w:type="dxa"/>
            <w:vAlign w:val="center"/>
          </w:tcPr>
          <w:p w14:paraId="52B8F15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15</w:t>
            </w:r>
          </w:p>
        </w:tc>
        <w:tc>
          <w:tcPr>
            <w:tcW w:w="3153" w:type="dxa"/>
            <w:vAlign w:val="center"/>
          </w:tcPr>
          <w:p w14:paraId="1C0FBC2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ACH580-PDR-027A-4 + J405</w:t>
            </w:r>
          </w:p>
        </w:tc>
        <w:tc>
          <w:tcPr>
            <w:tcW w:w="893" w:type="dxa"/>
            <w:vAlign w:val="center"/>
          </w:tcPr>
          <w:p w14:paraId="22B0D47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21</w:t>
            </w:r>
          </w:p>
        </w:tc>
        <w:tc>
          <w:tcPr>
            <w:tcW w:w="1085" w:type="dxa"/>
            <w:vAlign w:val="center"/>
          </w:tcPr>
          <w:p w14:paraId="74D3C5F3"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23.54</w:t>
            </w:r>
          </w:p>
        </w:tc>
        <w:tc>
          <w:tcPr>
            <w:tcW w:w="1368" w:type="dxa"/>
            <w:vAlign w:val="center"/>
          </w:tcPr>
          <w:p w14:paraId="7B5DEA9E"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21.6</w:t>
            </w:r>
          </w:p>
        </w:tc>
        <w:tc>
          <w:tcPr>
            <w:tcW w:w="966" w:type="dxa"/>
            <w:vAlign w:val="center"/>
          </w:tcPr>
          <w:p w14:paraId="5CFEAC9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85%</w:t>
            </w:r>
          </w:p>
        </w:tc>
        <w:tc>
          <w:tcPr>
            <w:tcW w:w="839" w:type="dxa"/>
          </w:tcPr>
          <w:p w14:paraId="31307DDE"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40</w:t>
            </w:r>
          </w:p>
        </w:tc>
      </w:tr>
      <w:tr w:rsidR="00967FBB" w:rsidRPr="001333C7" w14:paraId="1F0E634F" w14:textId="77777777" w:rsidTr="00967FBB">
        <w:tc>
          <w:tcPr>
            <w:tcW w:w="872" w:type="dxa"/>
            <w:vAlign w:val="center"/>
          </w:tcPr>
          <w:p w14:paraId="7E9EDB6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20</w:t>
            </w:r>
          </w:p>
        </w:tc>
        <w:tc>
          <w:tcPr>
            <w:tcW w:w="3153" w:type="dxa"/>
            <w:vAlign w:val="center"/>
          </w:tcPr>
          <w:p w14:paraId="2F534ADE"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ACH580-PDR-034A-4 + J405</w:t>
            </w:r>
          </w:p>
        </w:tc>
        <w:tc>
          <w:tcPr>
            <w:tcW w:w="893" w:type="dxa"/>
            <w:vAlign w:val="center"/>
          </w:tcPr>
          <w:p w14:paraId="296C01B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27</w:t>
            </w:r>
          </w:p>
        </w:tc>
        <w:tc>
          <w:tcPr>
            <w:tcW w:w="1085" w:type="dxa"/>
            <w:vAlign w:val="center"/>
          </w:tcPr>
          <w:p w14:paraId="2F898B0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29.65</w:t>
            </w:r>
          </w:p>
        </w:tc>
        <w:tc>
          <w:tcPr>
            <w:tcW w:w="1368" w:type="dxa"/>
            <w:vAlign w:val="center"/>
          </w:tcPr>
          <w:p w14:paraId="4AA6D64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27.2</w:t>
            </w:r>
          </w:p>
        </w:tc>
        <w:tc>
          <w:tcPr>
            <w:tcW w:w="966" w:type="dxa"/>
            <w:vAlign w:val="center"/>
          </w:tcPr>
          <w:p w14:paraId="7D76E94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85%</w:t>
            </w:r>
          </w:p>
        </w:tc>
        <w:tc>
          <w:tcPr>
            <w:tcW w:w="839" w:type="dxa"/>
          </w:tcPr>
          <w:p w14:paraId="55E075A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40</w:t>
            </w:r>
          </w:p>
        </w:tc>
      </w:tr>
      <w:tr w:rsidR="00967FBB" w:rsidRPr="001333C7" w14:paraId="088FA289" w14:textId="77777777" w:rsidTr="00967FBB">
        <w:tc>
          <w:tcPr>
            <w:tcW w:w="872" w:type="dxa"/>
            <w:vAlign w:val="center"/>
          </w:tcPr>
          <w:p w14:paraId="060486CC"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25</w:t>
            </w:r>
          </w:p>
        </w:tc>
        <w:tc>
          <w:tcPr>
            <w:tcW w:w="3153" w:type="dxa"/>
            <w:vAlign w:val="center"/>
          </w:tcPr>
          <w:p w14:paraId="76B4035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ACH580-PDR-044A-4 + J405</w:t>
            </w:r>
          </w:p>
        </w:tc>
        <w:tc>
          <w:tcPr>
            <w:tcW w:w="893" w:type="dxa"/>
            <w:vAlign w:val="center"/>
          </w:tcPr>
          <w:p w14:paraId="72F0380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34</w:t>
            </w:r>
          </w:p>
        </w:tc>
        <w:tc>
          <w:tcPr>
            <w:tcW w:w="1085" w:type="dxa"/>
            <w:vAlign w:val="center"/>
          </w:tcPr>
          <w:p w14:paraId="04A168B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38.37</w:t>
            </w:r>
          </w:p>
        </w:tc>
        <w:tc>
          <w:tcPr>
            <w:tcW w:w="1368" w:type="dxa"/>
            <w:vAlign w:val="center"/>
          </w:tcPr>
          <w:p w14:paraId="3F39F83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35.2</w:t>
            </w:r>
          </w:p>
        </w:tc>
        <w:tc>
          <w:tcPr>
            <w:tcW w:w="966" w:type="dxa"/>
            <w:vAlign w:val="center"/>
          </w:tcPr>
          <w:p w14:paraId="2DF3118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60F3EB1D"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40</w:t>
            </w:r>
          </w:p>
        </w:tc>
      </w:tr>
      <w:tr w:rsidR="00967FBB" w:rsidRPr="001333C7" w14:paraId="6877C180" w14:textId="77777777" w:rsidTr="00967FBB">
        <w:tc>
          <w:tcPr>
            <w:tcW w:w="872" w:type="dxa"/>
            <w:vAlign w:val="center"/>
          </w:tcPr>
          <w:p w14:paraId="095B23EF"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30</w:t>
            </w:r>
          </w:p>
        </w:tc>
        <w:tc>
          <w:tcPr>
            <w:tcW w:w="3153" w:type="dxa"/>
            <w:vAlign w:val="center"/>
          </w:tcPr>
          <w:p w14:paraId="087E4A3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ACH580-PDR-52A-4 + J405</w:t>
            </w:r>
          </w:p>
        </w:tc>
        <w:tc>
          <w:tcPr>
            <w:tcW w:w="893" w:type="dxa"/>
            <w:vAlign w:val="center"/>
          </w:tcPr>
          <w:p w14:paraId="6FF1D0E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40</w:t>
            </w:r>
          </w:p>
        </w:tc>
        <w:tc>
          <w:tcPr>
            <w:tcW w:w="1085" w:type="dxa"/>
            <w:vAlign w:val="center"/>
          </w:tcPr>
          <w:p w14:paraId="2AE84593"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45.34</w:t>
            </w:r>
          </w:p>
        </w:tc>
        <w:tc>
          <w:tcPr>
            <w:tcW w:w="1368" w:type="dxa"/>
            <w:vAlign w:val="center"/>
          </w:tcPr>
          <w:p w14:paraId="2BC1E47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41.6</w:t>
            </w:r>
          </w:p>
        </w:tc>
        <w:tc>
          <w:tcPr>
            <w:tcW w:w="966" w:type="dxa"/>
            <w:vAlign w:val="center"/>
          </w:tcPr>
          <w:p w14:paraId="48661DFE"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109969AD"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60</w:t>
            </w:r>
          </w:p>
        </w:tc>
      </w:tr>
      <w:tr w:rsidR="00967FBB" w:rsidRPr="001333C7" w14:paraId="7C351DEE" w14:textId="77777777" w:rsidTr="00967FBB">
        <w:tc>
          <w:tcPr>
            <w:tcW w:w="872" w:type="dxa"/>
            <w:vAlign w:val="center"/>
          </w:tcPr>
          <w:p w14:paraId="5547396B"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40</w:t>
            </w:r>
          </w:p>
        </w:tc>
        <w:tc>
          <w:tcPr>
            <w:tcW w:w="3153" w:type="dxa"/>
            <w:vAlign w:val="center"/>
          </w:tcPr>
          <w:p w14:paraId="2872A99F"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ACH580-PDR-065A-4 + J405</w:t>
            </w:r>
          </w:p>
        </w:tc>
        <w:tc>
          <w:tcPr>
            <w:tcW w:w="893" w:type="dxa"/>
            <w:vAlign w:val="center"/>
          </w:tcPr>
          <w:p w14:paraId="51E1F3E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52</w:t>
            </w:r>
          </w:p>
        </w:tc>
        <w:tc>
          <w:tcPr>
            <w:tcW w:w="1085" w:type="dxa"/>
            <w:vAlign w:val="center"/>
          </w:tcPr>
          <w:p w14:paraId="6455E4A4"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56.68</w:t>
            </w:r>
          </w:p>
        </w:tc>
        <w:tc>
          <w:tcPr>
            <w:tcW w:w="1368" w:type="dxa"/>
            <w:vAlign w:val="center"/>
          </w:tcPr>
          <w:p w14:paraId="4E31429E"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82</w:t>
            </w:r>
          </w:p>
        </w:tc>
        <w:tc>
          <w:tcPr>
            <w:tcW w:w="966" w:type="dxa"/>
            <w:vAlign w:val="center"/>
          </w:tcPr>
          <w:p w14:paraId="52D5757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6208872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60</w:t>
            </w:r>
          </w:p>
        </w:tc>
      </w:tr>
      <w:tr w:rsidR="00967FBB" w:rsidRPr="001333C7" w14:paraId="47B15E0C" w14:textId="77777777" w:rsidTr="00967FBB">
        <w:tc>
          <w:tcPr>
            <w:tcW w:w="872" w:type="dxa"/>
            <w:vAlign w:val="center"/>
          </w:tcPr>
          <w:p w14:paraId="1CCA39F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50</w:t>
            </w:r>
          </w:p>
        </w:tc>
        <w:tc>
          <w:tcPr>
            <w:tcW w:w="3153" w:type="dxa"/>
            <w:vAlign w:val="center"/>
          </w:tcPr>
          <w:p w14:paraId="151E47A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ACH580-PDR-077A-4 + J405</w:t>
            </w:r>
          </w:p>
        </w:tc>
        <w:tc>
          <w:tcPr>
            <w:tcW w:w="893" w:type="dxa"/>
            <w:vAlign w:val="center"/>
          </w:tcPr>
          <w:p w14:paraId="45AF3E0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65</w:t>
            </w:r>
          </w:p>
        </w:tc>
        <w:tc>
          <w:tcPr>
            <w:tcW w:w="1085" w:type="dxa"/>
            <w:vAlign w:val="center"/>
          </w:tcPr>
          <w:p w14:paraId="6EEBC8D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67.14</w:t>
            </w:r>
          </w:p>
        </w:tc>
        <w:tc>
          <w:tcPr>
            <w:tcW w:w="1368" w:type="dxa"/>
            <w:vAlign w:val="center"/>
          </w:tcPr>
          <w:p w14:paraId="6684DDAF"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65.5</w:t>
            </w:r>
          </w:p>
        </w:tc>
        <w:tc>
          <w:tcPr>
            <w:tcW w:w="966" w:type="dxa"/>
            <w:vAlign w:val="center"/>
          </w:tcPr>
          <w:p w14:paraId="12396CE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85%</w:t>
            </w:r>
          </w:p>
        </w:tc>
        <w:tc>
          <w:tcPr>
            <w:tcW w:w="839" w:type="dxa"/>
          </w:tcPr>
          <w:p w14:paraId="401383B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60</w:t>
            </w:r>
          </w:p>
        </w:tc>
      </w:tr>
      <w:tr w:rsidR="00967FBB" w:rsidRPr="001333C7" w14:paraId="6CFA67F0" w14:textId="77777777" w:rsidTr="00967FBB">
        <w:tc>
          <w:tcPr>
            <w:tcW w:w="872" w:type="dxa"/>
            <w:vAlign w:val="center"/>
          </w:tcPr>
          <w:p w14:paraId="7A71C647"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60</w:t>
            </w:r>
          </w:p>
        </w:tc>
        <w:tc>
          <w:tcPr>
            <w:tcW w:w="3153" w:type="dxa"/>
            <w:vAlign w:val="center"/>
          </w:tcPr>
          <w:p w14:paraId="79D07C6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ACH580-PDR-096A-4 + J405</w:t>
            </w:r>
          </w:p>
        </w:tc>
        <w:tc>
          <w:tcPr>
            <w:tcW w:w="893" w:type="dxa"/>
            <w:vAlign w:val="center"/>
          </w:tcPr>
          <w:p w14:paraId="4E41DAA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77</w:t>
            </w:r>
          </w:p>
        </w:tc>
        <w:tc>
          <w:tcPr>
            <w:tcW w:w="1085" w:type="dxa"/>
            <w:vAlign w:val="center"/>
          </w:tcPr>
          <w:p w14:paraId="4F6D308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83.71</w:t>
            </w:r>
          </w:p>
        </w:tc>
        <w:tc>
          <w:tcPr>
            <w:tcW w:w="1368" w:type="dxa"/>
            <w:vAlign w:val="center"/>
          </w:tcPr>
          <w:p w14:paraId="2AEB5CF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81.6</w:t>
            </w:r>
          </w:p>
        </w:tc>
        <w:tc>
          <w:tcPr>
            <w:tcW w:w="966" w:type="dxa"/>
            <w:vAlign w:val="center"/>
          </w:tcPr>
          <w:p w14:paraId="225988B5"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85%</w:t>
            </w:r>
          </w:p>
        </w:tc>
        <w:tc>
          <w:tcPr>
            <w:tcW w:w="839" w:type="dxa"/>
          </w:tcPr>
          <w:p w14:paraId="5FDE449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359</w:t>
            </w:r>
          </w:p>
        </w:tc>
      </w:tr>
      <w:tr w:rsidR="00967FBB" w:rsidRPr="001333C7" w14:paraId="0411B73A" w14:textId="77777777" w:rsidTr="00967FBB">
        <w:tc>
          <w:tcPr>
            <w:tcW w:w="872" w:type="dxa"/>
            <w:vAlign w:val="center"/>
          </w:tcPr>
          <w:p w14:paraId="5D725188"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75</w:t>
            </w:r>
          </w:p>
        </w:tc>
        <w:tc>
          <w:tcPr>
            <w:tcW w:w="3153" w:type="dxa"/>
            <w:vAlign w:val="center"/>
          </w:tcPr>
          <w:p w14:paraId="05AEA54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ACH580-PDR-124A-4 + J405</w:t>
            </w:r>
          </w:p>
        </w:tc>
        <w:tc>
          <w:tcPr>
            <w:tcW w:w="893" w:type="dxa"/>
            <w:vAlign w:val="center"/>
          </w:tcPr>
          <w:p w14:paraId="18064FBC"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96</w:t>
            </w:r>
          </w:p>
        </w:tc>
        <w:tc>
          <w:tcPr>
            <w:tcW w:w="1085" w:type="dxa"/>
            <w:vAlign w:val="center"/>
          </w:tcPr>
          <w:p w14:paraId="452D9DB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180.13</w:t>
            </w:r>
          </w:p>
        </w:tc>
        <w:tc>
          <w:tcPr>
            <w:tcW w:w="1368" w:type="dxa"/>
            <w:vAlign w:val="center"/>
          </w:tcPr>
          <w:p w14:paraId="020834B9"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99.2</w:t>
            </w:r>
          </w:p>
        </w:tc>
        <w:tc>
          <w:tcPr>
            <w:tcW w:w="966" w:type="dxa"/>
            <w:vAlign w:val="center"/>
          </w:tcPr>
          <w:p w14:paraId="0FDB5C6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6D738712"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359</w:t>
            </w:r>
          </w:p>
        </w:tc>
      </w:tr>
      <w:tr w:rsidR="00967FBB" w:rsidRPr="001333C7" w14:paraId="30B47814" w14:textId="77777777" w:rsidTr="00967FBB">
        <w:tc>
          <w:tcPr>
            <w:tcW w:w="872" w:type="dxa"/>
            <w:vAlign w:val="center"/>
          </w:tcPr>
          <w:p w14:paraId="36AEDEF3"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100</w:t>
            </w:r>
          </w:p>
        </w:tc>
        <w:tc>
          <w:tcPr>
            <w:tcW w:w="3153" w:type="dxa"/>
            <w:vAlign w:val="center"/>
          </w:tcPr>
          <w:p w14:paraId="6DABD090"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ACH580-PDR-156A-4 + J405</w:t>
            </w:r>
          </w:p>
        </w:tc>
        <w:tc>
          <w:tcPr>
            <w:tcW w:w="893" w:type="dxa"/>
            <w:vAlign w:val="center"/>
          </w:tcPr>
          <w:p w14:paraId="736D1EAB"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124</w:t>
            </w:r>
          </w:p>
        </w:tc>
        <w:tc>
          <w:tcPr>
            <w:tcW w:w="1085" w:type="dxa"/>
            <w:vAlign w:val="center"/>
          </w:tcPr>
          <w:p w14:paraId="3C3E77CA"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136.03</w:t>
            </w:r>
          </w:p>
        </w:tc>
        <w:tc>
          <w:tcPr>
            <w:tcW w:w="1368" w:type="dxa"/>
            <w:vAlign w:val="center"/>
          </w:tcPr>
          <w:p w14:paraId="438648FD"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124.8</w:t>
            </w:r>
          </w:p>
        </w:tc>
        <w:tc>
          <w:tcPr>
            <w:tcW w:w="966" w:type="dxa"/>
            <w:vAlign w:val="center"/>
          </w:tcPr>
          <w:p w14:paraId="11AAEC21"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80%</w:t>
            </w:r>
          </w:p>
        </w:tc>
        <w:tc>
          <w:tcPr>
            <w:tcW w:w="839" w:type="dxa"/>
          </w:tcPr>
          <w:p w14:paraId="653155C6" w14:textId="77777777" w:rsidR="00967FBB" w:rsidRPr="001333C7" w:rsidRDefault="00967FBB" w:rsidP="00967FBB">
            <w:pPr>
              <w:tabs>
                <w:tab w:val="right" w:pos="9360"/>
              </w:tabs>
              <w:spacing w:before="60" w:after="60"/>
              <w:jc w:val="center"/>
              <w:outlineLvl w:val="2"/>
              <w:rPr>
                <w:rFonts w:cs="Arial"/>
                <w14:ligatures w14:val="none"/>
              </w:rPr>
            </w:pPr>
            <w:r w:rsidRPr="001333C7">
              <w:rPr>
                <w:rFonts w:cs="Arial"/>
                <w14:ligatures w14:val="none"/>
              </w:rPr>
              <w:t>359</w:t>
            </w:r>
          </w:p>
        </w:tc>
      </w:tr>
      <w:tr w:rsidR="00967FBB" w:rsidRPr="001333C7" w14:paraId="4ADD3B4B" w14:textId="77777777" w:rsidTr="00967FBB">
        <w:tc>
          <w:tcPr>
            <w:tcW w:w="9176" w:type="dxa"/>
            <w:gridSpan w:val="7"/>
            <w:vAlign w:val="center"/>
          </w:tcPr>
          <w:p w14:paraId="166F675E" w14:textId="50CCD2C6" w:rsidR="00967FBB" w:rsidRPr="001333C7" w:rsidRDefault="00967FBB" w:rsidP="00967FBB">
            <w:pPr>
              <w:spacing w:before="60" w:after="60"/>
              <w:ind w:left="150" w:hanging="180"/>
              <w:rPr>
                <w:i/>
                <w:iCs/>
                <w14:ligatures w14:val="none"/>
              </w:rPr>
            </w:pPr>
            <w:r w:rsidRPr="001333C7">
              <w:rPr>
                <w:rFonts w:cs="Arial"/>
                <w14:ligatures w14:val="none"/>
              </w:rPr>
              <w:t>Notes:</w:t>
            </w:r>
            <w:r w:rsidRPr="001333C7">
              <w:rPr>
                <w:rFonts w:cs="Arial"/>
                <w14:ligatures w14:val="none"/>
              </w:rPr>
              <w:br/>
            </w:r>
            <w:r w:rsidRPr="001333C7">
              <w:rPr>
                <w:vertAlign w:val="superscript"/>
                <w14:ligatures w14:val="none"/>
              </w:rPr>
              <w:t>1</w:t>
            </w:r>
            <w:r w:rsidRPr="001333C7">
              <w:rPr>
                <w14:ligatures w14:val="none"/>
              </w:rPr>
              <w:t xml:space="preserve"> Per NEC Table 430.250</w:t>
            </w:r>
            <w:r>
              <w:rPr>
                <w14:ligatures w14:val="none"/>
              </w:rPr>
              <w:t xml:space="preserve"> (for motor)</w:t>
            </w:r>
            <w:r w:rsidRPr="001333C7">
              <w:rPr>
                <w14:ligatures w14:val="none"/>
              </w:rPr>
              <w:br/>
            </w:r>
            <w:r w:rsidRPr="001333C7">
              <w:rPr>
                <w:vertAlign w:val="superscript"/>
                <w14:ligatures w14:val="none"/>
              </w:rPr>
              <w:t>2</w:t>
            </w:r>
            <w:r w:rsidRPr="001333C7">
              <w:rPr>
                <w14:ligatures w14:val="none"/>
              </w:rPr>
              <w:t xml:space="preserve"> Derating based on operation at 7500ft above sea level and ambient temperature of no greater than 104°F per ABB </w:t>
            </w:r>
            <w:r w:rsidRPr="001333C7">
              <w:rPr>
                <w:i/>
                <w:iCs/>
                <w14:ligatures w14:val="none"/>
              </w:rPr>
              <w:t>“ACH580-01 Drives Hardware Manual - 3AXD50000044839 Rev B”</w:t>
            </w:r>
            <w:r w:rsidRPr="001333C7">
              <w:rPr>
                <w:i/>
                <w:iCs/>
                <w14:ligatures w14:val="none"/>
              </w:rPr>
              <w:br/>
            </w:r>
            <w:r w:rsidRPr="001333C7">
              <w:rPr>
                <w:vertAlign w:val="superscript"/>
                <w14:ligatures w14:val="none"/>
              </w:rPr>
              <w:t>3</w:t>
            </w:r>
            <w:r w:rsidRPr="001333C7">
              <w:rPr>
                <w14:ligatures w14:val="none"/>
              </w:rPr>
              <w:t xml:space="preserve"> Use this amperage for VFD input conductor sizing. Taken from “</w:t>
            </w:r>
            <w:r w:rsidRPr="001333C7">
              <w:rPr>
                <w:i/>
                <w:iCs/>
                <w14:ligatures w14:val="none"/>
              </w:rPr>
              <w:t>ACH580 Multiple Drive Rating Manual Supplement - 3AXD50000952625 Rev</w:t>
            </w:r>
            <w:r>
              <w:rPr>
                <w:i/>
                <w:iCs/>
                <w14:ligatures w14:val="none"/>
              </w:rPr>
              <w:t xml:space="preserve"> </w:t>
            </w:r>
            <w:r w:rsidRPr="001333C7">
              <w:rPr>
                <w:i/>
                <w:iCs/>
                <w14:ligatures w14:val="none"/>
              </w:rPr>
              <w:t>A”</w:t>
            </w:r>
            <w:r w:rsidR="00257093">
              <w:rPr>
                <w:i/>
                <w:iCs/>
                <w14:ligatures w14:val="none"/>
              </w:rPr>
              <w:t xml:space="preserve">. </w:t>
            </w:r>
            <w:r>
              <w:rPr>
                <w:i/>
                <w:iCs/>
              </w:rPr>
              <w:t>Conductor must have an ampacity at least 125% of this number.</w:t>
            </w:r>
            <w:r w:rsidRPr="001333C7">
              <w:rPr>
                <w:i/>
                <w:iCs/>
                <w14:ligatures w14:val="none"/>
              </w:rPr>
              <w:br/>
            </w:r>
            <w:r w:rsidRPr="001333C7">
              <w:rPr>
                <w:vertAlign w:val="superscript"/>
                <w14:ligatures w14:val="none"/>
              </w:rPr>
              <w:t>4</w:t>
            </w:r>
            <w:r w:rsidRPr="001333C7">
              <w:rPr>
                <w14:ligatures w14:val="none"/>
              </w:rPr>
              <w:t xml:space="preserve"> Selected input/output ratio to best match NEC FLA ratings. Taken from “</w:t>
            </w:r>
            <w:r w:rsidRPr="001333C7">
              <w:rPr>
                <w:i/>
                <w:iCs/>
                <w14:ligatures w14:val="none"/>
              </w:rPr>
              <w:t>ACH580 Multiple Drive Rating Manual Supplement - 3AXD50000952625 Rev</w:t>
            </w:r>
            <w:r>
              <w:rPr>
                <w:i/>
                <w:iCs/>
                <w14:ligatures w14:val="none"/>
              </w:rPr>
              <w:t xml:space="preserve"> </w:t>
            </w:r>
            <w:r w:rsidRPr="001333C7">
              <w:rPr>
                <w:i/>
                <w:iCs/>
                <w14:ligatures w14:val="none"/>
              </w:rPr>
              <w:t>A”</w:t>
            </w:r>
          </w:p>
        </w:tc>
      </w:tr>
    </w:tbl>
    <w:p w14:paraId="24812323" w14:textId="77777777" w:rsidR="00967FBB" w:rsidRPr="00366298" w:rsidRDefault="00967FBB" w:rsidP="00D37022">
      <w:pPr>
        <w:pStyle w:val="NoSpacing"/>
        <w:keepNext/>
        <w:rPr>
          <w:rFonts w:ascii="Arial" w:hAnsi="Arial" w:cs="Arial"/>
        </w:rPr>
      </w:pPr>
    </w:p>
    <w:p w14:paraId="3D555B25" w14:textId="77777777" w:rsidR="00EB3377" w:rsidRDefault="00EB3377" w:rsidP="00EB3377"/>
    <w:p w14:paraId="0E967841" w14:textId="77777777" w:rsidR="00EB3377" w:rsidRDefault="00EB3377" w:rsidP="00EB3377">
      <w:r>
        <w:br w:type="page"/>
      </w:r>
    </w:p>
    <w:p w14:paraId="3D9018F9" w14:textId="77777777" w:rsidR="00EB3377" w:rsidRDefault="00EB3377" w:rsidP="00B8027C">
      <w:pPr>
        <w:pStyle w:val="NoSpacing"/>
        <w:keepNext/>
        <w:rPr>
          <w:rFonts w:ascii="Arial" w:hAnsi="Arial" w:cs="Arial"/>
        </w:rPr>
      </w:pPr>
      <w:r w:rsidRPr="00366298">
        <w:rPr>
          <w:rFonts w:ascii="Arial" w:hAnsi="Arial" w:cs="Arial"/>
        </w:rPr>
        <w:lastRenderedPageBreak/>
        <w:t xml:space="preserve">Table </w:t>
      </w:r>
      <w:r>
        <w:rPr>
          <w:rFonts w:ascii="Arial" w:hAnsi="Arial" w:cs="Arial"/>
        </w:rPr>
        <w:t>4</w:t>
      </w:r>
      <w:r w:rsidRPr="00366298">
        <w:rPr>
          <w:rFonts w:ascii="Arial" w:hAnsi="Arial" w:cs="Arial"/>
        </w:rPr>
        <w:t xml:space="preserve">: NEMA </w:t>
      </w:r>
      <w:r>
        <w:rPr>
          <w:rFonts w:ascii="Arial" w:hAnsi="Arial" w:cs="Arial"/>
        </w:rPr>
        <w:t>3R</w:t>
      </w:r>
      <w:r w:rsidRPr="00366298">
        <w:rPr>
          <w:rFonts w:ascii="Arial" w:hAnsi="Arial" w:cs="Arial"/>
        </w:rPr>
        <w:t xml:space="preserve">, 208V – Drives for </w:t>
      </w:r>
      <w:r>
        <w:rPr>
          <w:rFonts w:ascii="Arial" w:hAnsi="Arial" w:cs="Arial"/>
        </w:rPr>
        <w:t>Outdoor</w:t>
      </w:r>
      <w:r w:rsidRPr="00366298">
        <w:rPr>
          <w:rFonts w:ascii="Arial" w:hAnsi="Arial" w:cs="Arial"/>
        </w:rPr>
        <w:t xml:space="preserve"> Use Only</w:t>
      </w:r>
    </w:p>
    <w:p w14:paraId="60742F64" w14:textId="77777777" w:rsidR="00B8027C" w:rsidRPr="00366298" w:rsidRDefault="00B8027C" w:rsidP="00B8027C">
      <w:pPr>
        <w:pStyle w:val="NoSpacing"/>
        <w:keepNext/>
        <w:rPr>
          <w:rFonts w:ascii="Arial" w:hAnsi="Arial" w:cs="Arial"/>
        </w:rPr>
      </w:pPr>
    </w:p>
    <w:tbl>
      <w:tblPr>
        <w:tblStyle w:val="TableGrid"/>
        <w:tblpPr w:leftFromText="180" w:rightFromText="180" w:vertAnchor="text" w:horzAnchor="margin" w:tblpY="144"/>
        <w:tblW w:w="9176" w:type="dxa"/>
        <w:tblLook w:val="04A0" w:firstRow="1" w:lastRow="0" w:firstColumn="1" w:lastColumn="0" w:noHBand="0" w:noVBand="1"/>
      </w:tblPr>
      <w:tblGrid>
        <w:gridCol w:w="877"/>
        <w:gridCol w:w="3708"/>
        <w:gridCol w:w="959"/>
        <w:gridCol w:w="931"/>
        <w:gridCol w:w="990"/>
        <w:gridCol w:w="872"/>
        <w:gridCol w:w="839"/>
      </w:tblGrid>
      <w:tr w:rsidR="00802E41" w:rsidRPr="007C3617" w14:paraId="121F0131" w14:textId="77777777" w:rsidTr="00802E41">
        <w:trPr>
          <w:tblHeader/>
        </w:trPr>
        <w:tc>
          <w:tcPr>
            <w:tcW w:w="9176" w:type="dxa"/>
            <w:gridSpan w:val="7"/>
          </w:tcPr>
          <w:p w14:paraId="75EDFAAE" w14:textId="77777777" w:rsidR="00802E41" w:rsidRPr="007C3617" w:rsidRDefault="00802E41" w:rsidP="00802E41">
            <w:pPr>
              <w:pStyle w:val="CSIHeading3A"/>
              <w:numPr>
                <w:ilvl w:val="0"/>
                <w:numId w:val="0"/>
              </w:numPr>
              <w:spacing w:before="60" w:after="60"/>
              <w:rPr>
                <w:rFonts w:ascii="Arial" w:hAnsi="Arial" w:cs="Arial"/>
                <w:sz w:val="20"/>
                <w:szCs w:val="20"/>
              </w:rPr>
            </w:pPr>
            <w:r w:rsidRPr="007C3617">
              <w:rPr>
                <w:rFonts w:ascii="Arial" w:hAnsi="Arial" w:cs="Arial"/>
                <w:sz w:val="20"/>
                <w:szCs w:val="20"/>
              </w:rPr>
              <w:t>NEMA 3R, 208V – Drives for Outdoor Use Only</w:t>
            </w:r>
          </w:p>
          <w:p w14:paraId="45B6D53B" w14:textId="77777777" w:rsidR="00802E41" w:rsidRPr="007C3617" w:rsidRDefault="00802E41" w:rsidP="00802E41">
            <w:pPr>
              <w:pStyle w:val="CSIHeading3A"/>
              <w:numPr>
                <w:ilvl w:val="0"/>
                <w:numId w:val="0"/>
              </w:numPr>
              <w:spacing w:before="60" w:after="60"/>
              <w:rPr>
                <w:rFonts w:ascii="Arial" w:hAnsi="Arial" w:cs="Arial"/>
                <w:sz w:val="20"/>
                <w:szCs w:val="20"/>
              </w:rPr>
            </w:pPr>
            <w:r w:rsidRPr="007C3617">
              <w:rPr>
                <w:rFonts w:ascii="Arial" w:hAnsi="Arial" w:cs="Arial"/>
                <w:sz w:val="20"/>
                <w:szCs w:val="20"/>
              </w:rPr>
              <w:t>-PDR Option Includes Packaged Drive with Input Fuses and Disconnect</w:t>
            </w:r>
            <w:r w:rsidRPr="007C3617">
              <w:rPr>
                <w:rFonts w:ascii="Arial" w:hAnsi="Arial" w:cs="Arial"/>
                <w:sz w:val="20"/>
                <w:szCs w:val="20"/>
              </w:rPr>
              <w:br/>
              <w:t>+ B058 Option Includes NEMA 3R Rated Enclosure, Heater/Cooling Fans</w:t>
            </w:r>
            <w:r w:rsidRPr="007C3617">
              <w:rPr>
                <w:rFonts w:ascii="Arial" w:hAnsi="Arial" w:cs="Arial"/>
                <w:sz w:val="20"/>
                <w:szCs w:val="20"/>
              </w:rPr>
              <w:br/>
              <w:t>+J405 Option Includes Non-Bluetooth Keypad Option</w:t>
            </w:r>
          </w:p>
        </w:tc>
      </w:tr>
      <w:tr w:rsidR="00802E41" w:rsidRPr="007C3617" w14:paraId="2E52E4A8" w14:textId="77777777" w:rsidTr="00802E41">
        <w:trPr>
          <w:tblHeader/>
        </w:trPr>
        <w:tc>
          <w:tcPr>
            <w:tcW w:w="877" w:type="dxa"/>
            <w:vAlign w:val="center"/>
          </w:tcPr>
          <w:p w14:paraId="4A7D769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Motor HP</w:t>
            </w:r>
          </w:p>
        </w:tc>
        <w:tc>
          <w:tcPr>
            <w:tcW w:w="3708" w:type="dxa"/>
            <w:vAlign w:val="center"/>
          </w:tcPr>
          <w:p w14:paraId="4A3B44C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ABB Model</w:t>
            </w:r>
          </w:p>
        </w:tc>
        <w:tc>
          <w:tcPr>
            <w:tcW w:w="959" w:type="dxa"/>
            <w:vAlign w:val="center"/>
          </w:tcPr>
          <w:p w14:paraId="5EC9D8BC"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NEC Full Load Amps</w:t>
            </w:r>
            <w:r w:rsidRPr="007C3617">
              <w:rPr>
                <w:rFonts w:ascii="Arial" w:hAnsi="Arial" w:cs="Arial"/>
                <w:sz w:val="20"/>
                <w:szCs w:val="20"/>
                <w:vertAlign w:val="superscript"/>
              </w:rPr>
              <w:t>1</w:t>
            </w:r>
          </w:p>
        </w:tc>
        <w:tc>
          <w:tcPr>
            <w:tcW w:w="931" w:type="dxa"/>
            <w:vAlign w:val="center"/>
          </w:tcPr>
          <w:p w14:paraId="008C93B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Derated Max Output Amps</w:t>
            </w:r>
            <w:r w:rsidRPr="007C3617">
              <w:rPr>
                <w:rFonts w:ascii="Arial" w:hAnsi="Arial" w:cs="Arial"/>
                <w:sz w:val="20"/>
                <w:szCs w:val="20"/>
                <w:vertAlign w:val="superscript"/>
              </w:rPr>
              <w:t>2</w:t>
            </w:r>
          </w:p>
        </w:tc>
        <w:tc>
          <w:tcPr>
            <w:tcW w:w="990" w:type="dxa"/>
            <w:vAlign w:val="center"/>
          </w:tcPr>
          <w:p w14:paraId="2C0BB12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 xml:space="preserve">Drive </w:t>
            </w:r>
            <w:proofErr w:type="gramStart"/>
            <w:r w:rsidRPr="007C3617">
              <w:rPr>
                <w:rFonts w:ascii="Arial" w:hAnsi="Arial" w:cs="Arial"/>
                <w:sz w:val="20"/>
                <w:szCs w:val="20"/>
              </w:rPr>
              <w:t>Input  Amp</w:t>
            </w:r>
            <w:proofErr w:type="gramEnd"/>
            <w:r w:rsidRPr="007C3617">
              <w:rPr>
                <w:rFonts w:ascii="Arial" w:hAnsi="Arial" w:cs="Arial"/>
                <w:sz w:val="20"/>
                <w:szCs w:val="20"/>
              </w:rPr>
              <w:t xml:space="preserve"> Rating</w:t>
            </w:r>
            <w:r w:rsidRPr="007C3617">
              <w:rPr>
                <w:rFonts w:ascii="Arial" w:hAnsi="Arial" w:cs="Arial"/>
                <w:sz w:val="20"/>
                <w:szCs w:val="20"/>
                <w:vertAlign w:val="superscript"/>
              </w:rPr>
              <w:t>3</w:t>
            </w:r>
          </w:p>
        </w:tc>
        <w:tc>
          <w:tcPr>
            <w:tcW w:w="872" w:type="dxa"/>
            <w:vAlign w:val="center"/>
          </w:tcPr>
          <w:p w14:paraId="57978DD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Drive Rating</w:t>
            </w:r>
            <w:r w:rsidRPr="007C3617">
              <w:rPr>
                <w:rFonts w:ascii="Arial" w:hAnsi="Arial" w:cs="Arial"/>
                <w:sz w:val="20"/>
                <w:szCs w:val="20"/>
                <w:vertAlign w:val="superscript"/>
              </w:rPr>
              <w:t>4</w:t>
            </w:r>
          </w:p>
        </w:tc>
        <w:tc>
          <w:tcPr>
            <w:tcW w:w="839" w:type="dxa"/>
          </w:tcPr>
          <w:p w14:paraId="6C2A502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Weight (lbs.)</w:t>
            </w:r>
          </w:p>
        </w:tc>
      </w:tr>
      <w:tr w:rsidR="00802E41" w:rsidRPr="007C3617" w14:paraId="7996CB4D" w14:textId="77777777" w:rsidTr="00802E41">
        <w:tc>
          <w:tcPr>
            <w:tcW w:w="877" w:type="dxa"/>
            <w:vAlign w:val="center"/>
          </w:tcPr>
          <w:p w14:paraId="3D1AC2E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 0.75</w:t>
            </w:r>
          </w:p>
        </w:tc>
        <w:tc>
          <w:tcPr>
            <w:tcW w:w="3708" w:type="dxa"/>
            <w:vAlign w:val="center"/>
          </w:tcPr>
          <w:p w14:paraId="46B3981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ACH580-PDR-04A6-2 + B058 + J405</w:t>
            </w:r>
          </w:p>
        </w:tc>
        <w:tc>
          <w:tcPr>
            <w:tcW w:w="959" w:type="dxa"/>
            <w:vAlign w:val="center"/>
          </w:tcPr>
          <w:p w14:paraId="72DDABF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3.22</w:t>
            </w:r>
          </w:p>
        </w:tc>
        <w:tc>
          <w:tcPr>
            <w:tcW w:w="931" w:type="dxa"/>
            <w:vAlign w:val="center"/>
          </w:tcPr>
          <w:p w14:paraId="3D1A791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4.01</w:t>
            </w:r>
          </w:p>
        </w:tc>
        <w:tc>
          <w:tcPr>
            <w:tcW w:w="990" w:type="dxa"/>
            <w:vAlign w:val="center"/>
          </w:tcPr>
          <w:p w14:paraId="3BA381A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4.10</w:t>
            </w:r>
          </w:p>
        </w:tc>
        <w:tc>
          <w:tcPr>
            <w:tcW w:w="872" w:type="dxa"/>
            <w:vAlign w:val="center"/>
          </w:tcPr>
          <w:p w14:paraId="0AB2B76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90%</w:t>
            </w:r>
          </w:p>
        </w:tc>
        <w:tc>
          <w:tcPr>
            <w:tcW w:w="839" w:type="dxa"/>
            <w:vAlign w:val="center"/>
          </w:tcPr>
          <w:p w14:paraId="0532669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129DAECC" w14:textId="77777777" w:rsidTr="00802E41">
        <w:tc>
          <w:tcPr>
            <w:tcW w:w="877" w:type="dxa"/>
            <w:vAlign w:val="center"/>
          </w:tcPr>
          <w:p w14:paraId="2902535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w:t>
            </w:r>
          </w:p>
        </w:tc>
        <w:tc>
          <w:tcPr>
            <w:tcW w:w="3708" w:type="dxa"/>
            <w:vAlign w:val="center"/>
          </w:tcPr>
          <w:p w14:paraId="5945038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ACH580-PDR-06A6-2 + B058 + J405</w:t>
            </w:r>
          </w:p>
        </w:tc>
        <w:tc>
          <w:tcPr>
            <w:tcW w:w="959" w:type="dxa"/>
            <w:vAlign w:val="center"/>
          </w:tcPr>
          <w:p w14:paraId="47A45B3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4.14</w:t>
            </w:r>
          </w:p>
        </w:tc>
        <w:tc>
          <w:tcPr>
            <w:tcW w:w="931" w:type="dxa"/>
            <w:vAlign w:val="center"/>
          </w:tcPr>
          <w:p w14:paraId="074BD6F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5.75</w:t>
            </w:r>
          </w:p>
        </w:tc>
        <w:tc>
          <w:tcPr>
            <w:tcW w:w="990" w:type="dxa"/>
            <w:vAlign w:val="center"/>
          </w:tcPr>
          <w:p w14:paraId="0381E1D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4.30</w:t>
            </w:r>
          </w:p>
        </w:tc>
        <w:tc>
          <w:tcPr>
            <w:tcW w:w="872" w:type="dxa"/>
            <w:vAlign w:val="center"/>
          </w:tcPr>
          <w:p w14:paraId="28C12250"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65%</w:t>
            </w:r>
          </w:p>
        </w:tc>
        <w:tc>
          <w:tcPr>
            <w:tcW w:w="839" w:type="dxa"/>
            <w:vAlign w:val="center"/>
          </w:tcPr>
          <w:p w14:paraId="144E158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1E6C2426" w14:textId="77777777" w:rsidTr="00802E41">
        <w:tc>
          <w:tcPr>
            <w:tcW w:w="877" w:type="dxa"/>
            <w:vAlign w:val="center"/>
          </w:tcPr>
          <w:p w14:paraId="46478327"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1.5</w:t>
            </w:r>
          </w:p>
        </w:tc>
        <w:tc>
          <w:tcPr>
            <w:tcW w:w="3708" w:type="dxa"/>
            <w:vAlign w:val="center"/>
          </w:tcPr>
          <w:p w14:paraId="407F4E1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ACH580-PDR-07A5-2 + B058 + J405</w:t>
            </w:r>
          </w:p>
        </w:tc>
        <w:tc>
          <w:tcPr>
            <w:tcW w:w="959" w:type="dxa"/>
            <w:vAlign w:val="center"/>
          </w:tcPr>
          <w:p w14:paraId="6EE41A9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5.98</w:t>
            </w:r>
          </w:p>
        </w:tc>
        <w:tc>
          <w:tcPr>
            <w:tcW w:w="931" w:type="dxa"/>
            <w:vAlign w:val="center"/>
          </w:tcPr>
          <w:p w14:paraId="3FDD7A0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6.54</w:t>
            </w:r>
          </w:p>
        </w:tc>
        <w:tc>
          <w:tcPr>
            <w:tcW w:w="990" w:type="dxa"/>
            <w:vAlign w:val="center"/>
          </w:tcPr>
          <w:p w14:paraId="2E9E868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6.00</w:t>
            </w:r>
          </w:p>
        </w:tc>
        <w:tc>
          <w:tcPr>
            <w:tcW w:w="872" w:type="dxa"/>
            <w:vAlign w:val="center"/>
          </w:tcPr>
          <w:p w14:paraId="129ACC4C"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80%</w:t>
            </w:r>
          </w:p>
        </w:tc>
        <w:tc>
          <w:tcPr>
            <w:tcW w:w="839" w:type="dxa"/>
            <w:vAlign w:val="center"/>
          </w:tcPr>
          <w:p w14:paraId="579C336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2B998865" w14:textId="77777777" w:rsidTr="00802E41">
        <w:tc>
          <w:tcPr>
            <w:tcW w:w="877" w:type="dxa"/>
            <w:vAlign w:val="center"/>
          </w:tcPr>
          <w:p w14:paraId="35B38EB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w:t>
            </w:r>
          </w:p>
        </w:tc>
        <w:tc>
          <w:tcPr>
            <w:tcW w:w="3708" w:type="dxa"/>
            <w:vAlign w:val="center"/>
          </w:tcPr>
          <w:p w14:paraId="4476ABD7"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ACH580-PDR-10A6-2 + B058 + J405</w:t>
            </w:r>
          </w:p>
        </w:tc>
        <w:tc>
          <w:tcPr>
            <w:tcW w:w="959" w:type="dxa"/>
            <w:vAlign w:val="center"/>
          </w:tcPr>
          <w:p w14:paraId="17AB3B2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7.82</w:t>
            </w:r>
          </w:p>
        </w:tc>
        <w:tc>
          <w:tcPr>
            <w:tcW w:w="931" w:type="dxa"/>
            <w:vAlign w:val="center"/>
          </w:tcPr>
          <w:p w14:paraId="1F087400"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8.80</w:t>
            </w:r>
          </w:p>
        </w:tc>
        <w:tc>
          <w:tcPr>
            <w:tcW w:w="990" w:type="dxa"/>
            <w:vAlign w:val="center"/>
          </w:tcPr>
          <w:p w14:paraId="2256E60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8.00</w:t>
            </w:r>
          </w:p>
        </w:tc>
        <w:tc>
          <w:tcPr>
            <w:tcW w:w="872" w:type="dxa"/>
            <w:vAlign w:val="center"/>
          </w:tcPr>
          <w:p w14:paraId="7AC2DBE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75%</w:t>
            </w:r>
          </w:p>
        </w:tc>
        <w:tc>
          <w:tcPr>
            <w:tcW w:w="839" w:type="dxa"/>
            <w:vAlign w:val="center"/>
          </w:tcPr>
          <w:p w14:paraId="207B0C7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61A76B54" w14:textId="77777777" w:rsidTr="00802E41">
        <w:tc>
          <w:tcPr>
            <w:tcW w:w="877" w:type="dxa"/>
            <w:vAlign w:val="center"/>
          </w:tcPr>
          <w:p w14:paraId="3C1264C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3</w:t>
            </w:r>
          </w:p>
        </w:tc>
        <w:tc>
          <w:tcPr>
            <w:tcW w:w="3708" w:type="dxa"/>
            <w:vAlign w:val="center"/>
          </w:tcPr>
          <w:p w14:paraId="28B026B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ACH580-PDR-017A-2 + B058 + J405</w:t>
            </w:r>
          </w:p>
        </w:tc>
        <w:tc>
          <w:tcPr>
            <w:tcW w:w="959" w:type="dxa"/>
            <w:vAlign w:val="center"/>
          </w:tcPr>
          <w:p w14:paraId="08C9215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11.0</w:t>
            </w:r>
          </w:p>
        </w:tc>
        <w:tc>
          <w:tcPr>
            <w:tcW w:w="931" w:type="dxa"/>
            <w:vAlign w:val="center"/>
          </w:tcPr>
          <w:p w14:paraId="271062D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14.6</w:t>
            </w:r>
          </w:p>
        </w:tc>
        <w:tc>
          <w:tcPr>
            <w:tcW w:w="990" w:type="dxa"/>
            <w:vAlign w:val="center"/>
          </w:tcPr>
          <w:p w14:paraId="3AAD9FD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11.7</w:t>
            </w:r>
          </w:p>
        </w:tc>
        <w:tc>
          <w:tcPr>
            <w:tcW w:w="872" w:type="dxa"/>
            <w:vAlign w:val="center"/>
          </w:tcPr>
          <w:p w14:paraId="31D9AFA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70%</w:t>
            </w:r>
          </w:p>
        </w:tc>
        <w:tc>
          <w:tcPr>
            <w:tcW w:w="839" w:type="dxa"/>
            <w:vAlign w:val="center"/>
          </w:tcPr>
          <w:p w14:paraId="073399F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085075F2" w14:textId="77777777" w:rsidTr="00802E41">
        <w:tc>
          <w:tcPr>
            <w:tcW w:w="877" w:type="dxa"/>
            <w:vAlign w:val="center"/>
          </w:tcPr>
          <w:p w14:paraId="6ECD6F59"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5</w:t>
            </w:r>
          </w:p>
        </w:tc>
        <w:tc>
          <w:tcPr>
            <w:tcW w:w="3708" w:type="dxa"/>
            <w:vAlign w:val="center"/>
          </w:tcPr>
          <w:p w14:paraId="5A35908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ACH580-PDR-024A-2 + B058 + J405</w:t>
            </w:r>
          </w:p>
        </w:tc>
        <w:tc>
          <w:tcPr>
            <w:tcW w:w="959" w:type="dxa"/>
            <w:vAlign w:val="center"/>
          </w:tcPr>
          <w:p w14:paraId="53F5A9B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17.5</w:t>
            </w:r>
          </w:p>
        </w:tc>
        <w:tc>
          <w:tcPr>
            <w:tcW w:w="931" w:type="dxa"/>
            <w:vAlign w:val="center"/>
          </w:tcPr>
          <w:p w14:paraId="127C86D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21.1</w:t>
            </w:r>
          </w:p>
        </w:tc>
        <w:tc>
          <w:tcPr>
            <w:tcW w:w="990" w:type="dxa"/>
            <w:vAlign w:val="center"/>
          </w:tcPr>
          <w:p w14:paraId="4E4D597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18.2</w:t>
            </w:r>
          </w:p>
        </w:tc>
        <w:tc>
          <w:tcPr>
            <w:tcW w:w="872" w:type="dxa"/>
            <w:vAlign w:val="center"/>
          </w:tcPr>
          <w:p w14:paraId="086D298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75%</w:t>
            </w:r>
          </w:p>
        </w:tc>
        <w:tc>
          <w:tcPr>
            <w:tcW w:w="839" w:type="dxa"/>
            <w:vAlign w:val="center"/>
          </w:tcPr>
          <w:p w14:paraId="5EDE117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62DBB4D2" w14:textId="77777777" w:rsidTr="00802E41">
        <w:tc>
          <w:tcPr>
            <w:tcW w:w="877" w:type="dxa"/>
            <w:vAlign w:val="center"/>
          </w:tcPr>
          <w:p w14:paraId="11C9807C"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7.5</w:t>
            </w:r>
          </w:p>
        </w:tc>
        <w:tc>
          <w:tcPr>
            <w:tcW w:w="3708" w:type="dxa"/>
            <w:vAlign w:val="center"/>
          </w:tcPr>
          <w:p w14:paraId="7A52D80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ACH580-PDR-031A-2 + B058 + J405</w:t>
            </w:r>
          </w:p>
        </w:tc>
        <w:tc>
          <w:tcPr>
            <w:tcW w:w="959" w:type="dxa"/>
            <w:vAlign w:val="center"/>
          </w:tcPr>
          <w:p w14:paraId="5736939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25.3</w:t>
            </w:r>
          </w:p>
        </w:tc>
        <w:tc>
          <w:tcPr>
            <w:tcW w:w="931" w:type="dxa"/>
            <w:vAlign w:val="center"/>
          </w:tcPr>
          <w:p w14:paraId="63C88B8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26.4</w:t>
            </w:r>
          </w:p>
        </w:tc>
        <w:tc>
          <w:tcPr>
            <w:tcW w:w="990" w:type="dxa"/>
            <w:vAlign w:val="center"/>
          </w:tcPr>
          <w:p w14:paraId="1F9D9010"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26.2</w:t>
            </w:r>
          </w:p>
        </w:tc>
        <w:tc>
          <w:tcPr>
            <w:tcW w:w="872" w:type="dxa"/>
            <w:vAlign w:val="center"/>
          </w:tcPr>
          <w:p w14:paraId="7AAC7D5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46526AE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w:t>
            </w:r>
          </w:p>
        </w:tc>
      </w:tr>
      <w:tr w:rsidR="00802E41" w:rsidRPr="007C3617" w14:paraId="79B6B16D" w14:textId="77777777" w:rsidTr="00802E41">
        <w:tc>
          <w:tcPr>
            <w:tcW w:w="877" w:type="dxa"/>
            <w:vAlign w:val="center"/>
          </w:tcPr>
          <w:p w14:paraId="21B4D02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10</w:t>
            </w:r>
          </w:p>
        </w:tc>
        <w:tc>
          <w:tcPr>
            <w:tcW w:w="3708" w:type="dxa"/>
            <w:vAlign w:val="center"/>
          </w:tcPr>
          <w:p w14:paraId="30A154C9"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ACH580-PDR-046A-2 + B058 + J405</w:t>
            </w:r>
          </w:p>
        </w:tc>
        <w:tc>
          <w:tcPr>
            <w:tcW w:w="959" w:type="dxa"/>
            <w:vAlign w:val="center"/>
          </w:tcPr>
          <w:p w14:paraId="383E71D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32.2</w:t>
            </w:r>
          </w:p>
        </w:tc>
        <w:tc>
          <w:tcPr>
            <w:tcW w:w="931" w:type="dxa"/>
            <w:vAlign w:val="center"/>
          </w:tcPr>
          <w:p w14:paraId="4EA2489B"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40.3</w:t>
            </w:r>
          </w:p>
        </w:tc>
        <w:tc>
          <w:tcPr>
            <w:tcW w:w="990" w:type="dxa"/>
            <w:vAlign w:val="center"/>
          </w:tcPr>
          <w:p w14:paraId="42C833A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32.3</w:t>
            </w:r>
          </w:p>
        </w:tc>
        <w:tc>
          <w:tcPr>
            <w:tcW w:w="872" w:type="dxa"/>
            <w:vAlign w:val="center"/>
          </w:tcPr>
          <w:p w14:paraId="15737E1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70%</w:t>
            </w:r>
          </w:p>
        </w:tc>
        <w:tc>
          <w:tcPr>
            <w:tcW w:w="839" w:type="dxa"/>
            <w:vAlign w:val="center"/>
          </w:tcPr>
          <w:p w14:paraId="0AB9171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176</w:t>
            </w:r>
          </w:p>
        </w:tc>
      </w:tr>
      <w:tr w:rsidR="00802E41" w:rsidRPr="007C3617" w14:paraId="39C10D81" w14:textId="77777777" w:rsidTr="00802E41">
        <w:tc>
          <w:tcPr>
            <w:tcW w:w="877" w:type="dxa"/>
            <w:vAlign w:val="center"/>
          </w:tcPr>
          <w:p w14:paraId="70C1A30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15</w:t>
            </w:r>
          </w:p>
        </w:tc>
        <w:tc>
          <w:tcPr>
            <w:tcW w:w="3708" w:type="dxa"/>
            <w:vAlign w:val="center"/>
          </w:tcPr>
          <w:p w14:paraId="4F9803E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ACH580-PDR-059A-2 + B058 + J405</w:t>
            </w:r>
          </w:p>
        </w:tc>
        <w:tc>
          <w:tcPr>
            <w:tcW w:w="959" w:type="dxa"/>
            <w:vAlign w:val="center"/>
          </w:tcPr>
          <w:p w14:paraId="15DAB65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48.3</w:t>
            </w:r>
          </w:p>
        </w:tc>
        <w:tc>
          <w:tcPr>
            <w:tcW w:w="931" w:type="dxa"/>
            <w:vAlign w:val="center"/>
          </w:tcPr>
          <w:p w14:paraId="029135D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51.8</w:t>
            </w:r>
          </w:p>
        </w:tc>
        <w:tc>
          <w:tcPr>
            <w:tcW w:w="990" w:type="dxa"/>
            <w:vAlign w:val="center"/>
          </w:tcPr>
          <w:p w14:paraId="17CC437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50.5</w:t>
            </w:r>
          </w:p>
        </w:tc>
        <w:tc>
          <w:tcPr>
            <w:tcW w:w="872" w:type="dxa"/>
            <w:vAlign w:val="center"/>
          </w:tcPr>
          <w:p w14:paraId="1245007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7C2F32E9"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176</w:t>
            </w:r>
          </w:p>
        </w:tc>
      </w:tr>
      <w:tr w:rsidR="00802E41" w:rsidRPr="007C3617" w14:paraId="2800ADA2" w14:textId="77777777" w:rsidTr="00802E41">
        <w:tc>
          <w:tcPr>
            <w:tcW w:w="877" w:type="dxa"/>
            <w:vAlign w:val="center"/>
          </w:tcPr>
          <w:p w14:paraId="3E2FE74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20</w:t>
            </w:r>
          </w:p>
        </w:tc>
        <w:tc>
          <w:tcPr>
            <w:tcW w:w="3708" w:type="dxa"/>
            <w:vAlign w:val="center"/>
          </w:tcPr>
          <w:p w14:paraId="4EC776D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ACH580-PDR-075A-2 + B058 + J405</w:t>
            </w:r>
          </w:p>
        </w:tc>
        <w:tc>
          <w:tcPr>
            <w:tcW w:w="959" w:type="dxa"/>
            <w:vAlign w:val="center"/>
          </w:tcPr>
          <w:p w14:paraId="5526E1DB"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62.1</w:t>
            </w:r>
          </w:p>
        </w:tc>
        <w:tc>
          <w:tcPr>
            <w:tcW w:w="931" w:type="dxa"/>
            <w:vAlign w:val="center"/>
          </w:tcPr>
          <w:p w14:paraId="4FB380E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65.2</w:t>
            </w:r>
          </w:p>
        </w:tc>
        <w:tc>
          <w:tcPr>
            <w:tcW w:w="990" w:type="dxa"/>
            <w:vAlign w:val="center"/>
          </w:tcPr>
          <w:p w14:paraId="3464D870"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63.6</w:t>
            </w:r>
          </w:p>
        </w:tc>
        <w:tc>
          <w:tcPr>
            <w:tcW w:w="872" w:type="dxa"/>
            <w:vAlign w:val="center"/>
          </w:tcPr>
          <w:p w14:paraId="1BD0153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18CA67E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176</w:t>
            </w:r>
          </w:p>
        </w:tc>
      </w:tr>
      <w:tr w:rsidR="00802E41" w:rsidRPr="007C3617" w14:paraId="36BA5903" w14:textId="77777777" w:rsidTr="00802E41">
        <w:tc>
          <w:tcPr>
            <w:tcW w:w="877" w:type="dxa"/>
            <w:vAlign w:val="center"/>
          </w:tcPr>
          <w:p w14:paraId="3D11F9D7"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25</w:t>
            </w:r>
          </w:p>
        </w:tc>
        <w:tc>
          <w:tcPr>
            <w:tcW w:w="3708" w:type="dxa"/>
            <w:vAlign w:val="center"/>
          </w:tcPr>
          <w:p w14:paraId="75AA8CB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ACH580-PDR-088A-2 + B058 + J405</w:t>
            </w:r>
          </w:p>
        </w:tc>
        <w:tc>
          <w:tcPr>
            <w:tcW w:w="959" w:type="dxa"/>
            <w:vAlign w:val="center"/>
          </w:tcPr>
          <w:p w14:paraId="2AE519A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78.2</w:t>
            </w:r>
          </w:p>
        </w:tc>
        <w:tc>
          <w:tcPr>
            <w:tcW w:w="931" w:type="dxa"/>
            <w:vAlign w:val="center"/>
          </w:tcPr>
          <w:p w14:paraId="3215048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76.7</w:t>
            </w:r>
          </w:p>
        </w:tc>
        <w:tc>
          <w:tcPr>
            <w:tcW w:w="990" w:type="dxa"/>
            <w:vAlign w:val="center"/>
          </w:tcPr>
          <w:p w14:paraId="6B5BEDCF"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79.2</w:t>
            </w:r>
          </w:p>
        </w:tc>
        <w:tc>
          <w:tcPr>
            <w:tcW w:w="872" w:type="dxa"/>
            <w:vAlign w:val="center"/>
          </w:tcPr>
          <w:p w14:paraId="40BF0992"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90%</w:t>
            </w:r>
          </w:p>
        </w:tc>
        <w:tc>
          <w:tcPr>
            <w:tcW w:w="839" w:type="dxa"/>
            <w:vAlign w:val="center"/>
          </w:tcPr>
          <w:p w14:paraId="7BDF0B1D"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236</w:t>
            </w:r>
          </w:p>
        </w:tc>
      </w:tr>
      <w:tr w:rsidR="00802E41" w:rsidRPr="007C3617" w14:paraId="1523ACDB" w14:textId="77777777" w:rsidTr="00802E41">
        <w:tc>
          <w:tcPr>
            <w:tcW w:w="877" w:type="dxa"/>
            <w:vAlign w:val="center"/>
          </w:tcPr>
          <w:p w14:paraId="25F59D2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30</w:t>
            </w:r>
          </w:p>
        </w:tc>
        <w:tc>
          <w:tcPr>
            <w:tcW w:w="3708" w:type="dxa"/>
            <w:vAlign w:val="center"/>
          </w:tcPr>
          <w:p w14:paraId="5A9A0169"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ACH580-PDR-114A-2 + B058 + J405</w:t>
            </w:r>
          </w:p>
        </w:tc>
        <w:tc>
          <w:tcPr>
            <w:tcW w:w="959" w:type="dxa"/>
            <w:vAlign w:val="center"/>
          </w:tcPr>
          <w:p w14:paraId="6134EDBD"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92.0</w:t>
            </w:r>
          </w:p>
        </w:tc>
        <w:tc>
          <w:tcPr>
            <w:tcW w:w="931" w:type="dxa"/>
            <w:vAlign w:val="center"/>
          </w:tcPr>
          <w:p w14:paraId="4691484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99.4</w:t>
            </w:r>
          </w:p>
        </w:tc>
        <w:tc>
          <w:tcPr>
            <w:tcW w:w="990" w:type="dxa"/>
            <w:vAlign w:val="center"/>
          </w:tcPr>
          <w:p w14:paraId="4E8E6C6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96.9</w:t>
            </w:r>
          </w:p>
        </w:tc>
        <w:tc>
          <w:tcPr>
            <w:tcW w:w="872" w:type="dxa"/>
            <w:vAlign w:val="center"/>
          </w:tcPr>
          <w:p w14:paraId="48E0EC54"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77D72E99"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236</w:t>
            </w:r>
          </w:p>
        </w:tc>
      </w:tr>
      <w:tr w:rsidR="00802E41" w:rsidRPr="007C3617" w14:paraId="1E10D2BE" w14:textId="77777777" w:rsidTr="00802E41">
        <w:tc>
          <w:tcPr>
            <w:tcW w:w="877" w:type="dxa"/>
            <w:vAlign w:val="center"/>
          </w:tcPr>
          <w:p w14:paraId="14AAF80C"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40</w:t>
            </w:r>
          </w:p>
        </w:tc>
        <w:tc>
          <w:tcPr>
            <w:tcW w:w="3708" w:type="dxa"/>
            <w:vAlign w:val="center"/>
          </w:tcPr>
          <w:p w14:paraId="7DFA977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ACH580-PDR-143A-2 + B058 + J405</w:t>
            </w:r>
          </w:p>
        </w:tc>
        <w:tc>
          <w:tcPr>
            <w:tcW w:w="959" w:type="dxa"/>
            <w:vAlign w:val="center"/>
          </w:tcPr>
          <w:p w14:paraId="11915F10"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120</w:t>
            </w:r>
          </w:p>
        </w:tc>
        <w:tc>
          <w:tcPr>
            <w:tcW w:w="931" w:type="dxa"/>
            <w:vAlign w:val="center"/>
          </w:tcPr>
          <w:p w14:paraId="10F8B086"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124.7</w:t>
            </w:r>
          </w:p>
        </w:tc>
        <w:tc>
          <w:tcPr>
            <w:tcW w:w="990" w:type="dxa"/>
            <w:vAlign w:val="center"/>
          </w:tcPr>
          <w:p w14:paraId="2F98B1A3"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121.6</w:t>
            </w:r>
          </w:p>
        </w:tc>
        <w:tc>
          <w:tcPr>
            <w:tcW w:w="872" w:type="dxa"/>
            <w:vAlign w:val="center"/>
          </w:tcPr>
          <w:p w14:paraId="0FE3937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289CAFCB"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441</w:t>
            </w:r>
          </w:p>
        </w:tc>
      </w:tr>
      <w:tr w:rsidR="00802E41" w:rsidRPr="007C3617" w14:paraId="17398688" w14:textId="77777777" w:rsidTr="00802E41">
        <w:tc>
          <w:tcPr>
            <w:tcW w:w="877" w:type="dxa"/>
            <w:vAlign w:val="center"/>
          </w:tcPr>
          <w:p w14:paraId="06718E4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50</w:t>
            </w:r>
          </w:p>
        </w:tc>
        <w:tc>
          <w:tcPr>
            <w:tcW w:w="3708" w:type="dxa"/>
            <w:vAlign w:val="center"/>
          </w:tcPr>
          <w:p w14:paraId="4D6B152D"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ACH580-PDR-169A-2 + B058 + J405</w:t>
            </w:r>
          </w:p>
        </w:tc>
        <w:tc>
          <w:tcPr>
            <w:tcW w:w="959" w:type="dxa"/>
            <w:vAlign w:val="center"/>
          </w:tcPr>
          <w:p w14:paraId="201836B7"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150</w:t>
            </w:r>
          </w:p>
        </w:tc>
        <w:tc>
          <w:tcPr>
            <w:tcW w:w="931" w:type="dxa"/>
            <w:vAlign w:val="center"/>
          </w:tcPr>
          <w:p w14:paraId="5BF7DC60"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147.3</w:t>
            </w:r>
          </w:p>
        </w:tc>
        <w:tc>
          <w:tcPr>
            <w:tcW w:w="990" w:type="dxa"/>
            <w:vAlign w:val="center"/>
          </w:tcPr>
          <w:p w14:paraId="4ECE3D2B"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152.1</w:t>
            </w:r>
          </w:p>
        </w:tc>
        <w:tc>
          <w:tcPr>
            <w:tcW w:w="872" w:type="dxa"/>
            <w:vAlign w:val="center"/>
          </w:tcPr>
          <w:p w14:paraId="590D82D8"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90%</w:t>
            </w:r>
          </w:p>
        </w:tc>
        <w:tc>
          <w:tcPr>
            <w:tcW w:w="839" w:type="dxa"/>
            <w:vAlign w:val="center"/>
          </w:tcPr>
          <w:p w14:paraId="76618BB5"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441</w:t>
            </w:r>
          </w:p>
        </w:tc>
      </w:tr>
      <w:tr w:rsidR="00802E41" w:rsidRPr="007C3617" w14:paraId="5A567F56" w14:textId="77777777" w:rsidTr="00802E41">
        <w:tc>
          <w:tcPr>
            <w:tcW w:w="877" w:type="dxa"/>
            <w:vAlign w:val="center"/>
          </w:tcPr>
          <w:p w14:paraId="14EAD8E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60</w:t>
            </w:r>
          </w:p>
        </w:tc>
        <w:tc>
          <w:tcPr>
            <w:tcW w:w="3708" w:type="dxa"/>
            <w:vAlign w:val="center"/>
          </w:tcPr>
          <w:p w14:paraId="109043C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ACH580-PDR-211A-2 + B058 + J405</w:t>
            </w:r>
          </w:p>
        </w:tc>
        <w:tc>
          <w:tcPr>
            <w:tcW w:w="959" w:type="dxa"/>
            <w:vAlign w:val="center"/>
          </w:tcPr>
          <w:p w14:paraId="0984062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177</w:t>
            </w:r>
          </w:p>
        </w:tc>
        <w:tc>
          <w:tcPr>
            <w:tcW w:w="931" w:type="dxa"/>
            <w:vAlign w:val="center"/>
          </w:tcPr>
          <w:p w14:paraId="28EDB5A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183.9</w:t>
            </w:r>
          </w:p>
        </w:tc>
        <w:tc>
          <w:tcPr>
            <w:tcW w:w="990" w:type="dxa"/>
            <w:vAlign w:val="center"/>
          </w:tcPr>
          <w:p w14:paraId="425DADB1"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179.4</w:t>
            </w:r>
          </w:p>
        </w:tc>
        <w:tc>
          <w:tcPr>
            <w:tcW w:w="872" w:type="dxa"/>
            <w:vAlign w:val="center"/>
          </w:tcPr>
          <w:p w14:paraId="1EDD2EB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26565DB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441</w:t>
            </w:r>
          </w:p>
        </w:tc>
      </w:tr>
      <w:tr w:rsidR="00802E41" w:rsidRPr="007C3617" w14:paraId="5161FCA3" w14:textId="77777777" w:rsidTr="00802E41">
        <w:tc>
          <w:tcPr>
            <w:tcW w:w="877" w:type="dxa"/>
            <w:vAlign w:val="center"/>
          </w:tcPr>
          <w:p w14:paraId="435FED1E"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75</w:t>
            </w:r>
          </w:p>
        </w:tc>
        <w:tc>
          <w:tcPr>
            <w:tcW w:w="3708" w:type="dxa"/>
            <w:vAlign w:val="center"/>
          </w:tcPr>
          <w:p w14:paraId="521880CC"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ACH580-PDR-273A-2 + B058 + J405</w:t>
            </w:r>
          </w:p>
        </w:tc>
        <w:tc>
          <w:tcPr>
            <w:tcW w:w="959" w:type="dxa"/>
            <w:vAlign w:val="center"/>
          </w:tcPr>
          <w:p w14:paraId="1111F757"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221</w:t>
            </w:r>
          </w:p>
        </w:tc>
        <w:tc>
          <w:tcPr>
            <w:tcW w:w="931" w:type="dxa"/>
            <w:vAlign w:val="center"/>
          </w:tcPr>
          <w:p w14:paraId="794A874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color w:val="000000"/>
                <w:sz w:val="20"/>
                <w:szCs w:val="20"/>
              </w:rPr>
              <w:t>237.9</w:t>
            </w:r>
          </w:p>
        </w:tc>
        <w:tc>
          <w:tcPr>
            <w:tcW w:w="990" w:type="dxa"/>
            <w:vAlign w:val="center"/>
          </w:tcPr>
          <w:p w14:paraId="3B35150C"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232.1</w:t>
            </w:r>
          </w:p>
        </w:tc>
        <w:tc>
          <w:tcPr>
            <w:tcW w:w="872" w:type="dxa"/>
            <w:vAlign w:val="center"/>
          </w:tcPr>
          <w:p w14:paraId="7E754E3D"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85%</w:t>
            </w:r>
          </w:p>
        </w:tc>
        <w:tc>
          <w:tcPr>
            <w:tcW w:w="839" w:type="dxa"/>
            <w:vAlign w:val="center"/>
          </w:tcPr>
          <w:p w14:paraId="7547750A" w14:textId="77777777" w:rsidR="00802E41" w:rsidRPr="007C3617" w:rsidRDefault="00802E41" w:rsidP="00802E41">
            <w:pPr>
              <w:pStyle w:val="CSIHeading3A"/>
              <w:numPr>
                <w:ilvl w:val="0"/>
                <w:numId w:val="0"/>
              </w:numPr>
              <w:spacing w:before="60" w:after="60"/>
              <w:jc w:val="center"/>
              <w:rPr>
                <w:rFonts w:ascii="Arial" w:hAnsi="Arial" w:cs="Arial"/>
                <w:sz w:val="20"/>
                <w:szCs w:val="20"/>
              </w:rPr>
            </w:pPr>
            <w:r w:rsidRPr="007C3617">
              <w:rPr>
                <w:rFonts w:ascii="Arial" w:hAnsi="Arial" w:cs="Arial"/>
                <w:sz w:val="20"/>
                <w:szCs w:val="20"/>
              </w:rPr>
              <w:t>441</w:t>
            </w:r>
          </w:p>
        </w:tc>
      </w:tr>
      <w:tr w:rsidR="00802E41" w:rsidRPr="007C3617" w14:paraId="44AAE8E4" w14:textId="77777777" w:rsidTr="00802E41">
        <w:tc>
          <w:tcPr>
            <w:tcW w:w="9176" w:type="dxa"/>
            <w:gridSpan w:val="7"/>
            <w:vAlign w:val="center"/>
          </w:tcPr>
          <w:p w14:paraId="3725EABB" w14:textId="227724BC" w:rsidR="00802E41" w:rsidRPr="007C3617" w:rsidRDefault="00802E41" w:rsidP="00802E41">
            <w:pPr>
              <w:pStyle w:val="FootnoteText"/>
              <w:spacing w:before="60" w:after="60"/>
              <w:ind w:left="150" w:hanging="180"/>
              <w:rPr>
                <w:i/>
                <w:iCs/>
              </w:rPr>
            </w:pPr>
            <w:r w:rsidRPr="007C3617">
              <w:rPr>
                <w:rFonts w:cs="Arial"/>
              </w:rPr>
              <w:t>Notes:</w:t>
            </w:r>
            <w:r w:rsidRPr="007C3617">
              <w:rPr>
                <w:rFonts w:cs="Arial"/>
              </w:rPr>
              <w:br/>
            </w:r>
            <w:r w:rsidRPr="007C3617">
              <w:rPr>
                <w:vertAlign w:val="superscript"/>
              </w:rPr>
              <w:t>1</w:t>
            </w:r>
            <w:r w:rsidRPr="007C3617">
              <w:t xml:space="preserve"> Per NEC Table 430.250 (for motor)</w:t>
            </w:r>
            <w:r w:rsidRPr="007C3617">
              <w:br/>
            </w:r>
            <w:r w:rsidRPr="007C3617">
              <w:rPr>
                <w:rStyle w:val="FootnoteReference"/>
              </w:rPr>
              <w:t>2</w:t>
            </w:r>
            <w:r w:rsidRPr="007C3617">
              <w:t xml:space="preserve"> Derating based on operation at 7500ft above sea level and ambient temperature of no greater than 104°F per ABB </w:t>
            </w:r>
            <w:r w:rsidRPr="007C3617">
              <w:rPr>
                <w:i/>
                <w:iCs/>
              </w:rPr>
              <w:t>“ACH580-01 Drives Hardware Manual - 3AXD50000044839 Rev B”</w:t>
            </w:r>
            <w:r w:rsidRPr="007C3617">
              <w:rPr>
                <w:i/>
                <w:iCs/>
              </w:rPr>
              <w:br/>
            </w:r>
            <w:r w:rsidRPr="007C3617">
              <w:rPr>
                <w:rStyle w:val="FootnoteReference"/>
              </w:rPr>
              <w:t>3</w:t>
            </w:r>
            <w:r w:rsidRPr="007C3617">
              <w:t xml:space="preserve"> Use this amperage for VFD input conductor sizing. Taken from “</w:t>
            </w:r>
            <w:r w:rsidRPr="007C3617">
              <w:rPr>
                <w:i/>
                <w:iCs/>
              </w:rPr>
              <w:t>ACH580 Multiple Drive Rating Manual Supplement - 3AXD50000952625 Rev A”</w:t>
            </w:r>
            <w:r w:rsidR="00257093">
              <w:rPr>
                <w:i/>
                <w:iCs/>
              </w:rPr>
              <w:t xml:space="preserve">. </w:t>
            </w:r>
            <w:r w:rsidRPr="007C3617">
              <w:rPr>
                <w:i/>
                <w:iCs/>
              </w:rPr>
              <w:t>Conductor must have an ampacity at least 125% of this number.</w:t>
            </w:r>
            <w:r w:rsidRPr="007C3617">
              <w:rPr>
                <w:i/>
                <w:iCs/>
              </w:rPr>
              <w:br/>
            </w:r>
            <w:r w:rsidRPr="007C3617">
              <w:rPr>
                <w:vertAlign w:val="superscript"/>
              </w:rPr>
              <w:t>4</w:t>
            </w:r>
            <w:r w:rsidRPr="007C3617">
              <w:t xml:space="preserve"> Selected input/output ratio to best match NEC FLA ratings. Taken from “</w:t>
            </w:r>
            <w:r w:rsidRPr="007C3617">
              <w:rPr>
                <w:i/>
                <w:iCs/>
              </w:rPr>
              <w:t>ACH580 Multiple Drive Rating Manual Supplement - 3AXD50000952625 Rev A”</w:t>
            </w:r>
          </w:p>
        </w:tc>
      </w:tr>
    </w:tbl>
    <w:p w14:paraId="5C1AED9C" w14:textId="77777777" w:rsidR="00EB3377" w:rsidRDefault="00EB3377" w:rsidP="00EB3377"/>
    <w:p w14:paraId="603A7CE0" w14:textId="77777777" w:rsidR="00EB3377" w:rsidRDefault="00EB3377" w:rsidP="00EB3377"/>
    <w:p w14:paraId="3ED57B43" w14:textId="77777777" w:rsidR="00EB3377" w:rsidRDefault="00EB3377" w:rsidP="00EB3377">
      <w:pPr>
        <w:rPr>
          <w:rFonts w:cs="Arial"/>
        </w:rPr>
      </w:pPr>
      <w:r>
        <w:rPr>
          <w:rFonts w:cs="Arial"/>
        </w:rPr>
        <w:br w:type="page"/>
      </w:r>
    </w:p>
    <w:p w14:paraId="1EE683AC" w14:textId="77777777" w:rsidR="00EB3377" w:rsidRDefault="00EB3377" w:rsidP="00EB3377">
      <w:pPr>
        <w:pStyle w:val="NoSpacing"/>
        <w:rPr>
          <w:rFonts w:ascii="Arial" w:hAnsi="Arial" w:cs="Arial"/>
        </w:rPr>
      </w:pPr>
      <w:r w:rsidRPr="00366298">
        <w:rPr>
          <w:rFonts w:ascii="Arial" w:hAnsi="Arial" w:cs="Arial"/>
        </w:rPr>
        <w:lastRenderedPageBreak/>
        <w:t xml:space="preserve">Table </w:t>
      </w:r>
      <w:r>
        <w:rPr>
          <w:rFonts w:ascii="Arial" w:hAnsi="Arial" w:cs="Arial"/>
        </w:rPr>
        <w:t>5</w:t>
      </w:r>
      <w:r w:rsidRPr="00366298">
        <w:rPr>
          <w:rFonts w:ascii="Arial" w:hAnsi="Arial" w:cs="Arial"/>
        </w:rPr>
        <w:t xml:space="preserve">: NEMA </w:t>
      </w:r>
      <w:r>
        <w:rPr>
          <w:rFonts w:ascii="Arial" w:hAnsi="Arial" w:cs="Arial"/>
        </w:rPr>
        <w:t>3R</w:t>
      </w:r>
      <w:r w:rsidRPr="00366298">
        <w:rPr>
          <w:rFonts w:ascii="Arial" w:hAnsi="Arial" w:cs="Arial"/>
        </w:rPr>
        <w:t xml:space="preserve">, </w:t>
      </w:r>
      <w:r>
        <w:rPr>
          <w:rFonts w:ascii="Arial" w:hAnsi="Arial" w:cs="Arial"/>
        </w:rPr>
        <w:t>480</w:t>
      </w:r>
      <w:r w:rsidRPr="00366298">
        <w:rPr>
          <w:rFonts w:ascii="Arial" w:hAnsi="Arial" w:cs="Arial"/>
        </w:rPr>
        <w:t xml:space="preserve">V – Drives for </w:t>
      </w:r>
      <w:r>
        <w:rPr>
          <w:rFonts w:ascii="Arial" w:hAnsi="Arial" w:cs="Arial"/>
        </w:rPr>
        <w:t>Outdoor</w:t>
      </w:r>
      <w:r w:rsidRPr="00366298">
        <w:rPr>
          <w:rFonts w:ascii="Arial" w:hAnsi="Arial" w:cs="Arial"/>
        </w:rPr>
        <w:t xml:space="preserve"> Use Only</w:t>
      </w:r>
    </w:p>
    <w:tbl>
      <w:tblPr>
        <w:tblStyle w:val="TableGrid2"/>
        <w:tblpPr w:leftFromText="180" w:rightFromText="180" w:vertAnchor="text" w:horzAnchor="margin" w:tblpY="203"/>
        <w:tblW w:w="9176" w:type="dxa"/>
        <w:tblLook w:val="04A0" w:firstRow="1" w:lastRow="0" w:firstColumn="1" w:lastColumn="0" w:noHBand="0" w:noVBand="1"/>
      </w:tblPr>
      <w:tblGrid>
        <w:gridCol w:w="872"/>
        <w:gridCol w:w="3623"/>
        <w:gridCol w:w="900"/>
        <w:gridCol w:w="1080"/>
        <w:gridCol w:w="990"/>
        <w:gridCol w:w="872"/>
        <w:gridCol w:w="839"/>
      </w:tblGrid>
      <w:tr w:rsidR="008421FF" w:rsidRPr="001333C7" w14:paraId="6B7B6C19" w14:textId="77777777" w:rsidTr="008421FF">
        <w:trPr>
          <w:tblHeader/>
        </w:trPr>
        <w:tc>
          <w:tcPr>
            <w:tcW w:w="9176" w:type="dxa"/>
            <w:gridSpan w:val="7"/>
          </w:tcPr>
          <w:p w14:paraId="4CA9B83A" w14:textId="77777777" w:rsidR="008421FF" w:rsidRPr="001333C7" w:rsidRDefault="008421FF" w:rsidP="008421FF">
            <w:pPr>
              <w:tabs>
                <w:tab w:val="right" w:pos="9360"/>
              </w:tabs>
              <w:spacing w:before="60" w:after="60"/>
              <w:outlineLvl w:val="2"/>
              <w:rPr>
                <w:rFonts w:cs="Arial"/>
                <w14:ligatures w14:val="none"/>
              </w:rPr>
            </w:pPr>
            <w:r w:rsidRPr="001333C7">
              <w:rPr>
                <w:rFonts w:cs="Arial"/>
                <w14:ligatures w14:val="none"/>
              </w:rPr>
              <w:t>NEMA 3R, 480V – Drives for Outdoor Use Only</w:t>
            </w:r>
          </w:p>
          <w:p w14:paraId="260D68D5" w14:textId="77777777" w:rsidR="008421FF" w:rsidRPr="001333C7" w:rsidRDefault="008421FF" w:rsidP="008421FF">
            <w:pPr>
              <w:tabs>
                <w:tab w:val="right" w:pos="9360"/>
              </w:tabs>
              <w:spacing w:before="60" w:after="60"/>
              <w:outlineLvl w:val="2"/>
              <w:rPr>
                <w:rFonts w:cs="Arial"/>
                <w14:ligatures w14:val="none"/>
              </w:rPr>
            </w:pPr>
            <w:r w:rsidRPr="001333C7">
              <w:rPr>
                <w:rFonts w:cs="Arial"/>
                <w14:ligatures w14:val="none"/>
              </w:rPr>
              <w:t>-PDR Option Includes Packaged Drive with Input Fuses and Disconnect</w:t>
            </w:r>
            <w:r w:rsidRPr="001333C7">
              <w:rPr>
                <w:rFonts w:cs="Arial"/>
                <w14:ligatures w14:val="none"/>
              </w:rPr>
              <w:br/>
              <w:t>+ B058 Option Includes NEMA 3R Rated Enclosure, Heater/Cooling Fans</w:t>
            </w:r>
            <w:r w:rsidRPr="001333C7">
              <w:rPr>
                <w:rFonts w:cs="Arial"/>
                <w14:ligatures w14:val="none"/>
              </w:rPr>
              <w:br/>
              <w:t>+J405 Option Includes Non-Bluetooth Keypad Option</w:t>
            </w:r>
          </w:p>
        </w:tc>
      </w:tr>
      <w:tr w:rsidR="008421FF" w:rsidRPr="001333C7" w14:paraId="579B7BD7" w14:textId="77777777" w:rsidTr="008421FF">
        <w:trPr>
          <w:tblHeader/>
        </w:trPr>
        <w:tc>
          <w:tcPr>
            <w:tcW w:w="872" w:type="dxa"/>
            <w:vAlign w:val="center"/>
          </w:tcPr>
          <w:p w14:paraId="78EEE82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rPr>
              <w:t>Motor HP</w:t>
            </w:r>
          </w:p>
        </w:tc>
        <w:tc>
          <w:tcPr>
            <w:tcW w:w="3623" w:type="dxa"/>
            <w:vAlign w:val="center"/>
          </w:tcPr>
          <w:p w14:paraId="004DF22C"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rPr>
              <w:t>ABB Model</w:t>
            </w:r>
          </w:p>
        </w:tc>
        <w:tc>
          <w:tcPr>
            <w:tcW w:w="900" w:type="dxa"/>
            <w:vAlign w:val="center"/>
          </w:tcPr>
          <w:p w14:paraId="4950442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rPr>
              <w:t>NEC Full Load Amps</w:t>
            </w:r>
            <w:r w:rsidRPr="001333C7">
              <w:rPr>
                <w:rFonts w:cs="Arial"/>
                <w:vertAlign w:val="superscript"/>
              </w:rPr>
              <w:t>1</w:t>
            </w:r>
          </w:p>
        </w:tc>
        <w:tc>
          <w:tcPr>
            <w:tcW w:w="1080" w:type="dxa"/>
            <w:vAlign w:val="center"/>
          </w:tcPr>
          <w:p w14:paraId="2753283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rPr>
              <w:t>Derated Max Output Amps</w:t>
            </w:r>
            <w:r w:rsidRPr="001333C7">
              <w:rPr>
                <w:rFonts w:cs="Arial"/>
                <w:vertAlign w:val="superscript"/>
              </w:rPr>
              <w:t>2</w:t>
            </w:r>
          </w:p>
        </w:tc>
        <w:tc>
          <w:tcPr>
            <w:tcW w:w="990" w:type="dxa"/>
            <w:vAlign w:val="center"/>
          </w:tcPr>
          <w:p w14:paraId="3C39C57B" w14:textId="77777777" w:rsidR="008421FF" w:rsidRPr="001333C7" w:rsidRDefault="008421FF" w:rsidP="008421FF">
            <w:pPr>
              <w:tabs>
                <w:tab w:val="right" w:pos="9360"/>
              </w:tabs>
              <w:spacing w:before="60" w:after="60"/>
              <w:jc w:val="center"/>
              <w:outlineLvl w:val="2"/>
              <w:rPr>
                <w:rFonts w:cs="Arial"/>
                <w14:ligatures w14:val="none"/>
              </w:rPr>
            </w:pPr>
            <w:r>
              <w:rPr>
                <w:rFonts w:cs="Arial"/>
              </w:rPr>
              <w:t xml:space="preserve">Drive </w:t>
            </w:r>
            <w:proofErr w:type="gramStart"/>
            <w:r w:rsidRPr="001333C7">
              <w:rPr>
                <w:rFonts w:cs="Arial"/>
              </w:rPr>
              <w:t>Input  Amp</w:t>
            </w:r>
            <w:proofErr w:type="gramEnd"/>
            <w:r w:rsidRPr="001333C7">
              <w:rPr>
                <w:rFonts w:cs="Arial"/>
              </w:rPr>
              <w:t xml:space="preserve"> Rating</w:t>
            </w:r>
            <w:r w:rsidRPr="001333C7">
              <w:rPr>
                <w:rFonts w:cs="Arial"/>
                <w:vertAlign w:val="superscript"/>
              </w:rPr>
              <w:t>3</w:t>
            </w:r>
          </w:p>
        </w:tc>
        <w:tc>
          <w:tcPr>
            <w:tcW w:w="872" w:type="dxa"/>
            <w:vAlign w:val="center"/>
          </w:tcPr>
          <w:p w14:paraId="0F59C5D2" w14:textId="77777777" w:rsidR="008421FF" w:rsidRPr="001333C7" w:rsidRDefault="008421FF" w:rsidP="008421FF">
            <w:pPr>
              <w:tabs>
                <w:tab w:val="right" w:pos="9360"/>
              </w:tabs>
              <w:spacing w:before="60" w:after="60"/>
              <w:jc w:val="center"/>
              <w:outlineLvl w:val="2"/>
              <w:rPr>
                <w:rFonts w:cs="Arial"/>
                <w14:ligatures w14:val="none"/>
              </w:rPr>
            </w:pPr>
            <w:r>
              <w:rPr>
                <w:rFonts w:cs="Arial"/>
              </w:rPr>
              <w:t>Drive Rating</w:t>
            </w:r>
            <w:r w:rsidRPr="001333C7">
              <w:rPr>
                <w:rFonts w:cs="Arial"/>
                <w:vertAlign w:val="superscript"/>
              </w:rPr>
              <w:t>4</w:t>
            </w:r>
          </w:p>
        </w:tc>
        <w:tc>
          <w:tcPr>
            <w:tcW w:w="839" w:type="dxa"/>
          </w:tcPr>
          <w:p w14:paraId="0206BD5E"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rPr>
              <w:t>Weight (lbs.)</w:t>
            </w:r>
          </w:p>
        </w:tc>
      </w:tr>
      <w:tr w:rsidR="008421FF" w:rsidRPr="001333C7" w14:paraId="62FE340A" w14:textId="77777777" w:rsidTr="008421FF">
        <w:tc>
          <w:tcPr>
            <w:tcW w:w="872" w:type="dxa"/>
            <w:vAlign w:val="center"/>
          </w:tcPr>
          <w:p w14:paraId="02EAC5E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 0.75</w:t>
            </w:r>
          </w:p>
        </w:tc>
        <w:tc>
          <w:tcPr>
            <w:tcW w:w="3623" w:type="dxa"/>
            <w:vAlign w:val="center"/>
          </w:tcPr>
          <w:p w14:paraId="03B6A40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ACH580-PDR-02A1-4 + B058 + J405</w:t>
            </w:r>
          </w:p>
        </w:tc>
        <w:tc>
          <w:tcPr>
            <w:tcW w:w="900" w:type="dxa"/>
            <w:vAlign w:val="center"/>
          </w:tcPr>
          <w:p w14:paraId="10C079F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1.4</w:t>
            </w:r>
          </w:p>
        </w:tc>
        <w:tc>
          <w:tcPr>
            <w:tcW w:w="1080" w:type="dxa"/>
            <w:vAlign w:val="center"/>
          </w:tcPr>
          <w:p w14:paraId="4313D12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1.83</w:t>
            </w:r>
          </w:p>
        </w:tc>
        <w:tc>
          <w:tcPr>
            <w:tcW w:w="990" w:type="dxa"/>
            <w:vAlign w:val="center"/>
          </w:tcPr>
          <w:p w14:paraId="6A4B033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1.4</w:t>
            </w:r>
          </w:p>
        </w:tc>
        <w:tc>
          <w:tcPr>
            <w:tcW w:w="872" w:type="dxa"/>
            <w:vAlign w:val="center"/>
          </w:tcPr>
          <w:p w14:paraId="5AC65E4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65%</w:t>
            </w:r>
          </w:p>
        </w:tc>
        <w:tc>
          <w:tcPr>
            <w:tcW w:w="839" w:type="dxa"/>
            <w:vAlign w:val="center"/>
          </w:tcPr>
          <w:p w14:paraId="071C47E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6D423CF3" w14:textId="77777777" w:rsidTr="008421FF">
        <w:tc>
          <w:tcPr>
            <w:tcW w:w="872" w:type="dxa"/>
            <w:vAlign w:val="center"/>
          </w:tcPr>
          <w:p w14:paraId="4D1F516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w:t>
            </w:r>
          </w:p>
        </w:tc>
        <w:tc>
          <w:tcPr>
            <w:tcW w:w="3623" w:type="dxa"/>
            <w:vAlign w:val="center"/>
          </w:tcPr>
          <w:p w14:paraId="4582BA3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ACH580-PDR-02A1-4 + B058 + J405</w:t>
            </w:r>
          </w:p>
        </w:tc>
        <w:tc>
          <w:tcPr>
            <w:tcW w:w="900" w:type="dxa"/>
            <w:vAlign w:val="center"/>
          </w:tcPr>
          <w:p w14:paraId="432F2CC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1.8</w:t>
            </w:r>
          </w:p>
        </w:tc>
        <w:tc>
          <w:tcPr>
            <w:tcW w:w="1080" w:type="dxa"/>
            <w:vAlign w:val="center"/>
          </w:tcPr>
          <w:p w14:paraId="03D64CE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1.83</w:t>
            </w:r>
          </w:p>
        </w:tc>
        <w:tc>
          <w:tcPr>
            <w:tcW w:w="990" w:type="dxa"/>
            <w:vAlign w:val="center"/>
          </w:tcPr>
          <w:p w14:paraId="4F50F5A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1.9</w:t>
            </w:r>
          </w:p>
        </w:tc>
        <w:tc>
          <w:tcPr>
            <w:tcW w:w="872" w:type="dxa"/>
            <w:vAlign w:val="center"/>
          </w:tcPr>
          <w:p w14:paraId="6FEC3F2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90%</w:t>
            </w:r>
          </w:p>
        </w:tc>
        <w:tc>
          <w:tcPr>
            <w:tcW w:w="839" w:type="dxa"/>
            <w:vAlign w:val="center"/>
          </w:tcPr>
          <w:p w14:paraId="553F0226"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2CEA28F5" w14:textId="77777777" w:rsidTr="008421FF">
        <w:tc>
          <w:tcPr>
            <w:tcW w:w="872" w:type="dxa"/>
            <w:vAlign w:val="center"/>
          </w:tcPr>
          <w:p w14:paraId="21292B9E"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1.5</w:t>
            </w:r>
          </w:p>
        </w:tc>
        <w:tc>
          <w:tcPr>
            <w:tcW w:w="3623" w:type="dxa"/>
            <w:vAlign w:val="center"/>
          </w:tcPr>
          <w:p w14:paraId="437B114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ACH580-PDR-03A0-4 + B058 + J405</w:t>
            </w:r>
          </w:p>
        </w:tc>
        <w:tc>
          <w:tcPr>
            <w:tcW w:w="900" w:type="dxa"/>
            <w:vAlign w:val="center"/>
          </w:tcPr>
          <w:p w14:paraId="6351E80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2.6</w:t>
            </w:r>
          </w:p>
        </w:tc>
        <w:tc>
          <w:tcPr>
            <w:tcW w:w="1080" w:type="dxa"/>
            <w:vAlign w:val="center"/>
          </w:tcPr>
          <w:p w14:paraId="583FCA6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3.05</w:t>
            </w:r>
          </w:p>
        </w:tc>
        <w:tc>
          <w:tcPr>
            <w:tcW w:w="990" w:type="dxa"/>
            <w:vAlign w:val="center"/>
          </w:tcPr>
          <w:p w14:paraId="2243EA0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2.6</w:t>
            </w:r>
          </w:p>
        </w:tc>
        <w:tc>
          <w:tcPr>
            <w:tcW w:w="872" w:type="dxa"/>
            <w:vAlign w:val="center"/>
          </w:tcPr>
          <w:p w14:paraId="2275822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85%</w:t>
            </w:r>
          </w:p>
        </w:tc>
        <w:tc>
          <w:tcPr>
            <w:tcW w:w="839" w:type="dxa"/>
            <w:vAlign w:val="center"/>
          </w:tcPr>
          <w:p w14:paraId="110FF9A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187AB4EF" w14:textId="77777777" w:rsidTr="008421FF">
        <w:tc>
          <w:tcPr>
            <w:tcW w:w="872" w:type="dxa"/>
            <w:vAlign w:val="center"/>
          </w:tcPr>
          <w:p w14:paraId="2E3200F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w:t>
            </w:r>
          </w:p>
        </w:tc>
        <w:tc>
          <w:tcPr>
            <w:tcW w:w="3623" w:type="dxa"/>
            <w:vAlign w:val="center"/>
          </w:tcPr>
          <w:p w14:paraId="4F5AF16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ACH580-PDR-04A8-4 + B058 + J405</w:t>
            </w:r>
          </w:p>
        </w:tc>
        <w:tc>
          <w:tcPr>
            <w:tcW w:w="900" w:type="dxa"/>
            <w:vAlign w:val="center"/>
          </w:tcPr>
          <w:p w14:paraId="6EEB935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3.4</w:t>
            </w:r>
          </w:p>
        </w:tc>
        <w:tc>
          <w:tcPr>
            <w:tcW w:w="1080" w:type="dxa"/>
            <w:vAlign w:val="center"/>
          </w:tcPr>
          <w:p w14:paraId="5E80872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4.19</w:t>
            </w:r>
          </w:p>
        </w:tc>
        <w:tc>
          <w:tcPr>
            <w:tcW w:w="990" w:type="dxa"/>
            <w:vAlign w:val="center"/>
          </w:tcPr>
          <w:p w14:paraId="03CD206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3.4</w:t>
            </w:r>
          </w:p>
        </w:tc>
        <w:tc>
          <w:tcPr>
            <w:tcW w:w="872" w:type="dxa"/>
            <w:vAlign w:val="center"/>
          </w:tcPr>
          <w:p w14:paraId="6F6115B0"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70%</w:t>
            </w:r>
          </w:p>
        </w:tc>
        <w:tc>
          <w:tcPr>
            <w:tcW w:w="839" w:type="dxa"/>
            <w:vAlign w:val="center"/>
          </w:tcPr>
          <w:p w14:paraId="7A89EDF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675A5C45" w14:textId="77777777" w:rsidTr="008421FF">
        <w:tc>
          <w:tcPr>
            <w:tcW w:w="872" w:type="dxa"/>
            <w:vAlign w:val="center"/>
          </w:tcPr>
          <w:p w14:paraId="367C021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w:t>
            </w:r>
          </w:p>
        </w:tc>
        <w:tc>
          <w:tcPr>
            <w:tcW w:w="3623" w:type="dxa"/>
            <w:vAlign w:val="center"/>
          </w:tcPr>
          <w:p w14:paraId="4E68772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ACH580-PDR-06A0-4 + B058 + J405</w:t>
            </w:r>
          </w:p>
        </w:tc>
        <w:tc>
          <w:tcPr>
            <w:tcW w:w="900" w:type="dxa"/>
            <w:vAlign w:val="center"/>
          </w:tcPr>
          <w:p w14:paraId="18B014B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4.8</w:t>
            </w:r>
          </w:p>
        </w:tc>
        <w:tc>
          <w:tcPr>
            <w:tcW w:w="1080" w:type="dxa"/>
            <w:vAlign w:val="center"/>
          </w:tcPr>
          <w:p w14:paraId="3617B2D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5.23</w:t>
            </w:r>
          </w:p>
        </w:tc>
        <w:tc>
          <w:tcPr>
            <w:tcW w:w="990" w:type="dxa"/>
            <w:vAlign w:val="center"/>
          </w:tcPr>
          <w:p w14:paraId="4635577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4.8</w:t>
            </w:r>
          </w:p>
        </w:tc>
        <w:tc>
          <w:tcPr>
            <w:tcW w:w="872" w:type="dxa"/>
            <w:vAlign w:val="center"/>
          </w:tcPr>
          <w:p w14:paraId="076A781C"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1A8E7CE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7258420C" w14:textId="77777777" w:rsidTr="008421FF">
        <w:tc>
          <w:tcPr>
            <w:tcW w:w="872" w:type="dxa"/>
            <w:vAlign w:val="center"/>
          </w:tcPr>
          <w:p w14:paraId="10929F4E"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5</w:t>
            </w:r>
          </w:p>
        </w:tc>
        <w:tc>
          <w:tcPr>
            <w:tcW w:w="3623" w:type="dxa"/>
            <w:vAlign w:val="center"/>
          </w:tcPr>
          <w:p w14:paraId="63F63DD0"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ACH580-PDR-012A-4 + B058 + J405</w:t>
            </w:r>
          </w:p>
        </w:tc>
        <w:tc>
          <w:tcPr>
            <w:tcW w:w="900" w:type="dxa"/>
            <w:vAlign w:val="center"/>
          </w:tcPr>
          <w:p w14:paraId="78AE438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7.6</w:t>
            </w:r>
          </w:p>
        </w:tc>
        <w:tc>
          <w:tcPr>
            <w:tcW w:w="1080" w:type="dxa"/>
            <w:vAlign w:val="center"/>
          </w:tcPr>
          <w:p w14:paraId="5061929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10.46</w:t>
            </w:r>
          </w:p>
        </w:tc>
        <w:tc>
          <w:tcPr>
            <w:tcW w:w="990" w:type="dxa"/>
            <w:vAlign w:val="center"/>
          </w:tcPr>
          <w:p w14:paraId="4A42ABE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c>
          <w:tcPr>
            <w:tcW w:w="872" w:type="dxa"/>
            <w:vAlign w:val="center"/>
          </w:tcPr>
          <w:p w14:paraId="7AC9F4C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65%</w:t>
            </w:r>
          </w:p>
        </w:tc>
        <w:tc>
          <w:tcPr>
            <w:tcW w:w="839" w:type="dxa"/>
            <w:vAlign w:val="center"/>
          </w:tcPr>
          <w:p w14:paraId="30C0DFD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09B282EB" w14:textId="77777777" w:rsidTr="008421FF">
        <w:tc>
          <w:tcPr>
            <w:tcW w:w="872" w:type="dxa"/>
            <w:vAlign w:val="center"/>
          </w:tcPr>
          <w:p w14:paraId="3EEACBB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7.5</w:t>
            </w:r>
          </w:p>
        </w:tc>
        <w:tc>
          <w:tcPr>
            <w:tcW w:w="3623" w:type="dxa"/>
            <w:vAlign w:val="center"/>
          </w:tcPr>
          <w:p w14:paraId="5096AB0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ACH580-PDR-014A-4 + B058 + J405</w:t>
            </w:r>
          </w:p>
        </w:tc>
        <w:tc>
          <w:tcPr>
            <w:tcW w:w="900" w:type="dxa"/>
            <w:vAlign w:val="center"/>
          </w:tcPr>
          <w:p w14:paraId="3F2D4E6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11</w:t>
            </w:r>
          </w:p>
        </w:tc>
        <w:tc>
          <w:tcPr>
            <w:tcW w:w="1080" w:type="dxa"/>
            <w:vAlign w:val="center"/>
          </w:tcPr>
          <w:p w14:paraId="48253A6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12.21</w:t>
            </w:r>
          </w:p>
        </w:tc>
        <w:tc>
          <w:tcPr>
            <w:tcW w:w="990" w:type="dxa"/>
            <w:vAlign w:val="center"/>
          </w:tcPr>
          <w:p w14:paraId="573E66B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11.2</w:t>
            </w:r>
          </w:p>
        </w:tc>
        <w:tc>
          <w:tcPr>
            <w:tcW w:w="872" w:type="dxa"/>
            <w:vAlign w:val="center"/>
          </w:tcPr>
          <w:p w14:paraId="0FF790D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277D36F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276DA260" w14:textId="77777777" w:rsidTr="008421FF">
        <w:tc>
          <w:tcPr>
            <w:tcW w:w="872" w:type="dxa"/>
            <w:vAlign w:val="center"/>
          </w:tcPr>
          <w:p w14:paraId="2055150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10</w:t>
            </w:r>
          </w:p>
        </w:tc>
        <w:tc>
          <w:tcPr>
            <w:tcW w:w="3623" w:type="dxa"/>
            <w:vAlign w:val="center"/>
          </w:tcPr>
          <w:p w14:paraId="7B14E5C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ACH580-PDR-023A-4 + B058 + J405</w:t>
            </w:r>
          </w:p>
        </w:tc>
        <w:tc>
          <w:tcPr>
            <w:tcW w:w="900" w:type="dxa"/>
            <w:vAlign w:val="center"/>
          </w:tcPr>
          <w:p w14:paraId="6BC0695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14</w:t>
            </w:r>
          </w:p>
        </w:tc>
        <w:tc>
          <w:tcPr>
            <w:tcW w:w="1080" w:type="dxa"/>
            <w:vAlign w:val="center"/>
          </w:tcPr>
          <w:p w14:paraId="4F95613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20.06</w:t>
            </w:r>
          </w:p>
        </w:tc>
        <w:tc>
          <w:tcPr>
            <w:tcW w:w="990" w:type="dxa"/>
            <w:vAlign w:val="center"/>
          </w:tcPr>
          <w:p w14:paraId="30BEEFD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15</w:t>
            </w:r>
          </w:p>
        </w:tc>
        <w:tc>
          <w:tcPr>
            <w:tcW w:w="872" w:type="dxa"/>
            <w:vAlign w:val="center"/>
          </w:tcPr>
          <w:p w14:paraId="2802FC4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65%</w:t>
            </w:r>
          </w:p>
        </w:tc>
        <w:tc>
          <w:tcPr>
            <w:tcW w:w="839" w:type="dxa"/>
            <w:vAlign w:val="center"/>
          </w:tcPr>
          <w:p w14:paraId="15959B2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78</w:t>
            </w:r>
          </w:p>
        </w:tc>
      </w:tr>
      <w:tr w:rsidR="008421FF" w:rsidRPr="001333C7" w14:paraId="70735C06" w14:textId="77777777" w:rsidTr="008421FF">
        <w:tc>
          <w:tcPr>
            <w:tcW w:w="872" w:type="dxa"/>
            <w:vAlign w:val="center"/>
          </w:tcPr>
          <w:p w14:paraId="33FAFEB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15</w:t>
            </w:r>
          </w:p>
        </w:tc>
        <w:tc>
          <w:tcPr>
            <w:tcW w:w="3623" w:type="dxa"/>
            <w:vAlign w:val="center"/>
          </w:tcPr>
          <w:p w14:paraId="3F0B658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ACH580-PDR-027A-4 + B058 + J405</w:t>
            </w:r>
          </w:p>
        </w:tc>
        <w:tc>
          <w:tcPr>
            <w:tcW w:w="900" w:type="dxa"/>
            <w:vAlign w:val="center"/>
          </w:tcPr>
          <w:p w14:paraId="3343208C"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21</w:t>
            </w:r>
          </w:p>
        </w:tc>
        <w:tc>
          <w:tcPr>
            <w:tcW w:w="1080" w:type="dxa"/>
            <w:vAlign w:val="center"/>
          </w:tcPr>
          <w:p w14:paraId="3144644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23.54</w:t>
            </w:r>
          </w:p>
        </w:tc>
        <w:tc>
          <w:tcPr>
            <w:tcW w:w="990" w:type="dxa"/>
            <w:vAlign w:val="center"/>
          </w:tcPr>
          <w:p w14:paraId="27C84506"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21.6</w:t>
            </w:r>
          </w:p>
        </w:tc>
        <w:tc>
          <w:tcPr>
            <w:tcW w:w="872" w:type="dxa"/>
            <w:vAlign w:val="center"/>
          </w:tcPr>
          <w:p w14:paraId="490CBE5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85%</w:t>
            </w:r>
          </w:p>
        </w:tc>
        <w:tc>
          <w:tcPr>
            <w:tcW w:w="839" w:type="dxa"/>
            <w:vAlign w:val="center"/>
          </w:tcPr>
          <w:p w14:paraId="08EFBEB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176</w:t>
            </w:r>
          </w:p>
        </w:tc>
      </w:tr>
      <w:tr w:rsidR="008421FF" w:rsidRPr="001333C7" w14:paraId="08DA6AD0" w14:textId="77777777" w:rsidTr="008421FF">
        <w:tc>
          <w:tcPr>
            <w:tcW w:w="872" w:type="dxa"/>
            <w:vAlign w:val="center"/>
          </w:tcPr>
          <w:p w14:paraId="149E3636"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20</w:t>
            </w:r>
          </w:p>
        </w:tc>
        <w:tc>
          <w:tcPr>
            <w:tcW w:w="3623" w:type="dxa"/>
            <w:vAlign w:val="center"/>
          </w:tcPr>
          <w:p w14:paraId="14927BF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ACH580-PDR-034A-4 + B058 + J405</w:t>
            </w:r>
          </w:p>
        </w:tc>
        <w:tc>
          <w:tcPr>
            <w:tcW w:w="900" w:type="dxa"/>
            <w:vAlign w:val="center"/>
          </w:tcPr>
          <w:p w14:paraId="52AAEEC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27</w:t>
            </w:r>
          </w:p>
        </w:tc>
        <w:tc>
          <w:tcPr>
            <w:tcW w:w="1080" w:type="dxa"/>
            <w:vAlign w:val="center"/>
          </w:tcPr>
          <w:p w14:paraId="0298052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29.65</w:t>
            </w:r>
          </w:p>
        </w:tc>
        <w:tc>
          <w:tcPr>
            <w:tcW w:w="990" w:type="dxa"/>
            <w:vAlign w:val="center"/>
          </w:tcPr>
          <w:p w14:paraId="1D0AFC2B"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27.2</w:t>
            </w:r>
          </w:p>
        </w:tc>
        <w:tc>
          <w:tcPr>
            <w:tcW w:w="872" w:type="dxa"/>
            <w:vAlign w:val="center"/>
          </w:tcPr>
          <w:p w14:paraId="4978C44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85%</w:t>
            </w:r>
          </w:p>
        </w:tc>
        <w:tc>
          <w:tcPr>
            <w:tcW w:w="839" w:type="dxa"/>
            <w:vAlign w:val="center"/>
          </w:tcPr>
          <w:p w14:paraId="390ED3A6"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176</w:t>
            </w:r>
          </w:p>
        </w:tc>
      </w:tr>
      <w:tr w:rsidR="008421FF" w:rsidRPr="001333C7" w14:paraId="4905E0B0" w14:textId="77777777" w:rsidTr="008421FF">
        <w:tc>
          <w:tcPr>
            <w:tcW w:w="872" w:type="dxa"/>
            <w:vAlign w:val="center"/>
          </w:tcPr>
          <w:p w14:paraId="3E40696E"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25</w:t>
            </w:r>
          </w:p>
        </w:tc>
        <w:tc>
          <w:tcPr>
            <w:tcW w:w="3623" w:type="dxa"/>
            <w:vAlign w:val="center"/>
          </w:tcPr>
          <w:p w14:paraId="48197FD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ACH580-PDR-044A-4 + B058 + J405</w:t>
            </w:r>
          </w:p>
        </w:tc>
        <w:tc>
          <w:tcPr>
            <w:tcW w:w="900" w:type="dxa"/>
            <w:vAlign w:val="center"/>
          </w:tcPr>
          <w:p w14:paraId="1549737C"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34</w:t>
            </w:r>
          </w:p>
        </w:tc>
        <w:tc>
          <w:tcPr>
            <w:tcW w:w="1080" w:type="dxa"/>
            <w:vAlign w:val="center"/>
          </w:tcPr>
          <w:p w14:paraId="3DE0078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38.37</w:t>
            </w:r>
          </w:p>
        </w:tc>
        <w:tc>
          <w:tcPr>
            <w:tcW w:w="990" w:type="dxa"/>
            <w:vAlign w:val="center"/>
          </w:tcPr>
          <w:p w14:paraId="568CC730"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35.2</w:t>
            </w:r>
          </w:p>
        </w:tc>
        <w:tc>
          <w:tcPr>
            <w:tcW w:w="872" w:type="dxa"/>
            <w:vAlign w:val="center"/>
          </w:tcPr>
          <w:p w14:paraId="71C268C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4A3AB38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176</w:t>
            </w:r>
          </w:p>
        </w:tc>
      </w:tr>
      <w:tr w:rsidR="008421FF" w:rsidRPr="001333C7" w14:paraId="21B174B8" w14:textId="77777777" w:rsidTr="008421FF">
        <w:tc>
          <w:tcPr>
            <w:tcW w:w="872" w:type="dxa"/>
            <w:vAlign w:val="center"/>
          </w:tcPr>
          <w:p w14:paraId="0189A4F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30</w:t>
            </w:r>
          </w:p>
        </w:tc>
        <w:tc>
          <w:tcPr>
            <w:tcW w:w="3623" w:type="dxa"/>
            <w:vAlign w:val="center"/>
          </w:tcPr>
          <w:p w14:paraId="188985B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ACH580-PDR-52A-4 + B058 + J405</w:t>
            </w:r>
          </w:p>
        </w:tc>
        <w:tc>
          <w:tcPr>
            <w:tcW w:w="900" w:type="dxa"/>
            <w:vAlign w:val="center"/>
          </w:tcPr>
          <w:p w14:paraId="6EDAD6D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40</w:t>
            </w:r>
          </w:p>
        </w:tc>
        <w:tc>
          <w:tcPr>
            <w:tcW w:w="1080" w:type="dxa"/>
            <w:vAlign w:val="center"/>
          </w:tcPr>
          <w:p w14:paraId="5C706E3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45.34</w:t>
            </w:r>
          </w:p>
        </w:tc>
        <w:tc>
          <w:tcPr>
            <w:tcW w:w="990" w:type="dxa"/>
            <w:vAlign w:val="center"/>
          </w:tcPr>
          <w:p w14:paraId="6040816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41.6</w:t>
            </w:r>
          </w:p>
        </w:tc>
        <w:tc>
          <w:tcPr>
            <w:tcW w:w="872" w:type="dxa"/>
            <w:vAlign w:val="center"/>
          </w:tcPr>
          <w:p w14:paraId="25B13552"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1A5749A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176</w:t>
            </w:r>
          </w:p>
        </w:tc>
      </w:tr>
      <w:tr w:rsidR="008421FF" w:rsidRPr="001333C7" w14:paraId="300AABCA" w14:textId="77777777" w:rsidTr="008421FF">
        <w:tc>
          <w:tcPr>
            <w:tcW w:w="872" w:type="dxa"/>
            <w:vAlign w:val="center"/>
          </w:tcPr>
          <w:p w14:paraId="2FD783A6"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40</w:t>
            </w:r>
          </w:p>
        </w:tc>
        <w:tc>
          <w:tcPr>
            <w:tcW w:w="3623" w:type="dxa"/>
            <w:vAlign w:val="center"/>
          </w:tcPr>
          <w:p w14:paraId="79E231B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ACH580-PDR-065A-4 +B058 + J405</w:t>
            </w:r>
          </w:p>
        </w:tc>
        <w:tc>
          <w:tcPr>
            <w:tcW w:w="900" w:type="dxa"/>
            <w:vAlign w:val="center"/>
          </w:tcPr>
          <w:p w14:paraId="759B604C"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52</w:t>
            </w:r>
          </w:p>
        </w:tc>
        <w:tc>
          <w:tcPr>
            <w:tcW w:w="1080" w:type="dxa"/>
            <w:vAlign w:val="center"/>
          </w:tcPr>
          <w:p w14:paraId="64CA43C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56.68</w:t>
            </w:r>
          </w:p>
        </w:tc>
        <w:tc>
          <w:tcPr>
            <w:tcW w:w="990" w:type="dxa"/>
            <w:vAlign w:val="center"/>
          </w:tcPr>
          <w:p w14:paraId="3E98544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82</w:t>
            </w:r>
          </w:p>
        </w:tc>
        <w:tc>
          <w:tcPr>
            <w:tcW w:w="872" w:type="dxa"/>
            <w:vAlign w:val="center"/>
          </w:tcPr>
          <w:p w14:paraId="74E73B0E"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65D1788D"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176</w:t>
            </w:r>
          </w:p>
        </w:tc>
      </w:tr>
      <w:tr w:rsidR="008421FF" w:rsidRPr="001333C7" w14:paraId="0919DAA5" w14:textId="77777777" w:rsidTr="008421FF">
        <w:tc>
          <w:tcPr>
            <w:tcW w:w="872" w:type="dxa"/>
            <w:vAlign w:val="center"/>
          </w:tcPr>
          <w:p w14:paraId="246D33C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50</w:t>
            </w:r>
          </w:p>
        </w:tc>
        <w:tc>
          <w:tcPr>
            <w:tcW w:w="3623" w:type="dxa"/>
            <w:vAlign w:val="center"/>
          </w:tcPr>
          <w:p w14:paraId="0C69545C"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ACH580-PDR-077A-4 + B058 + J405</w:t>
            </w:r>
          </w:p>
        </w:tc>
        <w:tc>
          <w:tcPr>
            <w:tcW w:w="900" w:type="dxa"/>
            <w:vAlign w:val="center"/>
          </w:tcPr>
          <w:p w14:paraId="3FD5FDD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65</w:t>
            </w:r>
          </w:p>
        </w:tc>
        <w:tc>
          <w:tcPr>
            <w:tcW w:w="1080" w:type="dxa"/>
            <w:vAlign w:val="center"/>
          </w:tcPr>
          <w:p w14:paraId="0F776E8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67.14</w:t>
            </w:r>
          </w:p>
        </w:tc>
        <w:tc>
          <w:tcPr>
            <w:tcW w:w="990" w:type="dxa"/>
            <w:vAlign w:val="center"/>
          </w:tcPr>
          <w:p w14:paraId="73D819F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65.5</w:t>
            </w:r>
          </w:p>
        </w:tc>
        <w:tc>
          <w:tcPr>
            <w:tcW w:w="872" w:type="dxa"/>
            <w:vAlign w:val="center"/>
          </w:tcPr>
          <w:p w14:paraId="446817C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85%</w:t>
            </w:r>
          </w:p>
        </w:tc>
        <w:tc>
          <w:tcPr>
            <w:tcW w:w="839" w:type="dxa"/>
            <w:vAlign w:val="center"/>
          </w:tcPr>
          <w:p w14:paraId="6865166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176</w:t>
            </w:r>
          </w:p>
        </w:tc>
      </w:tr>
      <w:tr w:rsidR="008421FF" w:rsidRPr="001333C7" w14:paraId="776491BD" w14:textId="77777777" w:rsidTr="008421FF">
        <w:tc>
          <w:tcPr>
            <w:tcW w:w="872" w:type="dxa"/>
            <w:vAlign w:val="center"/>
          </w:tcPr>
          <w:p w14:paraId="3FE5A24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60</w:t>
            </w:r>
          </w:p>
        </w:tc>
        <w:tc>
          <w:tcPr>
            <w:tcW w:w="3623" w:type="dxa"/>
            <w:vAlign w:val="center"/>
          </w:tcPr>
          <w:p w14:paraId="678ED8A0"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ACH580-PDR-096A-4 + B058 + J405</w:t>
            </w:r>
          </w:p>
        </w:tc>
        <w:tc>
          <w:tcPr>
            <w:tcW w:w="900" w:type="dxa"/>
            <w:vAlign w:val="center"/>
          </w:tcPr>
          <w:p w14:paraId="6E196EB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77</w:t>
            </w:r>
          </w:p>
        </w:tc>
        <w:tc>
          <w:tcPr>
            <w:tcW w:w="1080" w:type="dxa"/>
            <w:vAlign w:val="center"/>
          </w:tcPr>
          <w:p w14:paraId="60B9D86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83.71</w:t>
            </w:r>
          </w:p>
        </w:tc>
        <w:tc>
          <w:tcPr>
            <w:tcW w:w="990" w:type="dxa"/>
            <w:vAlign w:val="center"/>
          </w:tcPr>
          <w:p w14:paraId="54AF7A3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81.6</w:t>
            </w:r>
          </w:p>
        </w:tc>
        <w:tc>
          <w:tcPr>
            <w:tcW w:w="872" w:type="dxa"/>
            <w:vAlign w:val="center"/>
          </w:tcPr>
          <w:p w14:paraId="6AF0CD3F"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85%</w:t>
            </w:r>
          </w:p>
        </w:tc>
        <w:tc>
          <w:tcPr>
            <w:tcW w:w="839" w:type="dxa"/>
            <w:vAlign w:val="center"/>
          </w:tcPr>
          <w:p w14:paraId="32FEE35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236</w:t>
            </w:r>
          </w:p>
        </w:tc>
      </w:tr>
      <w:tr w:rsidR="008421FF" w:rsidRPr="001333C7" w14:paraId="2F349D1F" w14:textId="77777777" w:rsidTr="008421FF">
        <w:tc>
          <w:tcPr>
            <w:tcW w:w="872" w:type="dxa"/>
            <w:vAlign w:val="center"/>
          </w:tcPr>
          <w:p w14:paraId="6837F9A4"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75</w:t>
            </w:r>
          </w:p>
        </w:tc>
        <w:tc>
          <w:tcPr>
            <w:tcW w:w="3623" w:type="dxa"/>
            <w:vAlign w:val="center"/>
          </w:tcPr>
          <w:p w14:paraId="4670FDB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ACH580-PDR-124A-4 + B058 + J405</w:t>
            </w:r>
          </w:p>
        </w:tc>
        <w:tc>
          <w:tcPr>
            <w:tcW w:w="900" w:type="dxa"/>
            <w:vAlign w:val="center"/>
          </w:tcPr>
          <w:p w14:paraId="77C14577"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96</w:t>
            </w:r>
          </w:p>
        </w:tc>
        <w:tc>
          <w:tcPr>
            <w:tcW w:w="1080" w:type="dxa"/>
            <w:vAlign w:val="center"/>
          </w:tcPr>
          <w:p w14:paraId="4C92E216"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180.13</w:t>
            </w:r>
          </w:p>
        </w:tc>
        <w:tc>
          <w:tcPr>
            <w:tcW w:w="990" w:type="dxa"/>
            <w:vAlign w:val="center"/>
          </w:tcPr>
          <w:p w14:paraId="39F84993"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99.2</w:t>
            </w:r>
          </w:p>
        </w:tc>
        <w:tc>
          <w:tcPr>
            <w:tcW w:w="872" w:type="dxa"/>
            <w:vAlign w:val="center"/>
          </w:tcPr>
          <w:p w14:paraId="052B4F3E"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698BB1E5"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441</w:t>
            </w:r>
          </w:p>
        </w:tc>
      </w:tr>
      <w:tr w:rsidR="008421FF" w:rsidRPr="001333C7" w14:paraId="3851F7C9" w14:textId="77777777" w:rsidTr="008421FF">
        <w:tc>
          <w:tcPr>
            <w:tcW w:w="872" w:type="dxa"/>
            <w:vAlign w:val="center"/>
          </w:tcPr>
          <w:p w14:paraId="107C7C9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100</w:t>
            </w:r>
          </w:p>
        </w:tc>
        <w:tc>
          <w:tcPr>
            <w:tcW w:w="3623" w:type="dxa"/>
            <w:vAlign w:val="center"/>
          </w:tcPr>
          <w:p w14:paraId="12C37309"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ACH580-PDR-156A-4 + B058 + J405</w:t>
            </w:r>
          </w:p>
        </w:tc>
        <w:tc>
          <w:tcPr>
            <w:tcW w:w="900" w:type="dxa"/>
            <w:vAlign w:val="center"/>
          </w:tcPr>
          <w:p w14:paraId="6F20E820"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124</w:t>
            </w:r>
          </w:p>
        </w:tc>
        <w:tc>
          <w:tcPr>
            <w:tcW w:w="1080" w:type="dxa"/>
            <w:vAlign w:val="center"/>
          </w:tcPr>
          <w:p w14:paraId="5C75F4E1"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136.03</w:t>
            </w:r>
          </w:p>
        </w:tc>
        <w:tc>
          <w:tcPr>
            <w:tcW w:w="990" w:type="dxa"/>
            <w:vAlign w:val="center"/>
          </w:tcPr>
          <w:p w14:paraId="34405340"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124.8</w:t>
            </w:r>
          </w:p>
        </w:tc>
        <w:tc>
          <w:tcPr>
            <w:tcW w:w="872" w:type="dxa"/>
            <w:vAlign w:val="center"/>
          </w:tcPr>
          <w:p w14:paraId="22C68D3A"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80%</w:t>
            </w:r>
          </w:p>
        </w:tc>
        <w:tc>
          <w:tcPr>
            <w:tcW w:w="839" w:type="dxa"/>
            <w:vAlign w:val="center"/>
          </w:tcPr>
          <w:p w14:paraId="3624AEC8" w14:textId="77777777" w:rsidR="008421FF" w:rsidRPr="001333C7" w:rsidRDefault="008421FF" w:rsidP="008421FF">
            <w:pPr>
              <w:tabs>
                <w:tab w:val="right" w:pos="9360"/>
              </w:tabs>
              <w:spacing w:before="60" w:after="60"/>
              <w:jc w:val="center"/>
              <w:outlineLvl w:val="2"/>
              <w:rPr>
                <w:rFonts w:cs="Arial"/>
                <w14:ligatures w14:val="none"/>
              </w:rPr>
            </w:pPr>
            <w:r w:rsidRPr="001333C7">
              <w:rPr>
                <w:rFonts w:cs="Arial"/>
                <w14:ligatures w14:val="none"/>
              </w:rPr>
              <w:t>441</w:t>
            </w:r>
          </w:p>
        </w:tc>
      </w:tr>
      <w:tr w:rsidR="008421FF" w:rsidRPr="001333C7" w14:paraId="60EDBDF8" w14:textId="77777777" w:rsidTr="008421FF">
        <w:tc>
          <w:tcPr>
            <w:tcW w:w="9176" w:type="dxa"/>
            <w:gridSpan w:val="7"/>
            <w:vAlign w:val="center"/>
          </w:tcPr>
          <w:p w14:paraId="3B9BBEA6" w14:textId="700B0D3F" w:rsidR="008421FF" w:rsidRPr="001333C7" w:rsidRDefault="008421FF" w:rsidP="008421FF">
            <w:pPr>
              <w:spacing w:before="60" w:after="60"/>
              <w:ind w:left="150" w:hanging="180"/>
              <w:rPr>
                <w:i/>
                <w:iCs/>
                <w14:ligatures w14:val="none"/>
              </w:rPr>
            </w:pPr>
            <w:r w:rsidRPr="001333C7">
              <w:rPr>
                <w:rFonts w:cs="Arial"/>
                <w14:ligatures w14:val="none"/>
              </w:rPr>
              <w:t>Notes:</w:t>
            </w:r>
            <w:r w:rsidRPr="001333C7">
              <w:rPr>
                <w:rFonts w:cs="Arial"/>
                <w14:ligatures w14:val="none"/>
              </w:rPr>
              <w:br/>
            </w:r>
            <w:r w:rsidRPr="001333C7">
              <w:rPr>
                <w:vertAlign w:val="superscript"/>
                <w14:ligatures w14:val="none"/>
              </w:rPr>
              <w:t>1</w:t>
            </w:r>
            <w:r w:rsidRPr="001333C7">
              <w:rPr>
                <w14:ligatures w14:val="none"/>
              </w:rPr>
              <w:t xml:space="preserve"> Per NEC Table 430.250</w:t>
            </w:r>
            <w:r>
              <w:rPr>
                <w14:ligatures w14:val="none"/>
              </w:rPr>
              <w:t xml:space="preserve"> (for motor)</w:t>
            </w:r>
            <w:r w:rsidRPr="001333C7">
              <w:rPr>
                <w14:ligatures w14:val="none"/>
              </w:rPr>
              <w:br/>
            </w:r>
            <w:r w:rsidRPr="001333C7">
              <w:rPr>
                <w:vertAlign w:val="superscript"/>
                <w14:ligatures w14:val="none"/>
              </w:rPr>
              <w:t>2</w:t>
            </w:r>
            <w:r w:rsidRPr="001333C7">
              <w:rPr>
                <w14:ligatures w14:val="none"/>
              </w:rPr>
              <w:t xml:space="preserve"> Derating based on operation at 7500ft above sea level and ambient temperature of no greater than 104°F per ABB </w:t>
            </w:r>
            <w:r w:rsidRPr="001333C7">
              <w:rPr>
                <w:i/>
                <w:iCs/>
                <w14:ligatures w14:val="none"/>
              </w:rPr>
              <w:t>“ACH580-01 Drives Hardware Manual - 3AXD50000044839 Rev B”</w:t>
            </w:r>
            <w:r w:rsidRPr="001333C7">
              <w:rPr>
                <w:i/>
                <w:iCs/>
                <w14:ligatures w14:val="none"/>
              </w:rPr>
              <w:br/>
            </w:r>
            <w:r w:rsidRPr="001333C7">
              <w:rPr>
                <w:vertAlign w:val="superscript"/>
                <w14:ligatures w14:val="none"/>
              </w:rPr>
              <w:t>3</w:t>
            </w:r>
            <w:r w:rsidRPr="001333C7">
              <w:rPr>
                <w14:ligatures w14:val="none"/>
              </w:rPr>
              <w:t xml:space="preserve"> Use this amperage for VFD input conductor sizing. Taken from “</w:t>
            </w:r>
            <w:r w:rsidRPr="001333C7">
              <w:rPr>
                <w:i/>
                <w:iCs/>
                <w14:ligatures w14:val="none"/>
              </w:rPr>
              <w:t>ACH580 Multiple Drive Rating Manual Supplement - 3AXD50000952625 Rev</w:t>
            </w:r>
            <w:r>
              <w:rPr>
                <w:i/>
                <w:iCs/>
                <w14:ligatures w14:val="none"/>
              </w:rPr>
              <w:t xml:space="preserve"> </w:t>
            </w:r>
            <w:r w:rsidRPr="001333C7">
              <w:rPr>
                <w:i/>
                <w:iCs/>
                <w14:ligatures w14:val="none"/>
              </w:rPr>
              <w:t>A”</w:t>
            </w:r>
            <w:r w:rsidR="00257093">
              <w:rPr>
                <w:i/>
                <w:iCs/>
                <w14:ligatures w14:val="none"/>
              </w:rPr>
              <w:t xml:space="preserve">. </w:t>
            </w:r>
            <w:r>
              <w:rPr>
                <w:i/>
                <w:iCs/>
              </w:rPr>
              <w:t>Conductor must have an ampacity at least 125% of this number.</w:t>
            </w:r>
            <w:r w:rsidRPr="001333C7">
              <w:rPr>
                <w:i/>
                <w:iCs/>
                <w14:ligatures w14:val="none"/>
              </w:rPr>
              <w:br/>
            </w:r>
            <w:r w:rsidRPr="001333C7">
              <w:rPr>
                <w:vertAlign w:val="superscript"/>
                <w14:ligatures w14:val="none"/>
              </w:rPr>
              <w:t>4</w:t>
            </w:r>
            <w:r w:rsidRPr="001333C7">
              <w:rPr>
                <w14:ligatures w14:val="none"/>
              </w:rPr>
              <w:t xml:space="preserve"> Selected input/output ratio to best match NEC FLA ratings. Taken from “</w:t>
            </w:r>
            <w:r w:rsidRPr="001333C7">
              <w:rPr>
                <w:i/>
                <w:iCs/>
                <w14:ligatures w14:val="none"/>
              </w:rPr>
              <w:t>ACH580 Multiple Drive Rating Manual Supplement - 3AXD50000952625 Rev</w:t>
            </w:r>
            <w:r>
              <w:rPr>
                <w:i/>
                <w:iCs/>
                <w14:ligatures w14:val="none"/>
              </w:rPr>
              <w:t xml:space="preserve"> </w:t>
            </w:r>
            <w:r w:rsidRPr="001333C7">
              <w:rPr>
                <w:i/>
                <w:iCs/>
                <w14:ligatures w14:val="none"/>
              </w:rPr>
              <w:t>A”</w:t>
            </w:r>
          </w:p>
        </w:tc>
      </w:tr>
    </w:tbl>
    <w:p w14:paraId="23307A86" w14:textId="77777777" w:rsidR="00EB3377" w:rsidRDefault="00EB3377" w:rsidP="008421FF">
      <w:pPr>
        <w:widowControl/>
      </w:pPr>
    </w:p>
    <w:p w14:paraId="40323B6E" w14:textId="19F6DB08" w:rsidR="00870188" w:rsidRDefault="0026341D" w:rsidP="008421FF">
      <w:pPr>
        <w:pStyle w:val="CSIHeading3A"/>
        <w:tabs>
          <w:tab w:val="clear" w:pos="1368"/>
          <w:tab w:val="num" w:pos="1440"/>
        </w:tabs>
        <w:spacing w:before="120"/>
        <w:ind w:left="1440" w:hanging="720"/>
        <w:outlineLvl w:val="9"/>
        <w:rPr>
          <w:rFonts w:ascii="Arial" w:hAnsi="Arial" w:cs="Arial"/>
        </w:rPr>
      </w:pPr>
      <w:r w:rsidRPr="00416A0C">
        <w:rPr>
          <w:rFonts w:ascii="Arial" w:hAnsi="Arial" w:cs="Arial"/>
          <w:b/>
          <w:bCs/>
        </w:rPr>
        <w:t xml:space="preserve">Option </w:t>
      </w:r>
      <w:r w:rsidR="0042790F">
        <w:rPr>
          <w:rFonts w:ascii="Arial" w:hAnsi="Arial" w:cs="Arial"/>
          <w:b/>
          <w:bCs/>
        </w:rPr>
        <w:t>C</w:t>
      </w:r>
      <w:r>
        <w:rPr>
          <w:rFonts w:ascii="Arial" w:hAnsi="Arial" w:cs="Arial"/>
        </w:rPr>
        <w:t xml:space="preserve"> (</w:t>
      </w:r>
      <w:r w:rsidR="00DA223A">
        <w:rPr>
          <w:rFonts w:ascii="Arial" w:hAnsi="Arial" w:cs="Arial"/>
        </w:rPr>
        <w:t>Constructor</w:t>
      </w:r>
      <w:r w:rsidR="0042790F" w:rsidRPr="0042790F">
        <w:rPr>
          <w:rFonts w:ascii="Arial" w:hAnsi="Arial" w:cs="Arial"/>
        </w:rPr>
        <w:t xml:space="preserve"> Selected Drive</w:t>
      </w:r>
      <w:r>
        <w:rPr>
          <w:rFonts w:ascii="Arial" w:hAnsi="Arial" w:cs="Arial"/>
        </w:rPr>
        <w:t>)</w:t>
      </w:r>
      <w:r w:rsidR="00B82FFB">
        <w:rPr>
          <w:rFonts w:ascii="Arial" w:hAnsi="Arial" w:cs="Arial"/>
        </w:rPr>
        <w:t>:</w:t>
      </w:r>
      <w:r>
        <w:rPr>
          <w:rFonts w:ascii="Arial" w:hAnsi="Arial" w:cs="Arial"/>
        </w:rPr>
        <w:t xml:space="preserve"> </w:t>
      </w:r>
      <w:r w:rsidR="00337DD8" w:rsidRPr="006A7AF6">
        <w:rPr>
          <w:rFonts w:ascii="Arial" w:hAnsi="Arial" w:cs="Arial"/>
        </w:rPr>
        <w:t xml:space="preserve">Provide </w:t>
      </w:r>
      <w:r w:rsidR="00870188">
        <w:rPr>
          <w:rFonts w:ascii="Arial" w:hAnsi="Arial" w:cs="Arial"/>
        </w:rPr>
        <w:t>drive(s) meeting the following criteri</w:t>
      </w:r>
      <w:r w:rsidR="00F53A3A">
        <w:rPr>
          <w:rFonts w:ascii="Arial" w:hAnsi="Arial" w:cs="Arial"/>
        </w:rPr>
        <w:t>a</w:t>
      </w:r>
      <w:r w:rsidR="00870188">
        <w:rPr>
          <w:rFonts w:ascii="Arial" w:hAnsi="Arial" w:cs="Arial"/>
        </w:rPr>
        <w:t>:</w:t>
      </w:r>
    </w:p>
    <w:p w14:paraId="4DA0ED43" w14:textId="50607214" w:rsidR="00337DD8" w:rsidRDefault="000843B0" w:rsidP="008421FF">
      <w:pPr>
        <w:pStyle w:val="CSIHeading41"/>
        <w:spacing w:before="120"/>
        <w:outlineLvl w:val="9"/>
      </w:pPr>
      <w:r>
        <w:t>NRTL-</w:t>
      </w:r>
      <w:r w:rsidR="00337DD8" w:rsidRPr="006A7AF6">
        <w:t xml:space="preserve">listed </w:t>
      </w:r>
      <w:r w:rsidR="00327427" w:rsidRPr="006A7AF6">
        <w:t xml:space="preserve">and labeled </w:t>
      </w:r>
      <w:r w:rsidR="00337DD8" w:rsidRPr="006A7AF6">
        <w:t xml:space="preserve">configured </w:t>
      </w:r>
      <w:r w:rsidR="008E0DB5" w:rsidRPr="006A7AF6">
        <w:t>VFD</w:t>
      </w:r>
      <w:r w:rsidR="008A7450">
        <w:t>s</w:t>
      </w:r>
      <w:r w:rsidR="00337DD8" w:rsidRPr="006A7AF6">
        <w:t xml:space="preserve"> as indicated on the </w:t>
      </w:r>
      <w:r w:rsidR="00F53A3A">
        <w:t>design d</w:t>
      </w:r>
      <w:r w:rsidR="00F53A3A" w:rsidRPr="006A7AF6">
        <w:t xml:space="preserve">rawings </w:t>
      </w:r>
      <w:r w:rsidR="00337DD8" w:rsidRPr="006A7AF6">
        <w:t xml:space="preserve">and specified in this </w:t>
      </w:r>
      <w:r w:rsidR="00F53A3A">
        <w:t>s</w:t>
      </w:r>
      <w:r w:rsidR="00F53A3A" w:rsidRPr="006A7AF6">
        <w:t>ection</w:t>
      </w:r>
      <w:r w:rsidR="00337DD8" w:rsidRPr="006A7AF6">
        <w:t>.</w:t>
      </w:r>
      <w:r w:rsidR="002E05AE" w:rsidRPr="006A7AF6">
        <w:t xml:space="preserve"> </w:t>
      </w:r>
      <w:r w:rsidR="00CC5165" w:rsidRPr="006A7AF6">
        <w:t xml:space="preserve">Where required on </w:t>
      </w:r>
      <w:r w:rsidR="00036FC5">
        <w:t>design drawings</w:t>
      </w:r>
      <w:r w:rsidR="00CC5165" w:rsidRPr="006A7AF6">
        <w:t xml:space="preserve">, </w:t>
      </w:r>
      <w:r w:rsidR="002E05AE" w:rsidRPr="006A7AF6">
        <w:t xml:space="preserve">NEMA 1 enclosed </w:t>
      </w:r>
      <w:r w:rsidR="008E0DB5" w:rsidRPr="006A7AF6">
        <w:t>VFD</w:t>
      </w:r>
      <w:r w:rsidR="007F44C7" w:rsidRPr="006A7AF6">
        <w:t>s shall be UL</w:t>
      </w:r>
      <w:r w:rsidR="00F53A3A">
        <w:t xml:space="preserve"> </w:t>
      </w:r>
      <w:r w:rsidR="002E05AE" w:rsidRPr="006A7AF6">
        <w:t xml:space="preserve">1995 listed for mounting in plenums and compartments handling </w:t>
      </w:r>
      <w:r w:rsidR="005A3B1F" w:rsidRPr="006A7AF6">
        <w:t>environmental air</w:t>
      </w:r>
      <w:r w:rsidR="002E05AE" w:rsidRPr="006A7AF6">
        <w:t>.</w:t>
      </w:r>
    </w:p>
    <w:p w14:paraId="39665C8D" w14:textId="7BAC86AB" w:rsidR="00110154" w:rsidRPr="006A7AF6" w:rsidRDefault="00110154" w:rsidP="008421FF">
      <w:pPr>
        <w:pStyle w:val="CSIHeading41"/>
        <w:spacing w:before="120"/>
        <w:outlineLvl w:val="9"/>
      </w:pPr>
      <w:r>
        <w:lastRenderedPageBreak/>
        <w:t xml:space="preserve">Drives </w:t>
      </w:r>
      <w:r w:rsidR="0031668D">
        <w:t>with</w:t>
      </w:r>
      <w:r>
        <w:t xml:space="preserve"> Bluetooth</w:t>
      </w:r>
      <w:r w:rsidR="0031668D">
        <w:t>/</w:t>
      </w:r>
      <w:proofErr w:type="spellStart"/>
      <w:r w:rsidR="0031668D">
        <w:t>Wifi</w:t>
      </w:r>
      <w:proofErr w:type="spellEnd"/>
      <w:r w:rsidR="0031668D">
        <w:t xml:space="preserve"> are required to have Bluetooth/</w:t>
      </w:r>
      <w:proofErr w:type="spellStart"/>
      <w:r w:rsidR="0031668D">
        <w:t>Wifi</w:t>
      </w:r>
      <w:proofErr w:type="spellEnd"/>
      <w:r>
        <w:t xml:space="preserve"> disabled in hardware.</w:t>
      </w:r>
    </w:p>
    <w:p w14:paraId="31BB129C" w14:textId="291A06E7" w:rsidR="00AA4823" w:rsidRPr="006A7AF6" w:rsidRDefault="00AA4823" w:rsidP="00E8558C">
      <w:pPr>
        <w:pStyle w:val="STARS"/>
        <w:spacing w:before="120"/>
        <w:ind w:left="1440"/>
        <w:rPr>
          <w:rFonts w:ascii="Arial" w:hAnsi="Arial" w:cs="Arial"/>
        </w:rPr>
      </w:pPr>
      <w:r w:rsidRPr="006A7AF6">
        <w:rPr>
          <w:rFonts w:ascii="Arial" w:hAnsi="Arial" w:cs="Arial"/>
        </w:rPr>
        <w:t>**********************************************************************************</w:t>
      </w:r>
      <w:r w:rsidR="001A7B5E" w:rsidRPr="006A7AF6">
        <w:rPr>
          <w:rFonts w:ascii="Arial" w:hAnsi="Arial" w:cs="Arial"/>
        </w:rPr>
        <w:t>**********</w:t>
      </w:r>
    </w:p>
    <w:p w14:paraId="70C5BA65" w14:textId="66879A97" w:rsidR="005E46A3" w:rsidRPr="006A7AF6" w:rsidRDefault="005E46A3" w:rsidP="00E8558C">
      <w:pPr>
        <w:pStyle w:val="STARS"/>
        <w:keepNext/>
        <w:ind w:left="1440"/>
        <w:rPr>
          <w:rFonts w:ascii="Arial" w:hAnsi="Arial" w:cs="Arial"/>
        </w:rPr>
      </w:pPr>
      <w:r w:rsidRPr="006A7AF6">
        <w:rPr>
          <w:rFonts w:ascii="Arial" w:hAnsi="Arial" w:cs="Arial"/>
        </w:rPr>
        <w:t>Edit the following to match project requirements.</w:t>
      </w:r>
      <w:r w:rsidR="00615A61" w:rsidRPr="006A7AF6">
        <w:rPr>
          <w:rFonts w:ascii="Arial" w:hAnsi="Arial" w:cs="Arial"/>
        </w:rPr>
        <w:t xml:space="preserve"> </w:t>
      </w:r>
    </w:p>
    <w:p w14:paraId="6C8C98B8" w14:textId="42784A7C" w:rsidR="00AA4823" w:rsidRPr="006A7AF6" w:rsidRDefault="00AA4823" w:rsidP="008421FF">
      <w:pPr>
        <w:pStyle w:val="STARS"/>
        <w:spacing w:before="120" w:after="120"/>
        <w:ind w:left="1440"/>
        <w:rPr>
          <w:rFonts w:ascii="Arial" w:hAnsi="Arial" w:cs="Arial"/>
        </w:rPr>
      </w:pPr>
      <w:r w:rsidRPr="006A7AF6">
        <w:rPr>
          <w:rFonts w:ascii="Arial" w:hAnsi="Arial" w:cs="Arial"/>
        </w:rPr>
        <w:t>**********************************************************************************</w:t>
      </w:r>
      <w:r w:rsidR="001A7B5E" w:rsidRPr="006A7AF6">
        <w:rPr>
          <w:rFonts w:ascii="Arial" w:hAnsi="Arial" w:cs="Arial"/>
        </w:rPr>
        <w:t>**********</w:t>
      </w:r>
    </w:p>
    <w:p w14:paraId="68CBB790" w14:textId="1B54C554" w:rsidR="00337DD8" w:rsidRPr="006A7AF6" w:rsidRDefault="00337DD8" w:rsidP="00E8558C">
      <w:pPr>
        <w:pStyle w:val="CSIHeading41"/>
        <w:spacing w:before="120"/>
        <w:outlineLvl w:val="9"/>
      </w:pPr>
      <w:r w:rsidRPr="006A7AF6">
        <w:t xml:space="preserve">Each configured </w:t>
      </w:r>
      <w:r w:rsidR="008E0DB5" w:rsidRPr="006A7AF6">
        <w:t>VFD</w:t>
      </w:r>
      <w:r w:rsidRPr="006A7AF6">
        <w:t xml:space="preserve"> shall be an integrated assembly</w:t>
      </w:r>
      <w:r w:rsidR="00543D2B" w:rsidRPr="006A7AF6">
        <w:t xml:space="preserve"> with </w:t>
      </w:r>
      <w:r w:rsidRPr="006A7AF6">
        <w:t xml:space="preserve">an </w:t>
      </w:r>
      <w:r w:rsidR="005D68EE" w:rsidRPr="006A7AF6">
        <w:t>externally</w:t>
      </w:r>
      <w:r w:rsidR="00543D2B" w:rsidRPr="006A7AF6">
        <w:t xml:space="preserve"> operated disconnect device, </w:t>
      </w:r>
      <w:r w:rsidR="00615A61" w:rsidRPr="006A7AF6">
        <w:t xml:space="preserve">transient voltage surge suppression, </w:t>
      </w:r>
      <w:r w:rsidR="00543D2B" w:rsidRPr="006A7AF6">
        <w:t xml:space="preserve">current-limiting fuses, </w:t>
      </w:r>
      <w:r w:rsidR="002C011C" w:rsidRPr="006A7AF6">
        <w:t xml:space="preserve">line input reactor, </w:t>
      </w:r>
      <w:r w:rsidR="00E368D9" w:rsidRPr="006A7AF6">
        <w:t>power converter</w:t>
      </w:r>
      <w:r w:rsidR="00543D2B" w:rsidRPr="006A7AF6">
        <w:t xml:space="preserve">, cooling fans, </w:t>
      </w:r>
      <w:r w:rsidRPr="006A7AF6">
        <w:t xml:space="preserve">operator interface, control system interface, </w:t>
      </w:r>
      <w:r w:rsidR="00543D2B" w:rsidRPr="006A7AF6">
        <w:t>control power transformer</w:t>
      </w:r>
      <w:r w:rsidR="00257BC8" w:rsidRPr="006A7AF6">
        <w:t>, and</w:t>
      </w:r>
      <w:r w:rsidR="00543D2B" w:rsidRPr="006A7AF6">
        <w:t xml:space="preserve"> a </w:t>
      </w:r>
      <w:r w:rsidRPr="006A7AF6">
        <w:t>suitable enclosure</w:t>
      </w:r>
      <w:r w:rsidR="00257093">
        <w:t xml:space="preserve">. </w:t>
      </w:r>
    </w:p>
    <w:p w14:paraId="6A4DFEBB" w14:textId="09C88950" w:rsidR="00FD01A9" w:rsidRPr="006A7AF6" w:rsidRDefault="00FD01A9" w:rsidP="00E8558C">
      <w:pPr>
        <w:pStyle w:val="CSIHeading41"/>
        <w:spacing w:before="120"/>
        <w:outlineLvl w:val="9"/>
      </w:pPr>
      <w:r w:rsidRPr="006A7AF6">
        <w:t xml:space="preserve">Provide fusible switch </w:t>
      </w:r>
      <w:r w:rsidR="00063F28" w:rsidRPr="006A7AF6">
        <w:t>type externally operable d</w:t>
      </w:r>
      <w:r w:rsidRPr="006A7AF6">
        <w:t>isconnect</w:t>
      </w:r>
      <w:r w:rsidR="00257093">
        <w:t xml:space="preserve">. </w:t>
      </w:r>
      <w:r w:rsidRPr="006A7AF6">
        <w:t>Disconnect handle shall have provisions for locking in the OFF position</w:t>
      </w:r>
      <w:r w:rsidR="00257093">
        <w:t xml:space="preserve">. </w:t>
      </w:r>
      <w:r w:rsidR="00257BC8" w:rsidRPr="006A7AF6">
        <w:t>M</w:t>
      </w:r>
      <w:r w:rsidRPr="006A7AF6">
        <w:t>echanical interlock</w:t>
      </w:r>
      <w:r w:rsidR="00257BC8" w:rsidRPr="006A7AF6">
        <w:t>s</w:t>
      </w:r>
      <w:r w:rsidRPr="006A7AF6">
        <w:t xml:space="preserve"> shall prevent opening the enclosure door with disconnect in the </w:t>
      </w:r>
      <w:r w:rsidR="00257BC8" w:rsidRPr="006A7AF6">
        <w:t>ON</w:t>
      </w:r>
      <w:r w:rsidRPr="006A7AF6">
        <w:t xml:space="preserve"> position</w:t>
      </w:r>
      <w:r w:rsidR="00257BC8" w:rsidRPr="006A7AF6">
        <w:t xml:space="preserve"> and </w:t>
      </w:r>
      <w:r w:rsidRPr="006A7AF6">
        <w:t>shall prevent moving disconnect to the ON position with enclosure door open</w:t>
      </w:r>
      <w:r w:rsidR="00C90584" w:rsidRPr="006A7AF6">
        <w:t>, unless an interlock defeat mechanism is provided for use by qualified persons</w:t>
      </w:r>
      <w:r w:rsidR="005E42B2">
        <w:t>.</w:t>
      </w:r>
    </w:p>
    <w:p w14:paraId="4D322998" w14:textId="77777777" w:rsidR="0082157C" w:rsidRPr="006A7AF6" w:rsidRDefault="0082157C" w:rsidP="00E8558C">
      <w:pPr>
        <w:pStyle w:val="CSIHeading41"/>
        <w:spacing w:before="120"/>
        <w:outlineLvl w:val="9"/>
      </w:pPr>
      <w:r w:rsidRPr="006A7AF6">
        <w:t>The manufacturer’s instructions shall include a designated capacitor discharge wait time, or procedure, before opening cover.</w:t>
      </w:r>
    </w:p>
    <w:p w14:paraId="18728802" w14:textId="41329BE2" w:rsidR="0082157C" w:rsidRPr="006A7AF6" w:rsidRDefault="0082157C" w:rsidP="00E8558C">
      <w:pPr>
        <w:pStyle w:val="CSIHeading41"/>
        <w:spacing w:before="120"/>
        <w:outlineLvl w:val="9"/>
      </w:pPr>
      <w:r w:rsidRPr="006A7AF6">
        <w:t>The VFD shall have a test point for the DC link such that zero voltage may be confirmed with the use of a voltmeter</w:t>
      </w:r>
      <w:r w:rsidR="002919D9">
        <w:t>.</w:t>
      </w:r>
    </w:p>
    <w:p w14:paraId="7CD87BC1" w14:textId="1E6B7AE1" w:rsidR="006472FE" w:rsidRPr="006A7AF6" w:rsidRDefault="00FD01A9" w:rsidP="00E8558C">
      <w:pPr>
        <w:pStyle w:val="CSIHeading41"/>
        <w:spacing w:before="120"/>
        <w:outlineLvl w:val="9"/>
      </w:pPr>
      <w:r w:rsidRPr="006A7AF6">
        <w:t>Provide current-limiting drive branch circuit fuses in the disconnect switch</w:t>
      </w:r>
      <w:r w:rsidR="00257093">
        <w:t xml:space="preserve">. </w:t>
      </w:r>
      <w:r w:rsidR="00390BEC" w:rsidRPr="006A7AF6">
        <w:t>Select</w:t>
      </w:r>
      <w:r w:rsidR="006472FE" w:rsidRPr="006A7AF6">
        <w:t xml:space="preserve"> fuses </w:t>
      </w:r>
      <w:r w:rsidR="00390BEC" w:rsidRPr="006A7AF6">
        <w:t>to</w:t>
      </w:r>
      <w:r w:rsidR="006472FE" w:rsidRPr="006A7AF6">
        <w:t xml:space="preserve"> protec</w:t>
      </w:r>
      <w:r w:rsidR="00390BEC" w:rsidRPr="006A7AF6">
        <w:t>t</w:t>
      </w:r>
      <w:r w:rsidR="006472FE" w:rsidRPr="006A7AF6">
        <w:t xml:space="preserve"> the input rectification circuit</w:t>
      </w:r>
      <w:r w:rsidR="00257093">
        <w:t xml:space="preserve">. </w:t>
      </w:r>
      <w:r w:rsidR="00390BEC" w:rsidRPr="006A7AF6">
        <w:t>U</w:t>
      </w:r>
      <w:r w:rsidR="006472FE" w:rsidRPr="006A7AF6">
        <w:t>s</w:t>
      </w:r>
      <w:r w:rsidR="00390BEC" w:rsidRPr="006A7AF6">
        <w:t>e</w:t>
      </w:r>
      <w:r w:rsidR="006472FE" w:rsidRPr="006A7AF6">
        <w:t xml:space="preserve"> </w:t>
      </w:r>
      <w:r w:rsidR="00280A0F">
        <w:t>manufacturer recommended</w:t>
      </w:r>
      <w:r w:rsidR="006472FE" w:rsidRPr="006A7AF6">
        <w:t xml:space="preserve"> fuses</w:t>
      </w:r>
      <w:r w:rsidR="00257093">
        <w:t xml:space="preserve">. </w:t>
      </w:r>
    </w:p>
    <w:p w14:paraId="1810A2D0" w14:textId="223FC206" w:rsidR="00FD01A9" w:rsidRPr="006A7AF6" w:rsidRDefault="00FD01A9" w:rsidP="00E8558C">
      <w:pPr>
        <w:pStyle w:val="CSIHeading41"/>
        <w:spacing w:before="120"/>
        <w:outlineLvl w:val="9"/>
      </w:pPr>
      <w:r w:rsidRPr="006A7AF6">
        <w:t xml:space="preserve">Provide a three phase 3% </w:t>
      </w:r>
      <w:r w:rsidR="001063FA" w:rsidRPr="006A7AF6">
        <w:t xml:space="preserve">minimum </w:t>
      </w:r>
      <w:r w:rsidRPr="006A7AF6">
        <w:t xml:space="preserve">impedance input line reactor </w:t>
      </w:r>
      <w:r w:rsidR="00390BEC" w:rsidRPr="006A7AF6">
        <w:t xml:space="preserve">in the </w:t>
      </w:r>
      <w:r w:rsidR="00C90584" w:rsidRPr="006A7AF6">
        <w:t>VFD</w:t>
      </w:r>
      <w:r w:rsidR="00390BEC" w:rsidRPr="006A7AF6">
        <w:t xml:space="preserve"> cabinet </w:t>
      </w:r>
      <w:r w:rsidRPr="006A7AF6">
        <w:t>to minimize drive harmonics on the AC line and protect the drive from damaging electrical system transients</w:t>
      </w:r>
      <w:r w:rsidR="00257093">
        <w:t xml:space="preserve">. </w:t>
      </w:r>
      <w:r w:rsidR="005B1F77" w:rsidRPr="006A7AF6">
        <w:t>Provide additional input filtering as required to limit line current total harmonic distortion (THD) to less than 10 percent.</w:t>
      </w:r>
    </w:p>
    <w:p w14:paraId="5142B73D" w14:textId="77777777" w:rsidR="008C3BD6" w:rsidRPr="006A7AF6" w:rsidRDefault="00390BEC" w:rsidP="00E8558C">
      <w:pPr>
        <w:pStyle w:val="CSIHeading41"/>
        <w:spacing w:before="120"/>
        <w:outlineLvl w:val="9"/>
      </w:pPr>
      <w:r w:rsidRPr="006A7AF6">
        <w:t>Provide p</w:t>
      </w:r>
      <w:r w:rsidR="00E368D9" w:rsidRPr="006A7AF6">
        <w:t>ower converter</w:t>
      </w:r>
      <w:r w:rsidR="00543D2B" w:rsidRPr="006A7AF6">
        <w:t xml:space="preserve"> </w:t>
      </w:r>
      <w:r w:rsidRPr="006A7AF6">
        <w:t>that is</w:t>
      </w:r>
      <w:r w:rsidR="00543D2B" w:rsidRPr="006A7AF6">
        <w:t xml:space="preserve"> </w:t>
      </w:r>
      <w:r w:rsidR="000E707E" w:rsidRPr="006A7AF6">
        <w:t xml:space="preserve">microprocessor </w:t>
      </w:r>
      <w:r w:rsidR="00257BC8" w:rsidRPr="006A7AF6">
        <w:t xml:space="preserve">based </w:t>
      </w:r>
      <w:r w:rsidR="004B0626" w:rsidRPr="006A7AF6">
        <w:t>using</w:t>
      </w:r>
      <w:r w:rsidR="00257BC8" w:rsidRPr="006A7AF6">
        <w:t xml:space="preserve"> </w:t>
      </w:r>
      <w:r w:rsidR="008C3BD6" w:rsidRPr="006A7AF6">
        <w:t>insulated gate bipolar transistor</w:t>
      </w:r>
      <w:r w:rsidR="00257BC8" w:rsidRPr="006A7AF6">
        <w:t>s</w:t>
      </w:r>
      <w:r w:rsidR="008C3BD6" w:rsidRPr="006A7AF6">
        <w:t xml:space="preserve"> </w:t>
      </w:r>
      <w:r w:rsidR="00257BC8" w:rsidRPr="006A7AF6">
        <w:t xml:space="preserve">and </w:t>
      </w:r>
      <w:r w:rsidR="00543D2B" w:rsidRPr="006A7AF6">
        <w:t>pulse width modulat</w:t>
      </w:r>
      <w:r w:rsidR="002C011C" w:rsidRPr="006A7AF6">
        <w:t>ion</w:t>
      </w:r>
      <w:r w:rsidR="008C3BD6" w:rsidRPr="006A7AF6">
        <w:t xml:space="preserve"> (PWM) technology</w:t>
      </w:r>
      <w:r w:rsidR="004B0626" w:rsidRPr="006A7AF6">
        <w:t xml:space="preserve"> and is</w:t>
      </w:r>
      <w:r w:rsidR="00543D2B" w:rsidRPr="006A7AF6">
        <w:t xml:space="preserve"> suitable for low-noise operation of </w:t>
      </w:r>
      <w:r w:rsidR="00413C71" w:rsidRPr="006A7AF6">
        <w:t>adjustable</w:t>
      </w:r>
      <w:r w:rsidR="00543D2B" w:rsidRPr="006A7AF6">
        <w:t xml:space="preserve"> torque loads such as centrifugal pumps and fans. </w:t>
      </w:r>
    </w:p>
    <w:p w14:paraId="077C896A" w14:textId="14752958" w:rsidR="00CA4F3D" w:rsidRPr="006A7AF6" w:rsidRDefault="00FD01A9" w:rsidP="00546D22">
      <w:pPr>
        <w:pStyle w:val="CSIHeading5a"/>
        <w:tabs>
          <w:tab w:val="clear" w:pos="2520"/>
          <w:tab w:val="clear" w:pos="2916"/>
          <w:tab w:val="num" w:pos="2880"/>
        </w:tabs>
        <w:spacing w:before="120"/>
        <w:ind w:left="2880" w:hanging="720"/>
        <w:outlineLvl w:val="9"/>
      </w:pPr>
      <w:r w:rsidRPr="006A7AF6">
        <w:t>Input voltage</w:t>
      </w:r>
      <w:r w:rsidR="00063F28" w:rsidRPr="006A7AF6">
        <w:t xml:space="preserve"> shall be either 200-230 or 380-480 </w:t>
      </w:r>
      <w:r w:rsidR="006A7AF6">
        <w:t>VAC</w:t>
      </w:r>
      <w:r w:rsidR="009C2F48" w:rsidRPr="006A7AF6">
        <w:t>,</w:t>
      </w:r>
      <w:r w:rsidR="00C11B37" w:rsidRPr="006A7AF6">
        <w:t xml:space="preserve"> </w:t>
      </w:r>
      <w:r w:rsidR="00063F28" w:rsidRPr="006A7AF6">
        <w:t xml:space="preserve">as indicated on the </w:t>
      </w:r>
      <w:r w:rsidR="00F6267A">
        <w:t xml:space="preserve">design </w:t>
      </w:r>
      <w:r w:rsidR="00063F28" w:rsidRPr="006A7AF6">
        <w:t>drawings.</w:t>
      </w:r>
    </w:p>
    <w:p w14:paraId="4FB04A59" w14:textId="77777777" w:rsidR="00FD01A9" w:rsidRPr="006A7AF6" w:rsidRDefault="00E368D9" w:rsidP="00546D22">
      <w:pPr>
        <w:pStyle w:val="CSIHeading5a"/>
        <w:tabs>
          <w:tab w:val="clear" w:pos="2520"/>
          <w:tab w:val="clear" w:pos="2916"/>
          <w:tab w:val="num" w:pos="2880"/>
        </w:tabs>
        <w:spacing w:before="120"/>
        <w:ind w:left="2880" w:hanging="720"/>
        <w:outlineLvl w:val="9"/>
      </w:pPr>
      <w:r w:rsidRPr="006A7AF6">
        <w:t>Power converter</w:t>
      </w:r>
      <w:r w:rsidR="00063F28" w:rsidRPr="006A7AF6">
        <w:t xml:space="preserve"> shall be able to withstand voltage variations of -15 percent to +10 percent and imbalance of 3 percent without tripping or affecting drive performance.</w:t>
      </w:r>
    </w:p>
    <w:p w14:paraId="392123EE" w14:textId="71BAA670" w:rsidR="00FD01A9" w:rsidRPr="006A7AF6" w:rsidRDefault="00E368D9" w:rsidP="00546D22">
      <w:pPr>
        <w:pStyle w:val="CSIHeading5a"/>
        <w:tabs>
          <w:tab w:val="clear" w:pos="2520"/>
          <w:tab w:val="clear" w:pos="2916"/>
          <w:tab w:val="num" w:pos="2880"/>
          <w:tab w:val="left" w:pos="2970"/>
        </w:tabs>
        <w:spacing w:before="120"/>
        <w:ind w:left="2880" w:hanging="720"/>
        <w:outlineLvl w:val="9"/>
      </w:pPr>
      <w:r w:rsidRPr="006A7AF6">
        <w:t xml:space="preserve">Power converter </w:t>
      </w:r>
      <w:r w:rsidR="00063F28" w:rsidRPr="006A7AF6">
        <w:t>shall operate with i</w:t>
      </w:r>
      <w:r w:rsidR="00FD01A9" w:rsidRPr="006A7AF6">
        <w:t xml:space="preserve">nput frequency </w:t>
      </w:r>
      <w:r w:rsidR="00063F28" w:rsidRPr="006A7AF6">
        <w:t xml:space="preserve">of 60 Hz and shall withstand a frequency </w:t>
      </w:r>
      <w:r w:rsidR="00FD01A9" w:rsidRPr="006A7AF6">
        <w:t>variation</w:t>
      </w:r>
      <w:r w:rsidR="00063F28" w:rsidRPr="006A7AF6">
        <w:t xml:space="preserve"> of +5 percent to -5 percent.</w:t>
      </w:r>
    </w:p>
    <w:p w14:paraId="476C3501" w14:textId="77777777" w:rsidR="00FD01A9" w:rsidRPr="006A7AF6" w:rsidRDefault="00E368D9" w:rsidP="00546D22">
      <w:pPr>
        <w:pStyle w:val="CSIHeading5a"/>
        <w:tabs>
          <w:tab w:val="clear" w:pos="2520"/>
          <w:tab w:val="clear" w:pos="2916"/>
          <w:tab w:val="num" w:pos="2880"/>
        </w:tabs>
        <w:spacing w:before="120"/>
        <w:ind w:left="2880" w:hanging="720"/>
        <w:outlineLvl w:val="9"/>
      </w:pPr>
      <w:r w:rsidRPr="006A7AF6">
        <w:lastRenderedPageBreak/>
        <w:t xml:space="preserve">Power </w:t>
      </w:r>
      <w:r w:rsidR="005A3B1F" w:rsidRPr="006A7AF6">
        <w:t>converter power</w:t>
      </w:r>
      <w:r w:rsidR="00FD01A9" w:rsidRPr="006A7AF6">
        <w:t xml:space="preserve"> factor shall be not less than 0.95 lagging under any speed or load condition.</w:t>
      </w:r>
    </w:p>
    <w:p w14:paraId="1D3A5583" w14:textId="7EDC9027" w:rsidR="00FD01A9" w:rsidRPr="006A7AF6" w:rsidRDefault="00FD01A9" w:rsidP="00546D22">
      <w:pPr>
        <w:pStyle w:val="CSIHeading5a"/>
        <w:tabs>
          <w:tab w:val="clear" w:pos="2520"/>
          <w:tab w:val="clear" w:pos="2916"/>
          <w:tab w:val="num" w:pos="2880"/>
        </w:tabs>
        <w:spacing w:before="120"/>
        <w:ind w:left="2880" w:hanging="720"/>
        <w:outlineLvl w:val="9"/>
      </w:pPr>
      <w:r w:rsidRPr="006A7AF6">
        <w:t xml:space="preserve">The efficiency of the </w:t>
      </w:r>
      <w:r w:rsidR="00350B38">
        <w:t>VFD</w:t>
      </w:r>
      <w:r w:rsidR="00E368D9" w:rsidRPr="006A7AF6">
        <w:t xml:space="preserve"> </w:t>
      </w:r>
      <w:r w:rsidRPr="006A7AF6">
        <w:t>shall be not less than 96 percent at full speed and full load.</w:t>
      </w:r>
    </w:p>
    <w:p w14:paraId="61EF3683" w14:textId="77777777" w:rsidR="00FD01A9" w:rsidRPr="006A7AF6" w:rsidRDefault="00FD01A9" w:rsidP="00546D22">
      <w:pPr>
        <w:pStyle w:val="CSIHeading5a"/>
        <w:tabs>
          <w:tab w:val="clear" w:pos="2520"/>
          <w:tab w:val="clear" w:pos="2916"/>
          <w:tab w:val="num" w:pos="2880"/>
          <w:tab w:val="left" w:pos="2970"/>
        </w:tabs>
        <w:spacing w:before="120"/>
        <w:ind w:left="2880" w:hanging="720"/>
        <w:outlineLvl w:val="9"/>
      </w:pPr>
      <w:r w:rsidRPr="006A7AF6">
        <w:t xml:space="preserve">Line notches, transients, and harmonics on incoming line shall not affect </w:t>
      </w:r>
      <w:r w:rsidR="00E368D9" w:rsidRPr="006A7AF6">
        <w:t xml:space="preserve">power converter </w:t>
      </w:r>
      <w:r w:rsidRPr="006A7AF6">
        <w:t>performance.</w:t>
      </w:r>
    </w:p>
    <w:p w14:paraId="310B3B13" w14:textId="292CB929" w:rsidR="00FD01A9" w:rsidRPr="006A7AF6" w:rsidRDefault="00350B38" w:rsidP="00546D22">
      <w:pPr>
        <w:pStyle w:val="CSIHeading5a"/>
        <w:tabs>
          <w:tab w:val="clear" w:pos="2520"/>
          <w:tab w:val="clear" w:pos="2916"/>
          <w:tab w:val="num" w:pos="2880"/>
        </w:tabs>
        <w:spacing w:before="120"/>
        <w:ind w:left="2880" w:hanging="720"/>
        <w:outlineLvl w:val="9"/>
      </w:pPr>
      <w:r>
        <w:t>VFD</w:t>
      </w:r>
      <w:r w:rsidR="00E368D9" w:rsidRPr="006A7AF6">
        <w:t xml:space="preserve"> </w:t>
      </w:r>
      <w:r w:rsidR="00063F28" w:rsidRPr="006A7AF6">
        <w:t>shall include p</w:t>
      </w:r>
      <w:r w:rsidR="00FD01A9" w:rsidRPr="006A7AF6">
        <w:t xml:space="preserve">rovisions for </w:t>
      </w:r>
      <w:r w:rsidR="00063F28" w:rsidRPr="006A7AF6">
        <w:t xml:space="preserve">a </w:t>
      </w:r>
      <w:r w:rsidR="00FD01A9" w:rsidRPr="006A7AF6">
        <w:t>DC link inductor</w:t>
      </w:r>
      <w:r w:rsidR="00257093">
        <w:t xml:space="preserve">. </w:t>
      </w:r>
      <w:r>
        <w:t>VFD</w:t>
      </w:r>
      <w:r w:rsidR="00E368D9" w:rsidRPr="006A7AF6">
        <w:t xml:space="preserve">s </w:t>
      </w:r>
      <w:r w:rsidR="00FD01A9" w:rsidRPr="006A7AF6">
        <w:t>100 HP and above shall be supplied with DC link inductor</w:t>
      </w:r>
      <w:r w:rsidR="001063FA" w:rsidRPr="006A7AF6">
        <w:t xml:space="preserve"> in addition to the input line reactor.</w:t>
      </w:r>
    </w:p>
    <w:p w14:paraId="16E60891" w14:textId="018E4278" w:rsidR="00CA4F3D" w:rsidRPr="006A7AF6" w:rsidRDefault="00660624" w:rsidP="00E8558C">
      <w:pPr>
        <w:pStyle w:val="CSIHeading41"/>
        <w:spacing w:before="120"/>
        <w:outlineLvl w:val="9"/>
      </w:pPr>
      <w:r>
        <w:t>VFD</w:t>
      </w:r>
      <w:r w:rsidR="00AC3845" w:rsidRPr="006A7AF6">
        <w:t xml:space="preserve"> </w:t>
      </w:r>
      <w:r w:rsidR="00CA4F3D" w:rsidRPr="006A7AF6">
        <w:t xml:space="preserve">output shall be capable of </w:t>
      </w:r>
      <w:r w:rsidR="009A64CA" w:rsidRPr="006A7AF6">
        <w:t>continuously</w:t>
      </w:r>
      <w:r w:rsidR="00CA4F3D" w:rsidRPr="006A7AF6">
        <w:t xml:space="preserve"> operating the connected variable torque motor load over the complete speed range at an elevation of 7500 feet in an ambient temperature of +40 degrees C</w:t>
      </w:r>
      <w:r w:rsidR="003A4C8E">
        <w:t xml:space="preserve"> (</w:t>
      </w:r>
      <w:r w:rsidR="00E371DC">
        <w:t>104 degrees F)</w:t>
      </w:r>
      <w:r w:rsidR="000C21C7" w:rsidRPr="006A7AF6">
        <w:t xml:space="preserve"> </w:t>
      </w:r>
      <w:r w:rsidR="00A67FA0" w:rsidRPr="006A7AF6">
        <w:t xml:space="preserve">operating at </w:t>
      </w:r>
      <w:r w:rsidR="000C21C7" w:rsidRPr="006A7AF6">
        <w:t>the specified carrier frequency.</w:t>
      </w:r>
    </w:p>
    <w:p w14:paraId="11E37327" w14:textId="1FFA588E" w:rsidR="00CA4F3D" w:rsidRPr="006A7AF6" w:rsidRDefault="00350B38" w:rsidP="00546D22">
      <w:pPr>
        <w:pStyle w:val="CSIHeading5a"/>
        <w:tabs>
          <w:tab w:val="clear" w:pos="2520"/>
          <w:tab w:val="clear" w:pos="2916"/>
        </w:tabs>
        <w:spacing w:before="120"/>
        <w:ind w:left="2880" w:hanging="720"/>
        <w:outlineLvl w:val="9"/>
      </w:pPr>
      <w:r>
        <w:t>VFD</w:t>
      </w:r>
      <w:r w:rsidR="00AC3845" w:rsidRPr="006A7AF6">
        <w:t xml:space="preserve"> </w:t>
      </w:r>
      <w:r w:rsidR="00CA4F3D" w:rsidRPr="006A7AF6">
        <w:t xml:space="preserve">output voltage shall vary with frequency to </w:t>
      </w:r>
      <w:r w:rsidR="009A64CA" w:rsidRPr="006A7AF6">
        <w:t>maintain</w:t>
      </w:r>
      <w:r w:rsidR="00CA4F3D" w:rsidRPr="006A7AF6">
        <w:t xml:space="preserve"> a constant volts/hertz ratio up to </w:t>
      </w:r>
      <w:r w:rsidR="009A64CA" w:rsidRPr="006A7AF6">
        <w:t>60 Hz output</w:t>
      </w:r>
      <w:r w:rsidR="00257093">
        <w:t xml:space="preserve">. </w:t>
      </w:r>
      <w:r w:rsidR="009A64CA" w:rsidRPr="006A7AF6">
        <w:t>Constant or linear voltage output shall be provided above 60 Hz.</w:t>
      </w:r>
    </w:p>
    <w:p w14:paraId="5DC555CA" w14:textId="7E70222B" w:rsidR="009A64CA" w:rsidRPr="006A7AF6" w:rsidRDefault="00350B38" w:rsidP="00546D22">
      <w:pPr>
        <w:pStyle w:val="CSIHeading5a"/>
        <w:tabs>
          <w:tab w:val="clear" w:pos="2520"/>
          <w:tab w:val="clear" w:pos="2916"/>
        </w:tabs>
        <w:spacing w:before="120"/>
        <w:ind w:left="2880" w:hanging="720"/>
        <w:outlineLvl w:val="9"/>
      </w:pPr>
      <w:r>
        <w:t>VFD</w:t>
      </w:r>
      <w:r w:rsidR="00AC3845" w:rsidRPr="006A7AF6">
        <w:t xml:space="preserve"> </w:t>
      </w:r>
      <w:r w:rsidR="009A64CA" w:rsidRPr="006A7AF6">
        <w:t>rated output voltage shall be programmable to match motor nameplate voltage.</w:t>
      </w:r>
    </w:p>
    <w:p w14:paraId="7679102E" w14:textId="2EDBCC93" w:rsidR="009A64CA" w:rsidRPr="006A7AF6" w:rsidRDefault="009A64CA" w:rsidP="00546D22">
      <w:pPr>
        <w:pStyle w:val="CSIHeading5a"/>
        <w:tabs>
          <w:tab w:val="clear" w:pos="2520"/>
          <w:tab w:val="clear" w:pos="2916"/>
        </w:tabs>
        <w:spacing w:before="120"/>
        <w:ind w:left="2880" w:hanging="720"/>
        <w:outlineLvl w:val="9"/>
      </w:pPr>
      <w:r w:rsidRPr="006A7AF6">
        <w:t xml:space="preserve">The </w:t>
      </w:r>
      <w:r w:rsidR="00350B38">
        <w:t>VFD</w:t>
      </w:r>
      <w:r w:rsidR="00AC3845" w:rsidRPr="006A7AF6">
        <w:t xml:space="preserve"> </w:t>
      </w:r>
      <w:r w:rsidRPr="006A7AF6">
        <w:t>one</w:t>
      </w:r>
      <w:r w:rsidR="00EC6E4B" w:rsidRPr="006A7AF6">
        <w:t>-</w:t>
      </w:r>
      <w:r w:rsidRPr="006A7AF6">
        <w:t xml:space="preserve">minute overload rating shall be not less than </w:t>
      </w:r>
      <w:r w:rsidR="00B70E32" w:rsidRPr="006A7AF6">
        <w:t xml:space="preserve">120 </w:t>
      </w:r>
      <w:r w:rsidRPr="006A7AF6">
        <w:t>percent of rated current, adjusted for altitude.</w:t>
      </w:r>
    </w:p>
    <w:p w14:paraId="1D6EA0D6" w14:textId="4143EE1B" w:rsidR="00EC6E4B" w:rsidRPr="006A7AF6" w:rsidRDefault="00EC6E4B" w:rsidP="00546D22">
      <w:pPr>
        <w:pStyle w:val="CSIHeading5a"/>
        <w:tabs>
          <w:tab w:val="clear" w:pos="2520"/>
          <w:tab w:val="clear" w:pos="2916"/>
        </w:tabs>
        <w:spacing w:before="120"/>
        <w:ind w:left="2880" w:hanging="720"/>
        <w:outlineLvl w:val="9"/>
      </w:pPr>
      <w:r w:rsidRPr="006A7AF6">
        <w:t xml:space="preserve">The </w:t>
      </w:r>
      <w:r w:rsidR="00350B38">
        <w:t>VFD</w:t>
      </w:r>
      <w:r w:rsidR="00AC3845" w:rsidRPr="006A7AF6">
        <w:t xml:space="preserve"> </w:t>
      </w:r>
      <w:r w:rsidRPr="006A7AF6">
        <w:t>shall be able to operate with its output disconnected for troubleshooting and startup.</w:t>
      </w:r>
    </w:p>
    <w:p w14:paraId="381CE96A" w14:textId="77777777" w:rsidR="00543D2B" w:rsidRPr="006A7AF6" w:rsidRDefault="00543D2B" w:rsidP="00546D22">
      <w:pPr>
        <w:pStyle w:val="CSIHeading5a"/>
        <w:tabs>
          <w:tab w:val="clear" w:pos="2520"/>
          <w:tab w:val="clear" w:pos="2916"/>
        </w:tabs>
        <w:spacing w:before="120"/>
        <w:ind w:left="2880" w:hanging="720"/>
        <w:outlineLvl w:val="9"/>
      </w:pPr>
      <w:r w:rsidRPr="006A7AF6">
        <w:t xml:space="preserve">PWM carrier frequency shall be </w:t>
      </w:r>
      <w:r w:rsidR="00352447" w:rsidRPr="006A7AF6">
        <w:t xml:space="preserve">field </w:t>
      </w:r>
      <w:r w:rsidR="00FD01A9" w:rsidRPr="006A7AF6">
        <w:t>adjustable</w:t>
      </w:r>
      <w:r w:rsidR="00352447" w:rsidRPr="006A7AF6">
        <w:t xml:space="preserve"> </w:t>
      </w:r>
      <w:r w:rsidR="00E368D9" w:rsidRPr="006A7AF6">
        <w:t xml:space="preserve">with a minimum range of </w:t>
      </w:r>
      <w:r w:rsidR="00352447" w:rsidRPr="006A7AF6">
        <w:t xml:space="preserve">2 kHz to 6 kHz to </w:t>
      </w:r>
      <w:r w:rsidR="00390BEC" w:rsidRPr="006A7AF6">
        <w:t>minimize</w:t>
      </w:r>
      <w:r w:rsidR="00352447" w:rsidRPr="006A7AF6">
        <w:t xml:space="preserve"> the level of audible motor noise.</w:t>
      </w:r>
    </w:p>
    <w:p w14:paraId="48335FC6" w14:textId="77777777" w:rsidR="005B1F77" w:rsidRPr="006A7AF6" w:rsidRDefault="003532AE" w:rsidP="00546D22">
      <w:pPr>
        <w:pStyle w:val="CSIHeading5a"/>
        <w:tabs>
          <w:tab w:val="clear" w:pos="2520"/>
          <w:tab w:val="clear" w:pos="2916"/>
        </w:tabs>
        <w:spacing w:before="120"/>
        <w:ind w:left="2880" w:hanging="720"/>
        <w:outlineLvl w:val="9"/>
      </w:pPr>
      <w:r w:rsidRPr="006A7AF6">
        <w:t>Motor acceleration and deceleration shall be programmable</w:t>
      </w:r>
      <w:r w:rsidR="00B70E32" w:rsidRPr="006A7AF6">
        <w:t xml:space="preserve"> from one second to not less than 60 seconds</w:t>
      </w:r>
      <w:r w:rsidRPr="006A7AF6">
        <w:t>.</w:t>
      </w:r>
    </w:p>
    <w:p w14:paraId="75EE07B7" w14:textId="77777777" w:rsidR="007D10A6" w:rsidRPr="006A7AF6" w:rsidRDefault="007D10A6" w:rsidP="00546D22">
      <w:pPr>
        <w:pStyle w:val="CSIHeading5a"/>
        <w:tabs>
          <w:tab w:val="clear" w:pos="2520"/>
          <w:tab w:val="clear" w:pos="2916"/>
        </w:tabs>
        <w:spacing w:before="120"/>
        <w:ind w:left="2880" w:hanging="720"/>
        <w:outlineLvl w:val="9"/>
      </w:pPr>
      <w:r w:rsidRPr="006A7AF6">
        <w:t xml:space="preserve">For fan service, provide controller with not less than 3 programmable </w:t>
      </w:r>
      <w:r w:rsidR="005B1F77" w:rsidRPr="006A7AF6">
        <w:t>critical frequencies that can be skipped to avoid mechanical resonances.</w:t>
      </w:r>
    </w:p>
    <w:p w14:paraId="47AB010C" w14:textId="1B04DDE6" w:rsidR="00DF1988" w:rsidRPr="006A7AF6" w:rsidRDefault="00350B38" w:rsidP="00546D22">
      <w:pPr>
        <w:pStyle w:val="CSIHeading5a"/>
        <w:tabs>
          <w:tab w:val="clear" w:pos="2520"/>
          <w:tab w:val="clear" w:pos="2916"/>
        </w:tabs>
        <w:spacing w:before="120"/>
        <w:ind w:left="2880" w:hanging="720"/>
        <w:outlineLvl w:val="9"/>
      </w:pPr>
      <w:r>
        <w:t>VFD</w:t>
      </w:r>
      <w:r w:rsidR="00DF1988" w:rsidRPr="006A7AF6">
        <w:t xml:space="preserve"> shall not generate damaging voltage pulses at the motor terminals when located within 200 feet of the motor</w:t>
      </w:r>
      <w:r w:rsidR="00257093">
        <w:t xml:space="preserve">. </w:t>
      </w:r>
      <w:r>
        <w:t>VFD</w:t>
      </w:r>
      <w:r w:rsidR="00DF1988" w:rsidRPr="006A7AF6">
        <w:t xml:space="preserve"> shall comply with NEMA MG1.</w:t>
      </w:r>
    </w:p>
    <w:p w14:paraId="06541616" w14:textId="024BA31B" w:rsidR="00F57285" w:rsidRPr="006A7AF6" w:rsidRDefault="00390BEC" w:rsidP="00E8558C">
      <w:pPr>
        <w:pStyle w:val="CSIHeading41"/>
        <w:spacing w:before="120"/>
        <w:outlineLvl w:val="9"/>
      </w:pPr>
      <w:r w:rsidRPr="006A7AF6">
        <w:t>Supply</w:t>
      </w:r>
      <w:r w:rsidR="00E4793B" w:rsidRPr="006A7AF6">
        <w:t xml:space="preserve"> the </w:t>
      </w:r>
      <w:r w:rsidR="00350B38">
        <w:t>VFD</w:t>
      </w:r>
      <w:r w:rsidR="00F57285" w:rsidRPr="006A7AF6">
        <w:t xml:space="preserve"> </w:t>
      </w:r>
      <w:r w:rsidR="00E4793B" w:rsidRPr="006A7AF6">
        <w:t>with interface modu</w:t>
      </w:r>
      <w:r w:rsidRPr="006A7AF6">
        <w:t>l</w:t>
      </w:r>
      <w:r w:rsidR="00E4793B" w:rsidRPr="006A7AF6">
        <w:t xml:space="preserve">es as required </w:t>
      </w:r>
      <w:r w:rsidRPr="006A7AF6">
        <w:t>to provide</w:t>
      </w:r>
      <w:r w:rsidR="00E4793B" w:rsidRPr="006A7AF6">
        <w:t xml:space="preserve"> the</w:t>
      </w:r>
      <w:r w:rsidR="00F57285" w:rsidRPr="006A7AF6">
        <w:t xml:space="preserve"> following control functions </w:t>
      </w:r>
      <w:r w:rsidR="00E4793B" w:rsidRPr="006A7AF6">
        <w:t>and</w:t>
      </w:r>
      <w:r w:rsidR="00F57285" w:rsidRPr="006A7AF6">
        <w:t xml:space="preserve"> external signals:</w:t>
      </w:r>
    </w:p>
    <w:p w14:paraId="62DFEC9B" w14:textId="77777777" w:rsidR="00AA4823" w:rsidRPr="006A7AF6" w:rsidRDefault="00AA4823" w:rsidP="006A7AF6">
      <w:pPr>
        <w:pStyle w:val="STARS"/>
        <w:keepNext/>
        <w:rPr>
          <w:rFonts w:ascii="Arial" w:hAnsi="Arial" w:cs="Arial"/>
        </w:rPr>
      </w:pPr>
      <w:r w:rsidRPr="006A7AF6">
        <w:rPr>
          <w:rFonts w:ascii="Arial" w:hAnsi="Arial" w:cs="Arial"/>
        </w:rPr>
        <w:lastRenderedPageBreak/>
        <w:t>**************************************************************************************</w:t>
      </w:r>
      <w:r w:rsidR="001A7B5E" w:rsidRPr="006A7AF6">
        <w:rPr>
          <w:rFonts w:ascii="Arial" w:hAnsi="Arial" w:cs="Arial"/>
        </w:rPr>
        <w:t>****</w:t>
      </w:r>
      <w:r w:rsidRPr="006A7AF6">
        <w:rPr>
          <w:rFonts w:ascii="Arial" w:hAnsi="Arial" w:cs="Arial"/>
        </w:rPr>
        <w:t>*******************</w:t>
      </w:r>
    </w:p>
    <w:p w14:paraId="4384F35D" w14:textId="21E11462" w:rsidR="00DD5674" w:rsidRPr="006A7AF6" w:rsidRDefault="00DD5674" w:rsidP="006A7AF6">
      <w:pPr>
        <w:pStyle w:val="STARS"/>
        <w:keepNext/>
        <w:rPr>
          <w:rFonts w:ascii="Arial" w:hAnsi="Arial" w:cs="Arial"/>
        </w:rPr>
      </w:pPr>
      <w:r w:rsidRPr="006A7AF6">
        <w:rPr>
          <w:rFonts w:ascii="Arial" w:hAnsi="Arial" w:cs="Arial"/>
        </w:rPr>
        <w:t xml:space="preserve">Edit the following to match project requirements. </w:t>
      </w:r>
      <w:r w:rsidR="00A5718B" w:rsidRPr="006A7AF6">
        <w:rPr>
          <w:rFonts w:ascii="Arial" w:hAnsi="Arial" w:cs="Arial"/>
        </w:rPr>
        <w:t xml:space="preserve">Select </w:t>
      </w:r>
      <w:r w:rsidR="00E30818" w:rsidRPr="006A7AF6">
        <w:rPr>
          <w:rFonts w:ascii="Arial" w:hAnsi="Arial" w:cs="Arial"/>
        </w:rPr>
        <w:t xml:space="preserve">the </w:t>
      </w:r>
      <w:r w:rsidR="00A5718B" w:rsidRPr="006A7AF6">
        <w:rPr>
          <w:rFonts w:ascii="Arial" w:hAnsi="Arial" w:cs="Arial"/>
        </w:rPr>
        <w:t xml:space="preserve">protocol that will be </w:t>
      </w:r>
      <w:r w:rsidRPr="006A7AF6">
        <w:rPr>
          <w:rFonts w:ascii="Arial" w:hAnsi="Arial" w:cs="Arial"/>
        </w:rPr>
        <w:t>compatible with the building automation system</w:t>
      </w:r>
      <w:r w:rsidR="00A5718B" w:rsidRPr="006A7AF6">
        <w:rPr>
          <w:rFonts w:ascii="Arial" w:hAnsi="Arial" w:cs="Arial"/>
        </w:rPr>
        <w:t xml:space="preserve"> or process control system. Coordinate with Section 25 5000</w:t>
      </w:r>
      <w:r w:rsidR="0026060F">
        <w:rPr>
          <w:rFonts w:ascii="Arial" w:hAnsi="Arial" w:cs="Arial"/>
        </w:rPr>
        <w:t xml:space="preserve">, </w:t>
      </w:r>
      <w:r w:rsidR="0026060F" w:rsidRPr="00B17A7B">
        <w:rPr>
          <w:rFonts w:ascii="Arial" w:hAnsi="Arial" w:cs="Arial"/>
          <w:i/>
          <w:iCs/>
        </w:rPr>
        <w:t>Integrated Automated Facility Controls</w:t>
      </w:r>
      <w:r w:rsidR="00A5718B" w:rsidRPr="006A7AF6">
        <w:rPr>
          <w:rFonts w:ascii="Arial" w:hAnsi="Arial" w:cs="Arial"/>
        </w:rPr>
        <w:t xml:space="preserve"> and the LANL </w:t>
      </w:r>
      <w:r w:rsidR="00E35D0C">
        <w:rPr>
          <w:rFonts w:ascii="Arial" w:hAnsi="Arial" w:cs="Arial"/>
        </w:rPr>
        <w:t>I&amp;C</w:t>
      </w:r>
      <w:r w:rsidR="00A5718B" w:rsidRPr="006A7AF6">
        <w:rPr>
          <w:rFonts w:ascii="Arial" w:hAnsi="Arial" w:cs="Arial"/>
        </w:rPr>
        <w:t xml:space="preserve"> Team.</w:t>
      </w:r>
    </w:p>
    <w:p w14:paraId="5E7916B1" w14:textId="77777777" w:rsidR="00AA4823" w:rsidRPr="006A7AF6" w:rsidRDefault="00AA4823" w:rsidP="006A7AF6">
      <w:pPr>
        <w:pStyle w:val="STARS"/>
        <w:rPr>
          <w:rFonts w:ascii="Arial" w:hAnsi="Arial" w:cs="Arial"/>
        </w:rPr>
      </w:pPr>
      <w:r w:rsidRPr="006A7AF6">
        <w:rPr>
          <w:rFonts w:ascii="Arial" w:hAnsi="Arial" w:cs="Arial"/>
        </w:rPr>
        <w:t>****************************************************************************************</w:t>
      </w:r>
      <w:r w:rsidR="001A7B5E" w:rsidRPr="006A7AF6">
        <w:rPr>
          <w:rFonts w:ascii="Arial" w:hAnsi="Arial" w:cs="Arial"/>
        </w:rPr>
        <w:t>****</w:t>
      </w:r>
      <w:r w:rsidRPr="006A7AF6">
        <w:rPr>
          <w:rFonts w:ascii="Arial" w:hAnsi="Arial" w:cs="Arial"/>
        </w:rPr>
        <w:t>*****************</w:t>
      </w:r>
    </w:p>
    <w:p w14:paraId="66687152" w14:textId="0C0ACB5F" w:rsidR="00F57285" w:rsidRDefault="00F57285" w:rsidP="00546D22">
      <w:pPr>
        <w:pStyle w:val="CSIHeading5a"/>
        <w:tabs>
          <w:tab w:val="clear" w:pos="2520"/>
          <w:tab w:val="clear" w:pos="2916"/>
        </w:tabs>
        <w:spacing w:before="120"/>
        <w:ind w:left="2880" w:hanging="720"/>
        <w:outlineLvl w:val="9"/>
      </w:pPr>
      <w:r w:rsidRPr="006A7AF6">
        <w:t>Automatic control</w:t>
      </w:r>
      <w:r w:rsidR="00390BEC" w:rsidRPr="006A7AF6">
        <w:t xml:space="preserve"> </w:t>
      </w:r>
      <w:r w:rsidR="00B86452" w:rsidRPr="006A7AF6">
        <w:t>using</w:t>
      </w:r>
      <w:r w:rsidRPr="006A7AF6">
        <w:t xml:space="preserve"> </w:t>
      </w:r>
      <w:r w:rsidR="00A5718B" w:rsidRPr="006A7AF6">
        <w:t>[</w:t>
      </w:r>
      <w:proofErr w:type="spellStart"/>
      <w:r w:rsidR="00A5718B" w:rsidRPr="006A7AF6">
        <w:t>Mod</w:t>
      </w:r>
      <w:r w:rsidR="00E30818" w:rsidRPr="006A7AF6">
        <w:t>B</w:t>
      </w:r>
      <w:r w:rsidR="00A5718B" w:rsidRPr="006A7AF6">
        <w:t>us</w:t>
      </w:r>
      <w:proofErr w:type="spellEnd"/>
      <w:r w:rsidR="00A5718B" w:rsidRPr="006A7AF6">
        <w:t xml:space="preserve"> RTU compatible]</w:t>
      </w:r>
      <w:r w:rsidR="00D3431B" w:rsidRPr="006A7AF6">
        <w:t xml:space="preserve"> </w:t>
      </w:r>
      <w:r w:rsidR="00A5718B" w:rsidRPr="006A7AF6">
        <w:t>[</w:t>
      </w:r>
      <w:r w:rsidR="002118CD" w:rsidRPr="006A7AF6">
        <w:t xml:space="preserve">ANSI/ASHRAE 135, </w:t>
      </w:r>
      <w:r w:rsidRPr="006A7AF6">
        <w:t xml:space="preserve">ISO 16484-5 </w:t>
      </w:r>
      <w:r w:rsidR="00AA4823" w:rsidRPr="006A7AF6">
        <w:t>approved</w:t>
      </w:r>
      <w:r w:rsidR="002118CD" w:rsidRPr="006A7AF6">
        <w:t xml:space="preserve"> </w:t>
      </w:r>
      <w:r w:rsidRPr="006A7AF6">
        <w:t>BACnet compatible</w:t>
      </w:r>
      <w:r w:rsidR="00A5718B" w:rsidRPr="006A7AF6">
        <w:t>]</w:t>
      </w:r>
      <w:r w:rsidRPr="006A7AF6">
        <w:t xml:space="preserve"> </w:t>
      </w:r>
      <w:r w:rsidR="00A5718B" w:rsidRPr="006A7AF6">
        <w:t xml:space="preserve">network protocol over a </w:t>
      </w:r>
      <w:r w:rsidR="001208A6">
        <w:t xml:space="preserve">multi-drop </w:t>
      </w:r>
      <w:r w:rsidR="00A5718B" w:rsidRPr="006A7AF6">
        <w:t xml:space="preserve">RS-485 </w:t>
      </w:r>
      <w:r w:rsidRPr="006A7AF6">
        <w:t xml:space="preserve">communications </w:t>
      </w:r>
      <w:r w:rsidR="00A5718B" w:rsidRPr="006A7AF6">
        <w:t xml:space="preserve">system </w:t>
      </w:r>
      <w:r w:rsidRPr="006A7AF6">
        <w:t>from the building automation system</w:t>
      </w:r>
      <w:r w:rsidR="00257093">
        <w:t xml:space="preserve">. </w:t>
      </w:r>
      <w:r w:rsidR="00E43A6F" w:rsidRPr="006A7AF6">
        <w:t>This port shall provide direct communication between the drive microprocessor and the building automation system</w:t>
      </w:r>
      <w:r w:rsidR="00257093">
        <w:t xml:space="preserve">. </w:t>
      </w:r>
      <w:r w:rsidR="00E43A6F" w:rsidRPr="006A7AF6">
        <w:t>All configuration and control functions shall be accessible through this port and fault diagnostics, start/stop, speed commands, and all drive feedback variables shall be available</w:t>
      </w:r>
      <w:r w:rsidR="00257093">
        <w:t xml:space="preserve">. </w:t>
      </w:r>
      <w:r w:rsidR="00E43A6F" w:rsidRPr="006A7AF6">
        <w:t>Discrete signals such as Bypass Run or Interlock Open shall also be mapped through the drive terminal strip to the system for unitary control</w:t>
      </w:r>
      <w:r w:rsidR="00257093">
        <w:t xml:space="preserve">. </w:t>
      </w:r>
      <w:r w:rsidR="00E43A6F" w:rsidRPr="006A7AF6">
        <w:t xml:space="preserve">The communications port shall have the ability to be used in a "monitor only" mode where control shall be from a digital controller directly </w:t>
      </w:r>
      <w:r w:rsidR="00616CB8">
        <w:t>hard</w:t>
      </w:r>
      <w:r w:rsidR="00E43A6F" w:rsidRPr="006A7AF6">
        <w:t>wired to the drive.</w:t>
      </w:r>
      <w:r w:rsidR="00BE2882">
        <w:t xml:space="preserve"> NOTE: </w:t>
      </w:r>
      <w:r w:rsidR="00FF3ED3">
        <w:t xml:space="preserve">Ethernet </w:t>
      </w:r>
      <w:r w:rsidR="007D3332">
        <w:t>or RS-232 connection</w:t>
      </w:r>
      <w:r w:rsidR="002F547A">
        <w:t xml:space="preserve"> may not be substituted for required RS-485 </w:t>
      </w:r>
      <w:r w:rsidR="007D3332">
        <w:t>connection.</w:t>
      </w:r>
    </w:p>
    <w:p w14:paraId="1D0A2E20" w14:textId="3C454AF0" w:rsidR="004F329C" w:rsidRPr="006A7AF6" w:rsidRDefault="004F329C" w:rsidP="00546D22">
      <w:pPr>
        <w:pStyle w:val="CSIHeading5a"/>
        <w:tabs>
          <w:tab w:val="clear" w:pos="2520"/>
          <w:tab w:val="clear" w:pos="2916"/>
        </w:tabs>
        <w:spacing w:before="120"/>
        <w:ind w:left="2880" w:hanging="720"/>
        <w:outlineLvl w:val="9"/>
      </w:pPr>
      <w:r>
        <w:t xml:space="preserve">Communications to/from the drive shall </w:t>
      </w:r>
      <w:r w:rsidR="003503A3">
        <w:t>be an integral part of the drive. External protoc</w:t>
      </w:r>
      <w:r w:rsidR="000C10A5">
        <w:t>ol converters, bridges or signal converters shall not be allowed.</w:t>
      </w:r>
    </w:p>
    <w:p w14:paraId="0027BADD" w14:textId="77777777" w:rsidR="00546D22" w:rsidRDefault="00B906C0" w:rsidP="00546D22">
      <w:pPr>
        <w:pStyle w:val="CSIHeading5a"/>
        <w:tabs>
          <w:tab w:val="clear" w:pos="2520"/>
          <w:tab w:val="clear" w:pos="2916"/>
          <w:tab w:val="left" w:pos="3600"/>
        </w:tabs>
        <w:spacing w:before="120"/>
        <w:ind w:left="2970" w:hanging="810"/>
        <w:outlineLvl w:val="9"/>
      </w:pPr>
      <w:r w:rsidRPr="006A7AF6">
        <w:t>Six configurable digital inputs, factory pre-set for common HVAC control interface to minimize customization at start up.</w:t>
      </w:r>
      <w:r w:rsidR="00C13575">
        <w:t xml:space="preserve"> As a minimum the dig</w:t>
      </w:r>
      <w:r w:rsidR="00F42C4E">
        <w:t>ital input points shall be capable of being programmed for the following functions:</w:t>
      </w:r>
    </w:p>
    <w:p w14:paraId="5BD77019" w14:textId="77777777" w:rsidR="00546D22" w:rsidRDefault="0049453F" w:rsidP="00546D22">
      <w:pPr>
        <w:pStyle w:val="CSIHeading5a"/>
        <w:numPr>
          <w:ilvl w:val="0"/>
          <w:numId w:val="15"/>
        </w:numPr>
        <w:tabs>
          <w:tab w:val="clear" w:pos="2520"/>
          <w:tab w:val="left" w:pos="3600"/>
        </w:tabs>
        <w:spacing w:before="120"/>
        <w:ind w:left="3600" w:hanging="720"/>
        <w:outlineLvl w:val="9"/>
      </w:pPr>
      <w:r>
        <w:t>Motor start/stop</w:t>
      </w:r>
    </w:p>
    <w:p w14:paraId="157C2002" w14:textId="77777777" w:rsidR="00546D22" w:rsidRDefault="0049453F" w:rsidP="00546D22">
      <w:pPr>
        <w:pStyle w:val="CSIHeading5a"/>
        <w:numPr>
          <w:ilvl w:val="0"/>
          <w:numId w:val="15"/>
        </w:numPr>
        <w:tabs>
          <w:tab w:val="clear" w:pos="2520"/>
          <w:tab w:val="left" w:pos="3600"/>
        </w:tabs>
        <w:spacing w:before="120"/>
        <w:ind w:left="3600" w:hanging="720"/>
        <w:outlineLvl w:val="9"/>
      </w:pPr>
      <w:r>
        <w:t>VFD remote fault reset</w:t>
      </w:r>
    </w:p>
    <w:p w14:paraId="7AA5098C" w14:textId="02B2237A" w:rsidR="00F42C4E" w:rsidRPr="006A7AF6" w:rsidRDefault="008A22EB" w:rsidP="00546D22">
      <w:pPr>
        <w:pStyle w:val="CSIHeading5a"/>
        <w:numPr>
          <w:ilvl w:val="0"/>
          <w:numId w:val="15"/>
        </w:numPr>
        <w:tabs>
          <w:tab w:val="clear" w:pos="2520"/>
          <w:tab w:val="left" w:pos="3600"/>
        </w:tabs>
        <w:spacing w:before="120"/>
        <w:ind w:left="3600" w:hanging="720"/>
        <w:outlineLvl w:val="9"/>
      </w:pPr>
      <w:r>
        <w:t>Emergency stop</w:t>
      </w:r>
    </w:p>
    <w:p w14:paraId="028CEF27" w14:textId="77777777" w:rsidR="004B0626" w:rsidRPr="006A7AF6" w:rsidRDefault="004B0626" w:rsidP="006A7AF6">
      <w:pPr>
        <w:pStyle w:val="STARS"/>
        <w:keepNext/>
        <w:rPr>
          <w:rFonts w:ascii="Arial" w:hAnsi="Arial" w:cs="Arial"/>
        </w:rPr>
      </w:pPr>
      <w:r w:rsidRPr="006A7AF6">
        <w:rPr>
          <w:rFonts w:ascii="Arial" w:hAnsi="Arial" w:cs="Arial"/>
        </w:rPr>
        <w:t>*******************************************************************************************</w:t>
      </w:r>
      <w:r w:rsidR="001A7B5E" w:rsidRPr="006A7AF6">
        <w:rPr>
          <w:rFonts w:ascii="Arial" w:hAnsi="Arial" w:cs="Arial"/>
        </w:rPr>
        <w:t>******</w:t>
      </w:r>
      <w:r w:rsidRPr="006A7AF6">
        <w:rPr>
          <w:rFonts w:ascii="Arial" w:hAnsi="Arial" w:cs="Arial"/>
        </w:rPr>
        <w:t>************</w:t>
      </w:r>
    </w:p>
    <w:p w14:paraId="73BF6635" w14:textId="635B7508" w:rsidR="004B0626" w:rsidRPr="006A7AF6" w:rsidRDefault="004B0626" w:rsidP="006A7AF6">
      <w:pPr>
        <w:pStyle w:val="STARS"/>
        <w:keepNext/>
        <w:rPr>
          <w:rFonts w:ascii="Arial" w:hAnsi="Arial" w:cs="Arial"/>
        </w:rPr>
      </w:pPr>
      <w:r w:rsidRPr="006A7AF6">
        <w:rPr>
          <w:rFonts w:ascii="Arial" w:hAnsi="Arial" w:cs="Arial"/>
        </w:rPr>
        <w:t xml:space="preserve">Edit the following to match project requirements. </w:t>
      </w:r>
      <w:r w:rsidR="00DF40A1" w:rsidRPr="006A7AF6">
        <w:rPr>
          <w:rFonts w:ascii="Arial" w:hAnsi="Arial" w:cs="Arial"/>
        </w:rPr>
        <w:t xml:space="preserve">Coordinate with the </w:t>
      </w:r>
      <w:r w:rsidR="00D6103C">
        <w:rPr>
          <w:rFonts w:ascii="Arial" w:hAnsi="Arial" w:cs="Arial"/>
        </w:rPr>
        <w:t xml:space="preserve">LANL </w:t>
      </w:r>
      <w:r w:rsidR="0030783A">
        <w:rPr>
          <w:rFonts w:ascii="Arial" w:hAnsi="Arial" w:cs="Arial"/>
        </w:rPr>
        <w:t>I&amp;C</w:t>
      </w:r>
      <w:r w:rsidR="00DF40A1" w:rsidRPr="006A7AF6">
        <w:rPr>
          <w:rFonts w:ascii="Arial" w:hAnsi="Arial" w:cs="Arial"/>
        </w:rPr>
        <w:t xml:space="preserve"> Team.</w:t>
      </w:r>
    </w:p>
    <w:p w14:paraId="10C1048F" w14:textId="77777777" w:rsidR="004B0626" w:rsidRPr="006A7AF6" w:rsidRDefault="004B0626" w:rsidP="006A7AF6">
      <w:pPr>
        <w:pStyle w:val="STARS"/>
        <w:rPr>
          <w:rFonts w:ascii="Arial" w:hAnsi="Arial" w:cs="Arial"/>
        </w:rPr>
      </w:pPr>
      <w:r w:rsidRPr="006A7AF6">
        <w:rPr>
          <w:rFonts w:ascii="Arial" w:hAnsi="Arial" w:cs="Arial"/>
        </w:rPr>
        <w:t>*******************************************************************************************</w:t>
      </w:r>
      <w:r w:rsidR="001A7B5E" w:rsidRPr="006A7AF6">
        <w:rPr>
          <w:rFonts w:ascii="Arial" w:hAnsi="Arial" w:cs="Arial"/>
        </w:rPr>
        <w:t>******</w:t>
      </w:r>
      <w:r w:rsidRPr="006A7AF6">
        <w:rPr>
          <w:rFonts w:ascii="Arial" w:hAnsi="Arial" w:cs="Arial"/>
        </w:rPr>
        <w:t>************</w:t>
      </w:r>
    </w:p>
    <w:p w14:paraId="57D88B62" w14:textId="3BA3B08D" w:rsidR="00182171" w:rsidRPr="006A7AF6" w:rsidRDefault="00182171" w:rsidP="00546D22">
      <w:pPr>
        <w:pStyle w:val="CSIHeading5a"/>
        <w:tabs>
          <w:tab w:val="clear" w:pos="2520"/>
          <w:tab w:val="clear" w:pos="2916"/>
        </w:tabs>
        <w:spacing w:before="120"/>
        <w:ind w:left="2880" w:hanging="720"/>
        <w:outlineLvl w:val="9"/>
      </w:pPr>
      <w:r w:rsidRPr="006A7AF6">
        <w:t xml:space="preserve">Two isolated analog inputs </w:t>
      </w:r>
      <w:r w:rsidR="00C508E1" w:rsidRPr="006A7AF6">
        <w:t xml:space="preserve">with </w:t>
      </w:r>
      <w:r w:rsidRPr="006A7AF6">
        <w:t>0-20</w:t>
      </w:r>
      <w:r w:rsidR="00C508E1" w:rsidRPr="006A7AF6">
        <w:t xml:space="preserve"> </w:t>
      </w:r>
      <w:r w:rsidRPr="006A7AF6">
        <w:t>mA, 4-20</w:t>
      </w:r>
      <w:r w:rsidR="00C508E1" w:rsidRPr="006A7AF6">
        <w:t xml:space="preserve"> </w:t>
      </w:r>
      <w:r w:rsidRPr="006A7AF6">
        <w:t xml:space="preserve">mA or  </w:t>
      </w:r>
      <w:r w:rsidR="00C508E1" w:rsidRPr="006A7AF6">
        <w:t xml:space="preserve"> </w:t>
      </w:r>
      <w:r w:rsidRPr="006A7AF6">
        <w:t xml:space="preserve">0-10 </w:t>
      </w:r>
      <w:r w:rsidR="00C508E1" w:rsidRPr="006A7AF6">
        <w:t>V selectable parameters</w:t>
      </w:r>
      <w:r w:rsidR="00257093">
        <w:t xml:space="preserve">. </w:t>
      </w:r>
      <w:r w:rsidRPr="006A7AF6">
        <w:t xml:space="preserve">Both shall be capable of </w:t>
      </w:r>
      <w:r w:rsidR="00C31078">
        <w:t xml:space="preserve">receiving a </w:t>
      </w:r>
      <w:r w:rsidRPr="006A7AF6">
        <w:t xml:space="preserve">speed </w:t>
      </w:r>
      <w:r w:rsidR="007C1391">
        <w:t xml:space="preserve">command </w:t>
      </w:r>
      <w:r w:rsidR="009775FF">
        <w:t xml:space="preserve">to the drive or </w:t>
      </w:r>
      <w:r w:rsidR="00C31078">
        <w:t xml:space="preserve">a </w:t>
      </w:r>
      <w:r w:rsidRPr="006A7AF6">
        <w:t>feedback</w:t>
      </w:r>
      <w:r w:rsidR="00C31078">
        <w:t xml:space="preserve"> signal</w:t>
      </w:r>
      <w:r w:rsidRPr="006A7AF6">
        <w:t xml:space="preserve"> for internal PI</w:t>
      </w:r>
      <w:r w:rsidR="00CA7B11">
        <w:t xml:space="preserve"> (proportional integral)</w:t>
      </w:r>
      <w:r w:rsidRPr="006A7AF6">
        <w:t xml:space="preserve"> setpoint control loop</w:t>
      </w:r>
      <w:r w:rsidR="00257093">
        <w:t xml:space="preserve">. </w:t>
      </w:r>
      <w:r w:rsidRPr="006A7AF6">
        <w:t>Either may be mapped to communication port for unitary control of temperature, pressure, or other analog control functions.</w:t>
      </w:r>
    </w:p>
    <w:p w14:paraId="2968199A" w14:textId="77777777" w:rsidR="005F61D6" w:rsidRPr="006A7AF6" w:rsidRDefault="00B86452" w:rsidP="00546D22">
      <w:pPr>
        <w:pStyle w:val="CSIHeading5a"/>
        <w:tabs>
          <w:tab w:val="clear" w:pos="2520"/>
          <w:tab w:val="clear" w:pos="2916"/>
        </w:tabs>
        <w:spacing w:before="120"/>
        <w:ind w:left="2880" w:hanging="720"/>
        <w:outlineLvl w:val="9"/>
      </w:pPr>
      <w:r w:rsidRPr="006A7AF6">
        <w:t>I</w:t>
      </w:r>
      <w:r w:rsidR="00BC10F8" w:rsidRPr="006A7AF6">
        <w:t>solated 0-10 V</w:t>
      </w:r>
      <w:r w:rsidR="00EC44BD" w:rsidRPr="006A7AF6">
        <w:t>, or 4-20mA</w:t>
      </w:r>
      <w:r w:rsidR="00BC10F8" w:rsidRPr="006A7AF6">
        <w:t xml:space="preserve"> output signal proportional to speed or load as required to interface with control system</w:t>
      </w:r>
      <w:r w:rsidR="006A7AF6">
        <w:t>.</w:t>
      </w:r>
    </w:p>
    <w:p w14:paraId="19AAEB1C" w14:textId="26CFF45A" w:rsidR="005F61D6" w:rsidRPr="006A7AF6" w:rsidRDefault="00526E28" w:rsidP="00546D22">
      <w:pPr>
        <w:pStyle w:val="CSIHeading5a"/>
        <w:tabs>
          <w:tab w:val="clear" w:pos="2520"/>
          <w:tab w:val="clear" w:pos="2916"/>
          <w:tab w:val="left" w:pos="2970"/>
        </w:tabs>
        <w:spacing w:before="120"/>
        <w:ind w:left="2880" w:hanging="720"/>
        <w:outlineLvl w:val="9"/>
      </w:pPr>
      <w:r>
        <w:rPr>
          <w:rFonts w:cs="Arial"/>
        </w:rPr>
        <w:t xml:space="preserve">The </w:t>
      </w:r>
      <w:r w:rsidR="00F60AA3">
        <w:rPr>
          <w:rFonts w:cs="Arial"/>
        </w:rPr>
        <w:t>auxiliary</w:t>
      </w:r>
      <w:r w:rsidR="0000555D">
        <w:rPr>
          <w:rFonts w:cs="Arial"/>
        </w:rPr>
        <w:t xml:space="preserve"> control</w:t>
      </w:r>
      <w:r w:rsidR="00F60AA3">
        <w:rPr>
          <w:rFonts w:cs="Arial"/>
        </w:rPr>
        <w:t xml:space="preserve"> </w:t>
      </w:r>
      <w:r>
        <w:rPr>
          <w:rFonts w:cs="Arial"/>
        </w:rPr>
        <w:t>contacts shall be rated at no less than 1 amp at 24VAC.</w:t>
      </w:r>
      <w:r w:rsidRPr="006A7AF6">
        <w:t xml:space="preserve"> </w:t>
      </w:r>
      <w:r w:rsidR="00B86452" w:rsidRPr="006A7AF6">
        <w:t>N</w:t>
      </w:r>
      <w:r w:rsidR="005F61D6" w:rsidRPr="006A7AF6">
        <w:t xml:space="preserve">ot less than two sets of </w:t>
      </w:r>
      <w:r w:rsidR="00B72C61">
        <w:t xml:space="preserve">form </w:t>
      </w:r>
      <w:r w:rsidR="0048606E">
        <w:t>C dry contacts</w:t>
      </w:r>
      <w:r w:rsidR="005F61D6" w:rsidRPr="006A7AF6">
        <w:t xml:space="preserve"> to signal the following conditions:</w:t>
      </w:r>
    </w:p>
    <w:p w14:paraId="4D0A538F" w14:textId="09AA8FEF" w:rsidR="005F61D6" w:rsidRPr="006A7AF6" w:rsidRDefault="005F61D6" w:rsidP="00E8558C">
      <w:pPr>
        <w:pStyle w:val="SPECText6"/>
        <w:tabs>
          <w:tab w:val="left" w:pos="3600"/>
        </w:tabs>
        <w:spacing w:before="120" w:after="120"/>
        <w:outlineLvl w:val="9"/>
        <w:rPr>
          <w:rFonts w:ascii="Arial" w:hAnsi="Arial" w:cs="Arial"/>
          <w:szCs w:val="22"/>
        </w:rPr>
      </w:pPr>
      <w:r w:rsidRPr="006A7AF6">
        <w:rPr>
          <w:rFonts w:ascii="Arial" w:hAnsi="Arial" w:cs="Arial"/>
          <w:szCs w:val="22"/>
        </w:rPr>
        <w:lastRenderedPageBreak/>
        <w:t>Drive run</w:t>
      </w:r>
      <w:r w:rsidR="00471E3B">
        <w:rPr>
          <w:rFonts w:ascii="Arial" w:hAnsi="Arial" w:cs="Arial"/>
          <w:szCs w:val="22"/>
        </w:rPr>
        <w:t>ning</w:t>
      </w:r>
      <w:r w:rsidRPr="006A7AF6">
        <w:rPr>
          <w:rFonts w:ascii="Arial" w:hAnsi="Arial" w:cs="Arial"/>
          <w:szCs w:val="22"/>
        </w:rPr>
        <w:t>.</w:t>
      </w:r>
    </w:p>
    <w:p w14:paraId="20346C3E" w14:textId="58AE7169" w:rsidR="005F61D6" w:rsidRDefault="005F61D6" w:rsidP="00E8558C">
      <w:pPr>
        <w:pStyle w:val="SPECText6"/>
        <w:tabs>
          <w:tab w:val="left" w:pos="3600"/>
        </w:tabs>
        <w:spacing w:before="120" w:after="120"/>
        <w:outlineLvl w:val="9"/>
        <w:rPr>
          <w:rFonts w:ascii="Arial" w:hAnsi="Arial" w:cs="Arial"/>
          <w:szCs w:val="22"/>
        </w:rPr>
      </w:pPr>
      <w:r w:rsidRPr="006A7AF6">
        <w:rPr>
          <w:rFonts w:ascii="Arial" w:hAnsi="Arial" w:cs="Arial"/>
          <w:szCs w:val="22"/>
        </w:rPr>
        <w:t>Drive fault</w:t>
      </w:r>
      <w:r w:rsidR="00471E3B">
        <w:rPr>
          <w:rFonts w:ascii="Arial" w:hAnsi="Arial" w:cs="Arial"/>
          <w:szCs w:val="22"/>
        </w:rPr>
        <w:t>ed</w:t>
      </w:r>
      <w:r w:rsidRPr="006A7AF6">
        <w:rPr>
          <w:rFonts w:ascii="Arial" w:hAnsi="Arial" w:cs="Arial"/>
          <w:szCs w:val="22"/>
        </w:rPr>
        <w:t>.</w:t>
      </w:r>
    </w:p>
    <w:p w14:paraId="16295174" w14:textId="1D55FCC3" w:rsidR="00F57285" w:rsidRPr="006A7AF6" w:rsidRDefault="00E4793B" w:rsidP="00E8558C">
      <w:pPr>
        <w:pStyle w:val="CSIHeading41"/>
        <w:spacing w:before="120"/>
        <w:outlineLvl w:val="9"/>
      </w:pPr>
      <w:r w:rsidRPr="006A7AF6">
        <w:t xml:space="preserve">Provide the </w:t>
      </w:r>
      <w:r w:rsidR="00350B38">
        <w:t>VFD</w:t>
      </w:r>
      <w:r w:rsidR="00F57285" w:rsidRPr="006A7AF6">
        <w:t xml:space="preserve"> </w:t>
      </w:r>
      <w:r w:rsidRPr="006A7AF6">
        <w:t>with</w:t>
      </w:r>
      <w:r w:rsidR="00F57285" w:rsidRPr="006A7AF6">
        <w:t xml:space="preserve"> the following protective features:</w:t>
      </w:r>
    </w:p>
    <w:p w14:paraId="4A269B31" w14:textId="7DEDB8AE" w:rsidR="00F57285" w:rsidRPr="006A7AF6" w:rsidRDefault="00F57285" w:rsidP="00BA1483">
      <w:pPr>
        <w:pStyle w:val="CSIHeading5a"/>
        <w:tabs>
          <w:tab w:val="clear" w:pos="2520"/>
          <w:tab w:val="clear" w:pos="2916"/>
        </w:tabs>
        <w:spacing w:before="120"/>
        <w:ind w:left="2880" w:hanging="720"/>
        <w:outlineLvl w:val="9"/>
      </w:pPr>
      <w:r w:rsidRPr="006A7AF6">
        <w:t xml:space="preserve">Class 10 </w:t>
      </w:r>
      <w:r w:rsidR="001B1092" w:rsidRPr="006A7AF6">
        <w:t xml:space="preserve">or 20 electronic overload circuit designed to protect AC motor operated by the </w:t>
      </w:r>
      <w:r w:rsidR="00C90584" w:rsidRPr="006A7AF6">
        <w:t>VFD</w:t>
      </w:r>
      <w:r w:rsidR="001B1092" w:rsidRPr="006A7AF6">
        <w:t xml:space="preserve"> output from extended overload operation</w:t>
      </w:r>
      <w:r w:rsidR="00257093">
        <w:t xml:space="preserve">. </w:t>
      </w:r>
      <w:r w:rsidR="001B1092" w:rsidRPr="006A7AF6">
        <w:t>No additional hardware such as motor overload relays or motor thermostats shall be required.</w:t>
      </w:r>
    </w:p>
    <w:p w14:paraId="461C8EA7" w14:textId="77777777" w:rsidR="00B86452" w:rsidRPr="006A7AF6" w:rsidRDefault="00B86452" w:rsidP="00BA1483">
      <w:pPr>
        <w:pStyle w:val="CSIHeading5a"/>
        <w:tabs>
          <w:tab w:val="clear" w:pos="2520"/>
          <w:tab w:val="clear" w:pos="2916"/>
        </w:tabs>
        <w:spacing w:before="120"/>
        <w:ind w:left="2880" w:hanging="720"/>
        <w:outlineLvl w:val="9"/>
      </w:pPr>
      <w:r w:rsidRPr="006A7AF6">
        <w:t xml:space="preserve">Output phase-to-phase short circuit protection. </w:t>
      </w:r>
    </w:p>
    <w:p w14:paraId="50996D11" w14:textId="77777777" w:rsidR="00B86452" w:rsidRPr="006A7AF6" w:rsidRDefault="00B86452" w:rsidP="00BA1483">
      <w:pPr>
        <w:pStyle w:val="CSIHeading5a"/>
        <w:tabs>
          <w:tab w:val="clear" w:pos="2520"/>
          <w:tab w:val="clear" w:pos="2916"/>
        </w:tabs>
        <w:spacing w:before="120"/>
        <w:ind w:left="2880" w:hanging="720"/>
        <w:outlineLvl w:val="9"/>
      </w:pPr>
      <w:r w:rsidRPr="006A7AF6">
        <w:t xml:space="preserve">Output ground fault protection. </w:t>
      </w:r>
    </w:p>
    <w:p w14:paraId="28F9FB32" w14:textId="77777777" w:rsidR="00B86452" w:rsidRPr="006A7AF6" w:rsidRDefault="00B86452" w:rsidP="00BA1483">
      <w:pPr>
        <w:pStyle w:val="CSIHeading5a"/>
        <w:tabs>
          <w:tab w:val="clear" w:pos="2520"/>
          <w:tab w:val="clear" w:pos="2916"/>
        </w:tabs>
        <w:spacing w:before="120"/>
        <w:ind w:left="2880" w:hanging="720"/>
        <w:outlineLvl w:val="9"/>
      </w:pPr>
      <w:r w:rsidRPr="006A7AF6">
        <w:t xml:space="preserve">High input line voltage. </w:t>
      </w:r>
    </w:p>
    <w:p w14:paraId="192674B9" w14:textId="77777777" w:rsidR="00B86452" w:rsidRPr="006A7AF6" w:rsidRDefault="00B86452" w:rsidP="00BA1483">
      <w:pPr>
        <w:pStyle w:val="CSIHeading5a"/>
        <w:tabs>
          <w:tab w:val="clear" w:pos="2520"/>
          <w:tab w:val="clear" w:pos="2916"/>
        </w:tabs>
        <w:spacing w:before="120"/>
        <w:ind w:left="2880" w:hanging="720"/>
        <w:outlineLvl w:val="9"/>
      </w:pPr>
      <w:r w:rsidRPr="006A7AF6">
        <w:t xml:space="preserve">Low input line voltage. </w:t>
      </w:r>
    </w:p>
    <w:p w14:paraId="7358A296" w14:textId="77777777" w:rsidR="00B86452" w:rsidRPr="006A7AF6" w:rsidRDefault="00B86452" w:rsidP="00BA1483">
      <w:pPr>
        <w:pStyle w:val="CSIHeading5a"/>
        <w:tabs>
          <w:tab w:val="clear" w:pos="2520"/>
          <w:tab w:val="clear" w:pos="2916"/>
        </w:tabs>
        <w:spacing w:before="120"/>
        <w:ind w:left="2880" w:hanging="720"/>
        <w:outlineLvl w:val="9"/>
      </w:pPr>
      <w:r w:rsidRPr="006A7AF6">
        <w:t xml:space="preserve">Loss of input or output phase. </w:t>
      </w:r>
    </w:p>
    <w:p w14:paraId="2A625C57" w14:textId="77777777" w:rsidR="00F57285" w:rsidRPr="006A7AF6" w:rsidRDefault="00F57285" w:rsidP="00BA1483">
      <w:pPr>
        <w:pStyle w:val="CSIHeading5a"/>
        <w:tabs>
          <w:tab w:val="clear" w:pos="2520"/>
          <w:tab w:val="clear" w:pos="2916"/>
        </w:tabs>
        <w:spacing w:before="120"/>
        <w:ind w:left="2880" w:hanging="720"/>
        <w:outlineLvl w:val="9"/>
      </w:pPr>
      <w:r w:rsidRPr="006A7AF6">
        <w:t>Drive overcurrent.</w:t>
      </w:r>
    </w:p>
    <w:p w14:paraId="1A7D3539" w14:textId="77777777" w:rsidR="00F57285" w:rsidRPr="006A7AF6" w:rsidRDefault="00F57285" w:rsidP="00BA1483">
      <w:pPr>
        <w:pStyle w:val="CSIHeading5a"/>
        <w:tabs>
          <w:tab w:val="clear" w:pos="2520"/>
          <w:tab w:val="clear" w:pos="2916"/>
        </w:tabs>
        <w:spacing w:before="120"/>
        <w:ind w:left="2880" w:hanging="720"/>
        <w:outlineLvl w:val="9"/>
      </w:pPr>
      <w:r w:rsidRPr="006A7AF6">
        <w:t>Drive over-temperature.</w:t>
      </w:r>
    </w:p>
    <w:p w14:paraId="506F8759" w14:textId="77777777" w:rsidR="003532AE" w:rsidRPr="006A7AF6" w:rsidRDefault="003532AE" w:rsidP="00BA1483">
      <w:pPr>
        <w:pStyle w:val="CSIHeading5a"/>
        <w:tabs>
          <w:tab w:val="clear" w:pos="2520"/>
          <w:tab w:val="clear" w:pos="2916"/>
        </w:tabs>
        <w:spacing w:before="120"/>
        <w:ind w:left="2880" w:hanging="720"/>
        <w:outlineLvl w:val="9"/>
      </w:pPr>
      <w:r w:rsidRPr="006A7AF6">
        <w:t>Stall protection.</w:t>
      </w:r>
    </w:p>
    <w:p w14:paraId="61A851A6" w14:textId="77777777" w:rsidR="003532AE" w:rsidRPr="006A7AF6" w:rsidRDefault="00F57285" w:rsidP="00BA1483">
      <w:pPr>
        <w:pStyle w:val="CSIHeading5a"/>
        <w:tabs>
          <w:tab w:val="clear" w:pos="2520"/>
          <w:tab w:val="clear" w:pos="2916"/>
        </w:tabs>
        <w:spacing w:before="120"/>
        <w:ind w:left="2880" w:hanging="720"/>
        <w:outlineLvl w:val="9"/>
      </w:pPr>
      <w:r w:rsidRPr="006A7AF6">
        <w:t>Tran</w:t>
      </w:r>
      <w:r w:rsidR="003532AE" w:rsidRPr="006A7AF6">
        <w:t>sient voltage surge suppression up to 6000 volts peak per IEEE C62.41.</w:t>
      </w:r>
    </w:p>
    <w:p w14:paraId="115131DD" w14:textId="77777777" w:rsidR="00543D2B" w:rsidRPr="006A7AF6" w:rsidRDefault="001063F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The </w:t>
      </w:r>
      <w:r w:rsidR="00C90584" w:rsidRPr="006A7AF6">
        <w:rPr>
          <w:rFonts w:ascii="Arial" w:hAnsi="Arial" w:cs="Arial"/>
        </w:rPr>
        <w:t>VFD</w:t>
      </w:r>
      <w:r w:rsidRPr="006A7AF6">
        <w:rPr>
          <w:rFonts w:ascii="Arial" w:hAnsi="Arial" w:cs="Arial"/>
        </w:rPr>
        <w:t xml:space="preserve"> shall have the capability of riding though power dips up to 10 seconds without a controller trip depending on load and operating condition. </w:t>
      </w:r>
      <w:r w:rsidR="00F6096A" w:rsidRPr="006A7AF6">
        <w:rPr>
          <w:rFonts w:ascii="Arial" w:hAnsi="Arial" w:cs="Arial"/>
        </w:rPr>
        <w:t>T</w:t>
      </w:r>
      <w:r w:rsidR="00543D2B" w:rsidRPr="006A7AF6">
        <w:rPr>
          <w:rFonts w:ascii="Arial" w:hAnsi="Arial" w:cs="Arial"/>
        </w:rPr>
        <w:t xml:space="preserve">he </w:t>
      </w:r>
      <w:r w:rsidR="00C90584" w:rsidRPr="006A7AF6">
        <w:rPr>
          <w:rFonts w:ascii="Arial" w:hAnsi="Arial" w:cs="Arial"/>
        </w:rPr>
        <w:t>VFD</w:t>
      </w:r>
      <w:r w:rsidR="005A3B1F" w:rsidRPr="006A7AF6">
        <w:rPr>
          <w:rFonts w:ascii="Arial" w:hAnsi="Arial" w:cs="Arial"/>
        </w:rPr>
        <w:t xml:space="preserve"> </w:t>
      </w:r>
      <w:r w:rsidR="00543D2B" w:rsidRPr="006A7AF6">
        <w:rPr>
          <w:rFonts w:ascii="Arial" w:hAnsi="Arial" w:cs="Arial"/>
        </w:rPr>
        <w:t xml:space="preserve">shall automatically restart after a </w:t>
      </w:r>
      <w:r w:rsidRPr="006A7AF6">
        <w:rPr>
          <w:rFonts w:ascii="Arial" w:hAnsi="Arial" w:cs="Arial"/>
        </w:rPr>
        <w:t xml:space="preserve">longer </w:t>
      </w:r>
      <w:r w:rsidR="00543D2B" w:rsidRPr="006A7AF6">
        <w:rPr>
          <w:rFonts w:ascii="Arial" w:hAnsi="Arial" w:cs="Arial"/>
        </w:rPr>
        <w:t>power interruption.</w:t>
      </w:r>
    </w:p>
    <w:p w14:paraId="72F2959E" w14:textId="77777777" w:rsidR="00E4793B" w:rsidRPr="006A7AF6" w:rsidRDefault="00E4793B"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Provide the following operator interfaces mounted on the cover of</w:t>
      </w:r>
      <w:r w:rsidR="007F44C7" w:rsidRPr="006A7AF6">
        <w:rPr>
          <w:rFonts w:ascii="Arial" w:hAnsi="Arial" w:cs="Arial"/>
        </w:rPr>
        <w:t xml:space="preserve"> the unit</w:t>
      </w:r>
      <w:r w:rsidRPr="006A7AF6">
        <w:rPr>
          <w:rFonts w:ascii="Arial" w:hAnsi="Arial" w:cs="Arial"/>
        </w:rPr>
        <w:t>:</w:t>
      </w:r>
    </w:p>
    <w:p w14:paraId="5F62C04A" w14:textId="77777777" w:rsidR="00543D2B" w:rsidRPr="006A7AF6" w:rsidRDefault="00E4793B" w:rsidP="00E8558C">
      <w:pPr>
        <w:pStyle w:val="CSIHeading41"/>
        <w:spacing w:before="120"/>
        <w:outlineLvl w:val="9"/>
      </w:pPr>
      <w:r w:rsidRPr="006A7AF6">
        <w:t>T</w:t>
      </w:r>
      <w:r w:rsidR="00543D2B" w:rsidRPr="006A7AF6">
        <w:t>ouch keypad and LCD screen</w:t>
      </w:r>
      <w:r w:rsidR="00000478" w:rsidRPr="006A7AF6">
        <w:t xml:space="preserve"> that digitally indicates:</w:t>
      </w:r>
    </w:p>
    <w:p w14:paraId="6A77B451" w14:textId="77777777" w:rsidR="00F82389" w:rsidRPr="006A7AF6" w:rsidRDefault="00F82389" w:rsidP="00BA1483">
      <w:pPr>
        <w:pStyle w:val="CSIHeading5a"/>
        <w:tabs>
          <w:tab w:val="clear" w:pos="2520"/>
          <w:tab w:val="clear" w:pos="2916"/>
        </w:tabs>
        <w:spacing w:before="120"/>
        <w:ind w:left="2880" w:hanging="720"/>
        <w:outlineLvl w:val="9"/>
      </w:pPr>
      <w:r w:rsidRPr="006A7AF6">
        <w:t>Frequency output</w:t>
      </w:r>
    </w:p>
    <w:p w14:paraId="0D4D74AD" w14:textId="77777777" w:rsidR="00F82389" w:rsidRPr="006A7AF6" w:rsidRDefault="00F82389" w:rsidP="00BA1483">
      <w:pPr>
        <w:pStyle w:val="CSIHeading5a"/>
        <w:tabs>
          <w:tab w:val="clear" w:pos="2520"/>
          <w:tab w:val="clear" w:pos="2916"/>
        </w:tabs>
        <w:spacing w:before="120"/>
        <w:ind w:left="2880" w:hanging="720"/>
        <w:outlineLvl w:val="9"/>
      </w:pPr>
      <w:r w:rsidRPr="006A7AF6">
        <w:t>Voltage output</w:t>
      </w:r>
    </w:p>
    <w:p w14:paraId="6F81BDE1" w14:textId="77777777" w:rsidR="00F82389" w:rsidRPr="006A7AF6" w:rsidRDefault="00F82389" w:rsidP="00BA1483">
      <w:pPr>
        <w:pStyle w:val="CSIHeading5a"/>
        <w:tabs>
          <w:tab w:val="clear" w:pos="2520"/>
          <w:tab w:val="clear" w:pos="2916"/>
        </w:tabs>
        <w:spacing w:before="120"/>
        <w:ind w:left="2880" w:hanging="720"/>
        <w:outlineLvl w:val="9"/>
      </w:pPr>
      <w:r w:rsidRPr="006A7AF6">
        <w:t>Current output</w:t>
      </w:r>
    </w:p>
    <w:p w14:paraId="5F5E40F2" w14:textId="77777777" w:rsidR="00F82389" w:rsidRPr="006A7AF6" w:rsidRDefault="00F82389" w:rsidP="00BA1483">
      <w:pPr>
        <w:pStyle w:val="CSIHeading5a"/>
        <w:tabs>
          <w:tab w:val="clear" w:pos="2520"/>
          <w:tab w:val="clear" w:pos="2916"/>
        </w:tabs>
        <w:spacing w:before="120"/>
        <w:ind w:left="2880" w:hanging="720"/>
        <w:outlineLvl w:val="9"/>
      </w:pPr>
      <w:r w:rsidRPr="006A7AF6">
        <w:t>Motor RPM</w:t>
      </w:r>
    </w:p>
    <w:p w14:paraId="3DEE6672" w14:textId="77777777" w:rsidR="00F82389" w:rsidRPr="006A7AF6" w:rsidRDefault="00F82389" w:rsidP="00BA1483">
      <w:pPr>
        <w:pStyle w:val="CSIHeading5a"/>
        <w:tabs>
          <w:tab w:val="clear" w:pos="2520"/>
          <w:tab w:val="clear" w:pos="2916"/>
        </w:tabs>
        <w:spacing w:before="120"/>
        <w:ind w:left="2880" w:hanging="720"/>
        <w:outlineLvl w:val="9"/>
      </w:pPr>
      <w:r w:rsidRPr="006A7AF6">
        <w:t>Elapsed Time</w:t>
      </w:r>
    </w:p>
    <w:p w14:paraId="7DDCF7C8" w14:textId="77777777" w:rsidR="00F82389" w:rsidRPr="006A7AF6" w:rsidRDefault="00F82389" w:rsidP="00BA1483">
      <w:pPr>
        <w:pStyle w:val="CSIHeading5a"/>
        <w:tabs>
          <w:tab w:val="clear" w:pos="2520"/>
          <w:tab w:val="clear" w:pos="2916"/>
        </w:tabs>
        <w:spacing w:before="120"/>
        <w:ind w:left="2880" w:hanging="720"/>
        <w:outlineLvl w:val="9"/>
      </w:pPr>
      <w:r w:rsidRPr="006A7AF6">
        <w:t>Time Stamped Fault Indication</w:t>
      </w:r>
    </w:p>
    <w:p w14:paraId="211AA1BA" w14:textId="77777777" w:rsidR="00F82389" w:rsidRPr="006A7AF6" w:rsidRDefault="00F82389" w:rsidP="00BA1483">
      <w:pPr>
        <w:pStyle w:val="CSIHeading5a"/>
        <w:tabs>
          <w:tab w:val="clear" w:pos="2520"/>
          <w:tab w:val="clear" w:pos="2916"/>
        </w:tabs>
        <w:spacing w:before="120"/>
        <w:ind w:left="2880" w:hanging="720"/>
        <w:outlineLvl w:val="9"/>
      </w:pPr>
      <w:r w:rsidRPr="006A7AF6">
        <w:t>DC Bus Volts</w:t>
      </w:r>
    </w:p>
    <w:p w14:paraId="15BB2FF8" w14:textId="14528BF1" w:rsidR="00F82389" w:rsidRPr="006A7AF6" w:rsidRDefault="00F82389" w:rsidP="00BA1483">
      <w:pPr>
        <w:pStyle w:val="CSIHeading5a"/>
        <w:tabs>
          <w:tab w:val="clear" w:pos="2520"/>
          <w:tab w:val="clear" w:pos="2916"/>
        </w:tabs>
        <w:spacing w:before="120"/>
        <w:ind w:left="2880" w:hanging="720"/>
        <w:outlineLvl w:val="9"/>
      </w:pPr>
      <w:r w:rsidRPr="006A7AF6">
        <w:t>Faults</w:t>
      </w:r>
      <w:r w:rsidR="00145B0E">
        <w:t xml:space="preserve"> (Including </w:t>
      </w:r>
      <w:r w:rsidR="003D100F">
        <w:t>timestamp</w:t>
      </w:r>
      <w:r w:rsidR="00145B0E">
        <w:t xml:space="preserve"> of event)</w:t>
      </w:r>
    </w:p>
    <w:p w14:paraId="492BF6F0" w14:textId="77777777" w:rsidR="00F82389" w:rsidRPr="006A7AF6" w:rsidRDefault="00F82389" w:rsidP="00BA1483">
      <w:pPr>
        <w:pStyle w:val="CSIHeading5a"/>
        <w:tabs>
          <w:tab w:val="clear" w:pos="2520"/>
          <w:tab w:val="clear" w:pos="2916"/>
        </w:tabs>
        <w:spacing w:before="120"/>
        <w:ind w:left="2880" w:hanging="720"/>
        <w:outlineLvl w:val="9"/>
      </w:pPr>
      <w:r w:rsidRPr="006A7AF6">
        <w:lastRenderedPageBreak/>
        <w:t>PI running, PI setpoint</w:t>
      </w:r>
    </w:p>
    <w:p w14:paraId="36AD37B8" w14:textId="77777777" w:rsidR="00F82389" w:rsidRDefault="00F82389" w:rsidP="00BA1483">
      <w:pPr>
        <w:pStyle w:val="CSIHeading5a"/>
        <w:tabs>
          <w:tab w:val="clear" w:pos="2520"/>
          <w:tab w:val="clear" w:pos="2916"/>
        </w:tabs>
        <w:spacing w:before="120"/>
        <w:ind w:left="2880" w:hanging="720"/>
        <w:outlineLvl w:val="9"/>
      </w:pPr>
      <w:r w:rsidRPr="006A7AF6">
        <w:t>Parameter settings</w:t>
      </w:r>
    </w:p>
    <w:p w14:paraId="72533D7A" w14:textId="59B1B2C3" w:rsidR="00145B0E" w:rsidRPr="006A7AF6" w:rsidRDefault="00145B0E" w:rsidP="00BA1483">
      <w:pPr>
        <w:pStyle w:val="CSIHeading5a"/>
        <w:tabs>
          <w:tab w:val="clear" w:pos="2520"/>
          <w:tab w:val="clear" w:pos="2916"/>
        </w:tabs>
        <w:spacing w:before="120"/>
        <w:ind w:left="2880" w:hanging="720"/>
        <w:outlineLvl w:val="9"/>
      </w:pPr>
      <w:r>
        <w:t>Current time of day and date used f</w:t>
      </w:r>
      <w:r w:rsidR="003D100F">
        <w:t>or</w:t>
      </w:r>
      <w:r>
        <w:t xml:space="preserve"> time-stamping events</w:t>
      </w:r>
      <w:r w:rsidR="003D100F">
        <w:t>.</w:t>
      </w:r>
    </w:p>
    <w:p w14:paraId="2E3F6237" w14:textId="77777777" w:rsidR="00E4793B" w:rsidRPr="006A7AF6" w:rsidRDefault="00397966" w:rsidP="00E8558C">
      <w:pPr>
        <w:pStyle w:val="CSIHeading41"/>
        <w:spacing w:before="120"/>
        <w:outlineLvl w:val="9"/>
      </w:pPr>
      <w:r w:rsidRPr="006A7AF6">
        <w:t>H</w:t>
      </w:r>
      <w:r w:rsidR="00E4793B" w:rsidRPr="006A7AF6">
        <w:t>eavy duty, 22 mm or 30 mm, metal operator</w:t>
      </w:r>
      <w:r w:rsidR="007F44C7" w:rsidRPr="006A7AF6">
        <w:t>, oil-</w:t>
      </w:r>
      <w:r w:rsidR="00E4793B" w:rsidRPr="006A7AF6">
        <w:t>tight pilot devices as listed below with NEMA ICS 2, Form Z, A600 rated contacts:</w:t>
      </w:r>
    </w:p>
    <w:p w14:paraId="50A79FB0" w14:textId="77777777" w:rsidR="00E4793B" w:rsidRPr="006A7AF6" w:rsidRDefault="00E4793B" w:rsidP="00BA1483">
      <w:pPr>
        <w:pStyle w:val="CSIHeading5a"/>
        <w:tabs>
          <w:tab w:val="clear" w:pos="2520"/>
          <w:tab w:val="clear" w:pos="2916"/>
        </w:tabs>
        <w:spacing w:before="120"/>
        <w:ind w:left="2880" w:hanging="720"/>
        <w:outlineLvl w:val="9"/>
      </w:pPr>
      <w:r w:rsidRPr="006A7AF6">
        <w:t>Push buttons:</w:t>
      </w:r>
      <w:r w:rsidR="00761722" w:rsidRPr="006A7AF6">
        <w:t xml:space="preserve"> </w:t>
      </w:r>
      <w:r w:rsidR="00397966" w:rsidRPr="006A7AF6">
        <w:t>M</w:t>
      </w:r>
      <w:r w:rsidRPr="006A7AF6">
        <w:t>ushroom head, maintained action, turn-to-release emergency STOP pushbutton.</w:t>
      </w:r>
    </w:p>
    <w:p w14:paraId="49A5F642" w14:textId="77777777" w:rsidR="00E4793B" w:rsidRPr="006A7AF6" w:rsidRDefault="00E4793B" w:rsidP="00BA1483">
      <w:pPr>
        <w:pStyle w:val="CSIHeading5a"/>
        <w:tabs>
          <w:tab w:val="clear" w:pos="2520"/>
          <w:tab w:val="clear" w:pos="2916"/>
        </w:tabs>
        <w:spacing w:before="120"/>
        <w:ind w:left="2880" w:hanging="720"/>
        <w:outlineLvl w:val="9"/>
      </w:pPr>
      <w:r w:rsidRPr="006A7AF6">
        <w:t xml:space="preserve">Push-to-test LED type indicating lights: </w:t>
      </w:r>
    </w:p>
    <w:p w14:paraId="7EE51B36" w14:textId="77777777" w:rsidR="00E4793B" w:rsidRPr="006A7AF6" w:rsidRDefault="00E4793B" w:rsidP="00E8558C">
      <w:pPr>
        <w:pStyle w:val="SPECText6"/>
        <w:numPr>
          <w:ilvl w:val="5"/>
          <w:numId w:val="6"/>
        </w:numPr>
        <w:tabs>
          <w:tab w:val="left" w:pos="3600"/>
        </w:tabs>
        <w:spacing w:before="120" w:after="120"/>
        <w:outlineLvl w:val="9"/>
        <w:rPr>
          <w:rFonts w:ascii="Arial" w:hAnsi="Arial" w:cs="Arial"/>
          <w:szCs w:val="22"/>
        </w:rPr>
      </w:pPr>
      <w:r w:rsidRPr="006A7AF6">
        <w:rPr>
          <w:rFonts w:ascii="Arial" w:hAnsi="Arial" w:cs="Arial"/>
          <w:szCs w:val="22"/>
        </w:rPr>
        <w:t>White POWER ON pilot light.</w:t>
      </w:r>
    </w:p>
    <w:p w14:paraId="3651F3A2" w14:textId="77777777" w:rsidR="00E4793B" w:rsidRPr="006A7AF6" w:rsidRDefault="00E4793B" w:rsidP="00E8558C">
      <w:pPr>
        <w:pStyle w:val="SPECText6"/>
        <w:numPr>
          <w:ilvl w:val="5"/>
          <w:numId w:val="6"/>
        </w:numPr>
        <w:tabs>
          <w:tab w:val="left" w:pos="3600"/>
        </w:tabs>
        <w:spacing w:before="120" w:after="120"/>
        <w:outlineLvl w:val="9"/>
        <w:rPr>
          <w:rFonts w:ascii="Arial" w:hAnsi="Arial" w:cs="Arial"/>
          <w:szCs w:val="22"/>
        </w:rPr>
      </w:pPr>
      <w:r w:rsidRPr="006A7AF6">
        <w:rPr>
          <w:rFonts w:ascii="Arial" w:hAnsi="Arial" w:cs="Arial"/>
          <w:szCs w:val="22"/>
        </w:rPr>
        <w:t>Yellow FAULT pilot light.</w:t>
      </w:r>
    </w:p>
    <w:p w14:paraId="00FC6200" w14:textId="77777777" w:rsidR="00E4793B" w:rsidRPr="006A7AF6" w:rsidRDefault="00E4793B" w:rsidP="00E8558C">
      <w:pPr>
        <w:pStyle w:val="SPECText6"/>
        <w:numPr>
          <w:ilvl w:val="5"/>
          <w:numId w:val="6"/>
        </w:numPr>
        <w:tabs>
          <w:tab w:val="left" w:pos="3600"/>
        </w:tabs>
        <w:spacing w:before="120" w:after="120"/>
        <w:outlineLvl w:val="9"/>
        <w:rPr>
          <w:rFonts w:ascii="Arial" w:hAnsi="Arial" w:cs="Arial"/>
          <w:szCs w:val="22"/>
        </w:rPr>
      </w:pPr>
      <w:r w:rsidRPr="006A7AF6">
        <w:rPr>
          <w:rFonts w:ascii="Arial" w:hAnsi="Arial" w:cs="Arial"/>
          <w:szCs w:val="22"/>
        </w:rPr>
        <w:t>Red RUNNING pilot light.</w:t>
      </w:r>
    </w:p>
    <w:p w14:paraId="6D484CCD" w14:textId="77777777" w:rsidR="00E4793B" w:rsidRPr="006A7AF6" w:rsidRDefault="00E4793B" w:rsidP="00E8558C">
      <w:pPr>
        <w:pStyle w:val="SPECText6"/>
        <w:numPr>
          <w:ilvl w:val="5"/>
          <w:numId w:val="6"/>
        </w:numPr>
        <w:tabs>
          <w:tab w:val="left" w:pos="3600"/>
        </w:tabs>
        <w:spacing w:before="120" w:after="120"/>
        <w:outlineLvl w:val="9"/>
        <w:rPr>
          <w:rFonts w:ascii="Arial" w:hAnsi="Arial" w:cs="Arial"/>
          <w:szCs w:val="22"/>
        </w:rPr>
      </w:pPr>
      <w:r w:rsidRPr="006A7AF6">
        <w:rPr>
          <w:rFonts w:ascii="Arial" w:hAnsi="Arial" w:cs="Arial"/>
          <w:szCs w:val="22"/>
        </w:rPr>
        <w:t>Green STOPPED pilot light.</w:t>
      </w:r>
    </w:p>
    <w:p w14:paraId="09B73429" w14:textId="77777777" w:rsidR="00E4793B" w:rsidRPr="006A7AF6" w:rsidRDefault="00397966" w:rsidP="005F6C34">
      <w:pPr>
        <w:pStyle w:val="CSIHeading5a"/>
        <w:tabs>
          <w:tab w:val="clear" w:pos="2520"/>
          <w:tab w:val="clear" w:pos="2916"/>
        </w:tabs>
        <w:spacing w:before="120"/>
        <w:ind w:left="2880" w:hanging="720"/>
        <w:outlineLvl w:val="9"/>
      </w:pPr>
      <w:r w:rsidRPr="006A7AF6">
        <w:t>Speed Control Selector Switch</w:t>
      </w:r>
      <w:r w:rsidR="00E4793B" w:rsidRPr="006A7AF6">
        <w:t xml:space="preserve">: Rotary type </w:t>
      </w:r>
      <w:r w:rsidRPr="006A7AF6">
        <w:t>LOCAL</w:t>
      </w:r>
      <w:r w:rsidR="00E4793B" w:rsidRPr="006A7AF6">
        <w:t xml:space="preserve"> - OFF - </w:t>
      </w:r>
      <w:r w:rsidRPr="006A7AF6">
        <w:t>REMOTE</w:t>
      </w:r>
      <w:r w:rsidR="00E4793B" w:rsidRPr="006A7AF6">
        <w:t>.</w:t>
      </w:r>
    </w:p>
    <w:p w14:paraId="5458C643" w14:textId="77777777" w:rsidR="00E4793B" w:rsidRPr="006A7AF6" w:rsidRDefault="00E4793B" w:rsidP="00E8558C">
      <w:pPr>
        <w:pStyle w:val="CSIHeading41"/>
        <w:spacing w:before="120"/>
        <w:outlineLvl w:val="9"/>
      </w:pPr>
      <w:r w:rsidRPr="006A7AF6">
        <w:t>Provide legend plates for pushbuttons, pilot lights, potentiometer, and selector switch.</w:t>
      </w:r>
    </w:p>
    <w:p w14:paraId="6CBAC91C" w14:textId="04137D2C" w:rsidR="000E707E" w:rsidRPr="006A7AF6" w:rsidRDefault="000E707E"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Provide labeled terminal block connections for safety interlocks, fault contacts, normal operational functions such as run/stop, remote references</w:t>
      </w:r>
      <w:r w:rsidR="003532AE" w:rsidRPr="006A7AF6">
        <w:rPr>
          <w:rFonts w:ascii="Arial" w:hAnsi="Arial" w:cs="Arial"/>
        </w:rPr>
        <w:t>,</w:t>
      </w:r>
      <w:r w:rsidRPr="006A7AF6">
        <w:rPr>
          <w:rFonts w:ascii="Arial" w:hAnsi="Arial" w:cs="Arial"/>
        </w:rPr>
        <w:t xml:space="preserve"> mode control</w:t>
      </w:r>
      <w:r w:rsidR="003532AE" w:rsidRPr="006A7AF6">
        <w:rPr>
          <w:rFonts w:ascii="Arial" w:hAnsi="Arial" w:cs="Arial"/>
        </w:rPr>
        <w:t xml:space="preserve">, external emergency stop, and external emergency </w:t>
      </w:r>
      <w:proofErr w:type="gramStart"/>
      <w:r w:rsidR="003532AE" w:rsidRPr="006A7AF6">
        <w:rPr>
          <w:rFonts w:ascii="Arial" w:hAnsi="Arial" w:cs="Arial"/>
        </w:rPr>
        <w:t>full-speed</w:t>
      </w:r>
      <w:proofErr w:type="gramEnd"/>
      <w:r w:rsidR="003532AE" w:rsidRPr="006A7AF6">
        <w:rPr>
          <w:rFonts w:ascii="Arial" w:hAnsi="Arial" w:cs="Arial"/>
        </w:rPr>
        <w:t>.</w:t>
      </w:r>
      <w:r w:rsidR="00A36610">
        <w:rPr>
          <w:rFonts w:ascii="Arial" w:hAnsi="Arial" w:cs="Arial"/>
        </w:rPr>
        <w:t xml:space="preserve"> Coordinate required input control signals with design documents. </w:t>
      </w:r>
    </w:p>
    <w:p w14:paraId="54C23008" w14:textId="45A00659" w:rsidR="00543D2B" w:rsidRPr="006A7AF6" w:rsidRDefault="00543D2B"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Provide a control power transformer in each enclosed </w:t>
      </w:r>
      <w:r w:rsidR="00101162" w:rsidRPr="006A7AF6">
        <w:rPr>
          <w:rFonts w:ascii="Arial" w:hAnsi="Arial" w:cs="Arial"/>
        </w:rPr>
        <w:t>VFD</w:t>
      </w:r>
      <w:r w:rsidR="00257093">
        <w:rPr>
          <w:rFonts w:ascii="Arial" w:hAnsi="Arial" w:cs="Arial"/>
        </w:rPr>
        <w:t xml:space="preserve">. </w:t>
      </w:r>
      <w:r w:rsidRPr="006A7AF6">
        <w:rPr>
          <w:rFonts w:ascii="Arial" w:hAnsi="Arial" w:cs="Arial"/>
        </w:rPr>
        <w:t xml:space="preserve">The transformer shall </w:t>
      </w:r>
      <w:r w:rsidR="005A3B1F" w:rsidRPr="006A7AF6">
        <w:rPr>
          <w:rFonts w:ascii="Arial" w:hAnsi="Arial" w:cs="Arial"/>
        </w:rPr>
        <w:t>have sufficient</w:t>
      </w:r>
      <w:r w:rsidRPr="006A7AF6">
        <w:rPr>
          <w:rFonts w:ascii="Arial" w:hAnsi="Arial" w:cs="Arial"/>
        </w:rPr>
        <w:t xml:space="preserve"> capacity to operate all connected cooling fans, pilot, indicating and control devices, pl</w:t>
      </w:r>
      <w:r w:rsidR="00C508E1" w:rsidRPr="006A7AF6">
        <w:rPr>
          <w:rFonts w:ascii="Arial" w:hAnsi="Arial" w:cs="Arial"/>
        </w:rPr>
        <w:t>us 100 percent spare capacity</w:t>
      </w:r>
      <w:r w:rsidR="00257093">
        <w:rPr>
          <w:rFonts w:ascii="Arial" w:hAnsi="Arial" w:cs="Arial"/>
        </w:rPr>
        <w:t xml:space="preserve">. </w:t>
      </w:r>
      <w:r w:rsidRPr="006A7AF6">
        <w:rPr>
          <w:rFonts w:ascii="Arial" w:hAnsi="Arial" w:cs="Arial"/>
        </w:rPr>
        <w:t>Provide fused primary and secondary</w:t>
      </w:r>
      <w:r w:rsidR="00257093">
        <w:rPr>
          <w:rFonts w:ascii="Arial" w:hAnsi="Arial" w:cs="Arial"/>
        </w:rPr>
        <w:t xml:space="preserve">. </w:t>
      </w:r>
      <w:r w:rsidRPr="006A7AF6">
        <w:rPr>
          <w:rFonts w:ascii="Arial" w:hAnsi="Arial" w:cs="Arial"/>
        </w:rPr>
        <w:t>Bond un-fused leg of secondary to enclo</w:t>
      </w:r>
      <w:r w:rsidR="00C508E1" w:rsidRPr="006A7AF6">
        <w:rPr>
          <w:rFonts w:ascii="Arial" w:hAnsi="Arial" w:cs="Arial"/>
        </w:rPr>
        <w:t>sure</w:t>
      </w:r>
      <w:r w:rsidR="00257093">
        <w:rPr>
          <w:rFonts w:ascii="Arial" w:hAnsi="Arial" w:cs="Arial"/>
        </w:rPr>
        <w:t xml:space="preserve">. </w:t>
      </w:r>
      <w:r w:rsidRPr="006A7AF6">
        <w:rPr>
          <w:rFonts w:ascii="Arial" w:hAnsi="Arial" w:cs="Arial"/>
        </w:rPr>
        <w:t>Provide fuse blown indicating fuses.</w:t>
      </w:r>
    </w:p>
    <w:p w14:paraId="38B97C4C" w14:textId="1EEF197D" w:rsidR="00543D2B" w:rsidRPr="00EE78C5" w:rsidRDefault="00543D2B"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Provide auxiliary control relays where required to accomplish int</w:t>
      </w:r>
      <w:r w:rsidR="00C508E1" w:rsidRPr="006A7AF6">
        <w:rPr>
          <w:rFonts w:ascii="Arial" w:hAnsi="Arial" w:cs="Arial"/>
        </w:rPr>
        <w:t>erlocks and control sequences</w:t>
      </w:r>
      <w:r w:rsidR="00257093">
        <w:rPr>
          <w:rFonts w:ascii="Arial" w:hAnsi="Arial" w:cs="Arial"/>
        </w:rPr>
        <w:t xml:space="preserve">. </w:t>
      </w:r>
      <w:r w:rsidR="00EE78C5">
        <w:rPr>
          <w:rFonts w:ascii="Arial" w:hAnsi="Arial" w:cs="Arial"/>
        </w:rPr>
        <w:t xml:space="preserve">Coordinate required control relays with design documents. </w:t>
      </w:r>
    </w:p>
    <w:p w14:paraId="3EE23DD6" w14:textId="16FDA30D" w:rsidR="00F57285" w:rsidRDefault="00F57285"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Provide the </w:t>
      </w:r>
      <w:r w:rsidR="00C90584" w:rsidRPr="006A7AF6">
        <w:rPr>
          <w:rFonts w:ascii="Arial" w:hAnsi="Arial" w:cs="Arial"/>
        </w:rPr>
        <w:t>VFD</w:t>
      </w:r>
      <w:r w:rsidRPr="006A7AF6">
        <w:rPr>
          <w:rFonts w:ascii="Arial" w:hAnsi="Arial" w:cs="Arial"/>
        </w:rPr>
        <w:t xml:space="preserve"> with cooling air fan(s) and/or </w:t>
      </w:r>
      <w:r w:rsidR="00E4793B" w:rsidRPr="006A7AF6">
        <w:rPr>
          <w:rFonts w:ascii="Arial" w:hAnsi="Arial" w:cs="Arial"/>
        </w:rPr>
        <w:t>heat sink</w:t>
      </w:r>
      <w:r w:rsidRPr="006A7AF6">
        <w:rPr>
          <w:rFonts w:ascii="Arial" w:hAnsi="Arial" w:cs="Arial"/>
        </w:rPr>
        <w:t xml:space="preserve"> construction as required </w:t>
      </w:r>
      <w:r w:rsidR="00E4793B" w:rsidRPr="006A7AF6">
        <w:rPr>
          <w:rFonts w:ascii="Arial" w:hAnsi="Arial" w:cs="Arial"/>
        </w:rPr>
        <w:t xml:space="preserve">for </w:t>
      </w:r>
      <w:r w:rsidRPr="006A7AF6">
        <w:rPr>
          <w:rFonts w:ascii="Arial" w:hAnsi="Arial" w:cs="Arial"/>
        </w:rPr>
        <w:t>maintaining the temperature of components within operating limits</w:t>
      </w:r>
      <w:r w:rsidR="00257093">
        <w:rPr>
          <w:rFonts w:ascii="Arial" w:hAnsi="Arial" w:cs="Arial"/>
        </w:rPr>
        <w:t xml:space="preserve">. </w:t>
      </w:r>
      <w:r w:rsidRPr="006A7AF6">
        <w:rPr>
          <w:rFonts w:ascii="Arial" w:hAnsi="Arial" w:cs="Arial"/>
        </w:rPr>
        <w:t>Provide filtration for cooling air as required for the installation and operating environment.</w:t>
      </w:r>
    </w:p>
    <w:p w14:paraId="43FF4FB4" w14:textId="254E627C" w:rsidR="00066E75" w:rsidRDefault="00066E75" w:rsidP="00E8558C">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Cooling fans shall be </w:t>
      </w:r>
      <w:r w:rsidR="00A87A51">
        <w:rPr>
          <w:rFonts w:ascii="Arial" w:hAnsi="Arial" w:cs="Arial"/>
        </w:rPr>
        <w:t>easy to replace</w:t>
      </w:r>
      <w:r w:rsidR="008B1D34">
        <w:rPr>
          <w:rFonts w:ascii="Arial" w:hAnsi="Arial" w:cs="Arial"/>
        </w:rPr>
        <w:t xml:space="preserve"> without disassembly of the drive unit. </w:t>
      </w:r>
      <w:r w:rsidR="00811606">
        <w:rPr>
          <w:rFonts w:ascii="Arial" w:hAnsi="Arial" w:cs="Arial"/>
        </w:rPr>
        <w:t>Fans shall be removable</w:t>
      </w:r>
      <w:r w:rsidR="0088579A">
        <w:rPr>
          <w:rFonts w:ascii="Arial" w:hAnsi="Arial" w:cs="Arial"/>
        </w:rPr>
        <w:t xml:space="preserve"> with no hand tools and provide a quick disconnect </w:t>
      </w:r>
      <w:r w:rsidR="00CD18BD">
        <w:rPr>
          <w:rFonts w:ascii="Arial" w:hAnsi="Arial" w:cs="Arial"/>
        </w:rPr>
        <w:t xml:space="preserve">power connection. </w:t>
      </w:r>
    </w:p>
    <w:p w14:paraId="3D972F33" w14:textId="32052979" w:rsidR="00AA239F" w:rsidRPr="006A7AF6" w:rsidRDefault="00AA239F" w:rsidP="00E8558C">
      <w:pPr>
        <w:pStyle w:val="CSIHeading3A"/>
        <w:tabs>
          <w:tab w:val="clear" w:pos="1368"/>
          <w:tab w:val="num" w:pos="1440"/>
        </w:tabs>
        <w:spacing w:before="120"/>
        <w:ind w:left="1440" w:hanging="720"/>
        <w:outlineLvl w:val="9"/>
        <w:rPr>
          <w:rFonts w:ascii="Arial" w:hAnsi="Arial" w:cs="Arial"/>
        </w:rPr>
      </w:pPr>
      <w:r>
        <w:rPr>
          <w:rFonts w:ascii="Arial" w:hAnsi="Arial" w:cs="Arial"/>
        </w:rPr>
        <w:t>Provide internal heaters</w:t>
      </w:r>
      <w:r w:rsidR="00972755">
        <w:rPr>
          <w:rFonts w:ascii="Arial" w:hAnsi="Arial" w:cs="Arial"/>
        </w:rPr>
        <w:t xml:space="preserve"> with temperature controllers when needed </w:t>
      </w:r>
      <w:r>
        <w:rPr>
          <w:rFonts w:ascii="Arial" w:hAnsi="Arial" w:cs="Arial"/>
        </w:rPr>
        <w:t xml:space="preserve">to allow drive operations </w:t>
      </w:r>
      <w:r w:rsidR="00972755">
        <w:rPr>
          <w:rFonts w:ascii="Arial" w:hAnsi="Arial" w:cs="Arial"/>
        </w:rPr>
        <w:t xml:space="preserve">at minimum expected ambient temperatures. </w:t>
      </w:r>
    </w:p>
    <w:p w14:paraId="086B0680" w14:textId="3A8E7CBB" w:rsidR="00E4793B" w:rsidRPr="006A7AF6" w:rsidRDefault="00E4793B"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lastRenderedPageBreak/>
        <w:t xml:space="preserve">Provide </w:t>
      </w:r>
      <w:r w:rsidR="00C90584" w:rsidRPr="006A7AF6">
        <w:rPr>
          <w:rFonts w:ascii="Arial" w:hAnsi="Arial" w:cs="Arial"/>
        </w:rPr>
        <w:t>VFD</w:t>
      </w:r>
      <w:r w:rsidRPr="006A7AF6">
        <w:rPr>
          <w:rFonts w:ascii="Arial" w:hAnsi="Arial" w:cs="Arial"/>
        </w:rPr>
        <w:t xml:space="preserve"> enclosure in accordance with NEMA ICS 6 as required to meet conditions of installation and operation.</w:t>
      </w:r>
    </w:p>
    <w:p w14:paraId="0CE5021E" w14:textId="0B0796DA" w:rsidR="00D23604" w:rsidRDefault="00C90584"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VFD</w:t>
      </w:r>
      <w:r w:rsidR="00D23604" w:rsidRPr="006A7AF6">
        <w:rPr>
          <w:rFonts w:ascii="Arial" w:hAnsi="Arial" w:cs="Arial"/>
        </w:rPr>
        <w:t xml:space="preserve">s shall meet the radio frequency energy emission limits of FCC Part </w:t>
      </w:r>
      <w:r w:rsidR="00AC56B0">
        <w:rPr>
          <w:rFonts w:ascii="Arial" w:hAnsi="Arial" w:cs="Arial"/>
        </w:rPr>
        <w:t xml:space="preserve">15 </w:t>
      </w:r>
      <w:r w:rsidR="00D23604" w:rsidRPr="006A7AF6">
        <w:rPr>
          <w:rFonts w:ascii="Arial" w:hAnsi="Arial" w:cs="Arial"/>
        </w:rPr>
        <w:t>Class A and IEC 61800-3</w:t>
      </w:r>
      <w:r w:rsidR="00257093">
        <w:rPr>
          <w:rFonts w:ascii="Arial" w:hAnsi="Arial" w:cs="Arial"/>
        </w:rPr>
        <w:t xml:space="preserve">. </w:t>
      </w:r>
      <w:r w:rsidR="00D23604" w:rsidRPr="006A7AF6">
        <w:rPr>
          <w:rFonts w:ascii="Arial" w:hAnsi="Arial" w:cs="Arial"/>
        </w:rPr>
        <w:t>Installation manual shall include instructions for installing the drive equipment so that it meets the specified emission limits as installed.</w:t>
      </w:r>
    </w:p>
    <w:p w14:paraId="6672F725" w14:textId="60149D63" w:rsidR="00E523BC" w:rsidRDefault="00E95175" w:rsidP="00E8558C">
      <w:pPr>
        <w:pStyle w:val="CSIHeading3A"/>
        <w:tabs>
          <w:tab w:val="clear" w:pos="1368"/>
          <w:tab w:val="num" w:pos="1440"/>
        </w:tabs>
        <w:spacing w:before="120"/>
        <w:ind w:left="1440" w:hanging="720"/>
        <w:outlineLvl w:val="9"/>
        <w:rPr>
          <w:rFonts w:ascii="Arial" w:hAnsi="Arial" w:cs="Arial"/>
        </w:rPr>
      </w:pPr>
      <w:r>
        <w:rPr>
          <w:rFonts w:ascii="Arial" w:hAnsi="Arial" w:cs="Arial"/>
        </w:rPr>
        <w:t xml:space="preserve">Input current derating of drives shall only be allowed when the manufacture provides a </w:t>
      </w:r>
      <w:r w:rsidR="00EF2C00">
        <w:rPr>
          <w:rFonts w:ascii="Arial" w:hAnsi="Arial" w:cs="Arial"/>
        </w:rPr>
        <w:t xml:space="preserve">NRTL </w:t>
      </w:r>
      <w:r w:rsidR="00717541">
        <w:rPr>
          <w:rFonts w:ascii="Arial" w:hAnsi="Arial" w:cs="Arial"/>
        </w:rPr>
        <w:t>listed method</w:t>
      </w:r>
      <w:r w:rsidR="006C05AC">
        <w:rPr>
          <w:rFonts w:ascii="Arial" w:hAnsi="Arial" w:cs="Arial"/>
        </w:rPr>
        <w:t xml:space="preserve"> for </w:t>
      </w:r>
      <w:r w:rsidR="004A08FE">
        <w:rPr>
          <w:rFonts w:ascii="Arial" w:hAnsi="Arial" w:cs="Arial"/>
        </w:rPr>
        <w:t xml:space="preserve">multiple drive ratings. </w:t>
      </w:r>
      <w:r w:rsidR="00256CD7">
        <w:rPr>
          <w:rFonts w:ascii="Arial" w:hAnsi="Arial" w:cs="Arial"/>
        </w:rPr>
        <w:t xml:space="preserve">When input </w:t>
      </w:r>
      <w:r w:rsidR="008A21E6">
        <w:rPr>
          <w:rFonts w:ascii="Arial" w:hAnsi="Arial" w:cs="Arial"/>
        </w:rPr>
        <w:t>current</w:t>
      </w:r>
      <w:r w:rsidR="007F4A4A">
        <w:rPr>
          <w:rFonts w:ascii="Arial" w:hAnsi="Arial" w:cs="Arial"/>
        </w:rPr>
        <w:t xml:space="preserve"> ratings for the drive exceed the existing</w:t>
      </w:r>
      <w:r w:rsidR="00270523">
        <w:rPr>
          <w:rFonts w:ascii="Arial" w:hAnsi="Arial" w:cs="Arial"/>
        </w:rPr>
        <w:t xml:space="preserve"> feeder ratings or the design document </w:t>
      </w:r>
      <w:r w:rsidR="00527599">
        <w:rPr>
          <w:rFonts w:ascii="Arial" w:hAnsi="Arial" w:cs="Arial"/>
        </w:rPr>
        <w:t xml:space="preserve">feeder </w:t>
      </w:r>
      <w:r w:rsidR="003C4853">
        <w:rPr>
          <w:rFonts w:ascii="Arial" w:hAnsi="Arial" w:cs="Arial"/>
        </w:rPr>
        <w:t>ratings</w:t>
      </w:r>
      <w:r w:rsidR="00361887">
        <w:rPr>
          <w:rFonts w:ascii="Arial" w:hAnsi="Arial" w:cs="Arial"/>
        </w:rPr>
        <w:t>,</w:t>
      </w:r>
      <w:r w:rsidR="008804F2">
        <w:rPr>
          <w:rFonts w:ascii="Arial" w:hAnsi="Arial" w:cs="Arial"/>
        </w:rPr>
        <w:t xml:space="preserve"> the </w:t>
      </w:r>
      <w:r w:rsidR="00DA223A">
        <w:rPr>
          <w:rFonts w:ascii="Arial" w:hAnsi="Arial" w:cs="Arial"/>
        </w:rPr>
        <w:t>constructor</w:t>
      </w:r>
      <w:r w:rsidR="008804F2">
        <w:rPr>
          <w:rFonts w:ascii="Arial" w:hAnsi="Arial" w:cs="Arial"/>
        </w:rPr>
        <w:t xml:space="preserve"> is </w:t>
      </w:r>
      <w:r w:rsidR="00FE08CC">
        <w:rPr>
          <w:rFonts w:ascii="Arial" w:hAnsi="Arial" w:cs="Arial"/>
        </w:rPr>
        <w:t xml:space="preserve">responsible for any cost incurred to correct the feeder sizes. </w:t>
      </w:r>
    </w:p>
    <w:p w14:paraId="2F1D2464" w14:textId="77777777" w:rsidR="000E567A" w:rsidRDefault="000E567A" w:rsidP="004C28D2">
      <w:pPr>
        <w:pStyle w:val="CSIHeading1PartX"/>
        <w:spacing w:after="240"/>
        <w:rPr>
          <w:rFonts w:ascii="Arial" w:hAnsi="Arial" w:cs="Arial"/>
        </w:rPr>
      </w:pPr>
      <w:r w:rsidRPr="006A7AF6">
        <w:rPr>
          <w:rFonts w:ascii="Arial" w:hAnsi="Arial" w:cs="Arial"/>
        </w:rPr>
        <w:t>EXECUTION</w:t>
      </w:r>
    </w:p>
    <w:p w14:paraId="1D4419F0" w14:textId="05D4734C" w:rsidR="007F3185" w:rsidRPr="00B17A7B" w:rsidRDefault="007F3185" w:rsidP="007F3185">
      <w:pPr>
        <w:rPr>
          <w:sz w:val="22"/>
          <w:szCs w:val="22"/>
        </w:rPr>
      </w:pPr>
      <w:r w:rsidRPr="00B17A7B">
        <w:rPr>
          <w:sz w:val="22"/>
          <w:szCs w:val="22"/>
        </w:rPr>
        <w:t>*************************************************************************************************************</w:t>
      </w:r>
    </w:p>
    <w:p w14:paraId="58A3D40B" w14:textId="77777777" w:rsidR="007F3185" w:rsidRPr="00B17A7B" w:rsidRDefault="007F3185" w:rsidP="007F3185">
      <w:pPr>
        <w:rPr>
          <w:sz w:val="22"/>
          <w:szCs w:val="22"/>
        </w:rPr>
      </w:pPr>
      <w:r w:rsidRPr="00B17A7B">
        <w:rPr>
          <w:sz w:val="22"/>
          <w:szCs w:val="22"/>
        </w:rPr>
        <w:t>Delete this article when existing construction is not affected.</w:t>
      </w:r>
    </w:p>
    <w:p w14:paraId="1C0D76C3" w14:textId="77777777" w:rsidR="00D54992" w:rsidRDefault="007F3185" w:rsidP="00E8558C">
      <w:pPr>
        <w:spacing w:before="120" w:after="120"/>
        <w:rPr>
          <w:sz w:val="22"/>
          <w:szCs w:val="22"/>
        </w:rPr>
      </w:pPr>
      <w:r w:rsidRPr="00B17A7B">
        <w:rPr>
          <w:sz w:val="22"/>
          <w:szCs w:val="22"/>
        </w:rPr>
        <w:t>*************************************************************************************************************</w:t>
      </w:r>
    </w:p>
    <w:p w14:paraId="3615B2DB" w14:textId="0E0EE41E" w:rsidR="00D54992" w:rsidRDefault="00D54992" w:rsidP="00E8558C">
      <w:pPr>
        <w:pStyle w:val="CSIHeading211"/>
        <w:numPr>
          <w:ilvl w:val="1"/>
          <w:numId w:val="5"/>
        </w:numPr>
        <w:spacing w:before="120"/>
        <w:rPr>
          <w:rFonts w:ascii="Arial" w:hAnsi="Arial" w:cs="Arial"/>
        </w:rPr>
      </w:pPr>
      <w:r>
        <w:rPr>
          <w:rFonts w:ascii="Arial" w:hAnsi="Arial" w:cs="Arial"/>
        </w:rPr>
        <w:t>EXISTING WORK</w:t>
      </w:r>
    </w:p>
    <w:p w14:paraId="453867B8" w14:textId="7D15958E" w:rsidR="001F4460" w:rsidRDefault="001F4460" w:rsidP="004D76C9">
      <w:pPr>
        <w:pStyle w:val="CSIHeading3A"/>
        <w:numPr>
          <w:ilvl w:val="2"/>
          <w:numId w:val="5"/>
        </w:numPr>
        <w:tabs>
          <w:tab w:val="clear" w:pos="1368"/>
        </w:tabs>
        <w:spacing w:before="120"/>
        <w:ind w:left="1440" w:hanging="720"/>
        <w:outlineLvl w:val="9"/>
        <w:rPr>
          <w:rFonts w:ascii="Arial" w:hAnsi="Arial" w:cs="Arial"/>
        </w:rPr>
      </w:pPr>
      <w:r w:rsidRPr="006A7AF6">
        <w:rPr>
          <w:rFonts w:ascii="Arial" w:hAnsi="Arial" w:cs="Arial"/>
        </w:rPr>
        <w:t>Maintain access to existing VFDs and other installations that are to remain active and require access. Modify installation or provide access panel</w:t>
      </w:r>
      <w:r>
        <w:rPr>
          <w:rFonts w:ascii="Arial" w:hAnsi="Arial" w:cs="Arial"/>
        </w:rPr>
        <w:t>.</w:t>
      </w:r>
    </w:p>
    <w:p w14:paraId="5BBD2EE8" w14:textId="256DAEFA" w:rsidR="001F4460" w:rsidRPr="001F4460" w:rsidRDefault="001F4460" w:rsidP="004D76C9">
      <w:pPr>
        <w:pStyle w:val="CSIHeading3A"/>
        <w:numPr>
          <w:ilvl w:val="2"/>
          <w:numId w:val="5"/>
        </w:numPr>
        <w:tabs>
          <w:tab w:val="clear" w:pos="1368"/>
        </w:tabs>
        <w:spacing w:before="120"/>
        <w:ind w:left="1440" w:hanging="720"/>
        <w:outlineLvl w:val="9"/>
        <w:rPr>
          <w:rFonts w:ascii="Arial" w:hAnsi="Arial" w:cs="Arial"/>
        </w:rPr>
      </w:pPr>
      <w:r w:rsidRPr="006A7AF6">
        <w:rPr>
          <w:rFonts w:ascii="Arial" w:hAnsi="Arial" w:cs="Arial"/>
        </w:rPr>
        <w:t>Clean and repair existing VFDs, within the scope of the project, that are to remain or be reinstalled</w:t>
      </w:r>
      <w:r>
        <w:rPr>
          <w:rFonts w:ascii="Arial" w:hAnsi="Arial" w:cs="Arial"/>
        </w:rPr>
        <w:t>.</w:t>
      </w:r>
    </w:p>
    <w:p w14:paraId="34A50D23" w14:textId="49289CD7" w:rsidR="000E567A" w:rsidRPr="006A7AF6" w:rsidRDefault="000E567A" w:rsidP="00E8558C">
      <w:pPr>
        <w:pStyle w:val="CSIHeading211"/>
        <w:numPr>
          <w:ilvl w:val="1"/>
          <w:numId w:val="5"/>
        </w:numPr>
        <w:spacing w:before="120"/>
        <w:rPr>
          <w:rFonts w:ascii="Arial" w:hAnsi="Arial" w:cs="Arial"/>
        </w:rPr>
      </w:pPr>
      <w:r w:rsidRPr="006A7AF6">
        <w:rPr>
          <w:rFonts w:ascii="Arial" w:hAnsi="Arial" w:cs="Arial"/>
        </w:rPr>
        <w:t>EXAMINATION</w:t>
      </w:r>
    </w:p>
    <w:p w14:paraId="3AF5BC46" w14:textId="3B0F4772" w:rsidR="000E567A" w:rsidRPr="006A7AF6" w:rsidRDefault="000E567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Examine surfaces to receive control equipment for compliance with installation tolerances and other conditions affecting performance of the control system</w:t>
      </w:r>
      <w:r w:rsidR="00257093">
        <w:rPr>
          <w:rFonts w:ascii="Arial" w:hAnsi="Arial" w:cs="Arial"/>
        </w:rPr>
        <w:t xml:space="preserve">. </w:t>
      </w:r>
      <w:r w:rsidRPr="006A7AF6">
        <w:rPr>
          <w:rFonts w:ascii="Arial" w:hAnsi="Arial" w:cs="Arial"/>
        </w:rPr>
        <w:t>Do not proceed with installation until unsatisfactory conditions have been corrected.</w:t>
      </w:r>
    </w:p>
    <w:p w14:paraId="0044AAFE" w14:textId="77777777" w:rsidR="000E567A" w:rsidRPr="006A7AF6" w:rsidRDefault="000E567A" w:rsidP="00E8558C">
      <w:pPr>
        <w:pStyle w:val="CSIHeading211"/>
        <w:numPr>
          <w:ilvl w:val="1"/>
          <w:numId w:val="5"/>
        </w:numPr>
        <w:spacing w:before="120"/>
        <w:rPr>
          <w:rFonts w:ascii="Arial" w:hAnsi="Arial" w:cs="Arial"/>
        </w:rPr>
      </w:pPr>
      <w:r w:rsidRPr="006A7AF6">
        <w:rPr>
          <w:rFonts w:ascii="Arial" w:hAnsi="Arial" w:cs="Arial"/>
        </w:rPr>
        <w:t>INSTALLATION</w:t>
      </w:r>
    </w:p>
    <w:p w14:paraId="6560726A" w14:textId="04A3AF42" w:rsidR="00F6096A" w:rsidRPr="006A7AF6" w:rsidRDefault="00F6096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Install </w:t>
      </w:r>
      <w:r w:rsidR="001501B7" w:rsidRPr="006A7AF6">
        <w:rPr>
          <w:rFonts w:ascii="Arial" w:hAnsi="Arial" w:cs="Arial"/>
        </w:rPr>
        <w:t>VFD</w:t>
      </w:r>
      <w:r w:rsidR="004A5686" w:rsidRPr="006A7AF6">
        <w:rPr>
          <w:rFonts w:ascii="Arial" w:hAnsi="Arial" w:cs="Arial"/>
        </w:rPr>
        <w:t>s</w:t>
      </w:r>
      <w:r w:rsidRPr="006A7AF6">
        <w:rPr>
          <w:rFonts w:ascii="Arial" w:hAnsi="Arial" w:cs="Arial"/>
        </w:rPr>
        <w:t xml:space="preserve"> indicated on the </w:t>
      </w:r>
      <w:r w:rsidR="00056194">
        <w:rPr>
          <w:rFonts w:ascii="Arial" w:hAnsi="Arial" w:cs="Arial"/>
        </w:rPr>
        <w:t>design d</w:t>
      </w:r>
      <w:r w:rsidRPr="006A7AF6">
        <w:rPr>
          <w:rFonts w:ascii="Arial" w:hAnsi="Arial" w:cs="Arial"/>
        </w:rPr>
        <w:t>rawings and according to manufacturer's instructions</w:t>
      </w:r>
      <w:r w:rsidR="00257093">
        <w:rPr>
          <w:rFonts w:ascii="Arial" w:hAnsi="Arial" w:cs="Arial"/>
        </w:rPr>
        <w:t xml:space="preserve">. </w:t>
      </w:r>
      <w:r w:rsidRPr="006A7AF6">
        <w:rPr>
          <w:rFonts w:ascii="Arial" w:hAnsi="Arial" w:cs="Arial"/>
        </w:rPr>
        <w:t>Manufacturer’s installation instructions shall be avail</w:t>
      </w:r>
      <w:r w:rsidR="00C508E1" w:rsidRPr="006A7AF6">
        <w:rPr>
          <w:rFonts w:ascii="Arial" w:hAnsi="Arial" w:cs="Arial"/>
        </w:rPr>
        <w:t>able at the construction site.</w:t>
      </w:r>
    </w:p>
    <w:p w14:paraId="401249CA" w14:textId="00977A51" w:rsidR="00F6096A" w:rsidRPr="006A7AF6" w:rsidRDefault="00F6096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Mount with </w:t>
      </w:r>
      <w:r w:rsidR="004A5686" w:rsidRPr="006A7AF6">
        <w:rPr>
          <w:rFonts w:ascii="Arial" w:hAnsi="Arial" w:cs="Arial"/>
        </w:rPr>
        <w:t xml:space="preserve">digital display panel </w:t>
      </w:r>
      <w:r w:rsidR="00807D08">
        <w:rPr>
          <w:rFonts w:ascii="Arial" w:hAnsi="Arial" w:cs="Arial"/>
        </w:rPr>
        <w:t xml:space="preserve">approximately </w:t>
      </w:r>
      <w:r w:rsidRPr="006A7AF6">
        <w:rPr>
          <w:rFonts w:ascii="Arial" w:hAnsi="Arial" w:cs="Arial"/>
        </w:rPr>
        <w:t>5</w:t>
      </w:r>
      <w:r w:rsidR="001501B7" w:rsidRPr="006A7AF6">
        <w:rPr>
          <w:rFonts w:ascii="Arial" w:hAnsi="Arial" w:cs="Arial"/>
        </w:rPr>
        <w:t xml:space="preserve"> feet</w:t>
      </w:r>
      <w:r w:rsidRPr="006A7AF6">
        <w:rPr>
          <w:rFonts w:ascii="Arial" w:hAnsi="Arial" w:cs="Arial"/>
        </w:rPr>
        <w:t xml:space="preserve"> above </w:t>
      </w:r>
      <w:r w:rsidR="00CE09D7">
        <w:rPr>
          <w:rFonts w:ascii="Arial" w:hAnsi="Arial" w:cs="Arial"/>
        </w:rPr>
        <w:t xml:space="preserve">finished </w:t>
      </w:r>
      <w:r w:rsidRPr="006A7AF6">
        <w:rPr>
          <w:rFonts w:ascii="Arial" w:hAnsi="Arial" w:cs="Arial"/>
        </w:rPr>
        <w:t>floor</w:t>
      </w:r>
      <w:r w:rsidR="00892BEF" w:rsidRPr="006A7AF6">
        <w:rPr>
          <w:rFonts w:ascii="Arial" w:hAnsi="Arial" w:cs="Arial"/>
        </w:rPr>
        <w:t>,</w:t>
      </w:r>
      <w:r w:rsidRPr="006A7AF6">
        <w:rPr>
          <w:rFonts w:ascii="Arial" w:hAnsi="Arial" w:cs="Arial"/>
        </w:rPr>
        <w:t xml:space="preserve"> or as indicated on the </w:t>
      </w:r>
      <w:r w:rsidR="00F6267A">
        <w:rPr>
          <w:rFonts w:ascii="Arial" w:hAnsi="Arial" w:cs="Arial"/>
        </w:rPr>
        <w:t>design d</w:t>
      </w:r>
      <w:r w:rsidR="00F6267A" w:rsidRPr="006A7AF6">
        <w:rPr>
          <w:rFonts w:ascii="Arial" w:hAnsi="Arial" w:cs="Arial"/>
        </w:rPr>
        <w:t>rawings</w:t>
      </w:r>
      <w:r w:rsidRPr="006A7AF6">
        <w:rPr>
          <w:rFonts w:ascii="Arial" w:hAnsi="Arial" w:cs="Arial"/>
        </w:rPr>
        <w:t>.</w:t>
      </w:r>
    </w:p>
    <w:p w14:paraId="18A5A739" w14:textId="77777777" w:rsidR="00F6096A" w:rsidRPr="006A7AF6" w:rsidRDefault="00F6096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Provide supports </w:t>
      </w:r>
      <w:r w:rsidR="00FA43FD" w:rsidRPr="006A7AF6">
        <w:rPr>
          <w:rFonts w:ascii="Arial" w:hAnsi="Arial" w:cs="Arial"/>
        </w:rPr>
        <w:t>per</w:t>
      </w:r>
      <w:r w:rsidRPr="006A7AF6">
        <w:rPr>
          <w:rFonts w:ascii="Arial" w:hAnsi="Arial" w:cs="Arial"/>
        </w:rPr>
        <w:t xml:space="preserve"> Section </w:t>
      </w:r>
      <w:r w:rsidR="001A7B5E" w:rsidRPr="006A7AF6">
        <w:rPr>
          <w:rFonts w:ascii="Arial" w:hAnsi="Arial" w:cs="Arial"/>
        </w:rPr>
        <w:t>26 0529</w:t>
      </w:r>
      <w:r w:rsidR="008C1C21" w:rsidRPr="006A7AF6">
        <w:rPr>
          <w:rFonts w:ascii="Arial" w:hAnsi="Arial" w:cs="Arial"/>
        </w:rPr>
        <w:t xml:space="preserve">, </w:t>
      </w:r>
      <w:r w:rsidRPr="006A7AF6">
        <w:rPr>
          <w:rFonts w:ascii="Arial" w:hAnsi="Arial" w:cs="Arial"/>
          <w:i/>
        </w:rPr>
        <w:t>Hangers</w:t>
      </w:r>
      <w:r w:rsidR="001A7B5E" w:rsidRPr="006A7AF6">
        <w:rPr>
          <w:rFonts w:ascii="Arial" w:hAnsi="Arial" w:cs="Arial"/>
          <w:i/>
        </w:rPr>
        <w:t xml:space="preserve"> and</w:t>
      </w:r>
      <w:r w:rsidRPr="006A7AF6">
        <w:rPr>
          <w:rFonts w:ascii="Arial" w:hAnsi="Arial" w:cs="Arial"/>
          <w:i/>
        </w:rPr>
        <w:t xml:space="preserve"> Supports</w:t>
      </w:r>
      <w:r w:rsidR="001A7B5E" w:rsidRPr="006A7AF6">
        <w:rPr>
          <w:rFonts w:ascii="Arial" w:hAnsi="Arial" w:cs="Arial"/>
          <w:i/>
        </w:rPr>
        <w:t xml:space="preserve"> for Electrical Systems</w:t>
      </w:r>
      <w:r w:rsidR="00FA43FD" w:rsidRPr="006A7AF6">
        <w:rPr>
          <w:rFonts w:ascii="Arial" w:hAnsi="Arial" w:cs="Arial"/>
        </w:rPr>
        <w:t xml:space="preserve"> [and </w:t>
      </w:r>
      <w:r w:rsidR="004A5686" w:rsidRPr="006A7AF6">
        <w:rPr>
          <w:rFonts w:ascii="Arial" w:hAnsi="Arial" w:cs="Arial"/>
        </w:rPr>
        <w:t>Section 26 0548</w:t>
      </w:r>
      <w:r w:rsidR="001501B7" w:rsidRPr="006A7AF6">
        <w:rPr>
          <w:rFonts w:ascii="Arial" w:hAnsi="Arial" w:cs="Arial"/>
        </w:rPr>
        <w:t>.16</w:t>
      </w:r>
      <w:r w:rsidR="008C1C21" w:rsidRPr="006A7AF6">
        <w:rPr>
          <w:rFonts w:ascii="Arial" w:hAnsi="Arial" w:cs="Arial"/>
        </w:rPr>
        <w:t>,</w:t>
      </w:r>
      <w:r w:rsidR="005A3B1F" w:rsidRPr="006A7AF6">
        <w:rPr>
          <w:rFonts w:ascii="Arial" w:hAnsi="Arial" w:cs="Arial"/>
        </w:rPr>
        <w:t xml:space="preserve"> </w:t>
      </w:r>
      <w:r w:rsidR="004A5686" w:rsidRPr="006A7AF6">
        <w:rPr>
          <w:rFonts w:ascii="Arial" w:hAnsi="Arial" w:cs="Arial"/>
          <w:i/>
        </w:rPr>
        <w:t xml:space="preserve">Seismic Controls for Electrical </w:t>
      </w:r>
      <w:r w:rsidR="00A67FA0" w:rsidRPr="006A7AF6">
        <w:rPr>
          <w:rFonts w:ascii="Arial" w:hAnsi="Arial" w:cs="Arial"/>
          <w:i/>
        </w:rPr>
        <w:t>E</w:t>
      </w:r>
      <w:r w:rsidR="004A5686" w:rsidRPr="006A7AF6">
        <w:rPr>
          <w:rFonts w:ascii="Arial" w:hAnsi="Arial" w:cs="Arial"/>
          <w:i/>
        </w:rPr>
        <w:t>quipment</w:t>
      </w:r>
      <w:r w:rsidR="00FA43FD" w:rsidRPr="006A7AF6">
        <w:rPr>
          <w:rFonts w:ascii="Arial" w:hAnsi="Arial" w:cs="Arial"/>
          <w:i/>
        </w:rPr>
        <w:t>]</w:t>
      </w:r>
      <w:r w:rsidR="001501B7" w:rsidRPr="006A7AF6">
        <w:rPr>
          <w:rFonts w:ascii="Arial" w:hAnsi="Arial" w:cs="Arial"/>
        </w:rPr>
        <w:t>.</w:t>
      </w:r>
    </w:p>
    <w:p w14:paraId="260CEB35" w14:textId="77777777" w:rsidR="00F6096A" w:rsidRPr="006A7AF6" w:rsidRDefault="00F6096A" w:rsidP="00E8558C">
      <w:pPr>
        <w:pStyle w:val="CSIHeading3A"/>
        <w:tabs>
          <w:tab w:val="clear" w:pos="1368"/>
          <w:tab w:val="num" w:pos="1440"/>
        </w:tabs>
        <w:spacing w:before="120"/>
        <w:ind w:left="1440" w:hanging="720"/>
        <w:outlineLvl w:val="9"/>
        <w:rPr>
          <w:rFonts w:ascii="Arial" w:hAnsi="Arial" w:cs="Arial"/>
          <w:i/>
        </w:rPr>
      </w:pPr>
      <w:r w:rsidRPr="006A7AF6">
        <w:rPr>
          <w:rFonts w:ascii="Arial" w:hAnsi="Arial" w:cs="Arial"/>
        </w:rPr>
        <w:t>Ground and bond motor controllers and control devi</w:t>
      </w:r>
      <w:r w:rsidR="00DD5674" w:rsidRPr="006A7AF6">
        <w:rPr>
          <w:rFonts w:ascii="Arial" w:hAnsi="Arial" w:cs="Arial"/>
        </w:rPr>
        <w:t>c</w:t>
      </w:r>
      <w:r w:rsidRPr="006A7AF6">
        <w:rPr>
          <w:rFonts w:ascii="Arial" w:hAnsi="Arial" w:cs="Arial"/>
        </w:rPr>
        <w:t>es</w:t>
      </w:r>
      <w:r w:rsidR="00DD5674" w:rsidRPr="006A7AF6">
        <w:rPr>
          <w:rFonts w:ascii="Arial" w:hAnsi="Arial" w:cs="Arial"/>
        </w:rPr>
        <w:t xml:space="preserve"> </w:t>
      </w:r>
      <w:r w:rsidR="00FA43FD" w:rsidRPr="006A7AF6">
        <w:rPr>
          <w:rFonts w:ascii="Arial" w:hAnsi="Arial" w:cs="Arial"/>
        </w:rPr>
        <w:t>per</w:t>
      </w:r>
      <w:r w:rsidRPr="006A7AF6">
        <w:rPr>
          <w:rFonts w:ascii="Arial" w:hAnsi="Arial" w:cs="Arial"/>
        </w:rPr>
        <w:t xml:space="preserve"> Section </w:t>
      </w:r>
      <w:r w:rsidR="00D3431B" w:rsidRPr="006A7AF6">
        <w:rPr>
          <w:rFonts w:ascii="Arial" w:hAnsi="Arial" w:cs="Arial"/>
        </w:rPr>
        <w:t>26 </w:t>
      </w:r>
      <w:r w:rsidR="001A7B5E" w:rsidRPr="006A7AF6">
        <w:rPr>
          <w:rFonts w:ascii="Arial" w:hAnsi="Arial" w:cs="Arial"/>
        </w:rPr>
        <w:t>0526</w:t>
      </w:r>
      <w:r w:rsidR="008C1C21" w:rsidRPr="006A7AF6">
        <w:rPr>
          <w:rFonts w:ascii="Arial" w:hAnsi="Arial" w:cs="Arial"/>
        </w:rPr>
        <w:t xml:space="preserve">, </w:t>
      </w:r>
      <w:r w:rsidRPr="006A7AF6">
        <w:rPr>
          <w:rFonts w:ascii="Arial" w:hAnsi="Arial" w:cs="Arial"/>
          <w:i/>
        </w:rPr>
        <w:t>Grounding and Bonding</w:t>
      </w:r>
      <w:r w:rsidR="001A7B5E" w:rsidRPr="006A7AF6">
        <w:rPr>
          <w:rFonts w:ascii="Arial" w:hAnsi="Arial" w:cs="Arial"/>
          <w:i/>
        </w:rPr>
        <w:t xml:space="preserve"> for Electrical Systems.</w:t>
      </w:r>
    </w:p>
    <w:p w14:paraId="58A81E41" w14:textId="77777777" w:rsidR="00F6096A" w:rsidRDefault="00F6096A" w:rsidP="00E8558C">
      <w:pPr>
        <w:pStyle w:val="CSIHeading3A"/>
        <w:tabs>
          <w:tab w:val="clear" w:pos="1368"/>
          <w:tab w:val="num" w:pos="1440"/>
        </w:tabs>
        <w:spacing w:before="120"/>
        <w:ind w:left="1440" w:hanging="720"/>
        <w:outlineLvl w:val="9"/>
        <w:rPr>
          <w:rFonts w:ascii="Arial" w:hAnsi="Arial" w:cs="Arial"/>
          <w:i/>
        </w:rPr>
      </w:pPr>
      <w:r w:rsidRPr="006A7AF6">
        <w:rPr>
          <w:rFonts w:ascii="Arial" w:hAnsi="Arial" w:cs="Arial"/>
        </w:rPr>
        <w:t xml:space="preserve">Identify motor controllers and install warning signs </w:t>
      </w:r>
      <w:r w:rsidR="00FA43FD" w:rsidRPr="006A7AF6">
        <w:rPr>
          <w:rFonts w:ascii="Arial" w:hAnsi="Arial" w:cs="Arial"/>
        </w:rPr>
        <w:t>per</w:t>
      </w:r>
      <w:r w:rsidRPr="006A7AF6">
        <w:rPr>
          <w:rFonts w:ascii="Arial" w:hAnsi="Arial" w:cs="Arial"/>
        </w:rPr>
        <w:t xml:space="preserve"> Section </w:t>
      </w:r>
      <w:r w:rsidR="00C5158B" w:rsidRPr="006A7AF6">
        <w:rPr>
          <w:rFonts w:ascii="Arial" w:hAnsi="Arial" w:cs="Arial"/>
        </w:rPr>
        <w:t>26 0553</w:t>
      </w:r>
      <w:r w:rsidR="008C1C21" w:rsidRPr="006A7AF6">
        <w:rPr>
          <w:rFonts w:ascii="Arial" w:hAnsi="Arial" w:cs="Arial"/>
        </w:rPr>
        <w:t>,</w:t>
      </w:r>
      <w:r w:rsidR="00D3431B" w:rsidRPr="006A7AF6">
        <w:rPr>
          <w:rFonts w:ascii="Arial" w:hAnsi="Arial" w:cs="Arial"/>
        </w:rPr>
        <w:t xml:space="preserve"> </w:t>
      </w:r>
      <w:r w:rsidRPr="006A7AF6">
        <w:rPr>
          <w:rFonts w:ascii="Arial" w:hAnsi="Arial" w:cs="Arial"/>
          <w:i/>
        </w:rPr>
        <w:t>Identification</w:t>
      </w:r>
      <w:r w:rsidR="001A7B5E" w:rsidRPr="006A7AF6">
        <w:rPr>
          <w:rFonts w:ascii="Arial" w:hAnsi="Arial" w:cs="Arial"/>
          <w:i/>
        </w:rPr>
        <w:t xml:space="preserve"> for Electrical Systems</w:t>
      </w:r>
      <w:r w:rsidRPr="006A7AF6">
        <w:rPr>
          <w:rFonts w:ascii="Arial" w:hAnsi="Arial" w:cs="Arial"/>
          <w:i/>
        </w:rPr>
        <w:t>.</w:t>
      </w:r>
    </w:p>
    <w:p w14:paraId="449D80D3" w14:textId="57C1B322" w:rsidR="00F6096A" w:rsidRPr="0049606B" w:rsidRDefault="00525E97" w:rsidP="00E8558C">
      <w:pPr>
        <w:pStyle w:val="CSIHeading3A"/>
        <w:tabs>
          <w:tab w:val="clear" w:pos="1368"/>
          <w:tab w:val="num" w:pos="1440"/>
        </w:tabs>
        <w:spacing w:before="120"/>
        <w:ind w:left="1440" w:hanging="720"/>
        <w:outlineLvl w:val="9"/>
        <w:rPr>
          <w:rFonts w:ascii="Arial" w:hAnsi="Arial" w:cs="Arial"/>
        </w:rPr>
      </w:pPr>
      <w:r w:rsidRPr="008E6776">
        <w:rPr>
          <w:rFonts w:ascii="Arial" w:hAnsi="Arial" w:cs="Arial"/>
          <w:iCs/>
        </w:rPr>
        <w:lastRenderedPageBreak/>
        <w:t>W</w:t>
      </w:r>
      <w:r w:rsidR="0090543C" w:rsidRPr="008E6776">
        <w:rPr>
          <w:rFonts w:ascii="Arial" w:hAnsi="Arial" w:cs="Arial"/>
          <w:iCs/>
        </w:rPr>
        <w:t xml:space="preserve">hen </w:t>
      </w:r>
      <w:r w:rsidR="009E25FB" w:rsidRPr="00B17A7B">
        <w:rPr>
          <w:rFonts w:ascii="Arial" w:hAnsi="Arial" w:cs="Arial"/>
        </w:rPr>
        <w:t>drives with multiple input ratings</w:t>
      </w:r>
      <w:r w:rsidR="0090543C" w:rsidRPr="008E6776">
        <w:rPr>
          <w:rFonts w:ascii="Arial" w:hAnsi="Arial" w:cs="Arial"/>
          <w:iCs/>
        </w:rPr>
        <w:t xml:space="preserve"> are used</w:t>
      </w:r>
      <w:r w:rsidR="00F71EF7" w:rsidRPr="008E6776">
        <w:rPr>
          <w:rFonts w:ascii="Arial" w:hAnsi="Arial" w:cs="Arial"/>
          <w:iCs/>
        </w:rPr>
        <w:t>, p</w:t>
      </w:r>
      <w:r w:rsidR="009E25FB" w:rsidRPr="00B17A7B">
        <w:rPr>
          <w:rFonts w:ascii="Arial" w:hAnsi="Arial" w:cs="Arial"/>
        </w:rPr>
        <w:t>rovide</w:t>
      </w:r>
      <w:r w:rsidR="00F71EF7" w:rsidRPr="008E6776">
        <w:rPr>
          <w:rFonts w:ascii="Arial" w:hAnsi="Arial" w:cs="Arial"/>
          <w:iCs/>
        </w:rPr>
        <w:t xml:space="preserve"> </w:t>
      </w:r>
      <w:r w:rsidR="00C23FCF" w:rsidRPr="008E6776">
        <w:rPr>
          <w:rFonts w:ascii="Arial" w:hAnsi="Arial" w:cs="Arial"/>
          <w:iCs/>
        </w:rPr>
        <w:t>perma</w:t>
      </w:r>
      <w:r w:rsidR="008E6776">
        <w:rPr>
          <w:rFonts w:ascii="Arial" w:hAnsi="Arial" w:cs="Arial"/>
          <w:iCs/>
        </w:rPr>
        <w:t>ne</w:t>
      </w:r>
      <w:r w:rsidR="00C23FCF" w:rsidRPr="008E6776">
        <w:rPr>
          <w:rFonts w:ascii="Arial" w:hAnsi="Arial" w:cs="Arial"/>
          <w:iCs/>
        </w:rPr>
        <w:t>nt</w:t>
      </w:r>
      <w:r w:rsidR="00F71EF7" w:rsidRPr="008E6776">
        <w:rPr>
          <w:rFonts w:ascii="Arial" w:hAnsi="Arial" w:cs="Arial"/>
          <w:iCs/>
        </w:rPr>
        <w:t xml:space="preserve"> </w:t>
      </w:r>
      <w:r w:rsidR="0061108F" w:rsidRPr="008E6776">
        <w:rPr>
          <w:rFonts w:ascii="Arial" w:hAnsi="Arial" w:cs="Arial"/>
          <w:iCs/>
        </w:rPr>
        <w:t>labels</w:t>
      </w:r>
      <w:r w:rsidR="00F71EF7" w:rsidRPr="008E6776">
        <w:rPr>
          <w:rFonts w:ascii="Arial" w:hAnsi="Arial" w:cs="Arial"/>
          <w:iCs/>
        </w:rPr>
        <w:t xml:space="preserve"> </w:t>
      </w:r>
      <w:r w:rsidR="00A82939" w:rsidRPr="008E6776">
        <w:rPr>
          <w:rFonts w:ascii="Arial" w:hAnsi="Arial" w:cs="Arial"/>
          <w:iCs/>
        </w:rPr>
        <w:t xml:space="preserve">on the drive(s) </w:t>
      </w:r>
      <w:r w:rsidR="009E25FB" w:rsidRPr="00B17A7B">
        <w:rPr>
          <w:rFonts w:ascii="Arial" w:hAnsi="Arial" w:cs="Arial"/>
        </w:rPr>
        <w:t>which</w:t>
      </w:r>
      <w:r w:rsidR="00282955" w:rsidRPr="008E6776">
        <w:rPr>
          <w:rFonts w:ascii="Arial" w:hAnsi="Arial" w:cs="Arial"/>
          <w:iCs/>
        </w:rPr>
        <w:t xml:space="preserve"> indicate</w:t>
      </w:r>
      <w:r w:rsidR="005E35FE" w:rsidRPr="008E6776">
        <w:rPr>
          <w:rFonts w:ascii="Arial" w:hAnsi="Arial" w:cs="Arial"/>
          <w:iCs/>
        </w:rPr>
        <w:t xml:space="preserve"> the</w:t>
      </w:r>
      <w:r w:rsidR="00A82939" w:rsidRPr="008E6776">
        <w:rPr>
          <w:rFonts w:ascii="Arial" w:hAnsi="Arial" w:cs="Arial"/>
          <w:iCs/>
        </w:rPr>
        <w:t xml:space="preserve"> alternate </w:t>
      </w:r>
      <w:r w:rsidR="009E25FB" w:rsidRPr="00B17A7B">
        <w:rPr>
          <w:rFonts w:ascii="Arial" w:hAnsi="Arial" w:cs="Arial"/>
        </w:rPr>
        <w:t>rating used</w:t>
      </w:r>
      <w:r w:rsidR="00A82939" w:rsidRPr="008E6776">
        <w:rPr>
          <w:rFonts w:ascii="Arial" w:hAnsi="Arial" w:cs="Arial"/>
          <w:iCs/>
        </w:rPr>
        <w:t xml:space="preserve">. </w:t>
      </w:r>
      <w:r w:rsidR="001B1C3E" w:rsidRPr="008E6776">
        <w:rPr>
          <w:rFonts w:ascii="Arial" w:hAnsi="Arial" w:cs="Arial"/>
          <w:iCs/>
        </w:rPr>
        <w:t xml:space="preserve">The markings shall include </w:t>
      </w:r>
      <w:r w:rsidR="00595FAD" w:rsidRPr="008E6776">
        <w:rPr>
          <w:rFonts w:ascii="Arial" w:hAnsi="Arial" w:cs="Arial"/>
          <w:iCs/>
        </w:rPr>
        <w:t>the new input current rating of the drive</w:t>
      </w:r>
      <w:r w:rsidR="007C4818" w:rsidRPr="008E6776">
        <w:rPr>
          <w:rFonts w:ascii="Arial" w:hAnsi="Arial" w:cs="Arial"/>
          <w:iCs/>
        </w:rPr>
        <w:t>,</w:t>
      </w:r>
      <w:r w:rsidR="006E401F" w:rsidRPr="008E6776">
        <w:rPr>
          <w:rFonts w:ascii="Arial" w:hAnsi="Arial" w:cs="Arial"/>
          <w:iCs/>
        </w:rPr>
        <w:t xml:space="preserve"> and </w:t>
      </w:r>
      <w:r w:rsidR="007A6F18" w:rsidRPr="008E6776">
        <w:rPr>
          <w:rFonts w:ascii="Arial" w:hAnsi="Arial" w:cs="Arial"/>
          <w:iCs/>
        </w:rPr>
        <w:t>the document number used to derive the new rating.</w:t>
      </w:r>
      <w:r w:rsidR="00E928D8" w:rsidRPr="008E6776">
        <w:rPr>
          <w:rFonts w:ascii="Arial" w:hAnsi="Arial" w:cs="Arial"/>
          <w:iCs/>
        </w:rPr>
        <w:t xml:space="preserve"> A </w:t>
      </w:r>
      <w:r w:rsidR="00B26128" w:rsidRPr="008E6776">
        <w:rPr>
          <w:rFonts w:ascii="Arial" w:hAnsi="Arial" w:cs="Arial"/>
          <w:iCs/>
        </w:rPr>
        <w:t>typical label</w:t>
      </w:r>
      <w:r w:rsidR="00E928D8" w:rsidRPr="008E6776">
        <w:rPr>
          <w:rFonts w:ascii="Arial" w:hAnsi="Arial" w:cs="Arial"/>
          <w:iCs/>
        </w:rPr>
        <w:t xml:space="preserve"> is shown below (adjust as needed)</w:t>
      </w:r>
      <w:r w:rsidR="00B26128" w:rsidRPr="008E6776">
        <w:rPr>
          <w:rFonts w:ascii="Arial" w:hAnsi="Arial" w:cs="Arial"/>
          <w:iCs/>
        </w:rPr>
        <w:t>:</w:t>
      </w:r>
      <w:r w:rsidR="005F60BE" w:rsidRPr="008E6776">
        <w:rPr>
          <w:rFonts w:ascii="Arial" w:hAnsi="Arial" w:cs="Arial"/>
          <w:iCs/>
        </w:rPr>
        <w:br/>
      </w:r>
      <w:r w:rsidR="00A00BB0" w:rsidRPr="0049606B">
        <w:rPr>
          <w:rFonts w:ascii="Arial" w:hAnsi="Arial" w:cs="Arial"/>
          <w:iCs/>
        </w:rPr>
        <w:br/>
      </w:r>
      <w:r w:rsidR="005F60BE" w:rsidRPr="0049606B">
        <w:rPr>
          <w:rFonts w:ascii="Arial" w:hAnsi="Arial" w:cs="Arial"/>
          <w:iCs/>
        </w:rPr>
        <w:t xml:space="preserve"> </w:t>
      </w:r>
      <w:r w:rsidR="005F60BE">
        <w:rPr>
          <w:rFonts w:cs="Arial"/>
          <w:noProof/>
        </w:rPr>
        <mc:AlternateContent>
          <mc:Choice Requires="wps">
            <w:drawing>
              <wp:inline distT="0" distB="0" distL="0" distR="0" wp14:anchorId="4E67AFE5" wp14:editId="4524D73B">
                <wp:extent cx="4581525" cy="1276350"/>
                <wp:effectExtent l="0" t="0" r="28575" b="19050"/>
                <wp:docPr id="371656231" name="Text Box 1"/>
                <wp:cNvGraphicFramePr/>
                <a:graphic xmlns:a="http://schemas.openxmlformats.org/drawingml/2006/main">
                  <a:graphicData uri="http://schemas.microsoft.com/office/word/2010/wordprocessingShape">
                    <wps:wsp>
                      <wps:cNvSpPr txBox="1"/>
                      <wps:spPr>
                        <a:xfrm>
                          <a:off x="0" y="0"/>
                          <a:ext cx="4581525" cy="1276350"/>
                        </a:xfrm>
                        <a:prstGeom prst="rect">
                          <a:avLst/>
                        </a:prstGeom>
                        <a:solidFill>
                          <a:schemeClr val="lt1"/>
                        </a:solidFill>
                        <a:ln w="6350">
                          <a:solidFill>
                            <a:prstClr val="black"/>
                          </a:solidFill>
                        </a:ln>
                      </wps:spPr>
                      <wps:txbx>
                        <w:txbxContent>
                          <w:p w14:paraId="503DD7F7" w14:textId="2E9FD55F" w:rsidR="005F60BE" w:rsidRDefault="005F60BE" w:rsidP="00B17A7B">
                            <w:pPr>
                              <w:jc w:val="center"/>
                            </w:pPr>
                            <w:r>
                              <w:t>NOTICE: This drive has been installed using the manufacture</w:t>
                            </w:r>
                            <w:r w:rsidR="0070298B">
                              <w:t>r’</w:t>
                            </w:r>
                            <w:r>
                              <w:t>s multiple drive rating supplemental data. The new input current rating for this drive used for sizing input conductors</w:t>
                            </w:r>
                            <w:r w:rsidR="007D4DDE">
                              <w:t xml:space="preserve"> and upstream protection devices</w:t>
                            </w:r>
                            <w:r>
                              <w:t xml:space="preserve"> is:</w:t>
                            </w:r>
                          </w:p>
                          <w:p w14:paraId="6F93024F" w14:textId="77777777" w:rsidR="005F60BE" w:rsidRDefault="005F60BE" w:rsidP="00B17A7B">
                            <w:pPr>
                              <w:jc w:val="center"/>
                            </w:pPr>
                          </w:p>
                          <w:p w14:paraId="75CC79E5" w14:textId="77777777" w:rsidR="005F60BE" w:rsidRDefault="005F60BE" w:rsidP="00B17A7B">
                            <w:pPr>
                              <w:jc w:val="center"/>
                            </w:pPr>
                            <w:r>
                              <w:t>XXX.X Amps</w:t>
                            </w:r>
                          </w:p>
                          <w:p w14:paraId="406D474B" w14:textId="77777777" w:rsidR="005F60BE" w:rsidRDefault="005F60BE" w:rsidP="00B17A7B">
                            <w:pPr>
                              <w:jc w:val="center"/>
                            </w:pPr>
                          </w:p>
                          <w:p w14:paraId="3B54E0E3" w14:textId="18661949" w:rsidR="005F60BE" w:rsidRDefault="005F60BE" w:rsidP="00B17A7B">
                            <w:pPr>
                              <w:jc w:val="center"/>
                            </w:pPr>
                            <w:r>
                              <w:t xml:space="preserve">See the </w:t>
                            </w:r>
                            <w:r w:rsidRPr="00904034">
                              <w:rPr>
                                <w:i/>
                                <w:iCs/>
                              </w:rPr>
                              <w:t>ACH580 Multiple Drive Rating Manual Supplement</w:t>
                            </w:r>
                            <w:r w:rsidR="00786547">
                              <w:rPr>
                                <w:i/>
                                <w:iCs/>
                              </w:rPr>
                              <w:t xml:space="preserve"> (</w:t>
                            </w:r>
                            <w:r w:rsidR="00786547" w:rsidRPr="004D1132">
                              <w:rPr>
                                <w:i/>
                                <w:iCs/>
                              </w:rPr>
                              <w:t>3AXD50000952625 REV</w:t>
                            </w:r>
                            <w:r w:rsidR="003B6847">
                              <w:rPr>
                                <w:i/>
                                <w:iCs/>
                              </w:rPr>
                              <w:t>-</w:t>
                            </w:r>
                            <w:r w:rsidR="00786547" w:rsidRPr="004D1132">
                              <w:rPr>
                                <w:i/>
                                <w:iCs/>
                              </w:rPr>
                              <w:t>A</w:t>
                            </w:r>
                            <w:r w:rsidR="00786547">
                              <w:rPr>
                                <w:i/>
                                <w:iCs/>
                              </w:rPr>
                              <w:t xml:space="preserve"> </w:t>
                            </w:r>
                            <w:r w:rsidR="00786547" w:rsidRPr="004D1132">
                              <w:rPr>
                                <w:i/>
                                <w:iCs/>
                              </w:rPr>
                              <w:t>Effective: 10/12/2022</w:t>
                            </w:r>
                            <w:r w:rsidR="007E43F9">
                              <w:rPr>
                                <w:i/>
                                <w:iCs/>
                              </w:rPr>
                              <w:t>)</w:t>
                            </w:r>
                            <w:r>
                              <w:rPr>
                                <w:i/>
                                <w:iCs/>
                              </w:rPr>
                              <w:t xml:space="preserve"> for more details.</w:t>
                            </w:r>
                            <w:r w:rsidR="004D1132" w:rsidRPr="004D1132">
                              <w:rPr>
                                <w:rFonts w:cs="Arial"/>
                                <w:snapToGrid/>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E67AFE5" id="_x0000_t202" coordsize="21600,21600" o:spt="202" path="m,l,21600r21600,l21600,xe">
                <v:stroke joinstyle="miter"/>
                <v:path gradientshapeok="t" o:connecttype="rect"/>
              </v:shapetype>
              <v:shape id="Text Box 1" o:spid="_x0000_s1026" type="#_x0000_t202" style="width:360.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" fillcolor="white [3201]" strokeweight=".5pt">
                <v:textbox>
                  <w:txbxContent>
                    <w:p w14:paraId="503DD7F7" w14:textId="2E9FD55F" w:rsidR="005F60BE" w:rsidRDefault="005F60BE" w:rsidP="00B17A7B">
                      <w:pPr>
                        <w:jc w:val="center"/>
                      </w:pPr>
                      <w:r>
                        <w:t>NOTICE: This drive has been installed using the manufacture</w:t>
                      </w:r>
                      <w:r w:rsidR="0070298B">
                        <w:t>r’</w:t>
                      </w:r>
                      <w:r>
                        <w:t>s multiple drive rating supplemental data. The new input current rating for this drive used for sizing input conductors</w:t>
                      </w:r>
                      <w:r w:rsidR="007D4DDE">
                        <w:t xml:space="preserve"> and upstream protection devices</w:t>
                      </w:r>
                      <w:r>
                        <w:t xml:space="preserve"> is:</w:t>
                      </w:r>
                    </w:p>
                    <w:p w14:paraId="6F93024F" w14:textId="77777777" w:rsidR="005F60BE" w:rsidRDefault="005F60BE" w:rsidP="00B17A7B">
                      <w:pPr>
                        <w:jc w:val="center"/>
                      </w:pPr>
                    </w:p>
                    <w:p w14:paraId="75CC79E5" w14:textId="77777777" w:rsidR="005F60BE" w:rsidRDefault="005F60BE" w:rsidP="00B17A7B">
                      <w:pPr>
                        <w:jc w:val="center"/>
                      </w:pPr>
                      <w:r>
                        <w:t>XXX.X Amps</w:t>
                      </w:r>
                    </w:p>
                    <w:p w14:paraId="406D474B" w14:textId="77777777" w:rsidR="005F60BE" w:rsidRDefault="005F60BE" w:rsidP="00B17A7B">
                      <w:pPr>
                        <w:jc w:val="center"/>
                      </w:pPr>
                    </w:p>
                    <w:p w14:paraId="3B54E0E3" w14:textId="18661949" w:rsidR="005F60BE" w:rsidRDefault="005F60BE" w:rsidP="00B17A7B">
                      <w:pPr>
                        <w:jc w:val="center"/>
                      </w:pPr>
                      <w:r>
                        <w:t xml:space="preserve">See the </w:t>
                      </w:r>
                      <w:r w:rsidRPr="00904034">
                        <w:rPr>
                          <w:i/>
                          <w:iCs/>
                        </w:rPr>
                        <w:t>ACH580 Multiple Drive Rating Manual Supplement</w:t>
                      </w:r>
                      <w:r w:rsidR="00786547">
                        <w:rPr>
                          <w:i/>
                          <w:iCs/>
                        </w:rPr>
                        <w:t xml:space="preserve"> (</w:t>
                      </w:r>
                      <w:r w:rsidR="00786547" w:rsidRPr="004D1132">
                        <w:rPr>
                          <w:i/>
                          <w:iCs/>
                        </w:rPr>
                        <w:t>3AXD50000952625 REV</w:t>
                      </w:r>
                      <w:r w:rsidR="003B6847">
                        <w:rPr>
                          <w:i/>
                          <w:iCs/>
                        </w:rPr>
                        <w:t>-</w:t>
                      </w:r>
                      <w:r w:rsidR="00786547" w:rsidRPr="004D1132">
                        <w:rPr>
                          <w:i/>
                          <w:iCs/>
                        </w:rPr>
                        <w:t>A</w:t>
                      </w:r>
                      <w:r w:rsidR="00786547">
                        <w:rPr>
                          <w:i/>
                          <w:iCs/>
                        </w:rPr>
                        <w:t xml:space="preserve"> </w:t>
                      </w:r>
                      <w:r w:rsidR="00786547" w:rsidRPr="004D1132">
                        <w:rPr>
                          <w:i/>
                          <w:iCs/>
                        </w:rPr>
                        <w:t>Effective: 10/12/2022</w:t>
                      </w:r>
                      <w:r w:rsidR="007E43F9">
                        <w:rPr>
                          <w:i/>
                          <w:iCs/>
                        </w:rPr>
                        <w:t>)</w:t>
                      </w:r>
                      <w:r>
                        <w:rPr>
                          <w:i/>
                          <w:iCs/>
                        </w:rPr>
                        <w:t xml:space="preserve"> for more details.</w:t>
                      </w:r>
                      <w:r w:rsidR="004D1132" w:rsidRPr="004D1132">
                        <w:rPr>
                          <w:rFonts w:cs="Arial"/>
                          <w:snapToGrid/>
                          <w:sz w:val="22"/>
                          <w:szCs w:val="22"/>
                        </w:rPr>
                        <w:t xml:space="preserve"> </w:t>
                      </w:r>
                    </w:p>
                  </w:txbxContent>
                </v:textbox>
                <w10:anchorlock/>
              </v:shape>
            </w:pict>
          </mc:Fallback>
        </mc:AlternateContent>
      </w:r>
      <w:r w:rsidR="00A00BB0" w:rsidRPr="0049606B">
        <w:rPr>
          <w:rFonts w:ascii="Arial" w:hAnsi="Arial" w:cs="Arial"/>
          <w:iCs/>
        </w:rPr>
        <w:br/>
      </w:r>
    </w:p>
    <w:p w14:paraId="473EF0CB" w14:textId="6BE65AA3" w:rsidR="000D75A3" w:rsidRDefault="000D75A3" w:rsidP="00E8558C">
      <w:pPr>
        <w:pStyle w:val="CSIHeading3A"/>
        <w:tabs>
          <w:tab w:val="clear" w:pos="1368"/>
          <w:tab w:val="num" w:pos="1440"/>
        </w:tabs>
        <w:spacing w:before="120"/>
        <w:ind w:left="1440" w:hanging="720"/>
        <w:outlineLvl w:val="9"/>
        <w:rPr>
          <w:rFonts w:ascii="Arial" w:hAnsi="Arial" w:cs="Arial"/>
        </w:rPr>
      </w:pPr>
      <w:r w:rsidRPr="0049606B">
        <w:rPr>
          <w:rFonts w:ascii="Arial" w:hAnsi="Arial" w:cs="Arial"/>
        </w:rPr>
        <w:t>Tighten electrical connectors and terminals according to manufacturers published torque</w:t>
      </w:r>
      <w:r w:rsidRPr="0049606B">
        <w:rPr>
          <w:rFonts w:ascii="Arial" w:hAnsi="Arial" w:cs="Arial"/>
        </w:rPr>
        <w:noBreakHyphen/>
        <w:t>tightening values. Where manufacturer's torque values are not furnished, use those specified in UL 486A-486B, or use other approved method</w:t>
      </w:r>
      <w:r>
        <w:rPr>
          <w:rFonts w:ascii="Arial" w:hAnsi="Arial" w:cs="Arial"/>
        </w:rPr>
        <w:t>.</w:t>
      </w:r>
    </w:p>
    <w:p w14:paraId="6963F6FE" w14:textId="6B6CC7EE" w:rsidR="00F6096A" w:rsidRPr="006A7AF6" w:rsidRDefault="00F6096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Set </w:t>
      </w:r>
      <w:r w:rsidR="005A3B1F" w:rsidRPr="006A7AF6">
        <w:rPr>
          <w:rFonts w:ascii="Arial" w:hAnsi="Arial" w:cs="Arial"/>
        </w:rPr>
        <w:t>overload parameters</w:t>
      </w:r>
      <w:r w:rsidR="001501B7" w:rsidRPr="006A7AF6">
        <w:rPr>
          <w:rFonts w:ascii="Arial" w:hAnsi="Arial" w:cs="Arial"/>
        </w:rPr>
        <w:t xml:space="preserve"> </w:t>
      </w:r>
      <w:r w:rsidR="00E25033">
        <w:rPr>
          <w:rFonts w:ascii="Arial" w:hAnsi="Arial" w:cs="Arial"/>
        </w:rPr>
        <w:t>using the motor nameplate current and the manufacturer’s instructions</w:t>
      </w:r>
      <w:r w:rsidRPr="006A7AF6">
        <w:rPr>
          <w:rFonts w:ascii="Arial" w:hAnsi="Arial" w:cs="Arial"/>
        </w:rPr>
        <w:t>.</w:t>
      </w:r>
    </w:p>
    <w:p w14:paraId="3B074E08" w14:textId="5818D0F8" w:rsidR="00F6096A" w:rsidRPr="006A7AF6" w:rsidRDefault="00F6096A"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Provide neatly typed label inside each motor starter enclosure door identifying motor </w:t>
      </w:r>
      <w:r w:rsidR="001501B7" w:rsidRPr="006A7AF6">
        <w:rPr>
          <w:rFonts w:ascii="Arial" w:hAnsi="Arial" w:cs="Arial"/>
        </w:rPr>
        <w:t>supplied</w:t>
      </w:r>
      <w:r w:rsidRPr="006A7AF6">
        <w:rPr>
          <w:rFonts w:ascii="Arial" w:hAnsi="Arial" w:cs="Arial"/>
        </w:rPr>
        <w:t>, nameplate horsepower, full load amperes, code letter, service factor, and voltage/phase rating</w:t>
      </w:r>
      <w:r w:rsidR="00257093">
        <w:rPr>
          <w:rFonts w:ascii="Arial" w:hAnsi="Arial" w:cs="Arial"/>
        </w:rPr>
        <w:t xml:space="preserve">. </w:t>
      </w:r>
      <w:r w:rsidRPr="006A7AF6">
        <w:rPr>
          <w:rFonts w:ascii="Arial" w:hAnsi="Arial" w:cs="Arial"/>
        </w:rPr>
        <w:t>Place label in clear plastic holder.</w:t>
      </w:r>
    </w:p>
    <w:p w14:paraId="224967FE" w14:textId="102BF9B1" w:rsidR="00604C91" w:rsidRPr="006A7AF6" w:rsidRDefault="00604C91"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Install flexible connections to VFDs</w:t>
      </w:r>
      <w:r w:rsidR="00C609DA">
        <w:rPr>
          <w:rFonts w:ascii="Arial" w:hAnsi="Arial" w:cs="Arial"/>
        </w:rPr>
        <w:t>,</w:t>
      </w:r>
      <w:r w:rsidRPr="006A7AF6">
        <w:rPr>
          <w:rFonts w:ascii="Arial" w:hAnsi="Arial" w:cs="Arial"/>
        </w:rPr>
        <w:t xml:space="preserve"> where </w:t>
      </w:r>
      <w:r w:rsidR="00C94C56" w:rsidRPr="006A7AF6">
        <w:rPr>
          <w:rFonts w:ascii="Arial" w:hAnsi="Arial" w:cs="Arial"/>
        </w:rPr>
        <w:t>s</w:t>
      </w:r>
      <w:r w:rsidR="00C94C56">
        <w:rPr>
          <w:rFonts w:ascii="Arial" w:hAnsi="Arial" w:cs="Arial"/>
        </w:rPr>
        <w:t>pecified</w:t>
      </w:r>
      <w:r w:rsidR="00C94C56" w:rsidRPr="006A7AF6">
        <w:rPr>
          <w:rFonts w:ascii="Arial" w:hAnsi="Arial" w:cs="Arial"/>
        </w:rPr>
        <w:t xml:space="preserve"> </w:t>
      </w:r>
      <w:r w:rsidRPr="006A7AF6">
        <w:rPr>
          <w:rFonts w:ascii="Arial" w:hAnsi="Arial" w:cs="Arial"/>
        </w:rPr>
        <w:t xml:space="preserve">on </w:t>
      </w:r>
      <w:r w:rsidR="00F6267A">
        <w:rPr>
          <w:rFonts w:ascii="Arial" w:hAnsi="Arial" w:cs="Arial"/>
        </w:rPr>
        <w:t xml:space="preserve">design </w:t>
      </w:r>
      <w:r w:rsidR="00F8423A">
        <w:rPr>
          <w:rFonts w:ascii="Arial" w:hAnsi="Arial" w:cs="Arial"/>
        </w:rPr>
        <w:t>document</w:t>
      </w:r>
      <w:r w:rsidR="00F8423A" w:rsidRPr="006A7AF6">
        <w:rPr>
          <w:rFonts w:ascii="Arial" w:hAnsi="Arial" w:cs="Arial"/>
        </w:rPr>
        <w:t>s</w:t>
      </w:r>
      <w:r w:rsidR="00FA43FD" w:rsidRPr="006A7AF6">
        <w:rPr>
          <w:rFonts w:ascii="Arial" w:hAnsi="Arial" w:cs="Arial"/>
        </w:rPr>
        <w:t>.</w:t>
      </w:r>
    </w:p>
    <w:p w14:paraId="75274201" w14:textId="77777777" w:rsidR="00565F3C" w:rsidRPr="006A7AF6" w:rsidRDefault="00565F3C" w:rsidP="00E8558C">
      <w:pPr>
        <w:pStyle w:val="CSIHeading211"/>
        <w:numPr>
          <w:ilvl w:val="1"/>
          <w:numId w:val="5"/>
        </w:numPr>
        <w:spacing w:before="120"/>
        <w:rPr>
          <w:rFonts w:ascii="Arial" w:hAnsi="Arial" w:cs="Arial"/>
        </w:rPr>
      </w:pPr>
      <w:r w:rsidRPr="006A7AF6">
        <w:rPr>
          <w:rFonts w:ascii="Arial" w:hAnsi="Arial" w:cs="Arial"/>
        </w:rPr>
        <w:t>FIELD QUALITY CONTROL</w:t>
      </w:r>
    </w:p>
    <w:p w14:paraId="7E1C0C2E" w14:textId="77777777" w:rsidR="00565F3C" w:rsidRPr="006A7AF6" w:rsidRDefault="00565F3C"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 xml:space="preserve">Clean, inspect, test, adjust, and energize </w:t>
      </w:r>
      <w:r w:rsidR="001501B7" w:rsidRPr="006A7AF6">
        <w:rPr>
          <w:rFonts w:ascii="Arial" w:hAnsi="Arial" w:cs="Arial"/>
        </w:rPr>
        <w:t>VFD</w:t>
      </w:r>
      <w:r w:rsidRPr="006A7AF6">
        <w:rPr>
          <w:rFonts w:ascii="Arial" w:hAnsi="Arial" w:cs="Arial"/>
        </w:rPr>
        <w:t>s in accordance with the manufacturer’s instructions.</w:t>
      </w:r>
    </w:p>
    <w:p w14:paraId="150C4F9A" w14:textId="77777777" w:rsidR="00565F3C" w:rsidRDefault="00565F3C" w:rsidP="00E8558C">
      <w:pPr>
        <w:widowControl/>
        <w:numPr>
          <w:ilvl w:val="3"/>
          <w:numId w:val="9"/>
        </w:numPr>
        <w:tabs>
          <w:tab w:val="clear" w:pos="2340"/>
          <w:tab w:val="left" w:pos="-1440"/>
          <w:tab w:val="left" w:pos="-720"/>
          <w:tab w:val="left" w:pos="2160"/>
          <w:tab w:val="left" w:pos="7488"/>
        </w:tabs>
        <w:autoSpaceDE w:val="0"/>
        <w:autoSpaceDN w:val="0"/>
        <w:adjustRightInd w:val="0"/>
        <w:spacing w:before="120" w:after="120"/>
        <w:ind w:left="2160" w:hanging="720"/>
        <w:rPr>
          <w:rFonts w:cs="Arial"/>
          <w:sz w:val="22"/>
          <w:szCs w:val="22"/>
        </w:rPr>
      </w:pPr>
      <w:r w:rsidRPr="006A7AF6">
        <w:rPr>
          <w:rFonts w:cs="Arial"/>
          <w:sz w:val="22"/>
          <w:szCs w:val="22"/>
        </w:rPr>
        <w:t xml:space="preserve">Inspect each </w:t>
      </w:r>
      <w:r w:rsidR="001501B7" w:rsidRPr="006A7AF6">
        <w:rPr>
          <w:rFonts w:cs="Arial"/>
          <w:sz w:val="22"/>
          <w:szCs w:val="22"/>
        </w:rPr>
        <w:t>VFD</w:t>
      </w:r>
      <w:r w:rsidRPr="006A7AF6">
        <w:rPr>
          <w:rFonts w:cs="Arial"/>
          <w:sz w:val="22"/>
          <w:szCs w:val="22"/>
        </w:rPr>
        <w:t xml:space="preserve"> for physical damage, proper alignment, and proper anchorage.</w:t>
      </w:r>
    </w:p>
    <w:p w14:paraId="2E352AF0" w14:textId="1F9BB6CA" w:rsidR="002C01CA" w:rsidRPr="002C01CA" w:rsidRDefault="002C01CA" w:rsidP="00E8558C">
      <w:pPr>
        <w:widowControl/>
        <w:numPr>
          <w:ilvl w:val="3"/>
          <w:numId w:val="9"/>
        </w:numPr>
        <w:tabs>
          <w:tab w:val="clear" w:pos="2340"/>
          <w:tab w:val="left" w:pos="-1440"/>
          <w:tab w:val="left" w:pos="-720"/>
          <w:tab w:val="left" w:pos="2160"/>
          <w:tab w:val="left" w:pos="7488"/>
        </w:tabs>
        <w:autoSpaceDE w:val="0"/>
        <w:autoSpaceDN w:val="0"/>
        <w:adjustRightInd w:val="0"/>
        <w:spacing w:before="120" w:after="120"/>
        <w:ind w:left="2160" w:hanging="720"/>
        <w:rPr>
          <w:rFonts w:cs="Arial"/>
          <w:sz w:val="22"/>
          <w:szCs w:val="22"/>
        </w:rPr>
      </w:pPr>
      <w:r>
        <w:rPr>
          <w:rFonts w:cs="Arial"/>
          <w:sz w:val="22"/>
          <w:szCs w:val="22"/>
        </w:rPr>
        <w:t>Ensure that any factory installed plastic wrap protection has been removed from the drive(s) cooling fan</w:t>
      </w:r>
      <w:r w:rsidR="0026711E">
        <w:rPr>
          <w:rFonts w:cs="Arial"/>
          <w:sz w:val="22"/>
          <w:szCs w:val="22"/>
        </w:rPr>
        <w:t>(</w:t>
      </w:r>
      <w:r>
        <w:rPr>
          <w:rFonts w:cs="Arial"/>
          <w:sz w:val="22"/>
          <w:szCs w:val="22"/>
        </w:rPr>
        <w:t>s</w:t>
      </w:r>
      <w:r w:rsidR="0026711E">
        <w:rPr>
          <w:rFonts w:cs="Arial"/>
          <w:sz w:val="22"/>
          <w:szCs w:val="22"/>
        </w:rPr>
        <w:t>)</w:t>
      </w:r>
      <w:r>
        <w:rPr>
          <w:rFonts w:cs="Arial"/>
          <w:sz w:val="22"/>
          <w:szCs w:val="22"/>
        </w:rPr>
        <w:t xml:space="preserve"> and vent</w:t>
      </w:r>
      <w:r w:rsidR="0026711E">
        <w:rPr>
          <w:rFonts w:cs="Arial"/>
          <w:sz w:val="22"/>
          <w:szCs w:val="22"/>
        </w:rPr>
        <w:t>(</w:t>
      </w:r>
      <w:r>
        <w:rPr>
          <w:rFonts w:cs="Arial"/>
          <w:sz w:val="22"/>
          <w:szCs w:val="22"/>
        </w:rPr>
        <w:t>s</w:t>
      </w:r>
      <w:r w:rsidR="0026711E">
        <w:rPr>
          <w:rFonts w:cs="Arial"/>
          <w:sz w:val="22"/>
          <w:szCs w:val="22"/>
        </w:rPr>
        <w:t>)</w:t>
      </w:r>
      <w:r>
        <w:rPr>
          <w:rFonts w:cs="Arial"/>
          <w:sz w:val="22"/>
          <w:szCs w:val="22"/>
        </w:rPr>
        <w:t xml:space="preserve"> prior to energizing the drive</w:t>
      </w:r>
      <w:r w:rsidR="0026711E">
        <w:rPr>
          <w:rFonts w:cs="Arial"/>
          <w:sz w:val="22"/>
          <w:szCs w:val="22"/>
        </w:rPr>
        <w:t>(</w:t>
      </w:r>
      <w:r>
        <w:rPr>
          <w:rFonts w:cs="Arial"/>
          <w:sz w:val="22"/>
          <w:szCs w:val="22"/>
        </w:rPr>
        <w:t>s</w:t>
      </w:r>
      <w:r w:rsidR="0026711E">
        <w:rPr>
          <w:rFonts w:cs="Arial"/>
          <w:sz w:val="22"/>
          <w:szCs w:val="22"/>
        </w:rPr>
        <w:t>)</w:t>
      </w:r>
      <w:r>
        <w:rPr>
          <w:rFonts w:cs="Arial"/>
          <w:sz w:val="22"/>
          <w:szCs w:val="22"/>
        </w:rPr>
        <w:t xml:space="preserve">. </w:t>
      </w:r>
    </w:p>
    <w:p w14:paraId="14568969" w14:textId="77777777" w:rsidR="0068664E" w:rsidRPr="006A7AF6" w:rsidRDefault="0068664E" w:rsidP="00E8558C">
      <w:pPr>
        <w:widowControl/>
        <w:numPr>
          <w:ilvl w:val="3"/>
          <w:numId w:val="9"/>
        </w:numPr>
        <w:tabs>
          <w:tab w:val="clear" w:pos="2340"/>
          <w:tab w:val="left" w:pos="-1440"/>
          <w:tab w:val="left" w:pos="-720"/>
          <w:tab w:val="left" w:pos="2160"/>
          <w:tab w:val="left" w:pos="7488"/>
        </w:tabs>
        <w:autoSpaceDE w:val="0"/>
        <w:autoSpaceDN w:val="0"/>
        <w:adjustRightInd w:val="0"/>
        <w:spacing w:before="120" w:after="120"/>
        <w:ind w:left="2160" w:hanging="720"/>
        <w:rPr>
          <w:rFonts w:cs="Arial"/>
          <w:sz w:val="22"/>
          <w:szCs w:val="22"/>
        </w:rPr>
      </w:pPr>
      <w:r w:rsidRPr="006A7AF6">
        <w:rPr>
          <w:rFonts w:cs="Arial"/>
          <w:sz w:val="22"/>
          <w:szCs w:val="22"/>
        </w:rPr>
        <w:t xml:space="preserve">Configure </w:t>
      </w:r>
      <w:r w:rsidR="001501B7" w:rsidRPr="006A7AF6">
        <w:rPr>
          <w:rFonts w:cs="Arial"/>
          <w:sz w:val="22"/>
          <w:szCs w:val="22"/>
        </w:rPr>
        <w:t>VFD</w:t>
      </w:r>
      <w:r w:rsidRPr="006A7AF6">
        <w:rPr>
          <w:rFonts w:cs="Arial"/>
          <w:sz w:val="22"/>
          <w:szCs w:val="22"/>
        </w:rPr>
        <w:t xml:space="preserve"> parameters to match requirements of the </w:t>
      </w:r>
      <w:r w:rsidR="001501B7" w:rsidRPr="006A7AF6">
        <w:rPr>
          <w:rFonts w:cs="Arial"/>
          <w:sz w:val="22"/>
          <w:szCs w:val="22"/>
        </w:rPr>
        <w:t>supplied</w:t>
      </w:r>
      <w:r w:rsidRPr="006A7AF6">
        <w:rPr>
          <w:rFonts w:cs="Arial"/>
          <w:sz w:val="22"/>
          <w:szCs w:val="22"/>
        </w:rPr>
        <w:t xml:space="preserve"> system.</w:t>
      </w:r>
    </w:p>
    <w:p w14:paraId="56E2390A" w14:textId="77777777" w:rsidR="00565F3C" w:rsidRDefault="00565F3C" w:rsidP="00E8558C">
      <w:pPr>
        <w:widowControl/>
        <w:numPr>
          <w:ilvl w:val="3"/>
          <w:numId w:val="9"/>
        </w:numPr>
        <w:tabs>
          <w:tab w:val="clear" w:pos="2340"/>
          <w:tab w:val="left" w:pos="-1440"/>
          <w:tab w:val="left" w:pos="-720"/>
          <w:tab w:val="left" w:pos="2160"/>
          <w:tab w:val="left" w:pos="7488"/>
        </w:tabs>
        <w:autoSpaceDE w:val="0"/>
        <w:autoSpaceDN w:val="0"/>
        <w:adjustRightInd w:val="0"/>
        <w:spacing w:before="120" w:after="120"/>
        <w:ind w:left="2160" w:hanging="720"/>
        <w:rPr>
          <w:rFonts w:cs="Arial"/>
          <w:sz w:val="22"/>
          <w:szCs w:val="22"/>
        </w:rPr>
      </w:pPr>
      <w:r w:rsidRPr="006A7AF6">
        <w:rPr>
          <w:rFonts w:cs="Arial"/>
          <w:sz w:val="22"/>
          <w:szCs w:val="22"/>
        </w:rPr>
        <w:t xml:space="preserve">Keep records of inspections, tests, </w:t>
      </w:r>
      <w:r w:rsidR="0068664E" w:rsidRPr="006A7AF6">
        <w:rPr>
          <w:rFonts w:cs="Arial"/>
          <w:sz w:val="22"/>
          <w:szCs w:val="22"/>
        </w:rPr>
        <w:t xml:space="preserve">configurations, </w:t>
      </w:r>
      <w:r w:rsidRPr="006A7AF6">
        <w:rPr>
          <w:rFonts w:cs="Arial"/>
          <w:sz w:val="22"/>
          <w:szCs w:val="22"/>
        </w:rPr>
        <w:t>and adjustments</w:t>
      </w:r>
      <w:r w:rsidR="0068664E" w:rsidRPr="006A7AF6">
        <w:rPr>
          <w:rFonts w:cs="Arial"/>
          <w:sz w:val="22"/>
          <w:szCs w:val="22"/>
        </w:rPr>
        <w:t xml:space="preserve"> for each </w:t>
      </w:r>
      <w:r w:rsidR="001501B7" w:rsidRPr="006A7AF6">
        <w:rPr>
          <w:rFonts w:cs="Arial"/>
          <w:sz w:val="22"/>
          <w:szCs w:val="22"/>
        </w:rPr>
        <w:t>VFD</w:t>
      </w:r>
      <w:r w:rsidRPr="006A7AF6">
        <w:rPr>
          <w:rFonts w:cs="Arial"/>
          <w:sz w:val="22"/>
          <w:szCs w:val="22"/>
        </w:rPr>
        <w:t>; submit them to the LANL STR.</w:t>
      </w:r>
    </w:p>
    <w:p w14:paraId="3FB321CE" w14:textId="77777777" w:rsidR="00565F3C" w:rsidRPr="006A7AF6" w:rsidRDefault="00565F3C" w:rsidP="006A7AF6">
      <w:pPr>
        <w:pStyle w:val="STARS"/>
        <w:keepNext/>
        <w:rPr>
          <w:rFonts w:ascii="Arial" w:hAnsi="Arial" w:cs="Arial"/>
        </w:rPr>
      </w:pPr>
      <w:r w:rsidRPr="006A7AF6">
        <w:rPr>
          <w:rFonts w:ascii="Arial" w:hAnsi="Arial" w:cs="Arial"/>
        </w:rPr>
        <w:t>**************************************************************************</w:t>
      </w:r>
      <w:r w:rsidR="00A25A3B">
        <w:rPr>
          <w:rFonts w:ascii="Arial" w:hAnsi="Arial" w:cs="Arial"/>
        </w:rPr>
        <w:t>*******</w:t>
      </w:r>
      <w:r w:rsidRPr="006A7AF6">
        <w:rPr>
          <w:rFonts w:ascii="Arial" w:hAnsi="Arial" w:cs="Arial"/>
        </w:rPr>
        <w:t>***************************</w:t>
      </w:r>
    </w:p>
    <w:p w14:paraId="5624A843" w14:textId="124565EA" w:rsidR="00565F3C" w:rsidRPr="006A7AF6" w:rsidRDefault="00565F3C" w:rsidP="006A7AF6">
      <w:pPr>
        <w:pStyle w:val="STARS"/>
        <w:keepNext/>
        <w:rPr>
          <w:rFonts w:ascii="Arial" w:hAnsi="Arial" w:cs="Arial"/>
        </w:rPr>
      </w:pPr>
      <w:r w:rsidRPr="006A7AF6">
        <w:rPr>
          <w:rFonts w:ascii="Arial" w:hAnsi="Arial" w:cs="Arial"/>
        </w:rPr>
        <w:t xml:space="preserve">Edit the following </w:t>
      </w:r>
      <w:r w:rsidR="00A679EF">
        <w:rPr>
          <w:rFonts w:ascii="Arial" w:hAnsi="Arial" w:cs="Arial"/>
        </w:rPr>
        <w:t>paragraph</w:t>
      </w:r>
      <w:r w:rsidR="00A679EF" w:rsidRPr="006A7AF6">
        <w:rPr>
          <w:rFonts w:ascii="Arial" w:hAnsi="Arial" w:cs="Arial"/>
        </w:rPr>
        <w:t xml:space="preserve"> </w:t>
      </w:r>
      <w:r w:rsidRPr="006A7AF6">
        <w:rPr>
          <w:rFonts w:ascii="Arial" w:hAnsi="Arial" w:cs="Arial"/>
        </w:rPr>
        <w:t>to match project requirements. Delete if formal electrical acceptance testing is not required; refer to Section 26 0813</w:t>
      </w:r>
      <w:r w:rsidR="00AD59D4">
        <w:rPr>
          <w:rFonts w:ascii="Arial" w:hAnsi="Arial" w:cs="Arial"/>
        </w:rPr>
        <w:t xml:space="preserve">, </w:t>
      </w:r>
      <w:r w:rsidR="00AD59D4" w:rsidRPr="00B17A7B">
        <w:rPr>
          <w:rFonts w:ascii="Arial" w:hAnsi="Arial" w:cs="Arial"/>
          <w:i/>
          <w:iCs/>
        </w:rPr>
        <w:t>Electrical Acceptance Testing</w:t>
      </w:r>
      <w:r w:rsidRPr="006A7AF6">
        <w:rPr>
          <w:rFonts w:ascii="Arial" w:hAnsi="Arial" w:cs="Arial"/>
        </w:rPr>
        <w:t>.</w:t>
      </w:r>
    </w:p>
    <w:p w14:paraId="649EE046" w14:textId="77777777" w:rsidR="00565F3C" w:rsidRPr="006A7AF6" w:rsidRDefault="00565F3C" w:rsidP="006A7AF6">
      <w:pPr>
        <w:pStyle w:val="STARS"/>
        <w:keepNext/>
        <w:rPr>
          <w:rFonts w:ascii="Arial" w:hAnsi="Arial" w:cs="Arial"/>
        </w:rPr>
      </w:pPr>
      <w:r w:rsidRPr="006A7AF6">
        <w:rPr>
          <w:rFonts w:ascii="Arial" w:hAnsi="Arial" w:cs="Arial"/>
        </w:rPr>
        <w:t>********************************************************************************</w:t>
      </w:r>
      <w:r w:rsidR="00A25A3B">
        <w:rPr>
          <w:rFonts w:ascii="Arial" w:hAnsi="Arial" w:cs="Arial"/>
        </w:rPr>
        <w:t>*******</w:t>
      </w:r>
      <w:r w:rsidRPr="006A7AF6">
        <w:rPr>
          <w:rFonts w:ascii="Arial" w:hAnsi="Arial" w:cs="Arial"/>
        </w:rPr>
        <w:t>*********************</w:t>
      </w:r>
    </w:p>
    <w:p w14:paraId="3E0EDBAF" w14:textId="77777777" w:rsidR="00565F3C" w:rsidRPr="006A7AF6" w:rsidRDefault="00565F3C"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t>Coordinate inspections and tests with those required by Section 26 0813</w:t>
      </w:r>
      <w:r w:rsidR="005A3B1F" w:rsidRPr="006A7AF6">
        <w:rPr>
          <w:rFonts w:ascii="Arial" w:hAnsi="Arial" w:cs="Arial"/>
        </w:rPr>
        <w:t xml:space="preserve">, </w:t>
      </w:r>
      <w:r w:rsidRPr="006A7AF6">
        <w:rPr>
          <w:rFonts w:ascii="Arial" w:hAnsi="Arial" w:cs="Arial"/>
          <w:i/>
        </w:rPr>
        <w:t>Electrical Acceptance Testing</w:t>
      </w:r>
      <w:r w:rsidRPr="006A7AF6">
        <w:rPr>
          <w:rFonts w:ascii="Arial" w:hAnsi="Arial" w:cs="Arial"/>
        </w:rPr>
        <w:t>.</w:t>
      </w:r>
    </w:p>
    <w:p w14:paraId="5B0EA4E2" w14:textId="77777777" w:rsidR="00565F3C" w:rsidRPr="006A7AF6" w:rsidRDefault="00565F3C" w:rsidP="00E8558C">
      <w:pPr>
        <w:pStyle w:val="CSIHeading3A"/>
        <w:tabs>
          <w:tab w:val="clear" w:pos="1368"/>
          <w:tab w:val="num" w:pos="1440"/>
        </w:tabs>
        <w:spacing w:before="120"/>
        <w:ind w:left="1440" w:hanging="720"/>
        <w:outlineLvl w:val="9"/>
        <w:rPr>
          <w:rFonts w:ascii="Arial" w:hAnsi="Arial" w:cs="Arial"/>
        </w:rPr>
      </w:pPr>
      <w:r w:rsidRPr="006A7AF6">
        <w:rPr>
          <w:rFonts w:ascii="Arial" w:hAnsi="Arial" w:cs="Arial"/>
        </w:rPr>
        <w:lastRenderedPageBreak/>
        <w:t>After completing installation, cleaning, and testing, touch-up scratches and mars on finish to match original finish.</w:t>
      </w:r>
    </w:p>
    <w:p w14:paraId="5BD869E9" w14:textId="55240728" w:rsidR="00565F3C" w:rsidRDefault="00EC4E7F" w:rsidP="00E8558C">
      <w:pPr>
        <w:pStyle w:val="CSIHeading211"/>
        <w:tabs>
          <w:tab w:val="clear" w:pos="9360"/>
        </w:tabs>
        <w:spacing w:before="120"/>
        <w:rPr>
          <w:rFonts w:ascii="Arial" w:hAnsi="Arial" w:cs="Arial"/>
        </w:rPr>
      </w:pPr>
      <w:r w:rsidRPr="006A7AF6">
        <w:rPr>
          <w:rFonts w:ascii="Arial" w:hAnsi="Arial" w:cs="Arial"/>
          <w:caps w:val="0"/>
        </w:rPr>
        <w:t xml:space="preserve">FIELD </w:t>
      </w:r>
      <w:r>
        <w:rPr>
          <w:rFonts w:ascii="Arial" w:hAnsi="Arial" w:cs="Arial"/>
          <w:caps w:val="0"/>
        </w:rPr>
        <w:t xml:space="preserve">STARTUP SUPPORT </w:t>
      </w:r>
      <w:r w:rsidRPr="006A7AF6">
        <w:rPr>
          <w:rFonts w:ascii="Arial" w:hAnsi="Arial" w:cs="Arial"/>
          <w:caps w:val="0"/>
        </w:rPr>
        <w:t>SERVICE</w:t>
      </w:r>
    </w:p>
    <w:p w14:paraId="1DCFE175" w14:textId="6233731B" w:rsidR="000703E8" w:rsidRDefault="000703E8" w:rsidP="003B1546">
      <w:pPr>
        <w:pStyle w:val="CSIHeading3A"/>
        <w:tabs>
          <w:tab w:val="clear" w:pos="1368"/>
        </w:tabs>
        <w:spacing w:before="120"/>
        <w:ind w:left="1440" w:hanging="720"/>
        <w:outlineLvl w:val="9"/>
        <w:rPr>
          <w:rFonts w:ascii="Arial" w:hAnsi="Arial" w:cs="Arial"/>
        </w:rPr>
      </w:pPr>
      <w:r>
        <w:rPr>
          <w:rFonts w:ascii="Arial" w:hAnsi="Arial" w:cs="Arial"/>
        </w:rPr>
        <w:t xml:space="preserve">Only when </w:t>
      </w:r>
      <w:r w:rsidR="00F50160">
        <w:rPr>
          <w:rFonts w:ascii="Arial" w:hAnsi="Arial" w:cs="Arial"/>
        </w:rPr>
        <w:t>Options</w:t>
      </w:r>
      <w:r>
        <w:rPr>
          <w:rFonts w:ascii="Arial" w:hAnsi="Arial" w:cs="Arial"/>
        </w:rPr>
        <w:t xml:space="preserve"> “A” or “B” are</w:t>
      </w:r>
      <w:r w:rsidRPr="000703E8">
        <w:rPr>
          <w:rFonts w:ascii="Arial" w:hAnsi="Arial" w:cs="Arial"/>
        </w:rPr>
        <w:t xml:space="preserve"> </w:t>
      </w:r>
      <w:r w:rsidRPr="00416A0C">
        <w:rPr>
          <w:rFonts w:ascii="Arial" w:hAnsi="Arial" w:cs="Arial"/>
        </w:rPr>
        <w:t>selected do</w:t>
      </w:r>
      <w:r w:rsidR="006C14D8">
        <w:rPr>
          <w:rFonts w:ascii="Arial" w:hAnsi="Arial" w:cs="Arial"/>
        </w:rPr>
        <w:t>es</w:t>
      </w:r>
      <w:r w:rsidRPr="00416A0C">
        <w:rPr>
          <w:rFonts w:ascii="Arial" w:hAnsi="Arial" w:cs="Arial"/>
        </w:rPr>
        <w:t xml:space="preserve"> the following </w:t>
      </w:r>
      <w:r w:rsidR="006C14D8">
        <w:rPr>
          <w:rFonts w:ascii="Arial" w:hAnsi="Arial" w:cs="Arial"/>
        </w:rPr>
        <w:t>subparagraph</w:t>
      </w:r>
      <w:r w:rsidRPr="00416A0C">
        <w:rPr>
          <w:rFonts w:ascii="Arial" w:hAnsi="Arial" w:cs="Arial"/>
        </w:rPr>
        <w:t xml:space="preserve"> apply:</w:t>
      </w:r>
    </w:p>
    <w:p w14:paraId="2BB9CAE6" w14:textId="3756CE86" w:rsidR="000703E8" w:rsidRDefault="00875EFF" w:rsidP="00E8558C">
      <w:pPr>
        <w:pStyle w:val="CSIHeading41"/>
        <w:spacing w:before="120"/>
        <w:outlineLvl w:val="9"/>
      </w:pPr>
      <w:r>
        <w:t>Coordinate with the LANL I&amp;C Design team</w:t>
      </w:r>
      <w:r w:rsidR="00BE03EF">
        <w:t xml:space="preserve"> </w:t>
      </w:r>
      <w:r w:rsidR="00326006">
        <w:t xml:space="preserve">to </w:t>
      </w:r>
      <w:r w:rsidR="00CD3FDE">
        <w:t xml:space="preserve">support </w:t>
      </w:r>
      <w:r w:rsidR="0052274B">
        <w:t>field equipment startup</w:t>
      </w:r>
      <w:r w:rsidR="00727FE3">
        <w:t xml:space="preserve">. </w:t>
      </w:r>
    </w:p>
    <w:p w14:paraId="65233D53" w14:textId="6AD3C107" w:rsidR="00BA2C3D" w:rsidRPr="00B17A7B" w:rsidRDefault="00A24EF0" w:rsidP="003B1546">
      <w:pPr>
        <w:pStyle w:val="CSIHeading3A"/>
        <w:tabs>
          <w:tab w:val="clear" w:pos="1368"/>
        </w:tabs>
        <w:spacing w:before="120"/>
        <w:ind w:left="1440" w:hanging="720"/>
        <w:outlineLvl w:val="9"/>
        <w:rPr>
          <w:rFonts w:ascii="Arial" w:hAnsi="Arial" w:cs="Arial"/>
        </w:rPr>
      </w:pPr>
      <w:r w:rsidRPr="00B17A7B">
        <w:rPr>
          <w:rFonts w:ascii="Arial" w:hAnsi="Arial" w:cs="Arial"/>
        </w:rPr>
        <w:t>O</w:t>
      </w:r>
      <w:r w:rsidR="004A5CFA" w:rsidRPr="00B17A7B">
        <w:rPr>
          <w:rFonts w:ascii="Arial" w:hAnsi="Arial" w:cs="Arial"/>
        </w:rPr>
        <w:t>n</w:t>
      </w:r>
      <w:r w:rsidRPr="00B17A7B">
        <w:rPr>
          <w:rFonts w:ascii="Arial" w:hAnsi="Arial" w:cs="Arial"/>
        </w:rPr>
        <w:t xml:space="preserve">ly when Option “C” is selected </w:t>
      </w:r>
      <w:r w:rsidR="004A5CFA" w:rsidRPr="00B17A7B">
        <w:rPr>
          <w:rFonts w:ascii="Arial" w:hAnsi="Arial" w:cs="Arial"/>
        </w:rPr>
        <w:t xml:space="preserve">do the following </w:t>
      </w:r>
      <w:r w:rsidR="006C14D8">
        <w:rPr>
          <w:rFonts w:ascii="Arial" w:hAnsi="Arial" w:cs="Arial"/>
        </w:rPr>
        <w:t>subparagraphs</w:t>
      </w:r>
      <w:r w:rsidR="004A5CFA" w:rsidRPr="00B17A7B">
        <w:rPr>
          <w:rFonts w:ascii="Arial" w:hAnsi="Arial" w:cs="Arial"/>
        </w:rPr>
        <w:t xml:space="preserve"> apply:</w:t>
      </w:r>
    </w:p>
    <w:p w14:paraId="1863FA7F" w14:textId="36ED4255" w:rsidR="00565F3C" w:rsidRPr="006A7AF6" w:rsidRDefault="00565F3C" w:rsidP="00E8558C">
      <w:pPr>
        <w:pStyle w:val="CSIHeading41"/>
        <w:spacing w:before="120"/>
        <w:outlineLvl w:val="9"/>
      </w:pPr>
      <w:r w:rsidRPr="006A7AF6">
        <w:t xml:space="preserve">Provide the services of a factory trained representative from the </w:t>
      </w:r>
      <w:r w:rsidR="001501B7" w:rsidRPr="006A7AF6">
        <w:t>VFD</w:t>
      </w:r>
      <w:r w:rsidRPr="006A7AF6">
        <w:t xml:space="preserve"> manufacturer to inspect and certify the installation and to oversee energizing and testing.</w:t>
      </w:r>
    </w:p>
    <w:p w14:paraId="4E8D8E5C" w14:textId="77777777" w:rsidR="00565F3C" w:rsidRPr="006A7AF6" w:rsidRDefault="00565F3C" w:rsidP="00E8558C">
      <w:pPr>
        <w:pStyle w:val="CSIHeading41"/>
        <w:spacing w:before="120"/>
        <w:outlineLvl w:val="9"/>
      </w:pPr>
      <w:r w:rsidRPr="006A7AF6">
        <w:t xml:space="preserve">Manufacturer’s representative shall certify in writing that each </w:t>
      </w:r>
      <w:r w:rsidR="001501B7" w:rsidRPr="006A7AF6">
        <w:t>VFD</w:t>
      </w:r>
      <w:r w:rsidRPr="006A7AF6">
        <w:t xml:space="preserve"> has been installed, adjusted, and tested in accordance with the manufacturer’s recommendations.</w:t>
      </w:r>
    </w:p>
    <w:p w14:paraId="279B506A" w14:textId="0644D4E7" w:rsidR="004B206B" w:rsidRPr="006A7AF6" w:rsidRDefault="00565F3C" w:rsidP="00E8558C">
      <w:pPr>
        <w:pStyle w:val="CSIHeading41"/>
        <w:spacing w:before="120"/>
        <w:outlineLvl w:val="9"/>
      </w:pPr>
      <w:r w:rsidRPr="006A7AF6">
        <w:t xml:space="preserve">Provide one full </w:t>
      </w:r>
      <w:r w:rsidR="00947693" w:rsidRPr="006A7AF6">
        <w:t>workday</w:t>
      </w:r>
      <w:r w:rsidRPr="006A7AF6">
        <w:t xml:space="preserve"> of training for up to three </w:t>
      </w:r>
      <w:r w:rsidR="003064C7">
        <w:t>LANL</w:t>
      </w:r>
      <w:r w:rsidR="003064C7" w:rsidRPr="006A7AF6">
        <w:t xml:space="preserve"> </w:t>
      </w:r>
      <w:r w:rsidRPr="006A7AF6">
        <w:t>representatives at the project site</w:t>
      </w:r>
      <w:r w:rsidR="00257093">
        <w:t xml:space="preserve">. </w:t>
      </w:r>
      <w:r w:rsidRPr="006A7AF6">
        <w:t>A manufacturer’s qualified representative shall conduct training session</w:t>
      </w:r>
      <w:r w:rsidR="00257093">
        <w:t xml:space="preserve">. </w:t>
      </w:r>
      <w:r w:rsidRPr="006A7AF6">
        <w:t xml:space="preserve">The training program shall consist of instruction on the operation and maintenance of the </w:t>
      </w:r>
      <w:r w:rsidR="001501B7" w:rsidRPr="006A7AF6">
        <w:t>VFD</w:t>
      </w:r>
      <w:r w:rsidRPr="006A7AF6">
        <w:t>.</w:t>
      </w:r>
    </w:p>
    <w:p w14:paraId="0C68C90E" w14:textId="77777777" w:rsidR="00324142" w:rsidRPr="006A7AF6" w:rsidRDefault="00324142" w:rsidP="006A7AF6">
      <w:pPr>
        <w:widowControl/>
        <w:jc w:val="center"/>
        <w:rPr>
          <w:rFonts w:cs="Arial"/>
          <w:sz w:val="22"/>
          <w:szCs w:val="22"/>
        </w:rPr>
      </w:pPr>
    </w:p>
    <w:p w14:paraId="2AF5C9B2" w14:textId="77777777" w:rsidR="00065098" w:rsidRPr="006A7AF6" w:rsidRDefault="00065098" w:rsidP="006A7AF6">
      <w:pPr>
        <w:widowControl/>
        <w:jc w:val="center"/>
        <w:rPr>
          <w:rFonts w:cs="Arial"/>
          <w:sz w:val="22"/>
          <w:szCs w:val="22"/>
        </w:rPr>
      </w:pPr>
      <w:r w:rsidRPr="006A7AF6">
        <w:rPr>
          <w:rFonts w:cs="Arial"/>
          <w:sz w:val="22"/>
          <w:szCs w:val="22"/>
        </w:rPr>
        <w:t>END OF SECTION</w:t>
      </w:r>
    </w:p>
    <w:p w14:paraId="32478091" w14:textId="77777777" w:rsidR="00065098" w:rsidRPr="006A7AF6" w:rsidRDefault="00065098" w:rsidP="006A7AF6">
      <w:pPr>
        <w:widowControl/>
        <w:jc w:val="center"/>
        <w:rPr>
          <w:rFonts w:cs="Arial"/>
          <w:sz w:val="22"/>
          <w:szCs w:val="22"/>
        </w:rPr>
      </w:pPr>
    </w:p>
    <w:p w14:paraId="7C1BF86A" w14:textId="77777777" w:rsidR="00065098" w:rsidRPr="006A7AF6" w:rsidRDefault="00065098" w:rsidP="006A7AF6">
      <w:pPr>
        <w:widowControl/>
        <w:rPr>
          <w:rFonts w:cs="Arial"/>
          <w:sz w:val="22"/>
          <w:szCs w:val="22"/>
        </w:rPr>
      </w:pPr>
      <w:r w:rsidRPr="006A7AF6">
        <w:rPr>
          <w:rFonts w:cs="Arial"/>
          <w:sz w:val="22"/>
          <w:szCs w:val="22"/>
        </w:rPr>
        <w:t>*********************************************************</w:t>
      </w:r>
    </w:p>
    <w:p w14:paraId="5815EE1F" w14:textId="77777777" w:rsidR="00065098" w:rsidRPr="006A7AF6" w:rsidRDefault="00065098" w:rsidP="006A7AF6">
      <w:pPr>
        <w:widowControl/>
        <w:rPr>
          <w:rFonts w:cs="Arial"/>
          <w:sz w:val="22"/>
          <w:szCs w:val="22"/>
        </w:rPr>
      </w:pPr>
      <w:r w:rsidRPr="006A7AF6">
        <w:rPr>
          <w:rFonts w:cs="Arial"/>
          <w:sz w:val="22"/>
          <w:szCs w:val="22"/>
        </w:rPr>
        <w:t>Do not delete the following reference information.</w:t>
      </w:r>
    </w:p>
    <w:p w14:paraId="5C5CFF97" w14:textId="77777777" w:rsidR="00065098" w:rsidRPr="006A7AF6" w:rsidRDefault="00065098" w:rsidP="006A7AF6">
      <w:pPr>
        <w:widowControl/>
        <w:rPr>
          <w:rFonts w:cs="Arial"/>
          <w:sz w:val="22"/>
          <w:szCs w:val="22"/>
        </w:rPr>
      </w:pPr>
      <w:r w:rsidRPr="006A7AF6">
        <w:rPr>
          <w:rFonts w:cs="Arial"/>
          <w:sz w:val="22"/>
          <w:szCs w:val="22"/>
        </w:rPr>
        <w:t>*********************************************************</w:t>
      </w:r>
    </w:p>
    <w:p w14:paraId="76C62602" w14:textId="77777777" w:rsidR="00065098" w:rsidRPr="006A7AF6" w:rsidRDefault="00324142" w:rsidP="006A7AF6">
      <w:pPr>
        <w:widowControl/>
        <w:jc w:val="center"/>
        <w:rPr>
          <w:rFonts w:cs="Arial"/>
          <w:sz w:val="22"/>
          <w:szCs w:val="22"/>
        </w:rPr>
      </w:pPr>
      <w:r w:rsidRPr="006A7AF6">
        <w:rPr>
          <w:rFonts w:cs="Arial"/>
          <w:sz w:val="22"/>
          <w:szCs w:val="22"/>
        </w:rPr>
        <w:br/>
      </w:r>
      <w:r w:rsidR="00065098" w:rsidRPr="006A7AF6">
        <w:rPr>
          <w:rFonts w:cs="Arial"/>
          <w:sz w:val="22"/>
          <w:szCs w:val="22"/>
        </w:rPr>
        <w:t xml:space="preserve">THE FOLLOWING </w:t>
      </w:r>
      <w:r w:rsidR="006A7AF6" w:rsidRPr="006A7AF6">
        <w:rPr>
          <w:rFonts w:cs="Arial"/>
          <w:sz w:val="22"/>
          <w:szCs w:val="22"/>
        </w:rPr>
        <w:t>STATEMENT</w:t>
      </w:r>
      <w:r w:rsidR="00065098" w:rsidRPr="006A7AF6">
        <w:rPr>
          <w:rFonts w:cs="Arial"/>
          <w:sz w:val="22"/>
          <w:szCs w:val="22"/>
        </w:rPr>
        <w:t xml:space="preserve"> IS FOR LANL USE ONLY</w:t>
      </w:r>
    </w:p>
    <w:p w14:paraId="2AAD18FB" w14:textId="77777777" w:rsidR="00065098" w:rsidRPr="006A7AF6" w:rsidRDefault="00065098" w:rsidP="006A7AF6">
      <w:pPr>
        <w:widowControl/>
        <w:jc w:val="center"/>
        <w:rPr>
          <w:rFonts w:cs="Arial"/>
          <w:sz w:val="22"/>
          <w:szCs w:val="22"/>
        </w:rPr>
      </w:pPr>
    </w:p>
    <w:p w14:paraId="4DA43192" w14:textId="35F0490A" w:rsidR="001A7B5E" w:rsidRPr="006A7AF6" w:rsidRDefault="00065098" w:rsidP="006A7AF6">
      <w:pPr>
        <w:widowControl/>
        <w:rPr>
          <w:rFonts w:cs="Arial"/>
          <w:sz w:val="22"/>
          <w:szCs w:val="22"/>
        </w:rPr>
      </w:pPr>
      <w:r w:rsidRPr="006A7AF6">
        <w:rPr>
          <w:rFonts w:cs="Arial"/>
          <w:sz w:val="22"/>
          <w:szCs w:val="22"/>
        </w:rPr>
        <w:t xml:space="preserve">This project specification is based on LANL Master Specification </w:t>
      </w:r>
      <w:r w:rsidR="006A7AF6" w:rsidRPr="006A7AF6">
        <w:rPr>
          <w:rFonts w:cs="Arial"/>
          <w:sz w:val="22"/>
          <w:szCs w:val="22"/>
        </w:rPr>
        <w:t xml:space="preserve">Section </w:t>
      </w:r>
      <w:r w:rsidRPr="006A7AF6">
        <w:rPr>
          <w:rFonts w:cs="Arial"/>
          <w:sz w:val="22"/>
          <w:szCs w:val="22"/>
        </w:rPr>
        <w:t xml:space="preserve">26 2923 Rev. </w:t>
      </w:r>
      <w:r w:rsidR="000314D9">
        <w:rPr>
          <w:rFonts w:cs="Arial"/>
          <w:sz w:val="22"/>
          <w:szCs w:val="22"/>
        </w:rPr>
        <w:t>5</w:t>
      </w:r>
      <w:r w:rsidR="000314D9" w:rsidRPr="006A7AF6">
        <w:rPr>
          <w:rFonts w:cs="Arial"/>
          <w:sz w:val="22"/>
          <w:szCs w:val="22"/>
        </w:rPr>
        <w:t xml:space="preserve"> </w:t>
      </w:r>
      <w:r w:rsidRPr="006A7AF6">
        <w:rPr>
          <w:rFonts w:cs="Arial"/>
          <w:sz w:val="22"/>
          <w:szCs w:val="22"/>
        </w:rPr>
        <w:t xml:space="preserve">dated </w:t>
      </w:r>
      <w:r w:rsidR="00E8558C">
        <w:rPr>
          <w:rFonts w:cs="Arial"/>
          <w:sz w:val="22"/>
          <w:szCs w:val="22"/>
        </w:rPr>
        <w:t>December</w:t>
      </w:r>
      <w:r w:rsidR="000314D9">
        <w:rPr>
          <w:rFonts w:cs="Arial"/>
          <w:sz w:val="22"/>
          <w:szCs w:val="22"/>
        </w:rPr>
        <w:t xml:space="preserve"> </w:t>
      </w:r>
      <w:r w:rsidR="005F6E5B">
        <w:rPr>
          <w:rFonts w:cs="Arial"/>
          <w:sz w:val="22"/>
          <w:szCs w:val="22"/>
        </w:rPr>
        <w:t>9</w:t>
      </w:r>
      <w:r w:rsidR="00C9798E">
        <w:rPr>
          <w:rFonts w:cs="Arial"/>
          <w:sz w:val="22"/>
          <w:szCs w:val="22"/>
        </w:rPr>
        <w:t>, 202</w:t>
      </w:r>
      <w:r w:rsidR="000314D9">
        <w:rPr>
          <w:rFonts w:cs="Arial"/>
          <w:sz w:val="22"/>
          <w:szCs w:val="22"/>
        </w:rPr>
        <w:t>4</w:t>
      </w:r>
      <w:r w:rsidRPr="006A7AF6">
        <w:rPr>
          <w:rFonts w:cs="Arial"/>
          <w:sz w:val="22"/>
          <w:szCs w:val="22"/>
        </w:rPr>
        <w:t>.</w:t>
      </w:r>
    </w:p>
    <w:sectPr w:rsidR="001A7B5E" w:rsidRPr="006A7AF6" w:rsidSect="00BE04FD">
      <w:footerReference w:type="default" r:id="rId18"/>
      <w:footnotePr>
        <w:numRestart w:val="eachSect"/>
      </w:footnotePr>
      <w:type w:val="continuous"/>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C5C0F" w14:textId="77777777" w:rsidR="006F0202" w:rsidRDefault="006F0202">
      <w:r>
        <w:separator/>
      </w:r>
    </w:p>
  </w:endnote>
  <w:endnote w:type="continuationSeparator" w:id="0">
    <w:p w14:paraId="71B32408" w14:textId="77777777" w:rsidR="006F0202" w:rsidRDefault="006F0202">
      <w:r>
        <w:continuationSeparator/>
      </w:r>
    </w:p>
  </w:endnote>
  <w:endnote w:type="continuationNotice" w:id="1">
    <w:p w14:paraId="6CB67E1F" w14:textId="77777777" w:rsidR="006F0202" w:rsidRDefault="006F0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1881" w14:textId="77777777" w:rsidR="001662DE" w:rsidRPr="003344E9" w:rsidRDefault="001662DE" w:rsidP="00395BFF">
    <w:pPr>
      <w:tabs>
        <w:tab w:val="center" w:pos="4680"/>
        <w:tab w:val="right" w:pos="9360"/>
      </w:tabs>
      <w:spacing w:before="60"/>
      <w:rPr>
        <w:rFonts w:cs="Arial"/>
      </w:rPr>
    </w:pPr>
    <w:r w:rsidRPr="003344E9">
      <w:rPr>
        <w:rFonts w:cs="Arial"/>
      </w:rPr>
      <w:t xml:space="preserve">LANL Project I.D. [      </w:t>
    </w:r>
    <w:proofErr w:type="gramStart"/>
    <w:r w:rsidRPr="003344E9">
      <w:rPr>
        <w:rFonts w:cs="Arial"/>
      </w:rPr>
      <w:t xml:space="preserve">  ]</w:t>
    </w:r>
    <w:proofErr w:type="gramEnd"/>
    <w:r w:rsidRPr="003344E9">
      <w:rPr>
        <w:rFonts w:cs="Arial"/>
      </w:rPr>
      <w:tab/>
    </w:r>
    <w:r w:rsidRPr="003344E9">
      <w:rPr>
        <w:rFonts w:cs="Arial"/>
      </w:rPr>
      <w:tab/>
    </w:r>
    <w:r w:rsidR="00843352">
      <w:rPr>
        <w:rFonts w:cs="Arial"/>
      </w:rPr>
      <w:t>Variable-</w:t>
    </w:r>
    <w:r w:rsidRPr="003344E9">
      <w:rPr>
        <w:rFonts w:cs="Arial"/>
      </w:rPr>
      <w:t>Frequency</w:t>
    </w:r>
    <w:r>
      <w:rPr>
        <w:rFonts w:cs="Arial"/>
      </w:rPr>
      <w:t xml:space="preserve"> Motor</w:t>
    </w:r>
    <w:r w:rsidRPr="003344E9">
      <w:rPr>
        <w:rFonts w:cs="Arial"/>
      </w:rPr>
      <w:t xml:space="preserve"> Controllers</w:t>
    </w:r>
  </w:p>
  <w:p w14:paraId="105BFE15" w14:textId="7E3B4C91" w:rsidR="001662DE" w:rsidRPr="003344E9" w:rsidRDefault="001662DE" w:rsidP="00ED1B1D">
    <w:pPr>
      <w:tabs>
        <w:tab w:val="right" w:pos="9360"/>
      </w:tabs>
      <w:rPr>
        <w:rFonts w:cs="Arial"/>
      </w:rPr>
    </w:pPr>
    <w:r>
      <w:rPr>
        <w:rFonts w:cs="Arial"/>
      </w:rPr>
      <w:t>[</w:t>
    </w:r>
    <w:r w:rsidRPr="003344E9">
      <w:rPr>
        <w:rFonts w:cs="Arial"/>
      </w:rPr>
      <w:t xml:space="preserve">Rev. </w:t>
    </w:r>
    <w:r w:rsidR="000314D9">
      <w:rPr>
        <w:rFonts w:cs="Arial"/>
      </w:rPr>
      <w:t>5</w:t>
    </w:r>
    <w:r w:rsidRPr="003344E9">
      <w:rPr>
        <w:rFonts w:cs="Arial"/>
      </w:rPr>
      <w:t xml:space="preserve">, </w:t>
    </w:r>
    <w:r w:rsidR="007D6051">
      <w:rPr>
        <w:rFonts w:cs="Arial"/>
      </w:rPr>
      <w:t>Decem</w:t>
    </w:r>
    <w:r w:rsidR="000314D9">
      <w:rPr>
        <w:rFonts w:cs="Arial"/>
      </w:rPr>
      <w:t xml:space="preserve">ber </w:t>
    </w:r>
    <w:r w:rsidR="005F6E5B">
      <w:rPr>
        <w:rFonts w:cs="Arial"/>
      </w:rPr>
      <w:t>9</w:t>
    </w:r>
    <w:r w:rsidR="00F21EAC">
      <w:rPr>
        <w:rFonts w:cs="Arial"/>
      </w:rPr>
      <w:t xml:space="preserve">, </w:t>
    </w:r>
    <w:r w:rsidR="000314D9">
      <w:rPr>
        <w:rFonts w:cs="Arial"/>
      </w:rPr>
      <w:t>2024</w:t>
    </w:r>
    <w:r>
      <w:rPr>
        <w:rFonts w:cs="Arial"/>
      </w:rPr>
      <w:t>]</w:t>
    </w:r>
    <w:r w:rsidRPr="003344E9">
      <w:rPr>
        <w:rFonts w:cs="Arial"/>
      </w:rPr>
      <w:tab/>
    </w:r>
    <w:r>
      <w:rPr>
        <w:rFonts w:cs="Arial"/>
      </w:rPr>
      <w:t>26 2923</w:t>
    </w:r>
    <w:r w:rsidRPr="003344E9">
      <w:rPr>
        <w:rFonts w:cs="Arial"/>
      </w:rPr>
      <w:t xml:space="preserve"> - </w:t>
    </w:r>
    <w:r w:rsidR="00E8558C" w:rsidRPr="00E8558C">
      <w:rPr>
        <w:rFonts w:cs="Arial"/>
      </w:rPr>
      <w:fldChar w:fldCharType="begin"/>
    </w:r>
    <w:r w:rsidR="00E8558C" w:rsidRPr="00E8558C">
      <w:rPr>
        <w:rFonts w:cs="Arial"/>
      </w:rPr>
      <w:instrText xml:space="preserve"> PAGE  \* Arabic  \* MERGEFORMAT </w:instrText>
    </w:r>
    <w:r w:rsidR="00E8558C" w:rsidRPr="00E8558C">
      <w:rPr>
        <w:rFonts w:cs="Arial"/>
      </w:rPr>
      <w:fldChar w:fldCharType="separate"/>
    </w:r>
    <w:r w:rsidR="00E8558C" w:rsidRPr="00E8558C">
      <w:rPr>
        <w:rFonts w:cs="Arial"/>
        <w:noProof/>
      </w:rPr>
      <w:t>1</w:t>
    </w:r>
    <w:r w:rsidR="00E8558C" w:rsidRPr="00E8558C">
      <w:rPr>
        <w:rFonts w:cs="Arial"/>
      </w:rPr>
      <w:fldChar w:fldCharType="end"/>
    </w:r>
    <w:r w:rsidR="00E8558C" w:rsidRPr="00E8558C">
      <w:rPr>
        <w:rFonts w:cs="Arial"/>
      </w:rPr>
      <w:t xml:space="preserve"> of </w:t>
    </w:r>
    <w:r w:rsidR="00E8558C" w:rsidRPr="00E8558C">
      <w:rPr>
        <w:rFonts w:cs="Arial"/>
      </w:rPr>
      <w:fldChar w:fldCharType="begin"/>
    </w:r>
    <w:r w:rsidR="00E8558C" w:rsidRPr="00E8558C">
      <w:rPr>
        <w:rFonts w:cs="Arial"/>
      </w:rPr>
      <w:instrText xml:space="preserve"> NUMPAGES  \* Arabic  \* MERGEFORMAT </w:instrText>
    </w:r>
    <w:r w:rsidR="00E8558C" w:rsidRPr="00E8558C">
      <w:rPr>
        <w:rFonts w:cs="Arial"/>
      </w:rPr>
      <w:fldChar w:fldCharType="separate"/>
    </w:r>
    <w:r w:rsidR="00E8558C" w:rsidRPr="00E8558C">
      <w:rPr>
        <w:rFonts w:cs="Arial"/>
        <w:noProof/>
      </w:rPr>
      <w:t>2</w:t>
    </w:r>
    <w:r w:rsidR="00E8558C" w:rsidRPr="00E8558C">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AEC4" w14:textId="77777777" w:rsidR="006F0202" w:rsidRDefault="006F0202">
      <w:r>
        <w:separator/>
      </w:r>
    </w:p>
  </w:footnote>
  <w:footnote w:type="continuationSeparator" w:id="0">
    <w:p w14:paraId="26D88DC2" w14:textId="77777777" w:rsidR="006F0202" w:rsidRDefault="006F0202">
      <w:r>
        <w:continuationSeparator/>
      </w:r>
    </w:p>
  </w:footnote>
  <w:footnote w:type="continuationNotice" w:id="1">
    <w:p w14:paraId="40EF3A7A" w14:textId="77777777" w:rsidR="006F0202" w:rsidRDefault="006F0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8FA"/>
    <w:multiLevelType w:val="multilevel"/>
    <w:tmpl w:val="6602E292"/>
    <w:lvl w:ilvl="0">
      <w:start w:val="1"/>
      <w:numFmt w:val="decimal"/>
      <w:pStyle w:val="CSIHeading1PartX"/>
      <w:lvlText w:val="PART %1"/>
      <w:lvlJc w:val="left"/>
      <w:pPr>
        <w:tabs>
          <w:tab w:val="num" w:pos="1008"/>
        </w:tabs>
        <w:ind w:left="1008" w:hanging="1008"/>
      </w:pPr>
      <w:rPr>
        <w:rFonts w:ascii="Arial" w:hAnsi="Arial" w:cs="Arial" w:hint="default"/>
        <w:b w:val="0"/>
        <w:bCs w:val="0"/>
        <w:i w:val="0"/>
        <w:iCs w:val="0"/>
        <w:caps/>
        <w:sz w:val="22"/>
        <w:szCs w:val="22"/>
      </w:rPr>
    </w:lvl>
    <w:lvl w:ilvl="1">
      <w:start w:val="1"/>
      <w:numFmt w:val="decimal"/>
      <w:lvlRestart w:val="0"/>
      <w:pStyle w:val="CSIHeading211"/>
      <w:lvlText w:val="%1.%2"/>
      <w:lvlJc w:val="left"/>
      <w:pPr>
        <w:tabs>
          <w:tab w:val="num" w:pos="720"/>
        </w:tabs>
        <w:ind w:left="720" w:hanging="720"/>
      </w:pPr>
      <w:rPr>
        <w:rFonts w:ascii="Arial" w:hAnsi="Arial" w:cs="Arial" w:hint="default"/>
        <w:b w:val="0"/>
        <w:bCs w:val="0"/>
        <w:i w:val="0"/>
        <w:iCs w:val="0"/>
        <w:sz w:val="22"/>
        <w:szCs w:val="22"/>
      </w:rPr>
    </w:lvl>
    <w:lvl w:ilvl="2">
      <w:start w:val="1"/>
      <w:numFmt w:val="upperLetter"/>
      <w:pStyle w:val="CSIHeading3A"/>
      <w:lvlText w:val="%3."/>
      <w:lvlJc w:val="left"/>
      <w:pPr>
        <w:tabs>
          <w:tab w:val="num" w:pos="1368"/>
        </w:tabs>
        <w:ind w:left="1368" w:hanging="648"/>
      </w:pPr>
      <w:rPr>
        <w:rFonts w:ascii="Arial" w:hAnsi="Arial" w:cs="Arial" w:hint="default"/>
        <w:i w:val="0"/>
        <w:iCs w:val="0"/>
        <w:sz w:val="22"/>
        <w:szCs w:val="22"/>
      </w:rPr>
    </w:lvl>
    <w:lvl w:ilvl="3">
      <w:start w:val="1"/>
      <w:numFmt w:val="decimal"/>
      <w:pStyle w:val="CSIHeading41"/>
      <w:lvlText w:val="%4."/>
      <w:lvlJc w:val="left"/>
      <w:pPr>
        <w:tabs>
          <w:tab w:val="num" w:pos="1620"/>
        </w:tabs>
        <w:ind w:left="1620" w:hanging="360"/>
      </w:pPr>
      <w:rPr>
        <w:rFonts w:ascii="Arial" w:hAnsi="Arial" w:cs="Arial" w:hint="default"/>
        <w:b w:val="0"/>
        <w:bCs w:val="0"/>
        <w:i w:val="0"/>
        <w:iCs w:val="0"/>
        <w:sz w:val="22"/>
        <w:szCs w:val="22"/>
      </w:rPr>
    </w:lvl>
    <w:lvl w:ilvl="4">
      <w:start w:val="1"/>
      <w:numFmt w:val="lowerLetter"/>
      <w:pStyle w:val="CSIHeading5a"/>
      <w:lvlText w:val="%5."/>
      <w:lvlJc w:val="left"/>
      <w:pPr>
        <w:tabs>
          <w:tab w:val="num" w:pos="2916"/>
        </w:tabs>
        <w:ind w:left="2916" w:hanging="576"/>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1005E3A"/>
    <w:multiLevelType w:val="singleLevel"/>
    <w:tmpl w:val="550C2E3E"/>
    <w:lvl w:ilvl="0">
      <w:start w:val="1"/>
      <w:numFmt w:val="decimal"/>
      <w:pStyle w:val="StyleCSIHeading1PartXArial10pt"/>
      <w:lvlText w:val="%1."/>
      <w:lvlJc w:val="left"/>
      <w:pPr>
        <w:tabs>
          <w:tab w:val="num" w:pos="1075"/>
        </w:tabs>
        <w:ind w:left="1075" w:hanging="528"/>
      </w:pPr>
      <w:rPr>
        <w:rFonts w:hint="default"/>
      </w:rPr>
    </w:lvl>
  </w:abstractNum>
  <w:abstractNum w:abstractNumId="2" w15:restartNumberingAfterBreak="0">
    <w:nsid w:val="1D0864AB"/>
    <w:multiLevelType w:val="hybridMultilevel"/>
    <w:tmpl w:val="78F6EB32"/>
    <w:lvl w:ilvl="0" w:tplc="04090011">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248D76A7"/>
    <w:multiLevelType w:val="hybridMultilevel"/>
    <w:tmpl w:val="8130AF60"/>
    <w:lvl w:ilvl="0" w:tplc="04090011">
      <w:start w:val="1"/>
      <w:numFmt w:val="decimal"/>
      <w:lvlText w:val="%1)"/>
      <w:lvlJc w:val="left"/>
      <w:pPr>
        <w:ind w:left="3690" w:hanging="360"/>
      </w:pPr>
    </w:lvl>
    <w:lvl w:ilvl="1" w:tplc="FFFFFFFF" w:tentative="1">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4" w15:restartNumberingAfterBreak="0">
    <w:nsid w:val="2F0C2049"/>
    <w:multiLevelType w:val="hybridMultilevel"/>
    <w:tmpl w:val="302C79B2"/>
    <w:lvl w:ilvl="0" w:tplc="5BD8EF4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C7731"/>
    <w:multiLevelType w:val="hybridMultilevel"/>
    <w:tmpl w:val="ECDE932A"/>
    <w:lvl w:ilvl="0" w:tplc="99D054E2">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541E8"/>
    <w:multiLevelType w:val="singleLevel"/>
    <w:tmpl w:val="32AAEB84"/>
    <w:lvl w:ilvl="0">
      <w:start w:val="1"/>
      <w:numFmt w:val="upperLetter"/>
      <w:pStyle w:val="Heading2"/>
      <w:lvlText w:val="%1."/>
      <w:lvlJc w:val="left"/>
      <w:pPr>
        <w:tabs>
          <w:tab w:val="num" w:pos="1092"/>
        </w:tabs>
        <w:ind w:left="1092" w:hanging="540"/>
      </w:pPr>
      <w:rPr>
        <w:rFonts w:hint="default"/>
      </w:rPr>
    </w:lvl>
  </w:abstractNum>
  <w:abstractNum w:abstractNumId="7" w15:restartNumberingAfterBreak="0">
    <w:nsid w:val="532159A2"/>
    <w:multiLevelType w:val="hybridMultilevel"/>
    <w:tmpl w:val="B8C4E922"/>
    <w:lvl w:ilvl="0" w:tplc="63D66F6A">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 w15:restartNumberingAfterBreak="0">
    <w:nsid w:val="59F96556"/>
    <w:multiLevelType w:val="hybridMultilevel"/>
    <w:tmpl w:val="AB186AC2"/>
    <w:lvl w:ilvl="0" w:tplc="180038EC">
      <w:start w:val="1"/>
      <w:numFmt w:val="upperLetter"/>
      <w:lvlText w:val="%1."/>
      <w:lvlJc w:val="left"/>
      <w:pPr>
        <w:tabs>
          <w:tab w:val="num" w:pos="1116"/>
        </w:tabs>
        <w:ind w:left="1116" w:hanging="576"/>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6D812D6C"/>
    <w:multiLevelType w:val="hybridMultilevel"/>
    <w:tmpl w:val="65EA5D9C"/>
    <w:lvl w:ilvl="0" w:tplc="180038EC">
      <w:start w:val="1"/>
      <w:numFmt w:val="upperLetter"/>
      <w:lvlText w:val="%1."/>
      <w:lvlJc w:val="left"/>
      <w:pPr>
        <w:tabs>
          <w:tab w:val="num" w:pos="1656"/>
        </w:tabs>
        <w:ind w:left="1656" w:hanging="576"/>
      </w:pPr>
      <w:rPr>
        <w:rFonts w:hint="default"/>
      </w:rPr>
    </w:lvl>
    <w:lvl w:ilvl="1" w:tplc="8B780B02">
      <w:start w:val="1"/>
      <w:numFmt w:val="decimal"/>
      <w:lvlText w:val="%2."/>
      <w:lvlJc w:val="left"/>
      <w:pPr>
        <w:tabs>
          <w:tab w:val="num" w:pos="1440"/>
        </w:tabs>
        <w:ind w:left="1440" w:hanging="360"/>
      </w:pPr>
      <w:rPr>
        <w:rFonts w:hint="default"/>
      </w:rPr>
    </w:lvl>
    <w:lvl w:ilvl="2" w:tplc="180038EC">
      <w:start w:val="1"/>
      <w:numFmt w:val="upperLetter"/>
      <w:lvlText w:val="%3."/>
      <w:lvlJc w:val="left"/>
      <w:pPr>
        <w:tabs>
          <w:tab w:val="num" w:pos="2556"/>
        </w:tabs>
        <w:ind w:left="2556" w:hanging="576"/>
      </w:pPr>
      <w:rPr>
        <w:rFonts w:hint="default"/>
      </w:rPr>
    </w:lvl>
    <w:lvl w:ilvl="3" w:tplc="E076907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C653F4"/>
    <w:multiLevelType w:val="multilevel"/>
    <w:tmpl w:val="F8F0A14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1" w15:restartNumberingAfterBreak="0">
    <w:nsid w:val="7519055F"/>
    <w:multiLevelType w:val="hybridMultilevel"/>
    <w:tmpl w:val="6DAE3806"/>
    <w:lvl w:ilvl="0" w:tplc="04090003">
      <w:start w:val="1"/>
      <w:numFmt w:val="bullet"/>
      <w:lvlText w:val="o"/>
      <w:lvlJc w:val="left"/>
      <w:pPr>
        <w:ind w:left="2355" w:hanging="360"/>
      </w:pPr>
      <w:rPr>
        <w:rFonts w:ascii="Courier New" w:hAnsi="Courier New" w:cs="Courier New" w:hint="default"/>
      </w:rPr>
    </w:lvl>
    <w:lvl w:ilvl="1" w:tplc="04090003">
      <w:start w:val="1"/>
      <w:numFmt w:val="bullet"/>
      <w:lvlText w:val="o"/>
      <w:lvlJc w:val="left"/>
      <w:pPr>
        <w:ind w:left="3075" w:hanging="360"/>
      </w:pPr>
      <w:rPr>
        <w:rFonts w:ascii="Courier New" w:hAnsi="Courier New" w:cs="Courier New" w:hint="default"/>
      </w:rPr>
    </w:lvl>
    <w:lvl w:ilvl="2" w:tplc="04090005">
      <w:start w:val="1"/>
      <w:numFmt w:val="bullet"/>
      <w:lvlText w:val=""/>
      <w:lvlJc w:val="left"/>
      <w:pPr>
        <w:ind w:left="3795" w:hanging="360"/>
      </w:pPr>
      <w:rPr>
        <w:rFonts w:ascii="Wingdings" w:hAnsi="Wingdings" w:hint="default"/>
      </w:rPr>
    </w:lvl>
    <w:lvl w:ilvl="3" w:tplc="04090001">
      <w:start w:val="1"/>
      <w:numFmt w:val="bullet"/>
      <w:lvlText w:val=""/>
      <w:lvlJc w:val="left"/>
      <w:pPr>
        <w:ind w:left="4515" w:hanging="360"/>
      </w:pPr>
      <w:rPr>
        <w:rFonts w:ascii="Symbol" w:hAnsi="Symbol" w:hint="default"/>
      </w:rPr>
    </w:lvl>
    <w:lvl w:ilvl="4" w:tplc="04090003">
      <w:start w:val="1"/>
      <w:numFmt w:val="bullet"/>
      <w:lvlText w:val="o"/>
      <w:lvlJc w:val="left"/>
      <w:pPr>
        <w:ind w:left="5235" w:hanging="360"/>
      </w:pPr>
      <w:rPr>
        <w:rFonts w:ascii="Courier New" w:hAnsi="Courier New" w:cs="Courier New" w:hint="default"/>
      </w:rPr>
    </w:lvl>
    <w:lvl w:ilvl="5" w:tplc="04090005">
      <w:start w:val="1"/>
      <w:numFmt w:val="bullet"/>
      <w:lvlText w:val=""/>
      <w:lvlJc w:val="left"/>
      <w:pPr>
        <w:ind w:left="5955" w:hanging="360"/>
      </w:pPr>
      <w:rPr>
        <w:rFonts w:ascii="Wingdings" w:hAnsi="Wingdings" w:hint="default"/>
      </w:rPr>
    </w:lvl>
    <w:lvl w:ilvl="6" w:tplc="04090001">
      <w:start w:val="1"/>
      <w:numFmt w:val="bullet"/>
      <w:lvlText w:val=""/>
      <w:lvlJc w:val="left"/>
      <w:pPr>
        <w:ind w:left="6675" w:hanging="360"/>
      </w:pPr>
      <w:rPr>
        <w:rFonts w:ascii="Symbol" w:hAnsi="Symbol" w:hint="default"/>
      </w:rPr>
    </w:lvl>
    <w:lvl w:ilvl="7" w:tplc="04090003">
      <w:start w:val="1"/>
      <w:numFmt w:val="bullet"/>
      <w:lvlText w:val="o"/>
      <w:lvlJc w:val="left"/>
      <w:pPr>
        <w:ind w:left="7395" w:hanging="360"/>
      </w:pPr>
      <w:rPr>
        <w:rFonts w:ascii="Courier New" w:hAnsi="Courier New" w:cs="Courier New" w:hint="default"/>
      </w:rPr>
    </w:lvl>
    <w:lvl w:ilvl="8" w:tplc="04090005">
      <w:start w:val="1"/>
      <w:numFmt w:val="bullet"/>
      <w:lvlText w:val=""/>
      <w:lvlJc w:val="left"/>
      <w:pPr>
        <w:ind w:left="8115" w:hanging="360"/>
      </w:pPr>
      <w:rPr>
        <w:rFonts w:ascii="Wingdings" w:hAnsi="Wingdings" w:hint="default"/>
      </w:rPr>
    </w:lvl>
  </w:abstractNum>
  <w:num w:numId="1" w16cid:durableId="1184249840">
    <w:abstractNumId w:val="1"/>
  </w:num>
  <w:num w:numId="2" w16cid:durableId="729230130">
    <w:abstractNumId w:val="6"/>
  </w:num>
  <w:num w:numId="3" w16cid:durableId="1252156266">
    <w:abstractNumId w:val="0"/>
  </w:num>
  <w:num w:numId="4" w16cid:durableId="935596401">
    <w:abstractNumId w:val="0"/>
    <w:lvlOverride w:ilvl="0">
      <w:startOverride w:val="2"/>
    </w:lvlOverride>
    <w:lvlOverride w:ilvl="1">
      <w:startOverride w:val="1"/>
    </w:lvlOverride>
  </w:num>
  <w:num w:numId="5" w16cid:durableId="154876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006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014574">
    <w:abstractNumId w:val="10"/>
  </w:num>
  <w:num w:numId="8" w16cid:durableId="607398525">
    <w:abstractNumId w:val="9"/>
  </w:num>
  <w:num w:numId="9" w16cid:durableId="1008560475">
    <w:abstractNumId w:val="8"/>
  </w:num>
  <w:num w:numId="10" w16cid:durableId="126241363">
    <w:abstractNumId w:val="4"/>
  </w:num>
  <w:num w:numId="11" w16cid:durableId="526330662">
    <w:abstractNumId w:val="11"/>
  </w:num>
  <w:num w:numId="12" w16cid:durableId="1572622626">
    <w:abstractNumId w:val="5"/>
  </w:num>
  <w:num w:numId="13" w16cid:durableId="568688078">
    <w:abstractNumId w:val="2"/>
  </w:num>
  <w:num w:numId="14" w16cid:durableId="1288118505">
    <w:abstractNumId w:val="7"/>
  </w:num>
  <w:num w:numId="15" w16cid:durableId="11448111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17"/>
    <w:rsid w:val="00000478"/>
    <w:rsid w:val="00001279"/>
    <w:rsid w:val="0000160F"/>
    <w:rsid w:val="00004A55"/>
    <w:rsid w:val="00004C2A"/>
    <w:rsid w:val="0000555D"/>
    <w:rsid w:val="000055C8"/>
    <w:rsid w:val="0000745D"/>
    <w:rsid w:val="0001236A"/>
    <w:rsid w:val="00012BE0"/>
    <w:rsid w:val="00014824"/>
    <w:rsid w:val="00015A1B"/>
    <w:rsid w:val="00015C3C"/>
    <w:rsid w:val="000169AC"/>
    <w:rsid w:val="00017A1E"/>
    <w:rsid w:val="00017B66"/>
    <w:rsid w:val="00021369"/>
    <w:rsid w:val="00022D63"/>
    <w:rsid w:val="00023A53"/>
    <w:rsid w:val="00025528"/>
    <w:rsid w:val="000255B2"/>
    <w:rsid w:val="000257F4"/>
    <w:rsid w:val="00025D1F"/>
    <w:rsid w:val="000314D9"/>
    <w:rsid w:val="000332B1"/>
    <w:rsid w:val="00034485"/>
    <w:rsid w:val="0003500A"/>
    <w:rsid w:val="0003650E"/>
    <w:rsid w:val="00036FC5"/>
    <w:rsid w:val="00043E6B"/>
    <w:rsid w:val="000453D7"/>
    <w:rsid w:val="000467F2"/>
    <w:rsid w:val="00046877"/>
    <w:rsid w:val="00047141"/>
    <w:rsid w:val="00047D0C"/>
    <w:rsid w:val="0005420F"/>
    <w:rsid w:val="00054848"/>
    <w:rsid w:val="00055083"/>
    <w:rsid w:val="00056194"/>
    <w:rsid w:val="000600A1"/>
    <w:rsid w:val="00063F28"/>
    <w:rsid w:val="00065098"/>
    <w:rsid w:val="000656EB"/>
    <w:rsid w:val="00065DF3"/>
    <w:rsid w:val="00065F25"/>
    <w:rsid w:val="00066E75"/>
    <w:rsid w:val="000702D8"/>
    <w:rsid w:val="000703E8"/>
    <w:rsid w:val="000719BC"/>
    <w:rsid w:val="00073DF3"/>
    <w:rsid w:val="0007513C"/>
    <w:rsid w:val="0007767E"/>
    <w:rsid w:val="00077EC0"/>
    <w:rsid w:val="0008193D"/>
    <w:rsid w:val="00082197"/>
    <w:rsid w:val="00083220"/>
    <w:rsid w:val="000843B0"/>
    <w:rsid w:val="00085B52"/>
    <w:rsid w:val="00086BFA"/>
    <w:rsid w:val="00092401"/>
    <w:rsid w:val="00093682"/>
    <w:rsid w:val="000971B9"/>
    <w:rsid w:val="000977AE"/>
    <w:rsid w:val="000A0824"/>
    <w:rsid w:val="000A0F38"/>
    <w:rsid w:val="000A1550"/>
    <w:rsid w:val="000A4159"/>
    <w:rsid w:val="000A5510"/>
    <w:rsid w:val="000A6F84"/>
    <w:rsid w:val="000A6FBE"/>
    <w:rsid w:val="000B06FB"/>
    <w:rsid w:val="000B1CC0"/>
    <w:rsid w:val="000B2DFC"/>
    <w:rsid w:val="000B683E"/>
    <w:rsid w:val="000B684D"/>
    <w:rsid w:val="000B76F4"/>
    <w:rsid w:val="000C10A5"/>
    <w:rsid w:val="000C10E1"/>
    <w:rsid w:val="000C21C7"/>
    <w:rsid w:val="000C415A"/>
    <w:rsid w:val="000C7CC1"/>
    <w:rsid w:val="000D141F"/>
    <w:rsid w:val="000D19BA"/>
    <w:rsid w:val="000D42E1"/>
    <w:rsid w:val="000D44E1"/>
    <w:rsid w:val="000D5170"/>
    <w:rsid w:val="000D7109"/>
    <w:rsid w:val="000D75A3"/>
    <w:rsid w:val="000E0114"/>
    <w:rsid w:val="000E13AC"/>
    <w:rsid w:val="000E2701"/>
    <w:rsid w:val="000E567A"/>
    <w:rsid w:val="000E5BFE"/>
    <w:rsid w:val="000E707E"/>
    <w:rsid w:val="000E7811"/>
    <w:rsid w:val="000F0157"/>
    <w:rsid w:val="000F123C"/>
    <w:rsid w:val="000F27B8"/>
    <w:rsid w:val="000F5170"/>
    <w:rsid w:val="000F7343"/>
    <w:rsid w:val="00101162"/>
    <w:rsid w:val="00102AEF"/>
    <w:rsid w:val="00105871"/>
    <w:rsid w:val="00106038"/>
    <w:rsid w:val="001063FA"/>
    <w:rsid w:val="00106532"/>
    <w:rsid w:val="00110154"/>
    <w:rsid w:val="001101B4"/>
    <w:rsid w:val="00112DEB"/>
    <w:rsid w:val="00113681"/>
    <w:rsid w:val="00113E05"/>
    <w:rsid w:val="001208A6"/>
    <w:rsid w:val="0013204D"/>
    <w:rsid w:val="00132C74"/>
    <w:rsid w:val="00133113"/>
    <w:rsid w:val="00134B0A"/>
    <w:rsid w:val="00135B0F"/>
    <w:rsid w:val="00135F3F"/>
    <w:rsid w:val="00136E92"/>
    <w:rsid w:val="00137D54"/>
    <w:rsid w:val="00141DF9"/>
    <w:rsid w:val="00145649"/>
    <w:rsid w:val="00145B0E"/>
    <w:rsid w:val="00145B89"/>
    <w:rsid w:val="00146C89"/>
    <w:rsid w:val="00147965"/>
    <w:rsid w:val="001501B7"/>
    <w:rsid w:val="00154A68"/>
    <w:rsid w:val="00156760"/>
    <w:rsid w:val="00156B15"/>
    <w:rsid w:val="0016222E"/>
    <w:rsid w:val="00163D6C"/>
    <w:rsid w:val="00164074"/>
    <w:rsid w:val="00164A34"/>
    <w:rsid w:val="00165697"/>
    <w:rsid w:val="001662DE"/>
    <w:rsid w:val="001670A6"/>
    <w:rsid w:val="00171150"/>
    <w:rsid w:val="0017407F"/>
    <w:rsid w:val="00174264"/>
    <w:rsid w:val="00175235"/>
    <w:rsid w:val="00176154"/>
    <w:rsid w:val="00176509"/>
    <w:rsid w:val="0017740C"/>
    <w:rsid w:val="0018170E"/>
    <w:rsid w:val="00182171"/>
    <w:rsid w:val="001822BC"/>
    <w:rsid w:val="001826E3"/>
    <w:rsid w:val="00183846"/>
    <w:rsid w:val="00187CFA"/>
    <w:rsid w:val="00192525"/>
    <w:rsid w:val="0019321D"/>
    <w:rsid w:val="001938B0"/>
    <w:rsid w:val="00194773"/>
    <w:rsid w:val="00196AFE"/>
    <w:rsid w:val="00197F11"/>
    <w:rsid w:val="001A0719"/>
    <w:rsid w:val="001A1D4F"/>
    <w:rsid w:val="001A2D09"/>
    <w:rsid w:val="001A5770"/>
    <w:rsid w:val="001A5E57"/>
    <w:rsid w:val="001A5E96"/>
    <w:rsid w:val="001A7B5E"/>
    <w:rsid w:val="001A7C54"/>
    <w:rsid w:val="001B07E7"/>
    <w:rsid w:val="001B0D59"/>
    <w:rsid w:val="001B1092"/>
    <w:rsid w:val="001B1182"/>
    <w:rsid w:val="001B1C3E"/>
    <w:rsid w:val="001B2A3C"/>
    <w:rsid w:val="001B3EF2"/>
    <w:rsid w:val="001B651C"/>
    <w:rsid w:val="001B72E3"/>
    <w:rsid w:val="001C0F87"/>
    <w:rsid w:val="001C1764"/>
    <w:rsid w:val="001C1911"/>
    <w:rsid w:val="001C355D"/>
    <w:rsid w:val="001C42C8"/>
    <w:rsid w:val="001C4CBE"/>
    <w:rsid w:val="001C4F17"/>
    <w:rsid w:val="001C7A48"/>
    <w:rsid w:val="001D30AA"/>
    <w:rsid w:val="001D4FA8"/>
    <w:rsid w:val="001D6B7E"/>
    <w:rsid w:val="001D6F90"/>
    <w:rsid w:val="001D77F2"/>
    <w:rsid w:val="001E166D"/>
    <w:rsid w:val="001E2503"/>
    <w:rsid w:val="001E5762"/>
    <w:rsid w:val="001E6901"/>
    <w:rsid w:val="001E6AE0"/>
    <w:rsid w:val="001E7724"/>
    <w:rsid w:val="001F3082"/>
    <w:rsid w:val="001F42C0"/>
    <w:rsid w:val="001F4460"/>
    <w:rsid w:val="001F4F96"/>
    <w:rsid w:val="001F581F"/>
    <w:rsid w:val="001F5E8C"/>
    <w:rsid w:val="001F5F47"/>
    <w:rsid w:val="001F7E4A"/>
    <w:rsid w:val="00200971"/>
    <w:rsid w:val="002046B4"/>
    <w:rsid w:val="00204E27"/>
    <w:rsid w:val="00205030"/>
    <w:rsid w:val="00207194"/>
    <w:rsid w:val="00210A8B"/>
    <w:rsid w:val="002118CD"/>
    <w:rsid w:val="00213D7D"/>
    <w:rsid w:val="002144DD"/>
    <w:rsid w:val="00216529"/>
    <w:rsid w:val="00221B29"/>
    <w:rsid w:val="002220ED"/>
    <w:rsid w:val="00222B81"/>
    <w:rsid w:val="0022345D"/>
    <w:rsid w:val="002234A2"/>
    <w:rsid w:val="00223FAF"/>
    <w:rsid w:val="00232160"/>
    <w:rsid w:val="002337A8"/>
    <w:rsid w:val="002338EC"/>
    <w:rsid w:val="002348FB"/>
    <w:rsid w:val="00234D25"/>
    <w:rsid w:val="00242199"/>
    <w:rsid w:val="00243888"/>
    <w:rsid w:val="00243B0E"/>
    <w:rsid w:val="00244A4B"/>
    <w:rsid w:val="00245C0F"/>
    <w:rsid w:val="00246FAC"/>
    <w:rsid w:val="002508EB"/>
    <w:rsid w:val="00252938"/>
    <w:rsid w:val="00256CD7"/>
    <w:rsid w:val="00256FCF"/>
    <w:rsid w:val="00257093"/>
    <w:rsid w:val="00257BC8"/>
    <w:rsid w:val="0026060F"/>
    <w:rsid w:val="0026121C"/>
    <w:rsid w:val="002632C8"/>
    <w:rsid w:val="0026341D"/>
    <w:rsid w:val="002640EA"/>
    <w:rsid w:val="0026537E"/>
    <w:rsid w:val="0026711E"/>
    <w:rsid w:val="00267DF3"/>
    <w:rsid w:val="00270523"/>
    <w:rsid w:val="00270DF4"/>
    <w:rsid w:val="002710FC"/>
    <w:rsid w:val="00271504"/>
    <w:rsid w:val="00271640"/>
    <w:rsid w:val="00272188"/>
    <w:rsid w:val="00273D54"/>
    <w:rsid w:val="00274778"/>
    <w:rsid w:val="00275DBF"/>
    <w:rsid w:val="002761F2"/>
    <w:rsid w:val="0027682F"/>
    <w:rsid w:val="00277B97"/>
    <w:rsid w:val="00280A0F"/>
    <w:rsid w:val="00281199"/>
    <w:rsid w:val="00281C3A"/>
    <w:rsid w:val="00281FA6"/>
    <w:rsid w:val="002827AC"/>
    <w:rsid w:val="00282955"/>
    <w:rsid w:val="00282C67"/>
    <w:rsid w:val="002855F2"/>
    <w:rsid w:val="0028695C"/>
    <w:rsid w:val="002919D9"/>
    <w:rsid w:val="002927CD"/>
    <w:rsid w:val="0029456E"/>
    <w:rsid w:val="002A26D4"/>
    <w:rsid w:val="002A2AB3"/>
    <w:rsid w:val="002A3B6B"/>
    <w:rsid w:val="002A6792"/>
    <w:rsid w:val="002B28AC"/>
    <w:rsid w:val="002B43FA"/>
    <w:rsid w:val="002B4E2B"/>
    <w:rsid w:val="002B59BC"/>
    <w:rsid w:val="002C011C"/>
    <w:rsid w:val="002C01CA"/>
    <w:rsid w:val="002C2ECF"/>
    <w:rsid w:val="002C36AB"/>
    <w:rsid w:val="002C37BF"/>
    <w:rsid w:val="002C5C1F"/>
    <w:rsid w:val="002C67BD"/>
    <w:rsid w:val="002D0C74"/>
    <w:rsid w:val="002D0E0B"/>
    <w:rsid w:val="002D4941"/>
    <w:rsid w:val="002E05AE"/>
    <w:rsid w:val="002E0EBA"/>
    <w:rsid w:val="002E37B4"/>
    <w:rsid w:val="002E5090"/>
    <w:rsid w:val="002E5226"/>
    <w:rsid w:val="002E6989"/>
    <w:rsid w:val="002F0EA0"/>
    <w:rsid w:val="002F2199"/>
    <w:rsid w:val="002F423C"/>
    <w:rsid w:val="002F547A"/>
    <w:rsid w:val="002F6F8C"/>
    <w:rsid w:val="002F7C67"/>
    <w:rsid w:val="00300794"/>
    <w:rsid w:val="00302321"/>
    <w:rsid w:val="003033C7"/>
    <w:rsid w:val="00304ACE"/>
    <w:rsid w:val="00305229"/>
    <w:rsid w:val="00305707"/>
    <w:rsid w:val="003064C7"/>
    <w:rsid w:val="0030783A"/>
    <w:rsid w:val="00312069"/>
    <w:rsid w:val="003123D2"/>
    <w:rsid w:val="00312D11"/>
    <w:rsid w:val="00313A9A"/>
    <w:rsid w:val="00313C72"/>
    <w:rsid w:val="003143CD"/>
    <w:rsid w:val="00314840"/>
    <w:rsid w:val="00315007"/>
    <w:rsid w:val="0031529F"/>
    <w:rsid w:val="0031668D"/>
    <w:rsid w:val="0031727F"/>
    <w:rsid w:val="0032232F"/>
    <w:rsid w:val="003233B4"/>
    <w:rsid w:val="00323F52"/>
    <w:rsid w:val="00324142"/>
    <w:rsid w:val="0032430B"/>
    <w:rsid w:val="00324B09"/>
    <w:rsid w:val="00326006"/>
    <w:rsid w:val="00327427"/>
    <w:rsid w:val="00327457"/>
    <w:rsid w:val="003334CB"/>
    <w:rsid w:val="003344E9"/>
    <w:rsid w:val="00334AB3"/>
    <w:rsid w:val="00334D00"/>
    <w:rsid w:val="00337DD8"/>
    <w:rsid w:val="003410CF"/>
    <w:rsid w:val="0034157E"/>
    <w:rsid w:val="00342239"/>
    <w:rsid w:val="003426F0"/>
    <w:rsid w:val="003443E2"/>
    <w:rsid w:val="003476B5"/>
    <w:rsid w:val="00347DE1"/>
    <w:rsid w:val="003503A3"/>
    <w:rsid w:val="00350B38"/>
    <w:rsid w:val="00350B51"/>
    <w:rsid w:val="003513A5"/>
    <w:rsid w:val="00352447"/>
    <w:rsid w:val="003532AE"/>
    <w:rsid w:val="003537D3"/>
    <w:rsid w:val="00354766"/>
    <w:rsid w:val="003557B2"/>
    <w:rsid w:val="00360FEE"/>
    <w:rsid w:val="00361887"/>
    <w:rsid w:val="00362DC6"/>
    <w:rsid w:val="00363EE1"/>
    <w:rsid w:val="003667BA"/>
    <w:rsid w:val="00367DA3"/>
    <w:rsid w:val="00375491"/>
    <w:rsid w:val="003763C7"/>
    <w:rsid w:val="003810D2"/>
    <w:rsid w:val="0038195C"/>
    <w:rsid w:val="0038226D"/>
    <w:rsid w:val="0038507D"/>
    <w:rsid w:val="00385E03"/>
    <w:rsid w:val="00386DAE"/>
    <w:rsid w:val="00387FE4"/>
    <w:rsid w:val="00390806"/>
    <w:rsid w:val="00390BEC"/>
    <w:rsid w:val="00393236"/>
    <w:rsid w:val="003941FF"/>
    <w:rsid w:val="003943F8"/>
    <w:rsid w:val="003944E5"/>
    <w:rsid w:val="00395BFF"/>
    <w:rsid w:val="00397966"/>
    <w:rsid w:val="003A0993"/>
    <w:rsid w:val="003A1923"/>
    <w:rsid w:val="003A3573"/>
    <w:rsid w:val="003A4C8E"/>
    <w:rsid w:val="003A62DA"/>
    <w:rsid w:val="003A6C3C"/>
    <w:rsid w:val="003A6E63"/>
    <w:rsid w:val="003B01D2"/>
    <w:rsid w:val="003B1546"/>
    <w:rsid w:val="003B1E27"/>
    <w:rsid w:val="003B2634"/>
    <w:rsid w:val="003B27A1"/>
    <w:rsid w:val="003B35D8"/>
    <w:rsid w:val="003B39B1"/>
    <w:rsid w:val="003B3DB3"/>
    <w:rsid w:val="003B450F"/>
    <w:rsid w:val="003B6847"/>
    <w:rsid w:val="003B7C06"/>
    <w:rsid w:val="003C119B"/>
    <w:rsid w:val="003C3038"/>
    <w:rsid w:val="003C4679"/>
    <w:rsid w:val="003C4853"/>
    <w:rsid w:val="003C51A6"/>
    <w:rsid w:val="003C5FE3"/>
    <w:rsid w:val="003C6A4B"/>
    <w:rsid w:val="003C6AB1"/>
    <w:rsid w:val="003C7197"/>
    <w:rsid w:val="003C7569"/>
    <w:rsid w:val="003C7883"/>
    <w:rsid w:val="003C7AF2"/>
    <w:rsid w:val="003D100F"/>
    <w:rsid w:val="003D20E6"/>
    <w:rsid w:val="003D35C1"/>
    <w:rsid w:val="003D3652"/>
    <w:rsid w:val="003D36A7"/>
    <w:rsid w:val="003D3F55"/>
    <w:rsid w:val="003D5627"/>
    <w:rsid w:val="003D627B"/>
    <w:rsid w:val="003D6D34"/>
    <w:rsid w:val="003D7DD3"/>
    <w:rsid w:val="003E13DF"/>
    <w:rsid w:val="003E2F67"/>
    <w:rsid w:val="003E5173"/>
    <w:rsid w:val="003E6434"/>
    <w:rsid w:val="003F2C03"/>
    <w:rsid w:val="003F37F8"/>
    <w:rsid w:val="003F5C0B"/>
    <w:rsid w:val="003F657D"/>
    <w:rsid w:val="003F7B6E"/>
    <w:rsid w:val="00400CFB"/>
    <w:rsid w:val="004015A5"/>
    <w:rsid w:val="004020B2"/>
    <w:rsid w:val="00402824"/>
    <w:rsid w:val="004036D1"/>
    <w:rsid w:val="00407B93"/>
    <w:rsid w:val="00411CDC"/>
    <w:rsid w:val="00412C83"/>
    <w:rsid w:val="00413057"/>
    <w:rsid w:val="00413C71"/>
    <w:rsid w:val="00414018"/>
    <w:rsid w:val="00414674"/>
    <w:rsid w:val="0042056B"/>
    <w:rsid w:val="0042627E"/>
    <w:rsid w:val="00426489"/>
    <w:rsid w:val="0042790F"/>
    <w:rsid w:val="004308CC"/>
    <w:rsid w:val="00432925"/>
    <w:rsid w:val="004341F5"/>
    <w:rsid w:val="00434274"/>
    <w:rsid w:val="00435044"/>
    <w:rsid w:val="00436A43"/>
    <w:rsid w:val="00441711"/>
    <w:rsid w:val="00441734"/>
    <w:rsid w:val="00445691"/>
    <w:rsid w:val="004475C5"/>
    <w:rsid w:val="00447B9B"/>
    <w:rsid w:val="00450F04"/>
    <w:rsid w:val="004519B0"/>
    <w:rsid w:val="004536E6"/>
    <w:rsid w:val="00453B23"/>
    <w:rsid w:val="00453EEF"/>
    <w:rsid w:val="004564C6"/>
    <w:rsid w:val="004578DE"/>
    <w:rsid w:val="0046000E"/>
    <w:rsid w:val="00460058"/>
    <w:rsid w:val="004617EC"/>
    <w:rsid w:val="004630ED"/>
    <w:rsid w:val="0047142E"/>
    <w:rsid w:val="00471BFA"/>
    <w:rsid w:val="00471E3B"/>
    <w:rsid w:val="00472377"/>
    <w:rsid w:val="0047317C"/>
    <w:rsid w:val="00473514"/>
    <w:rsid w:val="00481F36"/>
    <w:rsid w:val="00483D8E"/>
    <w:rsid w:val="0048606E"/>
    <w:rsid w:val="00486C78"/>
    <w:rsid w:val="0048755F"/>
    <w:rsid w:val="004907C1"/>
    <w:rsid w:val="004909E2"/>
    <w:rsid w:val="004917AE"/>
    <w:rsid w:val="00491BCC"/>
    <w:rsid w:val="0049453F"/>
    <w:rsid w:val="004956D8"/>
    <w:rsid w:val="0049606B"/>
    <w:rsid w:val="004972C6"/>
    <w:rsid w:val="004A08FE"/>
    <w:rsid w:val="004A0D0A"/>
    <w:rsid w:val="004A1006"/>
    <w:rsid w:val="004A1074"/>
    <w:rsid w:val="004A254C"/>
    <w:rsid w:val="004A41D3"/>
    <w:rsid w:val="004A5686"/>
    <w:rsid w:val="004A5CFA"/>
    <w:rsid w:val="004A65B7"/>
    <w:rsid w:val="004A66C6"/>
    <w:rsid w:val="004A6A22"/>
    <w:rsid w:val="004B0626"/>
    <w:rsid w:val="004B1A64"/>
    <w:rsid w:val="004B206B"/>
    <w:rsid w:val="004B28CE"/>
    <w:rsid w:val="004B3FE9"/>
    <w:rsid w:val="004B58C8"/>
    <w:rsid w:val="004C28D2"/>
    <w:rsid w:val="004C5BD1"/>
    <w:rsid w:val="004C5E61"/>
    <w:rsid w:val="004D039E"/>
    <w:rsid w:val="004D1132"/>
    <w:rsid w:val="004D76C9"/>
    <w:rsid w:val="004E4028"/>
    <w:rsid w:val="004F0456"/>
    <w:rsid w:val="004F148C"/>
    <w:rsid w:val="004F21F3"/>
    <w:rsid w:val="004F329C"/>
    <w:rsid w:val="004F6431"/>
    <w:rsid w:val="00501279"/>
    <w:rsid w:val="005055DD"/>
    <w:rsid w:val="005067D3"/>
    <w:rsid w:val="00511BEB"/>
    <w:rsid w:val="00513159"/>
    <w:rsid w:val="00514F5E"/>
    <w:rsid w:val="005178ED"/>
    <w:rsid w:val="005179A5"/>
    <w:rsid w:val="005200E2"/>
    <w:rsid w:val="005210A8"/>
    <w:rsid w:val="0052119D"/>
    <w:rsid w:val="005218F0"/>
    <w:rsid w:val="0052274B"/>
    <w:rsid w:val="005227F4"/>
    <w:rsid w:val="00525E97"/>
    <w:rsid w:val="00526E28"/>
    <w:rsid w:val="00527599"/>
    <w:rsid w:val="0053025F"/>
    <w:rsid w:val="00534FC7"/>
    <w:rsid w:val="005359A7"/>
    <w:rsid w:val="005369D7"/>
    <w:rsid w:val="00540192"/>
    <w:rsid w:val="00540A5C"/>
    <w:rsid w:val="00541FBB"/>
    <w:rsid w:val="00541FFC"/>
    <w:rsid w:val="005435B2"/>
    <w:rsid w:val="00543D2B"/>
    <w:rsid w:val="0054480F"/>
    <w:rsid w:val="00545952"/>
    <w:rsid w:val="00546252"/>
    <w:rsid w:val="00546D22"/>
    <w:rsid w:val="0055135E"/>
    <w:rsid w:val="005513AE"/>
    <w:rsid w:val="00551ACC"/>
    <w:rsid w:val="0055550A"/>
    <w:rsid w:val="00556AC6"/>
    <w:rsid w:val="00556E48"/>
    <w:rsid w:val="005573B5"/>
    <w:rsid w:val="005607BC"/>
    <w:rsid w:val="0056286C"/>
    <w:rsid w:val="00564A3A"/>
    <w:rsid w:val="00565F3C"/>
    <w:rsid w:val="0056601A"/>
    <w:rsid w:val="005669F3"/>
    <w:rsid w:val="00570368"/>
    <w:rsid w:val="00570DD6"/>
    <w:rsid w:val="005761AF"/>
    <w:rsid w:val="00585867"/>
    <w:rsid w:val="00585D44"/>
    <w:rsid w:val="00586073"/>
    <w:rsid w:val="005863E8"/>
    <w:rsid w:val="00587536"/>
    <w:rsid w:val="005877E6"/>
    <w:rsid w:val="005914AD"/>
    <w:rsid w:val="00592074"/>
    <w:rsid w:val="00594560"/>
    <w:rsid w:val="00595F7D"/>
    <w:rsid w:val="00595FAD"/>
    <w:rsid w:val="00597997"/>
    <w:rsid w:val="005A0349"/>
    <w:rsid w:val="005A1256"/>
    <w:rsid w:val="005A1C7F"/>
    <w:rsid w:val="005A1EE9"/>
    <w:rsid w:val="005A3B1F"/>
    <w:rsid w:val="005A5488"/>
    <w:rsid w:val="005A60F7"/>
    <w:rsid w:val="005A6937"/>
    <w:rsid w:val="005B080A"/>
    <w:rsid w:val="005B0869"/>
    <w:rsid w:val="005B0AED"/>
    <w:rsid w:val="005B0CCB"/>
    <w:rsid w:val="005B152A"/>
    <w:rsid w:val="005B1F77"/>
    <w:rsid w:val="005B3C17"/>
    <w:rsid w:val="005B42C5"/>
    <w:rsid w:val="005B4F43"/>
    <w:rsid w:val="005B5F72"/>
    <w:rsid w:val="005B6D9E"/>
    <w:rsid w:val="005C1054"/>
    <w:rsid w:val="005C2634"/>
    <w:rsid w:val="005C2647"/>
    <w:rsid w:val="005C6121"/>
    <w:rsid w:val="005D2107"/>
    <w:rsid w:val="005D2F89"/>
    <w:rsid w:val="005D538B"/>
    <w:rsid w:val="005D5BDD"/>
    <w:rsid w:val="005D68EE"/>
    <w:rsid w:val="005E0427"/>
    <w:rsid w:val="005E173A"/>
    <w:rsid w:val="005E35FE"/>
    <w:rsid w:val="005E42B2"/>
    <w:rsid w:val="005E4644"/>
    <w:rsid w:val="005E46A3"/>
    <w:rsid w:val="005E58C8"/>
    <w:rsid w:val="005E5ABC"/>
    <w:rsid w:val="005F3452"/>
    <w:rsid w:val="005F60BE"/>
    <w:rsid w:val="005F61D6"/>
    <w:rsid w:val="005F695A"/>
    <w:rsid w:val="005F6C34"/>
    <w:rsid w:val="005F6E5B"/>
    <w:rsid w:val="00600F2D"/>
    <w:rsid w:val="006044E4"/>
    <w:rsid w:val="00604C91"/>
    <w:rsid w:val="00605323"/>
    <w:rsid w:val="00607876"/>
    <w:rsid w:val="0061055F"/>
    <w:rsid w:val="00610AC1"/>
    <w:rsid w:val="0061108F"/>
    <w:rsid w:val="00612259"/>
    <w:rsid w:val="00612448"/>
    <w:rsid w:val="00615A61"/>
    <w:rsid w:val="0061655A"/>
    <w:rsid w:val="00616CB8"/>
    <w:rsid w:val="0061798B"/>
    <w:rsid w:val="006208E1"/>
    <w:rsid w:val="006219F5"/>
    <w:rsid w:val="00625B56"/>
    <w:rsid w:val="00626033"/>
    <w:rsid w:val="00641848"/>
    <w:rsid w:val="006422DA"/>
    <w:rsid w:val="006437E2"/>
    <w:rsid w:val="00643F56"/>
    <w:rsid w:val="00646AAD"/>
    <w:rsid w:val="006472FE"/>
    <w:rsid w:val="00647CEA"/>
    <w:rsid w:val="00650FC2"/>
    <w:rsid w:val="00652ABC"/>
    <w:rsid w:val="0065455E"/>
    <w:rsid w:val="00654AA7"/>
    <w:rsid w:val="00656E99"/>
    <w:rsid w:val="00660624"/>
    <w:rsid w:val="00660843"/>
    <w:rsid w:val="00663894"/>
    <w:rsid w:val="006653D9"/>
    <w:rsid w:val="006672DA"/>
    <w:rsid w:val="00671C19"/>
    <w:rsid w:val="00672375"/>
    <w:rsid w:val="006744D1"/>
    <w:rsid w:val="00674A3B"/>
    <w:rsid w:val="00674EFE"/>
    <w:rsid w:val="006758B8"/>
    <w:rsid w:val="006771F9"/>
    <w:rsid w:val="006772CE"/>
    <w:rsid w:val="00680405"/>
    <w:rsid w:val="00683F1E"/>
    <w:rsid w:val="00685488"/>
    <w:rsid w:val="0068664E"/>
    <w:rsid w:val="006866E3"/>
    <w:rsid w:val="0068693F"/>
    <w:rsid w:val="00687786"/>
    <w:rsid w:val="00690A99"/>
    <w:rsid w:val="00693C35"/>
    <w:rsid w:val="00694C00"/>
    <w:rsid w:val="00696214"/>
    <w:rsid w:val="006A0448"/>
    <w:rsid w:val="006A17BE"/>
    <w:rsid w:val="006A20DD"/>
    <w:rsid w:val="006A3105"/>
    <w:rsid w:val="006A32AF"/>
    <w:rsid w:val="006A4218"/>
    <w:rsid w:val="006A44C9"/>
    <w:rsid w:val="006A7AF6"/>
    <w:rsid w:val="006B0909"/>
    <w:rsid w:val="006B1648"/>
    <w:rsid w:val="006B23AC"/>
    <w:rsid w:val="006B3595"/>
    <w:rsid w:val="006B4AA1"/>
    <w:rsid w:val="006B7C2E"/>
    <w:rsid w:val="006C05AC"/>
    <w:rsid w:val="006C0BFC"/>
    <w:rsid w:val="006C14D8"/>
    <w:rsid w:val="006C3D5F"/>
    <w:rsid w:val="006C5F0E"/>
    <w:rsid w:val="006C6426"/>
    <w:rsid w:val="006D2F52"/>
    <w:rsid w:val="006D4D54"/>
    <w:rsid w:val="006D5815"/>
    <w:rsid w:val="006D5DE4"/>
    <w:rsid w:val="006D5E6A"/>
    <w:rsid w:val="006D67DC"/>
    <w:rsid w:val="006D7194"/>
    <w:rsid w:val="006E03BA"/>
    <w:rsid w:val="006E401F"/>
    <w:rsid w:val="006F0202"/>
    <w:rsid w:val="006F03D1"/>
    <w:rsid w:val="006F09D4"/>
    <w:rsid w:val="006F0E2A"/>
    <w:rsid w:val="006F361E"/>
    <w:rsid w:val="006F3C72"/>
    <w:rsid w:val="006F4921"/>
    <w:rsid w:val="00700152"/>
    <w:rsid w:val="0070278B"/>
    <w:rsid w:val="0070298B"/>
    <w:rsid w:val="00702E4F"/>
    <w:rsid w:val="0070321F"/>
    <w:rsid w:val="007069DD"/>
    <w:rsid w:val="00710046"/>
    <w:rsid w:val="007115EA"/>
    <w:rsid w:val="007118F2"/>
    <w:rsid w:val="00711AE1"/>
    <w:rsid w:val="007133B2"/>
    <w:rsid w:val="00714964"/>
    <w:rsid w:val="0071569E"/>
    <w:rsid w:val="00716429"/>
    <w:rsid w:val="00717541"/>
    <w:rsid w:val="007176FA"/>
    <w:rsid w:val="00717767"/>
    <w:rsid w:val="00717A03"/>
    <w:rsid w:val="00721274"/>
    <w:rsid w:val="00722225"/>
    <w:rsid w:val="0072470E"/>
    <w:rsid w:val="007254B0"/>
    <w:rsid w:val="00725931"/>
    <w:rsid w:val="00726562"/>
    <w:rsid w:val="00727FE3"/>
    <w:rsid w:val="00732410"/>
    <w:rsid w:val="007361D0"/>
    <w:rsid w:val="00741663"/>
    <w:rsid w:val="007439AA"/>
    <w:rsid w:val="00744E8E"/>
    <w:rsid w:val="00751858"/>
    <w:rsid w:val="00751E1A"/>
    <w:rsid w:val="007538AB"/>
    <w:rsid w:val="007555F3"/>
    <w:rsid w:val="00756220"/>
    <w:rsid w:val="00756A22"/>
    <w:rsid w:val="00761722"/>
    <w:rsid w:val="007619CB"/>
    <w:rsid w:val="0076539B"/>
    <w:rsid w:val="00767F0E"/>
    <w:rsid w:val="00771414"/>
    <w:rsid w:val="0077262B"/>
    <w:rsid w:val="00772D99"/>
    <w:rsid w:val="0077584B"/>
    <w:rsid w:val="00776A4D"/>
    <w:rsid w:val="00777E6C"/>
    <w:rsid w:val="00780D75"/>
    <w:rsid w:val="0078109D"/>
    <w:rsid w:val="00782312"/>
    <w:rsid w:val="00786547"/>
    <w:rsid w:val="00786C09"/>
    <w:rsid w:val="00792917"/>
    <w:rsid w:val="00792A98"/>
    <w:rsid w:val="00792EEC"/>
    <w:rsid w:val="007935E0"/>
    <w:rsid w:val="007939C9"/>
    <w:rsid w:val="007977BE"/>
    <w:rsid w:val="007A0C7B"/>
    <w:rsid w:val="007A145B"/>
    <w:rsid w:val="007A4A0E"/>
    <w:rsid w:val="007A6F18"/>
    <w:rsid w:val="007B40D1"/>
    <w:rsid w:val="007B4C3F"/>
    <w:rsid w:val="007B51EB"/>
    <w:rsid w:val="007C1391"/>
    <w:rsid w:val="007C289C"/>
    <w:rsid w:val="007C3617"/>
    <w:rsid w:val="007C4818"/>
    <w:rsid w:val="007C4E78"/>
    <w:rsid w:val="007C6B13"/>
    <w:rsid w:val="007C7D30"/>
    <w:rsid w:val="007D068C"/>
    <w:rsid w:val="007D10A6"/>
    <w:rsid w:val="007D1E75"/>
    <w:rsid w:val="007D25DB"/>
    <w:rsid w:val="007D3332"/>
    <w:rsid w:val="007D4DDE"/>
    <w:rsid w:val="007D6051"/>
    <w:rsid w:val="007E0710"/>
    <w:rsid w:val="007E313A"/>
    <w:rsid w:val="007E3772"/>
    <w:rsid w:val="007E3C9F"/>
    <w:rsid w:val="007E43F9"/>
    <w:rsid w:val="007E506D"/>
    <w:rsid w:val="007E5295"/>
    <w:rsid w:val="007E58A0"/>
    <w:rsid w:val="007F0452"/>
    <w:rsid w:val="007F3057"/>
    <w:rsid w:val="007F3185"/>
    <w:rsid w:val="007F44C7"/>
    <w:rsid w:val="007F4A4A"/>
    <w:rsid w:val="007F4A73"/>
    <w:rsid w:val="007F4AFF"/>
    <w:rsid w:val="007F657B"/>
    <w:rsid w:val="007F747A"/>
    <w:rsid w:val="00800B97"/>
    <w:rsid w:val="008023FB"/>
    <w:rsid w:val="00802D43"/>
    <w:rsid w:val="00802E41"/>
    <w:rsid w:val="008037CE"/>
    <w:rsid w:val="00807CBA"/>
    <w:rsid w:val="00807D08"/>
    <w:rsid w:val="00810EA5"/>
    <w:rsid w:val="00811606"/>
    <w:rsid w:val="00813969"/>
    <w:rsid w:val="00813DD6"/>
    <w:rsid w:val="0081483B"/>
    <w:rsid w:val="00814F41"/>
    <w:rsid w:val="008161FE"/>
    <w:rsid w:val="00820BF7"/>
    <w:rsid w:val="0082157C"/>
    <w:rsid w:val="00822AB1"/>
    <w:rsid w:val="008259C9"/>
    <w:rsid w:val="00826FEE"/>
    <w:rsid w:val="00831F7F"/>
    <w:rsid w:val="00832416"/>
    <w:rsid w:val="00833655"/>
    <w:rsid w:val="008346CA"/>
    <w:rsid w:val="008421FF"/>
    <w:rsid w:val="00843352"/>
    <w:rsid w:val="00844FBF"/>
    <w:rsid w:val="008460C2"/>
    <w:rsid w:val="00847959"/>
    <w:rsid w:val="00847F9E"/>
    <w:rsid w:val="00853040"/>
    <w:rsid w:val="00854058"/>
    <w:rsid w:val="008540C5"/>
    <w:rsid w:val="00856D72"/>
    <w:rsid w:val="0085752E"/>
    <w:rsid w:val="00862EA6"/>
    <w:rsid w:val="0086328A"/>
    <w:rsid w:val="00864814"/>
    <w:rsid w:val="00866A70"/>
    <w:rsid w:val="008674B9"/>
    <w:rsid w:val="00870188"/>
    <w:rsid w:val="00871CEF"/>
    <w:rsid w:val="00874B57"/>
    <w:rsid w:val="00875EFF"/>
    <w:rsid w:val="00876D9A"/>
    <w:rsid w:val="00880477"/>
    <w:rsid w:val="008804B2"/>
    <w:rsid w:val="008804F2"/>
    <w:rsid w:val="00881F38"/>
    <w:rsid w:val="00882EC4"/>
    <w:rsid w:val="00883BA6"/>
    <w:rsid w:val="00883C6B"/>
    <w:rsid w:val="00884310"/>
    <w:rsid w:val="00884E76"/>
    <w:rsid w:val="0088579A"/>
    <w:rsid w:val="00892BEF"/>
    <w:rsid w:val="00893DC0"/>
    <w:rsid w:val="00894442"/>
    <w:rsid w:val="008946A6"/>
    <w:rsid w:val="00894C8F"/>
    <w:rsid w:val="00894CB5"/>
    <w:rsid w:val="00894E16"/>
    <w:rsid w:val="00895B94"/>
    <w:rsid w:val="008974AD"/>
    <w:rsid w:val="008A1737"/>
    <w:rsid w:val="008A21E6"/>
    <w:rsid w:val="008A22EB"/>
    <w:rsid w:val="008A38C3"/>
    <w:rsid w:val="008A41E9"/>
    <w:rsid w:val="008A46D0"/>
    <w:rsid w:val="008A5663"/>
    <w:rsid w:val="008A710F"/>
    <w:rsid w:val="008A7450"/>
    <w:rsid w:val="008B1D34"/>
    <w:rsid w:val="008B2ADE"/>
    <w:rsid w:val="008B335A"/>
    <w:rsid w:val="008B3F01"/>
    <w:rsid w:val="008B65C7"/>
    <w:rsid w:val="008C09E4"/>
    <w:rsid w:val="008C17B2"/>
    <w:rsid w:val="008C1C21"/>
    <w:rsid w:val="008C3BD6"/>
    <w:rsid w:val="008C7CC7"/>
    <w:rsid w:val="008D111B"/>
    <w:rsid w:val="008D5875"/>
    <w:rsid w:val="008D5BE5"/>
    <w:rsid w:val="008D6451"/>
    <w:rsid w:val="008D6B46"/>
    <w:rsid w:val="008D6DC5"/>
    <w:rsid w:val="008D7312"/>
    <w:rsid w:val="008E0151"/>
    <w:rsid w:val="008E0720"/>
    <w:rsid w:val="008E0987"/>
    <w:rsid w:val="008E0DB5"/>
    <w:rsid w:val="008E106C"/>
    <w:rsid w:val="008E17C9"/>
    <w:rsid w:val="008E4174"/>
    <w:rsid w:val="008E5E2A"/>
    <w:rsid w:val="008E6776"/>
    <w:rsid w:val="008F4F02"/>
    <w:rsid w:val="008F55DB"/>
    <w:rsid w:val="009005D3"/>
    <w:rsid w:val="0090220A"/>
    <w:rsid w:val="00903DAE"/>
    <w:rsid w:val="00904034"/>
    <w:rsid w:val="0090446B"/>
    <w:rsid w:val="0090543C"/>
    <w:rsid w:val="00906F15"/>
    <w:rsid w:val="00910AAD"/>
    <w:rsid w:val="00911591"/>
    <w:rsid w:val="0091190A"/>
    <w:rsid w:val="00913A80"/>
    <w:rsid w:val="0091427E"/>
    <w:rsid w:val="00920948"/>
    <w:rsid w:val="009227BF"/>
    <w:rsid w:val="00923AA2"/>
    <w:rsid w:val="00923B59"/>
    <w:rsid w:val="00924992"/>
    <w:rsid w:val="00925CA2"/>
    <w:rsid w:val="00925F05"/>
    <w:rsid w:val="00927643"/>
    <w:rsid w:val="0093198A"/>
    <w:rsid w:val="00934363"/>
    <w:rsid w:val="009347BA"/>
    <w:rsid w:val="009349AB"/>
    <w:rsid w:val="0093509F"/>
    <w:rsid w:val="009354E9"/>
    <w:rsid w:val="00941F52"/>
    <w:rsid w:val="00942F79"/>
    <w:rsid w:val="00944505"/>
    <w:rsid w:val="00945A68"/>
    <w:rsid w:val="00947693"/>
    <w:rsid w:val="00947DBD"/>
    <w:rsid w:val="0095045E"/>
    <w:rsid w:val="009545E5"/>
    <w:rsid w:val="00955B15"/>
    <w:rsid w:val="00955F58"/>
    <w:rsid w:val="009568B2"/>
    <w:rsid w:val="0095693B"/>
    <w:rsid w:val="00957569"/>
    <w:rsid w:val="0096007B"/>
    <w:rsid w:val="00966121"/>
    <w:rsid w:val="00966EF8"/>
    <w:rsid w:val="00967FBB"/>
    <w:rsid w:val="009700AC"/>
    <w:rsid w:val="00970A2D"/>
    <w:rsid w:val="00970AC0"/>
    <w:rsid w:val="00971D82"/>
    <w:rsid w:val="00972755"/>
    <w:rsid w:val="00972801"/>
    <w:rsid w:val="00973A25"/>
    <w:rsid w:val="009740EF"/>
    <w:rsid w:val="009743F0"/>
    <w:rsid w:val="009756E6"/>
    <w:rsid w:val="009775FF"/>
    <w:rsid w:val="00982BBA"/>
    <w:rsid w:val="00984699"/>
    <w:rsid w:val="009859C3"/>
    <w:rsid w:val="00985FAA"/>
    <w:rsid w:val="009873AC"/>
    <w:rsid w:val="00990C8F"/>
    <w:rsid w:val="00992085"/>
    <w:rsid w:val="00993745"/>
    <w:rsid w:val="00994983"/>
    <w:rsid w:val="00994E72"/>
    <w:rsid w:val="009978B8"/>
    <w:rsid w:val="009A09B2"/>
    <w:rsid w:val="009A0EE0"/>
    <w:rsid w:val="009A2F7D"/>
    <w:rsid w:val="009A3C86"/>
    <w:rsid w:val="009A50EE"/>
    <w:rsid w:val="009A64CA"/>
    <w:rsid w:val="009A6D75"/>
    <w:rsid w:val="009B2401"/>
    <w:rsid w:val="009B5398"/>
    <w:rsid w:val="009C1E16"/>
    <w:rsid w:val="009C2400"/>
    <w:rsid w:val="009C2F48"/>
    <w:rsid w:val="009C46FB"/>
    <w:rsid w:val="009C4DFB"/>
    <w:rsid w:val="009D0447"/>
    <w:rsid w:val="009D1D0E"/>
    <w:rsid w:val="009D39D0"/>
    <w:rsid w:val="009D738E"/>
    <w:rsid w:val="009D7677"/>
    <w:rsid w:val="009E25DB"/>
    <w:rsid w:val="009E25FB"/>
    <w:rsid w:val="009E2689"/>
    <w:rsid w:val="009E2E24"/>
    <w:rsid w:val="009E350F"/>
    <w:rsid w:val="009E4407"/>
    <w:rsid w:val="009E48EC"/>
    <w:rsid w:val="009E4A3F"/>
    <w:rsid w:val="009E4CBC"/>
    <w:rsid w:val="009E541D"/>
    <w:rsid w:val="009F078E"/>
    <w:rsid w:val="009F1268"/>
    <w:rsid w:val="009F319D"/>
    <w:rsid w:val="009F5D7B"/>
    <w:rsid w:val="00A00BB0"/>
    <w:rsid w:val="00A02468"/>
    <w:rsid w:val="00A02A87"/>
    <w:rsid w:val="00A04E08"/>
    <w:rsid w:val="00A069BC"/>
    <w:rsid w:val="00A07E2C"/>
    <w:rsid w:val="00A10921"/>
    <w:rsid w:val="00A11A80"/>
    <w:rsid w:val="00A15EB5"/>
    <w:rsid w:val="00A174D0"/>
    <w:rsid w:val="00A17E6E"/>
    <w:rsid w:val="00A223DC"/>
    <w:rsid w:val="00A236E9"/>
    <w:rsid w:val="00A2378C"/>
    <w:rsid w:val="00A24CD9"/>
    <w:rsid w:val="00A24EF0"/>
    <w:rsid w:val="00A25A3B"/>
    <w:rsid w:val="00A26D14"/>
    <w:rsid w:val="00A3111A"/>
    <w:rsid w:val="00A31658"/>
    <w:rsid w:val="00A31860"/>
    <w:rsid w:val="00A33FFA"/>
    <w:rsid w:val="00A36610"/>
    <w:rsid w:val="00A36820"/>
    <w:rsid w:val="00A36EEE"/>
    <w:rsid w:val="00A375A4"/>
    <w:rsid w:val="00A404AF"/>
    <w:rsid w:val="00A407A8"/>
    <w:rsid w:val="00A409AE"/>
    <w:rsid w:val="00A41B77"/>
    <w:rsid w:val="00A47238"/>
    <w:rsid w:val="00A5131F"/>
    <w:rsid w:val="00A53357"/>
    <w:rsid w:val="00A534E1"/>
    <w:rsid w:val="00A54CD7"/>
    <w:rsid w:val="00A54DCA"/>
    <w:rsid w:val="00A5669B"/>
    <w:rsid w:val="00A5718B"/>
    <w:rsid w:val="00A62E0D"/>
    <w:rsid w:val="00A642C8"/>
    <w:rsid w:val="00A64EDA"/>
    <w:rsid w:val="00A679EF"/>
    <w:rsid w:val="00A67FA0"/>
    <w:rsid w:val="00A71BBA"/>
    <w:rsid w:val="00A7207E"/>
    <w:rsid w:val="00A744C8"/>
    <w:rsid w:val="00A7472D"/>
    <w:rsid w:val="00A75926"/>
    <w:rsid w:val="00A761BF"/>
    <w:rsid w:val="00A7688B"/>
    <w:rsid w:val="00A775E4"/>
    <w:rsid w:val="00A80243"/>
    <w:rsid w:val="00A813FC"/>
    <w:rsid w:val="00A8209F"/>
    <w:rsid w:val="00A82939"/>
    <w:rsid w:val="00A8357A"/>
    <w:rsid w:val="00A8374A"/>
    <w:rsid w:val="00A83766"/>
    <w:rsid w:val="00A83CB7"/>
    <w:rsid w:val="00A83D84"/>
    <w:rsid w:val="00A84F1C"/>
    <w:rsid w:val="00A85C16"/>
    <w:rsid w:val="00A873C5"/>
    <w:rsid w:val="00A87A51"/>
    <w:rsid w:val="00A903FA"/>
    <w:rsid w:val="00A943F5"/>
    <w:rsid w:val="00AA18EF"/>
    <w:rsid w:val="00AA239F"/>
    <w:rsid w:val="00AA3FB5"/>
    <w:rsid w:val="00AA4823"/>
    <w:rsid w:val="00AA5D81"/>
    <w:rsid w:val="00AA71AB"/>
    <w:rsid w:val="00AB0A70"/>
    <w:rsid w:val="00AB2544"/>
    <w:rsid w:val="00AB45B4"/>
    <w:rsid w:val="00AB6FE7"/>
    <w:rsid w:val="00AB77E0"/>
    <w:rsid w:val="00AB78FB"/>
    <w:rsid w:val="00AC2952"/>
    <w:rsid w:val="00AC3845"/>
    <w:rsid w:val="00AC3E99"/>
    <w:rsid w:val="00AC56B0"/>
    <w:rsid w:val="00AC6D01"/>
    <w:rsid w:val="00AC6E81"/>
    <w:rsid w:val="00AC7EF5"/>
    <w:rsid w:val="00AD046D"/>
    <w:rsid w:val="00AD108F"/>
    <w:rsid w:val="00AD59D4"/>
    <w:rsid w:val="00AD77DD"/>
    <w:rsid w:val="00AE0073"/>
    <w:rsid w:val="00AE0E31"/>
    <w:rsid w:val="00AE14E3"/>
    <w:rsid w:val="00AE169D"/>
    <w:rsid w:val="00AE460B"/>
    <w:rsid w:val="00AE577D"/>
    <w:rsid w:val="00AE598C"/>
    <w:rsid w:val="00AF0C68"/>
    <w:rsid w:val="00AF4060"/>
    <w:rsid w:val="00AF7DBA"/>
    <w:rsid w:val="00B01F4B"/>
    <w:rsid w:val="00B01F5A"/>
    <w:rsid w:val="00B02BBD"/>
    <w:rsid w:val="00B03A97"/>
    <w:rsid w:val="00B0722A"/>
    <w:rsid w:val="00B077B8"/>
    <w:rsid w:val="00B07DFE"/>
    <w:rsid w:val="00B10214"/>
    <w:rsid w:val="00B10878"/>
    <w:rsid w:val="00B10E05"/>
    <w:rsid w:val="00B119A9"/>
    <w:rsid w:val="00B1222F"/>
    <w:rsid w:val="00B1480C"/>
    <w:rsid w:val="00B149DD"/>
    <w:rsid w:val="00B14CBC"/>
    <w:rsid w:val="00B17A7B"/>
    <w:rsid w:val="00B20A62"/>
    <w:rsid w:val="00B20C54"/>
    <w:rsid w:val="00B22667"/>
    <w:rsid w:val="00B22F87"/>
    <w:rsid w:val="00B24C31"/>
    <w:rsid w:val="00B26128"/>
    <w:rsid w:val="00B26C31"/>
    <w:rsid w:val="00B277DB"/>
    <w:rsid w:val="00B3389E"/>
    <w:rsid w:val="00B338D4"/>
    <w:rsid w:val="00B34146"/>
    <w:rsid w:val="00B345C8"/>
    <w:rsid w:val="00B34F42"/>
    <w:rsid w:val="00B35486"/>
    <w:rsid w:val="00B361E5"/>
    <w:rsid w:val="00B40B0E"/>
    <w:rsid w:val="00B40D2E"/>
    <w:rsid w:val="00B41669"/>
    <w:rsid w:val="00B434D8"/>
    <w:rsid w:val="00B46993"/>
    <w:rsid w:val="00B47E4B"/>
    <w:rsid w:val="00B507C6"/>
    <w:rsid w:val="00B50B93"/>
    <w:rsid w:val="00B53235"/>
    <w:rsid w:val="00B553E0"/>
    <w:rsid w:val="00B5708C"/>
    <w:rsid w:val="00B572E9"/>
    <w:rsid w:val="00B617E7"/>
    <w:rsid w:val="00B619AC"/>
    <w:rsid w:val="00B62344"/>
    <w:rsid w:val="00B63678"/>
    <w:rsid w:val="00B63984"/>
    <w:rsid w:val="00B66F59"/>
    <w:rsid w:val="00B67B6C"/>
    <w:rsid w:val="00B70E32"/>
    <w:rsid w:val="00B72C61"/>
    <w:rsid w:val="00B7440E"/>
    <w:rsid w:val="00B75BB5"/>
    <w:rsid w:val="00B8027C"/>
    <w:rsid w:val="00B80F9B"/>
    <w:rsid w:val="00B81334"/>
    <w:rsid w:val="00B819CF"/>
    <w:rsid w:val="00B82AFB"/>
    <w:rsid w:val="00B82FFB"/>
    <w:rsid w:val="00B83712"/>
    <w:rsid w:val="00B83EA9"/>
    <w:rsid w:val="00B86452"/>
    <w:rsid w:val="00B874BC"/>
    <w:rsid w:val="00B906C0"/>
    <w:rsid w:val="00B90B80"/>
    <w:rsid w:val="00B917D7"/>
    <w:rsid w:val="00B921D9"/>
    <w:rsid w:val="00B945AC"/>
    <w:rsid w:val="00B94FA8"/>
    <w:rsid w:val="00B96CBD"/>
    <w:rsid w:val="00B97E9C"/>
    <w:rsid w:val="00BA0273"/>
    <w:rsid w:val="00BA02DE"/>
    <w:rsid w:val="00BA1483"/>
    <w:rsid w:val="00BA1EBB"/>
    <w:rsid w:val="00BA2C3D"/>
    <w:rsid w:val="00BA3FB8"/>
    <w:rsid w:val="00BA4748"/>
    <w:rsid w:val="00BA4D63"/>
    <w:rsid w:val="00BA7DF4"/>
    <w:rsid w:val="00BB1B52"/>
    <w:rsid w:val="00BB5ADC"/>
    <w:rsid w:val="00BB5FC7"/>
    <w:rsid w:val="00BB62F5"/>
    <w:rsid w:val="00BC10F8"/>
    <w:rsid w:val="00BC121E"/>
    <w:rsid w:val="00BC15EB"/>
    <w:rsid w:val="00BC4652"/>
    <w:rsid w:val="00BD0919"/>
    <w:rsid w:val="00BD293D"/>
    <w:rsid w:val="00BD5250"/>
    <w:rsid w:val="00BD6F3B"/>
    <w:rsid w:val="00BE03EF"/>
    <w:rsid w:val="00BE04FD"/>
    <w:rsid w:val="00BE0E0D"/>
    <w:rsid w:val="00BE2882"/>
    <w:rsid w:val="00BE3DC7"/>
    <w:rsid w:val="00BF03ED"/>
    <w:rsid w:val="00BF0790"/>
    <w:rsid w:val="00BF0A33"/>
    <w:rsid w:val="00BF1179"/>
    <w:rsid w:val="00BF30F7"/>
    <w:rsid w:val="00BF7ACF"/>
    <w:rsid w:val="00BF7B79"/>
    <w:rsid w:val="00C03A1E"/>
    <w:rsid w:val="00C10689"/>
    <w:rsid w:val="00C11B37"/>
    <w:rsid w:val="00C1205A"/>
    <w:rsid w:val="00C13575"/>
    <w:rsid w:val="00C14327"/>
    <w:rsid w:val="00C15A4E"/>
    <w:rsid w:val="00C15D16"/>
    <w:rsid w:val="00C1615F"/>
    <w:rsid w:val="00C1791A"/>
    <w:rsid w:val="00C20287"/>
    <w:rsid w:val="00C23FCF"/>
    <w:rsid w:val="00C277C1"/>
    <w:rsid w:val="00C27A0B"/>
    <w:rsid w:val="00C27FEB"/>
    <w:rsid w:val="00C31078"/>
    <w:rsid w:val="00C32D71"/>
    <w:rsid w:val="00C35A1D"/>
    <w:rsid w:val="00C37733"/>
    <w:rsid w:val="00C37AA3"/>
    <w:rsid w:val="00C42456"/>
    <w:rsid w:val="00C42831"/>
    <w:rsid w:val="00C438FF"/>
    <w:rsid w:val="00C44205"/>
    <w:rsid w:val="00C4421A"/>
    <w:rsid w:val="00C444ED"/>
    <w:rsid w:val="00C44A95"/>
    <w:rsid w:val="00C508E1"/>
    <w:rsid w:val="00C5158B"/>
    <w:rsid w:val="00C52D72"/>
    <w:rsid w:val="00C53004"/>
    <w:rsid w:val="00C53E25"/>
    <w:rsid w:val="00C5469B"/>
    <w:rsid w:val="00C601E2"/>
    <w:rsid w:val="00C609DA"/>
    <w:rsid w:val="00C62B1C"/>
    <w:rsid w:val="00C65687"/>
    <w:rsid w:val="00C744ED"/>
    <w:rsid w:val="00C75782"/>
    <w:rsid w:val="00C761E4"/>
    <w:rsid w:val="00C76393"/>
    <w:rsid w:val="00C763A9"/>
    <w:rsid w:val="00C772EE"/>
    <w:rsid w:val="00C8225D"/>
    <w:rsid w:val="00C826AD"/>
    <w:rsid w:val="00C833ED"/>
    <w:rsid w:val="00C84C89"/>
    <w:rsid w:val="00C84DC3"/>
    <w:rsid w:val="00C8534F"/>
    <w:rsid w:val="00C90584"/>
    <w:rsid w:val="00C905E8"/>
    <w:rsid w:val="00C915CF"/>
    <w:rsid w:val="00C93DCA"/>
    <w:rsid w:val="00C94C56"/>
    <w:rsid w:val="00C95766"/>
    <w:rsid w:val="00C9798E"/>
    <w:rsid w:val="00C97A51"/>
    <w:rsid w:val="00C97C91"/>
    <w:rsid w:val="00CA2828"/>
    <w:rsid w:val="00CA2896"/>
    <w:rsid w:val="00CA4477"/>
    <w:rsid w:val="00CA4F3D"/>
    <w:rsid w:val="00CA6DBA"/>
    <w:rsid w:val="00CA7B11"/>
    <w:rsid w:val="00CA7CF9"/>
    <w:rsid w:val="00CB2227"/>
    <w:rsid w:val="00CB463F"/>
    <w:rsid w:val="00CB566E"/>
    <w:rsid w:val="00CB5F11"/>
    <w:rsid w:val="00CB686C"/>
    <w:rsid w:val="00CB6F01"/>
    <w:rsid w:val="00CC33AE"/>
    <w:rsid w:val="00CC36C3"/>
    <w:rsid w:val="00CC50B9"/>
    <w:rsid w:val="00CC5146"/>
    <w:rsid w:val="00CC5165"/>
    <w:rsid w:val="00CC589C"/>
    <w:rsid w:val="00CC6F80"/>
    <w:rsid w:val="00CC7AEF"/>
    <w:rsid w:val="00CC7D48"/>
    <w:rsid w:val="00CD089C"/>
    <w:rsid w:val="00CD18BD"/>
    <w:rsid w:val="00CD198B"/>
    <w:rsid w:val="00CD1EAA"/>
    <w:rsid w:val="00CD25BF"/>
    <w:rsid w:val="00CD3FDE"/>
    <w:rsid w:val="00CD4A4C"/>
    <w:rsid w:val="00CD59D8"/>
    <w:rsid w:val="00CE09D7"/>
    <w:rsid w:val="00CE37FD"/>
    <w:rsid w:val="00CE3A33"/>
    <w:rsid w:val="00CE554D"/>
    <w:rsid w:val="00CE5BC7"/>
    <w:rsid w:val="00CE715D"/>
    <w:rsid w:val="00CE751A"/>
    <w:rsid w:val="00CF0DC8"/>
    <w:rsid w:val="00CF3791"/>
    <w:rsid w:val="00CF74EE"/>
    <w:rsid w:val="00D00574"/>
    <w:rsid w:val="00D014A3"/>
    <w:rsid w:val="00D022C5"/>
    <w:rsid w:val="00D0326B"/>
    <w:rsid w:val="00D03839"/>
    <w:rsid w:val="00D03C50"/>
    <w:rsid w:val="00D04256"/>
    <w:rsid w:val="00D05258"/>
    <w:rsid w:val="00D06D5D"/>
    <w:rsid w:val="00D12984"/>
    <w:rsid w:val="00D12D69"/>
    <w:rsid w:val="00D12DDA"/>
    <w:rsid w:val="00D149EB"/>
    <w:rsid w:val="00D14A80"/>
    <w:rsid w:val="00D15DA5"/>
    <w:rsid w:val="00D17C65"/>
    <w:rsid w:val="00D17F74"/>
    <w:rsid w:val="00D21BAC"/>
    <w:rsid w:val="00D22161"/>
    <w:rsid w:val="00D23376"/>
    <w:rsid w:val="00D23604"/>
    <w:rsid w:val="00D24062"/>
    <w:rsid w:val="00D27422"/>
    <w:rsid w:val="00D30B6E"/>
    <w:rsid w:val="00D31AFA"/>
    <w:rsid w:val="00D33208"/>
    <w:rsid w:val="00D33558"/>
    <w:rsid w:val="00D33A8B"/>
    <w:rsid w:val="00D3431B"/>
    <w:rsid w:val="00D343D9"/>
    <w:rsid w:val="00D37022"/>
    <w:rsid w:val="00D43150"/>
    <w:rsid w:val="00D4649D"/>
    <w:rsid w:val="00D46623"/>
    <w:rsid w:val="00D46BA5"/>
    <w:rsid w:val="00D47E0B"/>
    <w:rsid w:val="00D50DD8"/>
    <w:rsid w:val="00D51774"/>
    <w:rsid w:val="00D52F34"/>
    <w:rsid w:val="00D54602"/>
    <w:rsid w:val="00D54992"/>
    <w:rsid w:val="00D5627E"/>
    <w:rsid w:val="00D60298"/>
    <w:rsid w:val="00D6090A"/>
    <w:rsid w:val="00D6103C"/>
    <w:rsid w:val="00D66CC7"/>
    <w:rsid w:val="00D7310A"/>
    <w:rsid w:val="00D7544A"/>
    <w:rsid w:val="00D803BD"/>
    <w:rsid w:val="00D809BC"/>
    <w:rsid w:val="00D80D93"/>
    <w:rsid w:val="00D822E4"/>
    <w:rsid w:val="00D848C2"/>
    <w:rsid w:val="00D85193"/>
    <w:rsid w:val="00D853F0"/>
    <w:rsid w:val="00D85427"/>
    <w:rsid w:val="00D91AFC"/>
    <w:rsid w:val="00D9549D"/>
    <w:rsid w:val="00D97544"/>
    <w:rsid w:val="00D97DA4"/>
    <w:rsid w:val="00DA053F"/>
    <w:rsid w:val="00DA0E36"/>
    <w:rsid w:val="00DA223A"/>
    <w:rsid w:val="00DA42A0"/>
    <w:rsid w:val="00DA61C2"/>
    <w:rsid w:val="00DA61C3"/>
    <w:rsid w:val="00DB0EF7"/>
    <w:rsid w:val="00DB29C8"/>
    <w:rsid w:val="00DB41F9"/>
    <w:rsid w:val="00DB5447"/>
    <w:rsid w:val="00DC0E38"/>
    <w:rsid w:val="00DC1138"/>
    <w:rsid w:val="00DC171C"/>
    <w:rsid w:val="00DC2252"/>
    <w:rsid w:val="00DC289B"/>
    <w:rsid w:val="00DC35DC"/>
    <w:rsid w:val="00DC39A6"/>
    <w:rsid w:val="00DC4E93"/>
    <w:rsid w:val="00DD1770"/>
    <w:rsid w:val="00DD3000"/>
    <w:rsid w:val="00DD4948"/>
    <w:rsid w:val="00DD5674"/>
    <w:rsid w:val="00DD6C05"/>
    <w:rsid w:val="00DE0575"/>
    <w:rsid w:val="00DE1668"/>
    <w:rsid w:val="00DE2A86"/>
    <w:rsid w:val="00DE4B5D"/>
    <w:rsid w:val="00DE5102"/>
    <w:rsid w:val="00DF1988"/>
    <w:rsid w:val="00DF1F1E"/>
    <w:rsid w:val="00DF3736"/>
    <w:rsid w:val="00DF40A1"/>
    <w:rsid w:val="00DF660C"/>
    <w:rsid w:val="00DF7863"/>
    <w:rsid w:val="00E047AD"/>
    <w:rsid w:val="00E04D3E"/>
    <w:rsid w:val="00E051A0"/>
    <w:rsid w:val="00E0750D"/>
    <w:rsid w:val="00E1096D"/>
    <w:rsid w:val="00E11329"/>
    <w:rsid w:val="00E12A93"/>
    <w:rsid w:val="00E12F3F"/>
    <w:rsid w:val="00E16155"/>
    <w:rsid w:val="00E16790"/>
    <w:rsid w:val="00E2003A"/>
    <w:rsid w:val="00E20820"/>
    <w:rsid w:val="00E246F6"/>
    <w:rsid w:val="00E25033"/>
    <w:rsid w:val="00E30818"/>
    <w:rsid w:val="00E312B1"/>
    <w:rsid w:val="00E32848"/>
    <w:rsid w:val="00E35D0C"/>
    <w:rsid w:val="00E3609D"/>
    <w:rsid w:val="00E368D9"/>
    <w:rsid w:val="00E371DC"/>
    <w:rsid w:val="00E377B1"/>
    <w:rsid w:val="00E40A17"/>
    <w:rsid w:val="00E40EAA"/>
    <w:rsid w:val="00E43A6F"/>
    <w:rsid w:val="00E45453"/>
    <w:rsid w:val="00E45B37"/>
    <w:rsid w:val="00E4793B"/>
    <w:rsid w:val="00E47B55"/>
    <w:rsid w:val="00E5222F"/>
    <w:rsid w:val="00E523BC"/>
    <w:rsid w:val="00E55788"/>
    <w:rsid w:val="00E567CD"/>
    <w:rsid w:val="00E57BA7"/>
    <w:rsid w:val="00E60DD7"/>
    <w:rsid w:val="00E63860"/>
    <w:rsid w:val="00E64811"/>
    <w:rsid w:val="00E6585A"/>
    <w:rsid w:val="00E73688"/>
    <w:rsid w:val="00E759C4"/>
    <w:rsid w:val="00E80987"/>
    <w:rsid w:val="00E81041"/>
    <w:rsid w:val="00E815E1"/>
    <w:rsid w:val="00E84413"/>
    <w:rsid w:val="00E8558C"/>
    <w:rsid w:val="00E85D79"/>
    <w:rsid w:val="00E86094"/>
    <w:rsid w:val="00E86401"/>
    <w:rsid w:val="00E91F7B"/>
    <w:rsid w:val="00E91FAA"/>
    <w:rsid w:val="00E91FF0"/>
    <w:rsid w:val="00E928D8"/>
    <w:rsid w:val="00E94F36"/>
    <w:rsid w:val="00E95175"/>
    <w:rsid w:val="00E95B6F"/>
    <w:rsid w:val="00E97D15"/>
    <w:rsid w:val="00EA01E0"/>
    <w:rsid w:val="00EA196F"/>
    <w:rsid w:val="00EA2E62"/>
    <w:rsid w:val="00EA390D"/>
    <w:rsid w:val="00EA3D5D"/>
    <w:rsid w:val="00EA3F21"/>
    <w:rsid w:val="00EA4396"/>
    <w:rsid w:val="00EA4A16"/>
    <w:rsid w:val="00EA623A"/>
    <w:rsid w:val="00EA6600"/>
    <w:rsid w:val="00EB31AA"/>
    <w:rsid w:val="00EB3377"/>
    <w:rsid w:val="00EB5398"/>
    <w:rsid w:val="00EB5A7D"/>
    <w:rsid w:val="00EB62D0"/>
    <w:rsid w:val="00EB6FA1"/>
    <w:rsid w:val="00EB71E1"/>
    <w:rsid w:val="00EC0A11"/>
    <w:rsid w:val="00EC44BD"/>
    <w:rsid w:val="00EC49D1"/>
    <w:rsid w:val="00EC49F1"/>
    <w:rsid w:val="00EC4E7F"/>
    <w:rsid w:val="00EC5732"/>
    <w:rsid w:val="00EC5A41"/>
    <w:rsid w:val="00EC6E4B"/>
    <w:rsid w:val="00EC7465"/>
    <w:rsid w:val="00EC74E5"/>
    <w:rsid w:val="00EC7FE7"/>
    <w:rsid w:val="00ED1A19"/>
    <w:rsid w:val="00ED1B1D"/>
    <w:rsid w:val="00ED3034"/>
    <w:rsid w:val="00ED3104"/>
    <w:rsid w:val="00ED5724"/>
    <w:rsid w:val="00ED59EC"/>
    <w:rsid w:val="00ED7D8B"/>
    <w:rsid w:val="00EE0CDF"/>
    <w:rsid w:val="00EE0F3C"/>
    <w:rsid w:val="00EE1F67"/>
    <w:rsid w:val="00EE2510"/>
    <w:rsid w:val="00EE272F"/>
    <w:rsid w:val="00EE3714"/>
    <w:rsid w:val="00EE629A"/>
    <w:rsid w:val="00EE78C5"/>
    <w:rsid w:val="00EF23B6"/>
    <w:rsid w:val="00EF2A49"/>
    <w:rsid w:val="00EF2C00"/>
    <w:rsid w:val="00EF37F3"/>
    <w:rsid w:val="00EF3FAB"/>
    <w:rsid w:val="00EF611B"/>
    <w:rsid w:val="00EF6615"/>
    <w:rsid w:val="00EF7104"/>
    <w:rsid w:val="00EF77A1"/>
    <w:rsid w:val="00F023A4"/>
    <w:rsid w:val="00F03124"/>
    <w:rsid w:val="00F045B1"/>
    <w:rsid w:val="00F060F8"/>
    <w:rsid w:val="00F06E4D"/>
    <w:rsid w:val="00F1030E"/>
    <w:rsid w:val="00F10B1B"/>
    <w:rsid w:val="00F11647"/>
    <w:rsid w:val="00F11EE5"/>
    <w:rsid w:val="00F11F56"/>
    <w:rsid w:val="00F12453"/>
    <w:rsid w:val="00F1299B"/>
    <w:rsid w:val="00F12A18"/>
    <w:rsid w:val="00F1507D"/>
    <w:rsid w:val="00F15D34"/>
    <w:rsid w:val="00F206B5"/>
    <w:rsid w:val="00F20EC4"/>
    <w:rsid w:val="00F21EAC"/>
    <w:rsid w:val="00F308BF"/>
    <w:rsid w:val="00F30902"/>
    <w:rsid w:val="00F35333"/>
    <w:rsid w:val="00F36D12"/>
    <w:rsid w:val="00F405A9"/>
    <w:rsid w:val="00F40F74"/>
    <w:rsid w:val="00F42C4E"/>
    <w:rsid w:val="00F43CE6"/>
    <w:rsid w:val="00F444E9"/>
    <w:rsid w:val="00F45AAA"/>
    <w:rsid w:val="00F470FF"/>
    <w:rsid w:val="00F50160"/>
    <w:rsid w:val="00F51082"/>
    <w:rsid w:val="00F51635"/>
    <w:rsid w:val="00F516FD"/>
    <w:rsid w:val="00F5210F"/>
    <w:rsid w:val="00F524DF"/>
    <w:rsid w:val="00F5278F"/>
    <w:rsid w:val="00F527CD"/>
    <w:rsid w:val="00F528CF"/>
    <w:rsid w:val="00F52F27"/>
    <w:rsid w:val="00F53A3A"/>
    <w:rsid w:val="00F53AFA"/>
    <w:rsid w:val="00F53F92"/>
    <w:rsid w:val="00F54F16"/>
    <w:rsid w:val="00F552DE"/>
    <w:rsid w:val="00F560F1"/>
    <w:rsid w:val="00F56B1B"/>
    <w:rsid w:val="00F56F0C"/>
    <w:rsid w:val="00F57285"/>
    <w:rsid w:val="00F572C1"/>
    <w:rsid w:val="00F57763"/>
    <w:rsid w:val="00F6096A"/>
    <w:rsid w:val="00F60AA3"/>
    <w:rsid w:val="00F617A7"/>
    <w:rsid w:val="00F6267A"/>
    <w:rsid w:val="00F62B12"/>
    <w:rsid w:val="00F63169"/>
    <w:rsid w:val="00F6683E"/>
    <w:rsid w:val="00F6771C"/>
    <w:rsid w:val="00F71EF7"/>
    <w:rsid w:val="00F71F28"/>
    <w:rsid w:val="00F738D9"/>
    <w:rsid w:val="00F744FC"/>
    <w:rsid w:val="00F75D64"/>
    <w:rsid w:val="00F801CD"/>
    <w:rsid w:val="00F82389"/>
    <w:rsid w:val="00F83016"/>
    <w:rsid w:val="00F83AA2"/>
    <w:rsid w:val="00F8423A"/>
    <w:rsid w:val="00F84EBE"/>
    <w:rsid w:val="00F91CFC"/>
    <w:rsid w:val="00F9403F"/>
    <w:rsid w:val="00F94AF4"/>
    <w:rsid w:val="00F95AF3"/>
    <w:rsid w:val="00F96CC1"/>
    <w:rsid w:val="00FA0182"/>
    <w:rsid w:val="00FA34F1"/>
    <w:rsid w:val="00FA3AE5"/>
    <w:rsid w:val="00FA43FD"/>
    <w:rsid w:val="00FA762A"/>
    <w:rsid w:val="00FB75C5"/>
    <w:rsid w:val="00FC0A81"/>
    <w:rsid w:val="00FC0D3B"/>
    <w:rsid w:val="00FC3667"/>
    <w:rsid w:val="00FC3824"/>
    <w:rsid w:val="00FC53EC"/>
    <w:rsid w:val="00FC639A"/>
    <w:rsid w:val="00FC6623"/>
    <w:rsid w:val="00FC7ED5"/>
    <w:rsid w:val="00FD01A9"/>
    <w:rsid w:val="00FD1EE3"/>
    <w:rsid w:val="00FD1F07"/>
    <w:rsid w:val="00FD4EBF"/>
    <w:rsid w:val="00FE08CC"/>
    <w:rsid w:val="00FE0D6A"/>
    <w:rsid w:val="00FE0F81"/>
    <w:rsid w:val="00FE31AE"/>
    <w:rsid w:val="00FE3B78"/>
    <w:rsid w:val="00FE4792"/>
    <w:rsid w:val="00FE4BE4"/>
    <w:rsid w:val="00FE51D2"/>
    <w:rsid w:val="00FE53A3"/>
    <w:rsid w:val="00FE636A"/>
    <w:rsid w:val="00FF022D"/>
    <w:rsid w:val="00FF0B59"/>
    <w:rsid w:val="00FF2A67"/>
    <w:rsid w:val="00FF3ED3"/>
    <w:rsid w:val="00FF49A2"/>
    <w:rsid w:val="00FF4AFE"/>
    <w:rsid w:val="00FF5241"/>
    <w:rsid w:val="00FF5583"/>
    <w:rsid w:val="00FF6F04"/>
    <w:rsid w:val="04DC0087"/>
    <w:rsid w:val="06467819"/>
    <w:rsid w:val="0F27B906"/>
    <w:rsid w:val="190D137A"/>
    <w:rsid w:val="19F11839"/>
    <w:rsid w:val="1B0A91B4"/>
    <w:rsid w:val="33DA30C5"/>
    <w:rsid w:val="45A8B40E"/>
    <w:rsid w:val="4A56BE5F"/>
    <w:rsid w:val="4F27F06D"/>
    <w:rsid w:val="538D7D3B"/>
    <w:rsid w:val="59C4E212"/>
    <w:rsid w:val="62DA1A1D"/>
    <w:rsid w:val="63F71605"/>
    <w:rsid w:val="6810236E"/>
    <w:rsid w:val="6B531E21"/>
    <w:rsid w:val="6CA7C7E5"/>
    <w:rsid w:val="71DF77CF"/>
    <w:rsid w:val="73880E24"/>
    <w:rsid w:val="763A62F6"/>
    <w:rsid w:val="7BADA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0DEFC"/>
  <w15:chartTrackingRefBased/>
  <w15:docId w15:val="{FFDB73FF-EC56-4866-83CD-37E3FDB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link w:val="Heading1Char"/>
    <w:uiPriority w:val="9"/>
    <w:qFormat/>
    <w:pPr>
      <w:keepNext/>
      <w:tabs>
        <w:tab w:val="left" w:pos="-1440"/>
        <w:tab w:val="left" w:pos="-720"/>
        <w:tab w:val="right" w:pos="9180"/>
      </w:tabs>
      <w:outlineLvl w:val="0"/>
    </w:pPr>
    <w:rPr>
      <w:sz w:val="24"/>
    </w:rPr>
  </w:style>
  <w:style w:type="paragraph" w:styleId="Heading2">
    <w:name w:val="heading 2"/>
    <w:basedOn w:val="Normal"/>
    <w:next w:val="Normal"/>
    <w:link w:val="Heading2Char"/>
    <w:uiPriority w:val="9"/>
    <w:qFormat/>
    <w:pPr>
      <w:keepNext/>
      <w:numPr>
        <w:numId w:val="2"/>
      </w:numPr>
      <w:tabs>
        <w:tab w:val="left" w:pos="0"/>
        <w:tab w:val="left" w:pos="547"/>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outlineLvl w:val="1"/>
    </w:pPr>
  </w:style>
  <w:style w:type="paragraph" w:styleId="Heading3">
    <w:name w:val="heading 3"/>
    <w:basedOn w:val="Normal"/>
    <w:next w:val="Normal"/>
    <w:link w:val="Heading3Char"/>
    <w:uiPriority w:val="9"/>
    <w:semiHidden/>
    <w:unhideWhenUsed/>
    <w:qFormat/>
    <w:rsid w:val="003F37F8"/>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qFormat/>
    <w:rsid w:val="002C011C"/>
    <w:pPr>
      <w:keepNext/>
      <w:spacing w:before="240" w:after="60"/>
      <w:outlineLvl w:val="3"/>
    </w:pPr>
    <w:rPr>
      <w:rFonts w:ascii="Times New Roman" w:hAnsi="Times New Roman"/>
      <w:b/>
      <w:bCs/>
      <w:sz w:val="28"/>
      <w:szCs w:val="28"/>
    </w:rPr>
  </w:style>
  <w:style w:type="paragraph" w:styleId="Heading5">
    <w:name w:val="heading 5"/>
    <w:aliases w:val="Part a."/>
    <w:basedOn w:val="Normal"/>
    <w:next w:val="Normal"/>
    <w:link w:val="Heading5Char"/>
    <w:uiPriority w:val="9"/>
    <w:qFormat/>
    <w:rsid w:val="009F078E"/>
    <w:pPr>
      <w:widowControl/>
      <w:tabs>
        <w:tab w:val="num" w:pos="2880"/>
      </w:tabs>
      <w:autoSpaceDE w:val="0"/>
      <w:autoSpaceDN w:val="0"/>
      <w:adjustRightInd w:val="0"/>
      <w:spacing w:before="240" w:after="240"/>
      <w:ind w:left="2880" w:hanging="720"/>
      <w:outlineLvl w:val="4"/>
    </w:pPr>
    <w:rPr>
      <w:rFonts w:ascii="Times New Roman" w:hAnsi="Times New Roman"/>
      <w:bCs/>
      <w:iCs/>
      <w:snapToGrid/>
      <w:sz w:val="22"/>
      <w:szCs w:val="26"/>
      <w:lang w:val="x-none" w:eastAsia="x-none"/>
    </w:rPr>
  </w:style>
  <w:style w:type="paragraph" w:styleId="Heading6">
    <w:name w:val="heading 6"/>
    <w:aliases w:val="Part (1)"/>
    <w:basedOn w:val="Normal"/>
    <w:next w:val="BodyTextIndent"/>
    <w:link w:val="Heading6Char"/>
    <w:uiPriority w:val="9"/>
    <w:qFormat/>
    <w:rsid w:val="009F078E"/>
    <w:pPr>
      <w:widowControl/>
      <w:tabs>
        <w:tab w:val="left" w:pos="2232"/>
        <w:tab w:val="num" w:pos="3600"/>
      </w:tabs>
      <w:autoSpaceDE w:val="0"/>
      <w:autoSpaceDN w:val="0"/>
      <w:adjustRightInd w:val="0"/>
      <w:spacing w:before="240" w:after="240"/>
      <w:ind w:left="3600" w:hanging="720"/>
      <w:outlineLvl w:val="5"/>
    </w:pPr>
    <w:rPr>
      <w:rFonts w:ascii="Times New Roman" w:hAnsi="Times New Roman"/>
      <w:bCs/>
      <w:snapToGrid/>
      <w:sz w:val="22"/>
      <w:szCs w:val="22"/>
      <w:lang w:val="x-none" w:eastAsia="x-none"/>
    </w:rPr>
  </w:style>
  <w:style w:type="paragraph" w:styleId="Heading7">
    <w:name w:val="heading 7"/>
    <w:aliases w:val="Part (a)"/>
    <w:basedOn w:val="Normal"/>
    <w:next w:val="Normal"/>
    <w:link w:val="Heading7Char"/>
    <w:uiPriority w:val="9"/>
    <w:qFormat/>
    <w:rsid w:val="009F078E"/>
    <w:pPr>
      <w:widowControl/>
      <w:tabs>
        <w:tab w:val="num" w:pos="4320"/>
      </w:tabs>
      <w:autoSpaceDE w:val="0"/>
      <w:autoSpaceDN w:val="0"/>
      <w:adjustRightInd w:val="0"/>
      <w:ind w:left="4320" w:hanging="720"/>
      <w:outlineLvl w:val="6"/>
    </w:pPr>
    <w:rPr>
      <w:rFonts w:ascii="Times New Roman" w:hAnsi="Times New Roman"/>
      <w:snapToGrid/>
      <w:sz w:val="22"/>
      <w:szCs w:val="22"/>
      <w:lang w:val="x-none" w:eastAsia="x-none"/>
    </w:rPr>
  </w:style>
  <w:style w:type="paragraph" w:styleId="Heading8">
    <w:name w:val="heading 8"/>
    <w:basedOn w:val="Normal"/>
    <w:next w:val="Normal"/>
    <w:link w:val="Heading8Char"/>
    <w:uiPriority w:val="9"/>
    <w:semiHidden/>
    <w:unhideWhenUsed/>
    <w:qFormat/>
    <w:rsid w:val="00EB3377"/>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B3377"/>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540"/>
        <w:tab w:val="left" w:pos="1440"/>
        <w:tab w:val="left" w:pos="2016"/>
        <w:tab w:val="left" w:pos="2592"/>
        <w:tab w:val="left" w:pos="3168"/>
        <w:tab w:val="left" w:pos="7488"/>
      </w:tabs>
      <w:ind w:left="1440" w:hanging="1440"/>
    </w:pPr>
  </w:style>
  <w:style w:type="character" w:styleId="PageNumber">
    <w:name w:val="page number"/>
    <w:basedOn w:val="DefaultParagraphFont"/>
  </w:style>
  <w:style w:type="paragraph" w:styleId="BodyText">
    <w:name w:val="Body Text"/>
    <w:basedOn w:val="Normal"/>
    <w:rsid w:val="00B20A62"/>
    <w:pPr>
      <w:spacing w:after="120"/>
    </w:pPr>
  </w:style>
  <w:style w:type="paragraph" w:customStyle="1" w:styleId="CSIHeading1PartX">
    <w:name w:val="CSI Heading 1 (Part X)"/>
    <w:basedOn w:val="Normal"/>
    <w:next w:val="Normal"/>
    <w:rsid w:val="00B20A62"/>
    <w:pPr>
      <w:keepNext/>
      <w:widowControl/>
      <w:numPr>
        <w:numId w:val="3"/>
      </w:numPr>
      <w:tabs>
        <w:tab w:val="right" w:pos="9360"/>
      </w:tabs>
      <w:spacing w:before="300" w:after="120"/>
      <w:outlineLvl w:val="0"/>
    </w:pPr>
    <w:rPr>
      <w:rFonts w:ascii="Times New Roman" w:hAnsi="Times New Roman"/>
      <w:caps/>
      <w:snapToGrid/>
      <w:sz w:val="22"/>
      <w:szCs w:val="22"/>
    </w:rPr>
  </w:style>
  <w:style w:type="paragraph" w:customStyle="1" w:styleId="CSIHeading211">
    <w:name w:val="CSI Heading 2 (1.1"/>
    <w:aliases w:val="1.2)"/>
    <w:basedOn w:val="Normal"/>
    <w:link w:val="CSIHeading211Char"/>
    <w:rsid w:val="00B20A62"/>
    <w:pPr>
      <w:keepNext/>
      <w:widowControl/>
      <w:numPr>
        <w:ilvl w:val="1"/>
        <w:numId w:val="3"/>
      </w:numPr>
      <w:tabs>
        <w:tab w:val="right" w:pos="9360"/>
      </w:tabs>
      <w:spacing w:before="180" w:after="120"/>
      <w:outlineLvl w:val="1"/>
    </w:pPr>
    <w:rPr>
      <w:rFonts w:ascii="Times New Roman" w:hAnsi="Times New Roman"/>
      <w:caps/>
      <w:snapToGrid/>
      <w:sz w:val="22"/>
      <w:szCs w:val="22"/>
    </w:rPr>
  </w:style>
  <w:style w:type="paragraph" w:customStyle="1" w:styleId="CSIHeading3A">
    <w:name w:val="CSI Heading 3 (A"/>
    <w:aliases w:val="B,C)"/>
    <w:basedOn w:val="CSIHeading211"/>
    <w:link w:val="CSIHeading3AChar"/>
    <w:rsid w:val="004A41D3"/>
    <w:pPr>
      <w:keepNext w:val="0"/>
      <w:numPr>
        <w:ilvl w:val="2"/>
      </w:numPr>
      <w:outlineLvl w:val="2"/>
    </w:pPr>
    <w:rPr>
      <w:caps w:val="0"/>
    </w:rPr>
  </w:style>
  <w:style w:type="paragraph" w:customStyle="1" w:styleId="CSIHeading41">
    <w:name w:val="CSI Heading 4 (1"/>
    <w:aliases w:val="2,3)"/>
    <w:basedOn w:val="CSIHeading3A"/>
    <w:autoRedefine/>
    <w:rsid w:val="00BA3FB8"/>
    <w:pPr>
      <w:numPr>
        <w:ilvl w:val="3"/>
      </w:numPr>
      <w:tabs>
        <w:tab w:val="clear" w:pos="1620"/>
        <w:tab w:val="clear" w:pos="9360"/>
        <w:tab w:val="num" w:pos="2160"/>
      </w:tabs>
      <w:ind w:left="2160" w:hanging="720"/>
      <w:outlineLvl w:val="3"/>
    </w:pPr>
    <w:rPr>
      <w:rFonts w:ascii="Arial" w:hAnsi="Arial"/>
    </w:rPr>
  </w:style>
  <w:style w:type="paragraph" w:customStyle="1" w:styleId="CSIHeading5a">
    <w:name w:val="CSI Heading 5 (a"/>
    <w:aliases w:val="b,c)"/>
    <w:basedOn w:val="CSIHeading41"/>
    <w:rsid w:val="00761722"/>
    <w:pPr>
      <w:numPr>
        <w:ilvl w:val="4"/>
      </w:numPr>
      <w:tabs>
        <w:tab w:val="left" w:pos="2520"/>
      </w:tabs>
      <w:outlineLvl w:val="4"/>
    </w:pPr>
  </w:style>
  <w:style w:type="paragraph" w:customStyle="1" w:styleId="CSITitleI">
    <w:name w:val="CSI Title I"/>
    <w:basedOn w:val="Normal"/>
    <w:rsid w:val="00B20A62"/>
    <w:pPr>
      <w:widowControl/>
      <w:tabs>
        <w:tab w:val="right" w:pos="9360"/>
      </w:tabs>
      <w:spacing w:before="120" w:after="120"/>
      <w:jc w:val="center"/>
    </w:pPr>
    <w:rPr>
      <w:rFonts w:ascii="Times New Roman" w:hAnsi="Times New Roman"/>
      <w:caps/>
      <w:snapToGrid/>
      <w:sz w:val="22"/>
      <w:szCs w:val="22"/>
    </w:rPr>
  </w:style>
  <w:style w:type="paragraph" w:customStyle="1" w:styleId="STARS">
    <w:name w:val="STARS"/>
    <w:basedOn w:val="Normal"/>
    <w:rsid w:val="00B20A62"/>
    <w:pPr>
      <w:widowControl/>
      <w:tabs>
        <w:tab w:val="right" w:pos="9360"/>
      </w:tabs>
    </w:pPr>
    <w:rPr>
      <w:rFonts w:ascii="Times New Roman" w:hAnsi="Times New Roman"/>
      <w:snapToGrid/>
      <w:sz w:val="22"/>
      <w:szCs w:val="22"/>
    </w:rPr>
  </w:style>
  <w:style w:type="paragraph" w:customStyle="1" w:styleId="SPECText9">
    <w:name w:val="SPECText[9]"/>
    <w:basedOn w:val="Normal"/>
    <w:rsid w:val="000E567A"/>
    <w:pPr>
      <w:widowControl/>
      <w:numPr>
        <w:ilvl w:val="8"/>
        <w:numId w:val="7"/>
      </w:numPr>
      <w:outlineLvl w:val="8"/>
    </w:pPr>
    <w:rPr>
      <w:rFonts w:ascii="Times New Roman" w:hAnsi="Times New Roman"/>
      <w:sz w:val="22"/>
    </w:rPr>
  </w:style>
  <w:style w:type="paragraph" w:customStyle="1" w:styleId="SPECText1">
    <w:name w:val="SPECText[1]"/>
    <w:basedOn w:val="Normal"/>
    <w:rsid w:val="000E567A"/>
    <w:pPr>
      <w:keepNext/>
      <w:widowControl/>
      <w:numPr>
        <w:numId w:val="7"/>
      </w:numPr>
      <w:spacing w:before="480"/>
      <w:outlineLvl w:val="0"/>
    </w:pPr>
    <w:rPr>
      <w:rFonts w:ascii="Times New Roman" w:hAnsi="Times New Roman"/>
      <w:sz w:val="22"/>
    </w:rPr>
  </w:style>
  <w:style w:type="paragraph" w:customStyle="1" w:styleId="SPECText2">
    <w:name w:val="SPECText[2]"/>
    <w:basedOn w:val="Normal"/>
    <w:rsid w:val="000E567A"/>
    <w:pPr>
      <w:keepNext/>
      <w:widowControl/>
      <w:numPr>
        <w:ilvl w:val="1"/>
        <w:numId w:val="7"/>
      </w:numPr>
      <w:spacing w:before="240"/>
      <w:outlineLvl w:val="1"/>
    </w:pPr>
    <w:rPr>
      <w:rFonts w:ascii="Times New Roman" w:hAnsi="Times New Roman"/>
      <w:sz w:val="22"/>
    </w:rPr>
  </w:style>
  <w:style w:type="paragraph" w:customStyle="1" w:styleId="SPECText3">
    <w:name w:val="SPECText[3]"/>
    <w:basedOn w:val="Normal"/>
    <w:rsid w:val="000E567A"/>
    <w:pPr>
      <w:widowControl/>
      <w:numPr>
        <w:ilvl w:val="2"/>
        <w:numId w:val="7"/>
      </w:numPr>
      <w:spacing w:before="240"/>
      <w:outlineLvl w:val="2"/>
    </w:pPr>
    <w:rPr>
      <w:rFonts w:ascii="Times New Roman" w:hAnsi="Times New Roman"/>
      <w:sz w:val="22"/>
    </w:rPr>
  </w:style>
  <w:style w:type="paragraph" w:customStyle="1" w:styleId="SPECText4">
    <w:name w:val="SPECText[4]"/>
    <w:basedOn w:val="Normal"/>
    <w:rsid w:val="000E567A"/>
    <w:pPr>
      <w:widowControl/>
      <w:numPr>
        <w:ilvl w:val="3"/>
        <w:numId w:val="7"/>
      </w:numPr>
      <w:outlineLvl w:val="3"/>
    </w:pPr>
    <w:rPr>
      <w:rFonts w:ascii="Times New Roman" w:hAnsi="Times New Roman"/>
      <w:sz w:val="22"/>
    </w:rPr>
  </w:style>
  <w:style w:type="paragraph" w:customStyle="1" w:styleId="SPECText5">
    <w:name w:val="SPECText[5]"/>
    <w:basedOn w:val="Normal"/>
    <w:rsid w:val="000E567A"/>
    <w:pPr>
      <w:widowControl/>
      <w:numPr>
        <w:ilvl w:val="4"/>
        <w:numId w:val="7"/>
      </w:numPr>
      <w:outlineLvl w:val="4"/>
    </w:pPr>
    <w:rPr>
      <w:rFonts w:ascii="Times New Roman" w:hAnsi="Times New Roman"/>
      <w:sz w:val="22"/>
    </w:rPr>
  </w:style>
  <w:style w:type="paragraph" w:customStyle="1" w:styleId="SPECText6">
    <w:name w:val="SPECText[6]"/>
    <w:basedOn w:val="Normal"/>
    <w:rsid w:val="000E567A"/>
    <w:pPr>
      <w:widowControl/>
      <w:numPr>
        <w:ilvl w:val="5"/>
        <w:numId w:val="7"/>
      </w:numPr>
      <w:outlineLvl w:val="5"/>
    </w:pPr>
    <w:rPr>
      <w:rFonts w:ascii="Times New Roman" w:hAnsi="Times New Roman"/>
      <w:sz w:val="22"/>
    </w:rPr>
  </w:style>
  <w:style w:type="paragraph" w:customStyle="1" w:styleId="SPECText7">
    <w:name w:val="SPECText[7]"/>
    <w:basedOn w:val="Normal"/>
    <w:rsid w:val="000E567A"/>
    <w:pPr>
      <w:widowControl/>
      <w:numPr>
        <w:ilvl w:val="6"/>
        <w:numId w:val="7"/>
      </w:numPr>
      <w:outlineLvl w:val="6"/>
    </w:pPr>
    <w:rPr>
      <w:rFonts w:ascii="Times New Roman" w:hAnsi="Times New Roman"/>
      <w:sz w:val="22"/>
    </w:rPr>
  </w:style>
  <w:style w:type="paragraph" w:customStyle="1" w:styleId="SPECText8">
    <w:name w:val="SPECText[8]"/>
    <w:basedOn w:val="Normal"/>
    <w:rsid w:val="000E567A"/>
    <w:pPr>
      <w:widowControl/>
      <w:numPr>
        <w:ilvl w:val="7"/>
        <w:numId w:val="7"/>
      </w:numPr>
      <w:outlineLvl w:val="7"/>
    </w:pPr>
    <w:rPr>
      <w:rFonts w:ascii="Times New Roman" w:hAnsi="Times New Roman"/>
      <w:sz w:val="22"/>
    </w:rPr>
  </w:style>
  <w:style w:type="paragraph" w:customStyle="1" w:styleId="STSectEnd">
    <w:name w:val="STSectEnd"/>
    <w:basedOn w:val="Normal"/>
    <w:next w:val="Normal"/>
    <w:rsid w:val="000E567A"/>
    <w:pPr>
      <w:spacing w:before="480"/>
      <w:jc w:val="center"/>
    </w:pPr>
    <w:rPr>
      <w:rFonts w:ascii="Times New Roman" w:hAnsi="Times New Roman"/>
      <w:sz w:val="22"/>
    </w:rPr>
  </w:style>
  <w:style w:type="paragraph" w:styleId="NormalWeb">
    <w:name w:val="Normal (Web)"/>
    <w:basedOn w:val="Normal"/>
    <w:rsid w:val="002C011C"/>
    <w:pPr>
      <w:widowControl/>
      <w:spacing w:before="100" w:beforeAutospacing="1" w:after="100" w:afterAutospacing="1"/>
    </w:pPr>
    <w:rPr>
      <w:rFonts w:ascii="Times New Roman" w:hAnsi="Times New Roman"/>
      <w:snapToGrid/>
      <w:sz w:val="24"/>
      <w:szCs w:val="24"/>
    </w:rPr>
  </w:style>
  <w:style w:type="character" w:styleId="Hyperlink">
    <w:name w:val="Hyperlink"/>
    <w:rsid w:val="003344E9"/>
    <w:rPr>
      <w:color w:val="0000FF"/>
      <w:u w:val="single"/>
    </w:rPr>
  </w:style>
  <w:style w:type="paragraph" w:customStyle="1" w:styleId="StyleCSIHeading1PartXArial10pt">
    <w:name w:val="Style CSI Heading 1 (Part X) + Arial 10 pt"/>
    <w:basedOn w:val="CSIHeading1PartX"/>
    <w:rsid w:val="003344E9"/>
    <w:pPr>
      <w:numPr>
        <w:numId w:val="1"/>
      </w:numPr>
      <w:tabs>
        <w:tab w:val="clear" w:pos="1075"/>
        <w:tab w:val="num" w:pos="1008"/>
      </w:tabs>
      <w:ind w:left="1008" w:hanging="1008"/>
    </w:pPr>
    <w:rPr>
      <w:rFonts w:ascii="Arial" w:hAnsi="Arial"/>
      <w:sz w:val="20"/>
      <w:szCs w:val="20"/>
    </w:rPr>
  </w:style>
  <w:style w:type="paragraph" w:customStyle="1" w:styleId="StyleCSIHeading21112Arial10pt">
    <w:name w:val="Style CSI Heading 2 (1.11.2) + Arial 10 pt"/>
    <w:basedOn w:val="CSIHeading211"/>
    <w:rsid w:val="003344E9"/>
    <w:pPr>
      <w:numPr>
        <w:ilvl w:val="0"/>
        <w:numId w:val="0"/>
      </w:numPr>
      <w:tabs>
        <w:tab w:val="num" w:pos="720"/>
      </w:tabs>
      <w:ind w:left="720" w:hanging="720"/>
    </w:pPr>
    <w:rPr>
      <w:rFonts w:ascii="Arial" w:hAnsi="Arial"/>
      <w:sz w:val="20"/>
      <w:szCs w:val="24"/>
    </w:rPr>
  </w:style>
  <w:style w:type="paragraph" w:customStyle="1" w:styleId="StyleCSIHeading3ABCArial10pt">
    <w:name w:val="Style CSI Heading 3 (ABC) + Arial 10 pt"/>
    <w:basedOn w:val="CSIHeading3A"/>
    <w:rsid w:val="003344E9"/>
    <w:pPr>
      <w:numPr>
        <w:ilvl w:val="0"/>
        <w:numId w:val="0"/>
      </w:numPr>
      <w:tabs>
        <w:tab w:val="num" w:pos="1368"/>
      </w:tabs>
      <w:ind w:left="1368" w:hanging="648"/>
    </w:pPr>
    <w:rPr>
      <w:rFonts w:ascii="Arial" w:hAnsi="Arial"/>
      <w:sz w:val="20"/>
      <w:szCs w:val="24"/>
    </w:rPr>
  </w:style>
  <w:style w:type="paragraph" w:customStyle="1" w:styleId="StyleCSIHeading4123Arial10pt">
    <w:name w:val="Style CSI Heading 4 (123) + Arial 10 pt"/>
    <w:basedOn w:val="CSIHeading41"/>
    <w:rsid w:val="003344E9"/>
    <w:pPr>
      <w:numPr>
        <w:ilvl w:val="0"/>
        <w:numId w:val="0"/>
      </w:numPr>
      <w:tabs>
        <w:tab w:val="num" w:pos="1800"/>
        <w:tab w:val="right" w:pos="9360"/>
      </w:tabs>
      <w:ind w:left="1800" w:hanging="360"/>
    </w:pPr>
    <w:rPr>
      <w:sz w:val="20"/>
      <w:szCs w:val="24"/>
    </w:rPr>
  </w:style>
  <w:style w:type="paragraph" w:customStyle="1" w:styleId="StyleCSIHeading5abcArial10ptAfter0pt">
    <w:name w:val="Style CSI Heading 5 (abc) + Arial 10 pt After:  0 pt"/>
    <w:basedOn w:val="CSIHeading5a"/>
    <w:rsid w:val="003344E9"/>
    <w:pPr>
      <w:numPr>
        <w:ilvl w:val="0"/>
        <w:numId w:val="0"/>
      </w:numPr>
      <w:tabs>
        <w:tab w:val="num" w:pos="2520"/>
        <w:tab w:val="right" w:pos="9360"/>
      </w:tabs>
      <w:spacing w:after="0"/>
      <w:ind w:left="2520" w:hanging="576"/>
    </w:pPr>
    <w:rPr>
      <w:sz w:val="20"/>
      <w:szCs w:val="20"/>
    </w:rPr>
  </w:style>
  <w:style w:type="paragraph" w:customStyle="1" w:styleId="END">
    <w:name w:val="END"/>
    <w:basedOn w:val="Footer"/>
    <w:rsid w:val="007F0452"/>
    <w:pPr>
      <w:widowControl/>
      <w:tabs>
        <w:tab w:val="clear" w:pos="4320"/>
        <w:tab w:val="clear" w:pos="8640"/>
        <w:tab w:val="right" w:pos="9360"/>
      </w:tabs>
      <w:overflowPunct w:val="0"/>
      <w:autoSpaceDE w:val="0"/>
      <w:autoSpaceDN w:val="0"/>
      <w:adjustRightInd w:val="0"/>
      <w:spacing w:before="480" w:after="40"/>
      <w:jc w:val="center"/>
      <w:textAlignment w:val="baseline"/>
    </w:pPr>
    <w:rPr>
      <w:rFonts w:ascii="Times New Roman" w:hAnsi="Times New Roman"/>
      <w:caps/>
      <w:snapToGrid/>
      <w:sz w:val="22"/>
      <w:szCs w:val="24"/>
    </w:rPr>
  </w:style>
  <w:style w:type="paragraph" w:customStyle="1" w:styleId="Style1">
    <w:name w:val="Style1"/>
    <w:basedOn w:val="CSIHeading41"/>
    <w:rsid w:val="00E16790"/>
    <w:pPr>
      <w:ind w:left="360"/>
    </w:pPr>
  </w:style>
  <w:style w:type="paragraph" w:customStyle="1" w:styleId="Style2">
    <w:name w:val="Style2"/>
    <w:basedOn w:val="CSIHeading5a"/>
    <w:autoRedefine/>
    <w:rsid w:val="00E16790"/>
    <w:pPr>
      <w:tabs>
        <w:tab w:val="clear" w:pos="2916"/>
      </w:tabs>
      <w:ind w:left="2520" w:hanging="540"/>
    </w:pPr>
    <w:rPr>
      <w:rFonts w:cs="Arial"/>
      <w:szCs w:val="20"/>
    </w:rPr>
  </w:style>
  <w:style w:type="paragraph" w:styleId="BalloonText">
    <w:name w:val="Balloon Text"/>
    <w:basedOn w:val="Normal"/>
    <w:semiHidden/>
    <w:rsid w:val="004015A5"/>
    <w:rPr>
      <w:rFonts w:ascii="Tahoma" w:hAnsi="Tahoma" w:cs="Tahoma"/>
      <w:sz w:val="16"/>
      <w:szCs w:val="16"/>
    </w:rPr>
  </w:style>
  <w:style w:type="character" w:customStyle="1" w:styleId="CSIHeading211Char">
    <w:name w:val="CSI Heading 2 (1.1 Char"/>
    <w:aliases w:val="1.2) Char"/>
    <w:link w:val="CSIHeading211"/>
    <w:rsid w:val="00565F3C"/>
    <w:rPr>
      <w:caps/>
      <w:sz w:val="22"/>
      <w:szCs w:val="22"/>
    </w:rPr>
  </w:style>
  <w:style w:type="character" w:customStyle="1" w:styleId="CSIHeading3AChar">
    <w:name w:val="CSI Heading 3 (A Char"/>
    <w:aliases w:val="B Char,C) Char"/>
    <w:link w:val="CSIHeading3A"/>
    <w:rsid w:val="005877E6"/>
    <w:rPr>
      <w:sz w:val="22"/>
      <w:szCs w:val="22"/>
    </w:rPr>
  </w:style>
  <w:style w:type="character" w:styleId="CommentReference">
    <w:name w:val="annotation reference"/>
    <w:uiPriority w:val="99"/>
    <w:semiHidden/>
    <w:unhideWhenUsed/>
    <w:rsid w:val="001C1911"/>
    <w:rPr>
      <w:sz w:val="16"/>
      <w:szCs w:val="16"/>
    </w:rPr>
  </w:style>
  <w:style w:type="paragraph" w:styleId="CommentText">
    <w:name w:val="annotation text"/>
    <w:basedOn w:val="Normal"/>
    <w:link w:val="CommentTextChar"/>
    <w:uiPriority w:val="99"/>
    <w:unhideWhenUsed/>
    <w:rsid w:val="001C1911"/>
  </w:style>
  <w:style w:type="character" w:customStyle="1" w:styleId="CommentTextChar">
    <w:name w:val="Comment Text Char"/>
    <w:link w:val="CommentText"/>
    <w:uiPriority w:val="99"/>
    <w:rsid w:val="001C1911"/>
    <w:rPr>
      <w:rFonts w:ascii="Arial" w:hAnsi="Arial"/>
      <w:snapToGrid w:val="0"/>
    </w:rPr>
  </w:style>
  <w:style w:type="paragraph" w:styleId="CommentSubject">
    <w:name w:val="annotation subject"/>
    <w:basedOn w:val="CommentText"/>
    <w:next w:val="CommentText"/>
    <w:link w:val="CommentSubjectChar"/>
    <w:uiPriority w:val="99"/>
    <w:semiHidden/>
    <w:unhideWhenUsed/>
    <w:rsid w:val="001C1911"/>
    <w:rPr>
      <w:b/>
      <w:bCs/>
    </w:rPr>
  </w:style>
  <w:style w:type="character" w:customStyle="1" w:styleId="CommentSubjectChar">
    <w:name w:val="Comment Subject Char"/>
    <w:link w:val="CommentSubject"/>
    <w:uiPriority w:val="99"/>
    <w:semiHidden/>
    <w:rsid w:val="001C1911"/>
    <w:rPr>
      <w:rFonts w:ascii="Arial" w:hAnsi="Arial"/>
      <w:b/>
      <w:bCs/>
      <w:snapToGrid w:val="0"/>
    </w:rPr>
  </w:style>
  <w:style w:type="paragraph" w:styleId="Revision">
    <w:name w:val="Revision"/>
    <w:hidden/>
    <w:uiPriority w:val="99"/>
    <w:semiHidden/>
    <w:rsid w:val="007A4A0E"/>
    <w:rPr>
      <w:rFonts w:ascii="Arial" w:hAnsi="Arial"/>
      <w:snapToGrid w:val="0"/>
    </w:rPr>
  </w:style>
  <w:style w:type="table" w:styleId="TableGrid">
    <w:name w:val="Table Grid"/>
    <w:basedOn w:val="TableNormal"/>
    <w:uiPriority w:val="59"/>
    <w:rsid w:val="00137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85D44"/>
    <w:pPr>
      <w:spacing w:after="200"/>
    </w:pPr>
    <w:rPr>
      <w:i/>
      <w:iCs/>
      <w:color w:val="0E2841" w:themeColor="text2"/>
      <w:sz w:val="18"/>
      <w:szCs w:val="18"/>
    </w:rPr>
  </w:style>
  <w:style w:type="paragraph" w:styleId="FootnoteText">
    <w:name w:val="footnote text"/>
    <w:basedOn w:val="Normal"/>
    <w:link w:val="FootnoteTextChar"/>
    <w:uiPriority w:val="99"/>
    <w:unhideWhenUsed/>
    <w:rsid w:val="00282C67"/>
  </w:style>
  <w:style w:type="character" w:customStyle="1" w:styleId="FootnoteTextChar">
    <w:name w:val="Footnote Text Char"/>
    <w:basedOn w:val="DefaultParagraphFont"/>
    <w:link w:val="FootnoteText"/>
    <w:uiPriority w:val="99"/>
    <w:rsid w:val="00282C67"/>
    <w:rPr>
      <w:rFonts w:ascii="Arial" w:hAnsi="Arial"/>
      <w:snapToGrid w:val="0"/>
    </w:rPr>
  </w:style>
  <w:style w:type="character" w:styleId="FootnoteReference">
    <w:name w:val="footnote reference"/>
    <w:basedOn w:val="DefaultParagraphFont"/>
    <w:uiPriority w:val="99"/>
    <w:semiHidden/>
    <w:unhideWhenUsed/>
    <w:rsid w:val="00282C67"/>
    <w:rPr>
      <w:vertAlign w:val="superscript"/>
    </w:rPr>
  </w:style>
  <w:style w:type="character" w:customStyle="1" w:styleId="Heading3Char">
    <w:name w:val="Heading 3 Char"/>
    <w:basedOn w:val="DefaultParagraphFont"/>
    <w:link w:val="Heading3"/>
    <w:uiPriority w:val="9"/>
    <w:rsid w:val="00CB686C"/>
    <w:rPr>
      <w:rFonts w:asciiTheme="majorHAnsi" w:eastAsiaTheme="majorEastAsia" w:hAnsiTheme="majorHAnsi" w:cstheme="majorBidi"/>
      <w:snapToGrid w:val="0"/>
      <w:color w:val="0A2F40" w:themeColor="accent1" w:themeShade="7F"/>
      <w:sz w:val="24"/>
      <w:szCs w:val="24"/>
    </w:rPr>
  </w:style>
  <w:style w:type="character" w:styleId="Mention">
    <w:name w:val="Mention"/>
    <w:basedOn w:val="DefaultParagraphFont"/>
    <w:uiPriority w:val="99"/>
    <w:unhideWhenUsed/>
    <w:rsid w:val="002C67BD"/>
    <w:rPr>
      <w:color w:val="2B579A"/>
      <w:shd w:val="clear" w:color="auto" w:fill="E1DFDD"/>
    </w:rPr>
  </w:style>
  <w:style w:type="character" w:styleId="UnresolvedMention">
    <w:name w:val="Unresolved Mention"/>
    <w:basedOn w:val="DefaultParagraphFont"/>
    <w:uiPriority w:val="99"/>
    <w:semiHidden/>
    <w:unhideWhenUsed/>
    <w:rsid w:val="002E5226"/>
    <w:rPr>
      <w:color w:val="605E5C"/>
      <w:shd w:val="clear" w:color="auto" w:fill="E1DFDD"/>
    </w:rPr>
  </w:style>
  <w:style w:type="character" w:customStyle="1" w:styleId="Heading8Char">
    <w:name w:val="Heading 8 Char"/>
    <w:basedOn w:val="DefaultParagraphFont"/>
    <w:link w:val="Heading8"/>
    <w:uiPriority w:val="9"/>
    <w:semiHidden/>
    <w:rsid w:val="00EB3377"/>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EB3377"/>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EB3377"/>
    <w:rPr>
      <w:rFonts w:ascii="Arial" w:hAnsi="Arial"/>
      <w:snapToGrid w:val="0"/>
      <w:sz w:val="24"/>
    </w:rPr>
  </w:style>
  <w:style w:type="character" w:customStyle="1" w:styleId="Heading2Char">
    <w:name w:val="Heading 2 Char"/>
    <w:basedOn w:val="DefaultParagraphFont"/>
    <w:link w:val="Heading2"/>
    <w:uiPriority w:val="9"/>
    <w:rsid w:val="00EB3377"/>
    <w:rPr>
      <w:rFonts w:ascii="Arial" w:hAnsi="Arial"/>
      <w:snapToGrid w:val="0"/>
    </w:rPr>
  </w:style>
  <w:style w:type="character" w:customStyle="1" w:styleId="Heading4Char">
    <w:name w:val="Heading 4 Char"/>
    <w:basedOn w:val="DefaultParagraphFont"/>
    <w:link w:val="Heading4"/>
    <w:uiPriority w:val="9"/>
    <w:rsid w:val="00EB3377"/>
    <w:rPr>
      <w:b/>
      <w:bCs/>
      <w:snapToGrid w:val="0"/>
      <w:sz w:val="28"/>
      <w:szCs w:val="28"/>
    </w:rPr>
  </w:style>
  <w:style w:type="character" w:customStyle="1" w:styleId="Heading5Char">
    <w:name w:val="Heading 5 Char"/>
    <w:aliases w:val="Part a. Char"/>
    <w:basedOn w:val="DefaultParagraphFont"/>
    <w:link w:val="Heading5"/>
    <w:uiPriority w:val="9"/>
    <w:rsid w:val="00EB3377"/>
    <w:rPr>
      <w:bCs/>
      <w:iCs/>
      <w:sz w:val="22"/>
      <w:szCs w:val="26"/>
      <w:lang w:val="x-none" w:eastAsia="x-none"/>
    </w:rPr>
  </w:style>
  <w:style w:type="character" w:customStyle="1" w:styleId="Heading6Char">
    <w:name w:val="Heading 6 Char"/>
    <w:aliases w:val="Part (1) Char"/>
    <w:basedOn w:val="DefaultParagraphFont"/>
    <w:link w:val="Heading6"/>
    <w:uiPriority w:val="9"/>
    <w:rsid w:val="00EB3377"/>
    <w:rPr>
      <w:bCs/>
      <w:sz w:val="22"/>
      <w:szCs w:val="22"/>
      <w:lang w:val="x-none" w:eastAsia="x-none"/>
    </w:rPr>
  </w:style>
  <w:style w:type="character" w:customStyle="1" w:styleId="Heading7Char">
    <w:name w:val="Heading 7 Char"/>
    <w:aliases w:val="Part (a) Char"/>
    <w:basedOn w:val="DefaultParagraphFont"/>
    <w:link w:val="Heading7"/>
    <w:uiPriority w:val="9"/>
    <w:rsid w:val="00EB3377"/>
    <w:rPr>
      <w:sz w:val="22"/>
      <w:szCs w:val="22"/>
      <w:lang w:val="x-none" w:eastAsia="x-none"/>
    </w:rPr>
  </w:style>
  <w:style w:type="paragraph" w:styleId="Title">
    <w:name w:val="Title"/>
    <w:basedOn w:val="Normal"/>
    <w:next w:val="Normal"/>
    <w:link w:val="TitleChar"/>
    <w:uiPriority w:val="10"/>
    <w:qFormat/>
    <w:rsid w:val="00EB3377"/>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EB3377"/>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B3377"/>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3377"/>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B3377"/>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B3377"/>
    <w:rPr>
      <w:rFonts w:asciiTheme="minorHAnsi" w:eastAsiaTheme="minorHAnsi" w:hAnsiTheme="minorHAnsi" w:cstheme="minorBidi"/>
      <w:i/>
      <w:iCs/>
      <w:color w:val="404040" w:themeColor="text1" w:themeTint="BF"/>
      <w:kern w:val="2"/>
      <w:sz w:val="22"/>
      <w:szCs w:val="22"/>
      <w14:ligatures w14:val="standardContextual"/>
    </w:rPr>
  </w:style>
  <w:style w:type="paragraph" w:styleId="ListParagraph">
    <w:name w:val="List Paragraph"/>
    <w:basedOn w:val="Normal"/>
    <w:uiPriority w:val="34"/>
    <w:qFormat/>
    <w:rsid w:val="00EB3377"/>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EB3377"/>
    <w:rPr>
      <w:i/>
      <w:iCs/>
      <w:color w:val="0F4761" w:themeColor="accent1" w:themeShade="BF"/>
    </w:rPr>
  </w:style>
  <w:style w:type="paragraph" w:styleId="IntenseQuote">
    <w:name w:val="Intense Quote"/>
    <w:basedOn w:val="Normal"/>
    <w:next w:val="Normal"/>
    <w:link w:val="IntenseQuoteChar"/>
    <w:uiPriority w:val="30"/>
    <w:qFormat/>
    <w:rsid w:val="00EB337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B3377"/>
    <w:rPr>
      <w:rFonts w:asciiTheme="minorHAnsi" w:eastAsiaTheme="minorHAnsi" w:hAnsiTheme="minorHAnsi" w:cstheme="minorBidi"/>
      <w:i/>
      <w:iCs/>
      <w:color w:val="0F4761" w:themeColor="accent1" w:themeShade="BF"/>
      <w:kern w:val="2"/>
      <w:sz w:val="22"/>
      <w:szCs w:val="22"/>
      <w14:ligatures w14:val="standardContextual"/>
    </w:rPr>
  </w:style>
  <w:style w:type="character" w:styleId="IntenseReference">
    <w:name w:val="Intense Reference"/>
    <w:basedOn w:val="DefaultParagraphFont"/>
    <w:uiPriority w:val="32"/>
    <w:qFormat/>
    <w:rsid w:val="00EB3377"/>
    <w:rPr>
      <w:b/>
      <w:bCs/>
      <w:smallCaps/>
      <w:color w:val="0F4761" w:themeColor="accent1" w:themeShade="BF"/>
      <w:spacing w:val="5"/>
    </w:rPr>
  </w:style>
  <w:style w:type="table" w:customStyle="1" w:styleId="TableGrid1">
    <w:name w:val="Table Grid1"/>
    <w:basedOn w:val="TableNormal"/>
    <w:next w:val="TableGrid"/>
    <w:uiPriority w:val="59"/>
    <w:rsid w:val="00EB337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337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3377"/>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gstandards.lanl.gov/POCs.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engstandards.lanl.gov/ESM_Chapters.shtml" TargetMode="External"/><Relationship Id="rId17" Type="http://schemas.openxmlformats.org/officeDocument/2006/relationships/hyperlink" Target="https://engstandards.lanl.gov/Dwgs_Details.shtml" TargetMode="External"/><Relationship Id="rId2" Type="http://schemas.openxmlformats.org/officeDocument/2006/relationships/customXml" Target="../customXml/item2.xml"/><Relationship Id="rId16" Type="http://schemas.openxmlformats.org/officeDocument/2006/relationships/hyperlink" Target="https://engstandards.lanl.gov/Dwgs_Details.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hyperlink" Target="https://engstandards.lanl.gov/_assets/GLOS-COE-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POCs.shtml" TargetMode="External"/></Relationships>
</file>

<file path=word/documenttasks/documenttasks1.xml><?xml version="1.0" encoding="utf-8"?>
<t:Tasks xmlns:t="http://schemas.microsoft.com/office/tasks/2019/documenttasks" xmlns:oel="http://schemas.microsoft.com/office/2019/extlst">
  <t:Task id="{BA76D890-4122-4CE3-8445-07226FCE08F7}">
    <t:Anchor>
      <t:Comment id="549608837"/>
    </t:Anchor>
    <t:History>
      <t:Event id="{65D8C018-0F35-4BCF-8812-2C9EB91B425F}" time="2024-12-03T21:15:06.698Z">
        <t:Attribution userId="S::363112@win.lanl.gov::5a35b1a5-7f18-41f1-a1d5-83ca52931b17" userProvider="AD" userName="Gidwani, Neha"/>
        <t:Anchor>
          <t:Comment id="549608837"/>
        </t:Anchor>
        <t:Create/>
      </t:Event>
      <t:Event id="{2E297AEB-7188-4AB8-9BEB-148435B43746}" time="2024-12-03T21:15:06.698Z">
        <t:Attribution userId="S::363112@win.lanl.gov::5a35b1a5-7f18-41f1-a1d5-83ca52931b17" userProvider="AD" userName="Gidwani, Neha"/>
        <t:Anchor>
          <t:Comment id="549608837"/>
        </t:Anchor>
        <t:Assign userId="S::121714@win.lanl.gov::496ed567-eb49-4c2b-bee0-7afa3c27a1ed" userProvider="AD" userName="Salazar-Barnes, Christina L"/>
      </t:Event>
      <t:Event id="{1214F57D-B718-4071-8117-29D17A4D9C31}" time="2024-12-03T21:15:06.698Z">
        <t:Attribution userId="S::363112@win.lanl.gov::5a35b1a5-7f18-41f1-a1d5-83ca52931b17" userProvider="AD" userName="Gidwani, Neha"/>
        <t:Anchor>
          <t:Comment id="549608837"/>
        </t:Anchor>
        <t:SetTitle title="@Salazar-Barnes, Christina L Can you try to make the table fit on a page (applies to all tables). Also, some tables are shifted from the Table heading, can you try to fix it? Thanks!"/>
      </t:Event>
      <t:Event id="{6CC2AD60-69EF-4F08-BC62-4F8C931FD0A3}" time="2024-12-04T17:49:16.212Z">
        <t:Attribution userId="S::121714@win.lanl.gov::496ed567-eb49-4c2b-bee0-7afa3c27a1ed" userProvider="AD" userName="Salazar-Barnes, Christina 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82ADC-3DC2-4F1B-8440-04250E341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13BE-B34B-4AB4-A04C-A65B4A781563}">
  <ds:schemaRefs>
    <ds:schemaRef ds:uri="http://schemas.microsoft.com/office/2006/metadata/properties"/>
    <ds:schemaRef ds:uri="http://schemas.microsoft.com/office/infopath/2007/PartnerControls"/>
    <ds:schemaRef ds:uri="85e2b7d2-7757-4b6a-8a1f-4c3339249c12"/>
  </ds:schemaRefs>
</ds:datastoreItem>
</file>

<file path=customXml/itemProps3.xml><?xml version="1.0" encoding="utf-8"?>
<ds:datastoreItem xmlns:ds="http://schemas.openxmlformats.org/officeDocument/2006/customXml" ds:itemID="{92C83844-CCFB-47DA-A1ED-40D336FAB8C3}">
  <ds:schemaRefs>
    <ds:schemaRef ds:uri="http://schemas.openxmlformats.org/officeDocument/2006/bibliography"/>
  </ds:schemaRefs>
</ds:datastoreItem>
</file>

<file path=customXml/itemProps4.xml><?xml version="1.0" encoding="utf-8"?>
<ds:datastoreItem xmlns:ds="http://schemas.openxmlformats.org/officeDocument/2006/customXml" ds:itemID="{E14F7835-409D-474C-8B3A-04570A833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12833</TotalTime>
  <Pages>20</Pages>
  <Words>5806</Words>
  <Characters>33097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26 2923</vt:lpstr>
    </vt:vector>
  </TitlesOfParts>
  <Company>Micron Electronics, Inc.</Company>
  <LinksUpToDate>false</LinksUpToDate>
  <CharactersWithSpaces>38826</CharactersWithSpaces>
  <SharedDoc>false</SharedDoc>
  <HLinks>
    <vt:vector size="108" baseType="variant">
      <vt:variant>
        <vt:i4>65648</vt:i4>
      </vt:variant>
      <vt:variant>
        <vt:i4>21</vt:i4>
      </vt:variant>
      <vt:variant>
        <vt:i4>0</vt:i4>
      </vt:variant>
      <vt:variant>
        <vt:i4>5</vt:i4>
      </vt:variant>
      <vt:variant>
        <vt:lpwstr>https://engstandards.lanl.gov/Dwgs_Details.shtml</vt:lpwstr>
      </vt:variant>
      <vt:variant>
        <vt:lpwstr/>
      </vt:variant>
      <vt:variant>
        <vt:i4>6422553</vt:i4>
      </vt:variant>
      <vt:variant>
        <vt:i4>18</vt:i4>
      </vt:variant>
      <vt:variant>
        <vt:i4>0</vt:i4>
      </vt:variant>
      <vt:variant>
        <vt:i4>5</vt:i4>
      </vt:variant>
      <vt:variant>
        <vt:lpwstr>https://engstandards.lanl.gov/Dwgs_Details.shtml</vt:lpwstr>
      </vt:variant>
      <vt:variant>
        <vt:lpwstr>IC</vt:lpwstr>
      </vt:variant>
      <vt:variant>
        <vt:i4>1245304</vt:i4>
      </vt:variant>
      <vt:variant>
        <vt:i4>12</vt:i4>
      </vt:variant>
      <vt:variant>
        <vt:i4>0</vt:i4>
      </vt:variant>
      <vt:variant>
        <vt:i4>5</vt:i4>
      </vt:variant>
      <vt:variant>
        <vt:lpwstr>https://engstandards.lanl.gov/_assets/GLOS-COE-1.pdf</vt:lpwstr>
      </vt:variant>
      <vt:variant>
        <vt:lpwstr/>
      </vt:variant>
      <vt:variant>
        <vt:i4>7340094</vt:i4>
      </vt:variant>
      <vt:variant>
        <vt:i4>9</vt:i4>
      </vt:variant>
      <vt:variant>
        <vt:i4>0</vt:i4>
      </vt:variant>
      <vt:variant>
        <vt:i4>5</vt:i4>
      </vt:variant>
      <vt:variant>
        <vt:lpwstr>https://engstandards.lanl.gov/POCs.shtml</vt:lpwstr>
      </vt:variant>
      <vt:variant>
        <vt:lpwstr>ic</vt:lpwstr>
      </vt:variant>
      <vt:variant>
        <vt:i4>3342439</vt:i4>
      </vt:variant>
      <vt:variant>
        <vt:i4>6</vt:i4>
      </vt:variant>
      <vt:variant>
        <vt:i4>0</vt:i4>
      </vt:variant>
      <vt:variant>
        <vt:i4>5</vt:i4>
      </vt:variant>
      <vt:variant>
        <vt:lpwstr>http://engstandards.lanl.gov/POCs.shtml</vt:lpwstr>
      </vt:variant>
      <vt:variant>
        <vt:lpwstr>elec</vt:lpwstr>
      </vt:variant>
      <vt:variant>
        <vt:i4>6357073</vt:i4>
      </vt:variant>
      <vt:variant>
        <vt:i4>3</vt:i4>
      </vt:variant>
      <vt:variant>
        <vt:i4>0</vt:i4>
      </vt:variant>
      <vt:variant>
        <vt:i4>5</vt:i4>
      </vt:variant>
      <vt:variant>
        <vt:lpwstr>http://engstandards.lanl.gov/ESM_Chapters.shtml</vt:lpwstr>
      </vt:variant>
      <vt:variant>
        <vt:lpwstr>esm1</vt:lpwstr>
      </vt:variant>
      <vt:variant>
        <vt:i4>262227</vt:i4>
      </vt:variant>
      <vt:variant>
        <vt:i4>0</vt:i4>
      </vt:variant>
      <vt:variant>
        <vt:i4>0</vt:i4>
      </vt:variant>
      <vt:variant>
        <vt:i4>5</vt:i4>
      </vt:variant>
      <vt:variant>
        <vt:lpwstr>http://engstandards.lanl.gov/</vt:lpwstr>
      </vt:variant>
      <vt:variant>
        <vt:lpwstr/>
      </vt:variant>
      <vt:variant>
        <vt:i4>4849696</vt:i4>
      </vt:variant>
      <vt:variant>
        <vt:i4>30</vt:i4>
      </vt:variant>
      <vt:variant>
        <vt:i4>0</vt:i4>
      </vt:variant>
      <vt:variant>
        <vt:i4>5</vt:i4>
      </vt:variant>
      <vt:variant>
        <vt:lpwstr>mailto:206979@win.lanl.gov</vt:lpwstr>
      </vt:variant>
      <vt:variant>
        <vt:lpwstr/>
      </vt:variant>
      <vt:variant>
        <vt:i4>4849696</vt:i4>
      </vt:variant>
      <vt:variant>
        <vt:i4>27</vt:i4>
      </vt:variant>
      <vt:variant>
        <vt:i4>0</vt:i4>
      </vt:variant>
      <vt:variant>
        <vt:i4>5</vt:i4>
      </vt:variant>
      <vt:variant>
        <vt:lpwstr>mailto:206979@win.lanl.gov</vt:lpwstr>
      </vt:variant>
      <vt:variant>
        <vt:lpwstr/>
      </vt:variant>
      <vt:variant>
        <vt:i4>4718625</vt:i4>
      </vt:variant>
      <vt:variant>
        <vt:i4>24</vt:i4>
      </vt:variant>
      <vt:variant>
        <vt:i4>0</vt:i4>
      </vt:variant>
      <vt:variant>
        <vt:i4>5</vt:i4>
      </vt:variant>
      <vt:variant>
        <vt:lpwstr>mailto:121714@win.lanl.gov</vt:lpwstr>
      </vt:variant>
      <vt:variant>
        <vt:lpwstr/>
      </vt:variant>
      <vt:variant>
        <vt:i4>4849696</vt:i4>
      </vt:variant>
      <vt:variant>
        <vt:i4>21</vt:i4>
      </vt:variant>
      <vt:variant>
        <vt:i4>0</vt:i4>
      </vt:variant>
      <vt:variant>
        <vt:i4>5</vt:i4>
      </vt:variant>
      <vt:variant>
        <vt:lpwstr>mailto:206979@win.lanl.gov</vt:lpwstr>
      </vt:variant>
      <vt:variant>
        <vt:lpwstr/>
      </vt:variant>
      <vt:variant>
        <vt:i4>4849696</vt:i4>
      </vt:variant>
      <vt:variant>
        <vt:i4>18</vt:i4>
      </vt:variant>
      <vt:variant>
        <vt:i4>0</vt:i4>
      </vt:variant>
      <vt:variant>
        <vt:i4>5</vt:i4>
      </vt:variant>
      <vt:variant>
        <vt:lpwstr>mailto:206979@win.lanl.gov</vt:lpwstr>
      </vt:variant>
      <vt:variant>
        <vt:lpwstr/>
      </vt:variant>
      <vt:variant>
        <vt:i4>4980778</vt:i4>
      </vt:variant>
      <vt:variant>
        <vt:i4>15</vt:i4>
      </vt:variant>
      <vt:variant>
        <vt:i4>0</vt:i4>
      </vt:variant>
      <vt:variant>
        <vt:i4>5</vt:i4>
      </vt:variant>
      <vt:variant>
        <vt:lpwstr>mailto:117239@win.lanl.gov</vt:lpwstr>
      </vt:variant>
      <vt:variant>
        <vt:lpwstr/>
      </vt:variant>
      <vt:variant>
        <vt:i4>4390958</vt:i4>
      </vt:variant>
      <vt:variant>
        <vt:i4>12</vt:i4>
      </vt:variant>
      <vt:variant>
        <vt:i4>0</vt:i4>
      </vt:variant>
      <vt:variant>
        <vt:i4>5</vt:i4>
      </vt:variant>
      <vt:variant>
        <vt:lpwstr>mailto:301688@win.lanl.gov</vt:lpwstr>
      </vt:variant>
      <vt:variant>
        <vt:lpwstr/>
      </vt:variant>
      <vt:variant>
        <vt:i4>4390958</vt:i4>
      </vt:variant>
      <vt:variant>
        <vt:i4>9</vt:i4>
      </vt:variant>
      <vt:variant>
        <vt:i4>0</vt:i4>
      </vt:variant>
      <vt:variant>
        <vt:i4>5</vt:i4>
      </vt:variant>
      <vt:variant>
        <vt:lpwstr>mailto:301688@win.lanl.gov</vt:lpwstr>
      </vt:variant>
      <vt:variant>
        <vt:lpwstr/>
      </vt:variant>
      <vt:variant>
        <vt:i4>4718629</vt:i4>
      </vt:variant>
      <vt:variant>
        <vt:i4>6</vt:i4>
      </vt:variant>
      <vt:variant>
        <vt:i4>0</vt:i4>
      </vt:variant>
      <vt:variant>
        <vt:i4>5</vt:i4>
      </vt:variant>
      <vt:variant>
        <vt:lpwstr>mailto:363112@win.lanl.gov</vt:lpwstr>
      </vt:variant>
      <vt:variant>
        <vt:lpwstr/>
      </vt:variant>
      <vt:variant>
        <vt:i4>4718629</vt:i4>
      </vt:variant>
      <vt:variant>
        <vt:i4>3</vt:i4>
      </vt:variant>
      <vt:variant>
        <vt:i4>0</vt:i4>
      </vt:variant>
      <vt:variant>
        <vt:i4>5</vt:i4>
      </vt:variant>
      <vt:variant>
        <vt:lpwstr>mailto:363112@win.lanl.gov</vt:lpwstr>
      </vt:variant>
      <vt:variant>
        <vt:lpwstr/>
      </vt:variant>
      <vt:variant>
        <vt:i4>4849696</vt:i4>
      </vt:variant>
      <vt:variant>
        <vt:i4>0</vt:i4>
      </vt:variant>
      <vt:variant>
        <vt:i4>0</vt:i4>
      </vt:variant>
      <vt:variant>
        <vt:i4>5</vt:i4>
      </vt:variant>
      <vt:variant>
        <vt:lpwstr>mailto:206979@win.lanl.gov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2923</dc:title>
  <dc:subject/>
  <dc:creator>David W. Powell</dc:creator>
  <cp:keywords/>
  <cp:lastModifiedBy>Salazar-Barnes, Christina L</cp:lastModifiedBy>
  <cp:revision>1018</cp:revision>
  <cp:lastPrinted>2024-12-04T20:46:00Z</cp:lastPrinted>
  <dcterms:created xsi:type="dcterms:W3CDTF">2024-09-04T20:10:00Z</dcterms:created>
  <dcterms:modified xsi:type="dcterms:W3CDTF">2024-12-09T22:49:00Z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