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AD58" w14:textId="77777777" w:rsidR="00931A9D" w:rsidRPr="00496104" w:rsidRDefault="00C30A32" w:rsidP="006271DC">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spacing w:before="240"/>
        <w:jc w:val="center"/>
        <w:rPr>
          <w:rFonts w:ascii="Arial" w:hAnsi="Arial" w:cs="Arial"/>
          <w:sz w:val="22"/>
          <w:szCs w:val="22"/>
        </w:rPr>
      </w:pPr>
      <w:r w:rsidRPr="00496104">
        <w:rPr>
          <w:rFonts w:ascii="Arial" w:hAnsi="Arial" w:cs="Arial"/>
          <w:sz w:val="22"/>
          <w:szCs w:val="22"/>
        </w:rPr>
        <w:t xml:space="preserve">SECTION 28 </w:t>
      </w:r>
      <w:r w:rsidR="00EE12EA" w:rsidRPr="00496104">
        <w:rPr>
          <w:rFonts w:ascii="Arial" w:hAnsi="Arial" w:cs="Arial"/>
          <w:sz w:val="22"/>
          <w:szCs w:val="22"/>
        </w:rPr>
        <w:t>4600</w:t>
      </w:r>
    </w:p>
    <w:p w14:paraId="5901D505"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p>
    <w:p w14:paraId="365608AB"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jc w:val="center"/>
        <w:rPr>
          <w:rFonts w:ascii="Arial" w:hAnsi="Arial" w:cs="Arial"/>
          <w:sz w:val="22"/>
          <w:szCs w:val="22"/>
        </w:rPr>
      </w:pPr>
      <w:r w:rsidRPr="00496104">
        <w:rPr>
          <w:rFonts w:ascii="Arial" w:hAnsi="Arial" w:cs="Arial"/>
          <w:sz w:val="22"/>
          <w:szCs w:val="22"/>
        </w:rPr>
        <w:t xml:space="preserve">FIRE </w:t>
      </w:r>
      <w:r w:rsidR="00C30A32" w:rsidRPr="00496104">
        <w:rPr>
          <w:rFonts w:ascii="Arial" w:hAnsi="Arial" w:cs="Arial"/>
          <w:sz w:val="22"/>
          <w:szCs w:val="22"/>
        </w:rPr>
        <w:t xml:space="preserve">DETECTION AND </w:t>
      </w:r>
      <w:r w:rsidRPr="00496104">
        <w:rPr>
          <w:rFonts w:ascii="Arial" w:hAnsi="Arial" w:cs="Arial"/>
          <w:sz w:val="22"/>
          <w:szCs w:val="22"/>
        </w:rPr>
        <w:t xml:space="preserve">ALARM </w:t>
      </w:r>
    </w:p>
    <w:p w14:paraId="1D975886" w14:textId="77777777" w:rsidR="00931A9D" w:rsidRPr="00496104"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szCs w:val="22"/>
        </w:rPr>
      </w:pPr>
    </w:p>
    <w:p w14:paraId="522BBC55" w14:textId="77777777" w:rsidR="00C30A32" w:rsidRPr="00496104" w:rsidRDefault="00C30A32" w:rsidP="00EF51B2">
      <w:pPr>
        <w:rPr>
          <w:rFonts w:ascii="Arial" w:hAnsi="Arial" w:cs="Arial"/>
          <w:sz w:val="22"/>
          <w:szCs w:val="22"/>
        </w:rPr>
      </w:pPr>
      <w:r w:rsidRPr="00496104">
        <w:rPr>
          <w:rFonts w:ascii="Arial" w:hAnsi="Arial" w:cs="Arial"/>
          <w:sz w:val="22"/>
          <w:szCs w:val="22"/>
        </w:rPr>
        <w:t>*************************************************************************************************************</w:t>
      </w:r>
    </w:p>
    <w:p w14:paraId="72E4F6CC" w14:textId="03148AB9" w:rsidR="00C30A32" w:rsidRPr="00496104" w:rsidRDefault="00C30A32" w:rsidP="00EF51B2">
      <w:pPr>
        <w:tabs>
          <w:tab w:val="left" w:pos="90"/>
          <w:tab w:val="left" w:pos="180"/>
        </w:tabs>
        <w:spacing w:after="60"/>
        <w:jc w:val="center"/>
        <w:rPr>
          <w:rFonts w:ascii="Arial" w:hAnsi="Arial" w:cs="Arial"/>
          <w:sz w:val="22"/>
          <w:szCs w:val="22"/>
        </w:rPr>
      </w:pPr>
      <w:r w:rsidRPr="00496104">
        <w:rPr>
          <w:rFonts w:ascii="Arial" w:hAnsi="Arial" w:cs="Arial"/>
          <w:sz w:val="22"/>
          <w:szCs w:val="22"/>
        </w:rPr>
        <w:t>LANL MASTER SPECIFICATION</w:t>
      </w:r>
      <w:r w:rsidR="00E372C1">
        <w:rPr>
          <w:rFonts w:ascii="Arial" w:hAnsi="Arial" w:cs="Arial"/>
          <w:sz w:val="22"/>
          <w:szCs w:val="22"/>
        </w:rPr>
        <w:t xml:space="preserve"> SECTION</w:t>
      </w:r>
    </w:p>
    <w:p w14:paraId="7ABCAF47" w14:textId="7F97299A" w:rsidR="00422B72" w:rsidRPr="0003539D" w:rsidRDefault="00422B72" w:rsidP="00422B72">
      <w:pPr>
        <w:spacing w:before="120" w:after="120"/>
        <w:rPr>
          <w:rFonts w:ascii="Arial" w:hAnsi="Arial" w:cs="Arial"/>
          <w:sz w:val="22"/>
          <w:szCs w:val="22"/>
        </w:rPr>
      </w:pPr>
      <w:r w:rsidRPr="0003539D">
        <w:rPr>
          <w:rFonts w:ascii="Arial" w:hAnsi="Arial" w:cs="Arial"/>
          <w:sz w:val="22"/>
          <w:szCs w:val="22"/>
        </w:rPr>
        <w:t xml:space="preserve">Word file at </w:t>
      </w:r>
      <w:hyperlink r:id="rId11" w:history="1">
        <w:r w:rsidR="00891463">
          <w:rPr>
            <w:rStyle w:val="Hyperlink"/>
            <w:rFonts w:ascii="Arial" w:hAnsi="Arial" w:cs="Arial"/>
            <w:sz w:val="22"/>
            <w:szCs w:val="22"/>
          </w:rPr>
          <w:t>https://engstandards.lanl.gov/specs.shtml</w:t>
        </w:r>
      </w:hyperlink>
    </w:p>
    <w:tbl>
      <w:tblPr>
        <w:tblStyle w:val="TableGrid"/>
        <w:tblW w:w="0" w:type="auto"/>
        <w:tblLook w:val="04A0" w:firstRow="1" w:lastRow="0" w:firstColumn="1" w:lastColumn="0" w:noHBand="0" w:noVBand="1"/>
      </w:tblPr>
      <w:tblGrid>
        <w:gridCol w:w="9350"/>
      </w:tblGrid>
      <w:tr w:rsidR="00891463" w14:paraId="130E6185" w14:textId="77777777" w:rsidTr="00891463">
        <w:tc>
          <w:tcPr>
            <w:tcW w:w="9350" w:type="dxa"/>
          </w:tcPr>
          <w:p w14:paraId="40AA7816" w14:textId="77777777" w:rsidR="00891463" w:rsidRPr="00891463" w:rsidRDefault="00891463" w:rsidP="00891463">
            <w:pPr>
              <w:rPr>
                <w:rFonts w:ascii="Arial" w:hAnsi="Arial" w:cs="Arial"/>
                <w:sz w:val="20"/>
              </w:rPr>
            </w:pPr>
            <w:r w:rsidRPr="00891463">
              <w:rPr>
                <w:rFonts w:ascii="Arial" w:hAnsi="Arial" w:cs="Arial"/>
                <w:sz w:val="20"/>
              </w:rPr>
              <w:t>Rev. 4 Summary of Changes</w:t>
            </w:r>
          </w:p>
          <w:p w14:paraId="66CDB4D6" w14:textId="77777777" w:rsidR="00891463" w:rsidRPr="00891463" w:rsidRDefault="00891463" w:rsidP="00891463">
            <w:pPr>
              <w:pStyle w:val="ListParagraph"/>
              <w:numPr>
                <w:ilvl w:val="0"/>
                <w:numId w:val="17"/>
              </w:numPr>
              <w:tabs>
                <w:tab w:val="left" w:pos="430"/>
              </w:tabs>
              <w:ind w:left="430" w:hanging="270"/>
              <w:rPr>
                <w:rFonts w:ascii="Arial" w:hAnsi="Arial" w:cs="Arial"/>
                <w:sz w:val="20"/>
              </w:rPr>
            </w:pPr>
            <w:r w:rsidRPr="00891463">
              <w:rPr>
                <w:rFonts w:ascii="Arial" w:hAnsi="Arial" w:cs="Arial"/>
                <w:sz w:val="20"/>
              </w:rPr>
              <w:t>Revised in entirety to improve conciseness and clarity. Relocated requirements based on whether they were qualification, equipment, or execution requirements. Removed design requirements and added them to the ESM.</w:t>
            </w:r>
          </w:p>
          <w:p w14:paraId="7C9F7591" w14:textId="77777777" w:rsidR="00891463" w:rsidRPr="00891463" w:rsidRDefault="00891463" w:rsidP="00891463">
            <w:pPr>
              <w:pStyle w:val="ListParagraph"/>
              <w:numPr>
                <w:ilvl w:val="0"/>
                <w:numId w:val="17"/>
              </w:numPr>
              <w:tabs>
                <w:tab w:val="left" w:pos="430"/>
              </w:tabs>
              <w:ind w:left="430" w:hanging="270"/>
              <w:rPr>
                <w:rFonts w:ascii="Arial" w:hAnsi="Arial" w:cs="Arial"/>
                <w:sz w:val="20"/>
              </w:rPr>
            </w:pPr>
            <w:r w:rsidRPr="00891463">
              <w:rPr>
                <w:rFonts w:ascii="Arial" w:hAnsi="Arial" w:cs="Arial"/>
                <w:sz w:val="20"/>
              </w:rPr>
              <w:t>Added requirement for a points/address list as an action submittal.</w:t>
            </w:r>
          </w:p>
          <w:p w14:paraId="0C6E373C" w14:textId="77777777" w:rsidR="00891463" w:rsidRPr="00891463" w:rsidRDefault="00891463" w:rsidP="00891463">
            <w:pPr>
              <w:pStyle w:val="ListParagraph"/>
              <w:numPr>
                <w:ilvl w:val="0"/>
                <w:numId w:val="17"/>
              </w:numPr>
              <w:tabs>
                <w:tab w:val="left" w:pos="430"/>
              </w:tabs>
              <w:ind w:left="430" w:hanging="270"/>
              <w:rPr>
                <w:rFonts w:ascii="Arial" w:hAnsi="Arial" w:cs="Arial"/>
                <w:sz w:val="20"/>
              </w:rPr>
            </w:pPr>
            <w:r w:rsidRPr="00891463">
              <w:rPr>
                <w:rFonts w:ascii="Arial" w:hAnsi="Arial" w:cs="Arial"/>
                <w:sz w:val="20"/>
              </w:rPr>
              <w:t>Added requirements for area of refuge two-way emergency communication systems.</w:t>
            </w:r>
          </w:p>
          <w:p w14:paraId="7B49C080" w14:textId="77777777" w:rsidR="00891463" w:rsidRPr="00891463" w:rsidRDefault="00891463" w:rsidP="00891463">
            <w:pPr>
              <w:pStyle w:val="ListParagraph"/>
              <w:numPr>
                <w:ilvl w:val="0"/>
                <w:numId w:val="17"/>
              </w:numPr>
              <w:tabs>
                <w:tab w:val="left" w:pos="430"/>
              </w:tabs>
              <w:ind w:left="430" w:hanging="270"/>
              <w:rPr>
                <w:rFonts w:ascii="Arial" w:hAnsi="Arial" w:cs="Arial"/>
                <w:sz w:val="20"/>
              </w:rPr>
            </w:pPr>
            <w:r w:rsidRPr="00891463">
              <w:rPr>
                <w:rFonts w:ascii="Arial" w:hAnsi="Arial" w:cs="Arial"/>
                <w:sz w:val="20"/>
              </w:rPr>
              <w:t>Added requirements for labeling inside terminal cabinets, and FACU/NAPPs.</w:t>
            </w:r>
          </w:p>
          <w:p w14:paraId="576AE82F" w14:textId="77777777" w:rsidR="00891463" w:rsidRPr="00891463" w:rsidRDefault="00891463" w:rsidP="00891463">
            <w:pPr>
              <w:pStyle w:val="ListParagraph"/>
              <w:numPr>
                <w:ilvl w:val="0"/>
                <w:numId w:val="17"/>
              </w:numPr>
              <w:tabs>
                <w:tab w:val="left" w:pos="430"/>
              </w:tabs>
              <w:ind w:left="430" w:hanging="270"/>
              <w:rPr>
                <w:rFonts w:ascii="Arial" w:hAnsi="Arial" w:cs="Arial"/>
                <w:sz w:val="20"/>
              </w:rPr>
            </w:pPr>
            <w:r w:rsidRPr="00891463">
              <w:rPr>
                <w:rFonts w:ascii="Arial" w:hAnsi="Arial" w:cs="Arial"/>
                <w:sz w:val="20"/>
              </w:rPr>
              <w:t>Part 1.1.B: Added more fire alarm components.</w:t>
            </w:r>
          </w:p>
          <w:p w14:paraId="3B5A2C50" w14:textId="0A7C91AB" w:rsidR="00891463" w:rsidRPr="00891463" w:rsidRDefault="00891463" w:rsidP="00891463">
            <w:pPr>
              <w:pStyle w:val="ListParagraph"/>
              <w:numPr>
                <w:ilvl w:val="0"/>
                <w:numId w:val="17"/>
              </w:numPr>
              <w:tabs>
                <w:tab w:val="left" w:pos="430"/>
              </w:tabs>
              <w:ind w:left="430" w:hanging="270"/>
              <w:rPr>
                <w:rFonts w:ascii="Arial" w:hAnsi="Arial" w:cs="Arial"/>
                <w:sz w:val="20"/>
              </w:rPr>
            </w:pPr>
            <w:r w:rsidRPr="00891463">
              <w:rPr>
                <w:rFonts w:ascii="Arial" w:hAnsi="Arial" w:cs="Arial"/>
                <w:sz w:val="20"/>
              </w:rPr>
              <w:t xml:space="preserve">Part 1.1C: Added codes </w:t>
            </w:r>
            <w:r w:rsidR="00E372C1">
              <w:rPr>
                <w:rFonts w:ascii="Arial" w:hAnsi="Arial" w:cs="Arial"/>
                <w:sz w:val="20"/>
              </w:rPr>
              <w:t>and</w:t>
            </w:r>
            <w:r w:rsidRPr="00891463">
              <w:rPr>
                <w:rFonts w:ascii="Arial" w:hAnsi="Arial" w:cs="Arial"/>
                <w:sz w:val="20"/>
              </w:rPr>
              <w:t xml:space="preserve"> standards.</w:t>
            </w:r>
          </w:p>
          <w:p w14:paraId="0D62DFB8" w14:textId="77777777" w:rsidR="00891463" w:rsidRPr="00891463" w:rsidRDefault="00891463" w:rsidP="00891463">
            <w:pPr>
              <w:pStyle w:val="ListParagraph"/>
              <w:numPr>
                <w:ilvl w:val="0"/>
                <w:numId w:val="17"/>
              </w:numPr>
              <w:tabs>
                <w:tab w:val="left" w:pos="430"/>
              </w:tabs>
              <w:ind w:left="430" w:hanging="270"/>
              <w:rPr>
                <w:rFonts w:ascii="Arial" w:hAnsi="Arial" w:cs="Arial"/>
                <w:sz w:val="20"/>
              </w:rPr>
            </w:pPr>
            <w:r w:rsidRPr="00891463">
              <w:rPr>
                <w:rFonts w:ascii="Arial" w:hAnsi="Arial" w:cs="Arial"/>
                <w:sz w:val="20"/>
              </w:rPr>
              <w:t>Part 1.2: Added more related sections.</w:t>
            </w:r>
          </w:p>
          <w:p w14:paraId="5CC1D4D2" w14:textId="4F1E3008" w:rsidR="00891463" w:rsidRPr="00891463" w:rsidRDefault="00891463" w:rsidP="00891463">
            <w:pPr>
              <w:pStyle w:val="ListParagraph"/>
              <w:numPr>
                <w:ilvl w:val="0"/>
                <w:numId w:val="17"/>
              </w:numPr>
              <w:tabs>
                <w:tab w:val="left" w:pos="430"/>
              </w:tabs>
              <w:ind w:left="430" w:hanging="270"/>
              <w:rPr>
                <w:rFonts w:ascii="Arial" w:hAnsi="Arial" w:cs="Arial"/>
                <w:sz w:val="20"/>
              </w:rPr>
            </w:pPr>
            <w:r w:rsidRPr="00891463">
              <w:rPr>
                <w:rFonts w:ascii="Arial" w:hAnsi="Arial" w:cs="Arial"/>
                <w:sz w:val="20"/>
              </w:rPr>
              <w:t>Part 2: Added and updated products and removed design descriptions.</w:t>
            </w:r>
          </w:p>
        </w:tc>
      </w:tr>
    </w:tbl>
    <w:p w14:paraId="55C46A89" w14:textId="152575BA" w:rsidR="00422B72" w:rsidRPr="0003539D" w:rsidRDefault="00AB12E2" w:rsidP="00422B72">
      <w:pPr>
        <w:tabs>
          <w:tab w:val="left" w:pos="-1440"/>
          <w:tab w:val="left" w:pos="-720"/>
          <w:tab w:val="left" w:pos="864"/>
          <w:tab w:val="left" w:pos="1440"/>
          <w:tab w:val="left" w:pos="2016"/>
          <w:tab w:val="left" w:pos="2592"/>
          <w:tab w:val="left" w:pos="3168"/>
          <w:tab w:val="left" w:pos="8064"/>
        </w:tabs>
        <w:spacing w:before="120" w:after="120"/>
        <w:rPr>
          <w:rFonts w:ascii="Arial" w:hAnsi="Arial" w:cs="Arial"/>
          <w:sz w:val="22"/>
          <w:szCs w:val="22"/>
        </w:rPr>
      </w:pPr>
      <w:r w:rsidRPr="0003539D">
        <w:rPr>
          <w:rFonts w:ascii="Arial" w:hAnsi="Arial" w:cs="Arial"/>
          <w:sz w:val="22"/>
          <w:szCs w:val="22"/>
        </w:rPr>
        <w:t xml:space="preserve">This template </w:t>
      </w:r>
      <w:r w:rsidR="006271DC" w:rsidRPr="0003539D">
        <w:rPr>
          <w:rFonts w:ascii="Arial" w:hAnsi="Arial" w:cs="Arial"/>
          <w:sz w:val="22"/>
          <w:szCs w:val="22"/>
        </w:rPr>
        <w:t xml:space="preserve">applies to new and existing fire alarm </w:t>
      </w:r>
      <w:r w:rsidR="006F1F9D" w:rsidRPr="0003539D">
        <w:rPr>
          <w:rFonts w:ascii="Arial" w:hAnsi="Arial" w:cs="Arial"/>
          <w:sz w:val="22"/>
          <w:szCs w:val="22"/>
        </w:rPr>
        <w:t>systems</w:t>
      </w:r>
      <w:r w:rsidR="006271DC" w:rsidRPr="0003539D">
        <w:rPr>
          <w:rFonts w:ascii="Arial" w:hAnsi="Arial" w:cs="Arial"/>
          <w:sz w:val="22"/>
          <w:szCs w:val="22"/>
        </w:rPr>
        <w:t xml:space="preserve"> and </w:t>
      </w:r>
      <w:r w:rsidRPr="0003539D">
        <w:rPr>
          <w:rFonts w:ascii="Arial" w:hAnsi="Arial" w:cs="Arial"/>
          <w:sz w:val="22"/>
          <w:szCs w:val="22"/>
        </w:rPr>
        <w:t xml:space="preserve">must be edited for each project.  In doing so, specifier must add job-specific requirements.  Brackets are used in the text to indicate designer choices or locations where text must be supplied by the designer.  Once the choice is made or text supplied, remove the brackets.  </w:t>
      </w:r>
      <w:r w:rsidR="005C74FA">
        <w:rPr>
          <w:rFonts w:ascii="Arial" w:hAnsi="Arial" w:cs="Arial"/>
          <w:sz w:val="22"/>
          <w:szCs w:val="22"/>
        </w:rPr>
        <w:t>Document</w:t>
      </w:r>
      <w:r w:rsidRPr="0003539D">
        <w:rPr>
          <w:rFonts w:ascii="Arial" w:hAnsi="Arial" w:cs="Arial"/>
          <w:sz w:val="22"/>
          <w:szCs w:val="22"/>
        </w:rPr>
        <w:t xml:space="preserve"> must also be edited to delete requirements for processes, items, or designs that are not included in the project </w:t>
      </w:r>
      <w:r w:rsidR="005C74FA">
        <w:rPr>
          <w:rFonts w:ascii="Arial" w:hAnsi="Arial" w:cs="Arial"/>
          <w:sz w:val="22"/>
          <w:szCs w:val="22"/>
        </w:rPr>
        <w:t xml:space="preserve">scope </w:t>
      </w:r>
      <w:r w:rsidRPr="0003539D">
        <w:rPr>
          <w:rFonts w:ascii="Arial" w:hAnsi="Arial" w:cs="Arial"/>
          <w:sz w:val="22"/>
          <w:szCs w:val="22"/>
        </w:rPr>
        <w:t xml:space="preserve">-- and specifier’s notes such as these.  To seek variance from requirements that are applicable, contact the Engineering Standards Manual </w:t>
      </w:r>
      <w:hyperlink r:id="rId12" w:anchor="fire" w:history="1">
        <w:r w:rsidR="000129B4" w:rsidRPr="0003539D">
          <w:rPr>
            <w:rStyle w:val="Hyperlink"/>
            <w:rFonts w:ascii="Arial" w:hAnsi="Arial" w:cs="Arial"/>
            <w:sz w:val="22"/>
            <w:szCs w:val="22"/>
          </w:rPr>
          <w:t xml:space="preserve">Fire </w:t>
        </w:r>
      </w:hyperlink>
      <w:r w:rsidRPr="0003539D">
        <w:rPr>
          <w:rFonts w:ascii="Arial" w:hAnsi="Arial" w:cs="Arial"/>
          <w:sz w:val="22"/>
          <w:szCs w:val="22"/>
        </w:rPr>
        <w:t xml:space="preserve">POC. </w:t>
      </w:r>
      <w:r w:rsidR="000129B4" w:rsidRPr="0003539D">
        <w:rPr>
          <w:rFonts w:ascii="Arial" w:hAnsi="Arial" w:cs="Arial"/>
          <w:sz w:val="22"/>
          <w:szCs w:val="22"/>
        </w:rPr>
        <w:t xml:space="preserve"> </w:t>
      </w:r>
      <w:r w:rsidRPr="0003539D">
        <w:rPr>
          <w:rFonts w:ascii="Arial" w:hAnsi="Arial" w:cs="Arial"/>
          <w:sz w:val="22"/>
          <w:szCs w:val="22"/>
        </w:rPr>
        <w:t>Please contact POC with suggestions for improvement as well.</w:t>
      </w:r>
    </w:p>
    <w:p w14:paraId="49C26820" w14:textId="2DA5107E" w:rsidR="00422B72" w:rsidRPr="0003539D" w:rsidRDefault="00AB12E2" w:rsidP="00422B72">
      <w:pPr>
        <w:tabs>
          <w:tab w:val="left" w:pos="-1440"/>
          <w:tab w:val="left" w:pos="-720"/>
          <w:tab w:val="left" w:pos="864"/>
          <w:tab w:val="left" w:pos="1440"/>
          <w:tab w:val="left" w:pos="2016"/>
          <w:tab w:val="left" w:pos="2592"/>
          <w:tab w:val="left" w:pos="3168"/>
          <w:tab w:val="left" w:pos="8064"/>
        </w:tabs>
        <w:spacing w:before="120" w:after="120"/>
        <w:rPr>
          <w:rFonts w:ascii="Arial" w:hAnsi="Arial" w:cs="Arial"/>
          <w:sz w:val="22"/>
          <w:szCs w:val="22"/>
        </w:rPr>
      </w:pPr>
      <w:r w:rsidRPr="0003539D">
        <w:rPr>
          <w:rFonts w:ascii="Arial" w:hAnsi="Arial" w:cs="Arial"/>
          <w:sz w:val="22"/>
          <w:szCs w:val="22"/>
        </w:rPr>
        <w:t xml:space="preserve">When assembling a specification package, include applicable </w:t>
      </w:r>
      <w:r w:rsidR="005C74FA">
        <w:rPr>
          <w:rFonts w:ascii="Arial" w:hAnsi="Arial" w:cs="Arial"/>
          <w:sz w:val="22"/>
          <w:szCs w:val="22"/>
        </w:rPr>
        <w:t>sectio</w:t>
      </w:r>
      <w:r w:rsidRPr="0003539D">
        <w:rPr>
          <w:rFonts w:ascii="Arial" w:hAnsi="Arial" w:cs="Arial"/>
          <w:sz w:val="22"/>
          <w:szCs w:val="22"/>
        </w:rPr>
        <w:t xml:space="preserve">ns from all Divisions, </w:t>
      </w:r>
      <w:r w:rsidR="004262BB" w:rsidRPr="0003539D">
        <w:rPr>
          <w:rFonts w:ascii="Arial" w:hAnsi="Arial" w:cs="Arial"/>
          <w:sz w:val="22"/>
          <w:szCs w:val="22"/>
        </w:rPr>
        <w:t>especially Division 1, General r</w:t>
      </w:r>
      <w:r w:rsidR="00422B72" w:rsidRPr="0003539D">
        <w:rPr>
          <w:rFonts w:ascii="Arial" w:hAnsi="Arial" w:cs="Arial"/>
          <w:sz w:val="22"/>
          <w:szCs w:val="22"/>
        </w:rPr>
        <w:t>equirements.</w:t>
      </w:r>
    </w:p>
    <w:p w14:paraId="54DCDBDB" w14:textId="6EAFFDEB" w:rsidR="00BF6FA7" w:rsidRPr="0003539D" w:rsidRDefault="00AB12E2" w:rsidP="00422B72">
      <w:pPr>
        <w:tabs>
          <w:tab w:val="left" w:pos="-1440"/>
          <w:tab w:val="left" w:pos="-720"/>
          <w:tab w:val="left" w:pos="864"/>
          <w:tab w:val="left" w:pos="1440"/>
          <w:tab w:val="left" w:pos="2016"/>
          <w:tab w:val="left" w:pos="2592"/>
          <w:tab w:val="left" w:pos="3168"/>
          <w:tab w:val="left" w:pos="8064"/>
        </w:tabs>
        <w:spacing w:before="120" w:after="120"/>
        <w:rPr>
          <w:rFonts w:ascii="Arial" w:hAnsi="Arial" w:cs="Arial"/>
          <w:sz w:val="22"/>
          <w:szCs w:val="22"/>
        </w:rPr>
      </w:pPr>
      <w:r w:rsidRPr="0003539D">
        <w:rPr>
          <w:rFonts w:ascii="Arial" w:hAnsi="Arial" w:cs="Arial"/>
          <w:sz w:val="22"/>
          <w:szCs w:val="22"/>
        </w:rPr>
        <w:t>S</w:t>
      </w:r>
      <w:r w:rsidR="005C74FA">
        <w:rPr>
          <w:rFonts w:ascii="Arial" w:hAnsi="Arial" w:cs="Arial"/>
          <w:sz w:val="22"/>
          <w:szCs w:val="22"/>
        </w:rPr>
        <w:t>ect</w:t>
      </w:r>
      <w:r w:rsidRPr="0003539D">
        <w:rPr>
          <w:rFonts w:ascii="Arial" w:hAnsi="Arial" w:cs="Arial"/>
          <w:sz w:val="22"/>
          <w:szCs w:val="22"/>
        </w:rPr>
        <w:t xml:space="preserve">ion developed for ML-4 projects.  For ML-1, 2, and 3 applications, additional requirements and independent reviews should be added if increased confidence in procurement or execution is desired; see ESM Chapter 1 Section Z10 Specifications and Quality </w:t>
      </w:r>
      <w:r w:rsidR="005C74FA">
        <w:rPr>
          <w:rFonts w:ascii="Arial" w:hAnsi="Arial" w:cs="Arial"/>
          <w:sz w:val="22"/>
          <w:szCs w:val="22"/>
        </w:rPr>
        <w:t>articles</w:t>
      </w:r>
      <w:r w:rsidR="00274A24" w:rsidRPr="0003539D">
        <w:rPr>
          <w:rFonts w:ascii="Arial" w:hAnsi="Arial" w:cs="Arial"/>
          <w:sz w:val="22"/>
          <w:szCs w:val="22"/>
        </w:rPr>
        <w:t>.</w:t>
      </w:r>
    </w:p>
    <w:p w14:paraId="57571F47" w14:textId="5C67EFF0" w:rsidR="00C30A32" w:rsidRPr="00496104" w:rsidRDefault="00BF6FA7" w:rsidP="00422B72">
      <w:pPr>
        <w:tabs>
          <w:tab w:val="left" w:pos="-1440"/>
          <w:tab w:val="left" w:pos="-720"/>
          <w:tab w:val="left" w:pos="864"/>
          <w:tab w:val="left" w:pos="1440"/>
          <w:tab w:val="left" w:pos="2016"/>
          <w:tab w:val="left" w:pos="2592"/>
          <w:tab w:val="left" w:pos="3168"/>
          <w:tab w:val="left" w:pos="8064"/>
        </w:tabs>
        <w:spacing w:before="120" w:after="120"/>
        <w:rPr>
          <w:rFonts w:ascii="Arial" w:hAnsi="Arial" w:cs="Arial"/>
          <w:sz w:val="22"/>
          <w:szCs w:val="22"/>
        </w:rPr>
      </w:pPr>
      <w:r w:rsidRPr="0003539D">
        <w:rPr>
          <w:rFonts w:ascii="Arial" w:hAnsi="Arial" w:cs="Arial"/>
          <w:snapToGrid w:val="0"/>
          <w:sz w:val="22"/>
          <w:szCs w:val="22"/>
        </w:rPr>
        <w:t>S</w:t>
      </w:r>
      <w:r w:rsidR="00B71FC7" w:rsidRPr="0003539D">
        <w:rPr>
          <w:rFonts w:ascii="Arial" w:hAnsi="Arial" w:cs="Arial"/>
          <w:snapToGrid w:val="0"/>
          <w:sz w:val="22"/>
          <w:szCs w:val="22"/>
        </w:rPr>
        <w:t>eismic</w:t>
      </w:r>
      <w:r w:rsidRPr="0003539D">
        <w:rPr>
          <w:rFonts w:ascii="Arial" w:hAnsi="Arial" w:cs="Arial"/>
          <w:snapToGrid w:val="0"/>
          <w:sz w:val="22"/>
          <w:szCs w:val="22"/>
        </w:rPr>
        <w:t xml:space="preserve">:  </w:t>
      </w:r>
      <w:r w:rsidR="005C74FA">
        <w:rPr>
          <w:rFonts w:ascii="Arial" w:hAnsi="Arial" w:cs="Arial"/>
          <w:sz w:val="22"/>
          <w:szCs w:val="22"/>
        </w:rPr>
        <w:t>T</w:t>
      </w:r>
      <w:r w:rsidR="00AD4D33" w:rsidRPr="0003539D">
        <w:rPr>
          <w:rFonts w:ascii="Arial" w:hAnsi="Arial" w:cs="Arial"/>
          <w:sz w:val="22"/>
          <w:szCs w:val="22"/>
        </w:rPr>
        <w:t xml:space="preserve">o edit this section for job-specific seismic requirements, refer to author notes that </w:t>
      </w:r>
      <w:r w:rsidR="006F1F9D" w:rsidRPr="0003539D">
        <w:rPr>
          <w:rFonts w:ascii="Arial" w:hAnsi="Arial" w:cs="Arial"/>
          <w:sz w:val="22"/>
          <w:szCs w:val="22"/>
        </w:rPr>
        <w:t>indicate</w:t>
      </w:r>
      <w:r w:rsidR="00AD4D33" w:rsidRPr="0003539D">
        <w:rPr>
          <w:rFonts w:ascii="Arial" w:hAnsi="Arial" w:cs="Arial"/>
          <w:sz w:val="22"/>
          <w:szCs w:val="22"/>
        </w:rPr>
        <w:t xml:space="preserve"> “Seismic,” and the </w:t>
      </w:r>
      <w:r w:rsidR="00182032" w:rsidRPr="0003539D">
        <w:rPr>
          <w:rFonts w:ascii="Arial" w:hAnsi="Arial" w:cs="Arial"/>
          <w:sz w:val="22"/>
          <w:szCs w:val="22"/>
        </w:rPr>
        <w:t xml:space="preserve">document, </w:t>
      </w:r>
      <w:r w:rsidR="00AD4D33" w:rsidRPr="0003539D">
        <w:rPr>
          <w:rFonts w:ascii="Arial" w:hAnsi="Arial" w:cs="Arial"/>
          <w:i/>
          <w:sz w:val="22"/>
          <w:szCs w:val="22"/>
        </w:rPr>
        <w:t xml:space="preserve">Seismic Spec-Editing for Electrical/Fire Alarm Components </w:t>
      </w:r>
      <w:r w:rsidR="006F1F9D" w:rsidRPr="0003539D">
        <w:rPr>
          <w:rFonts w:ascii="Arial" w:hAnsi="Arial" w:cs="Arial"/>
          <w:snapToGrid w:val="0"/>
          <w:sz w:val="22"/>
          <w:szCs w:val="22"/>
        </w:rPr>
        <w:t>(“Guide,” posted under R</w:t>
      </w:r>
      <w:r w:rsidR="005542B9" w:rsidRPr="0003539D">
        <w:rPr>
          <w:rFonts w:ascii="Arial" w:hAnsi="Arial" w:cs="Arial"/>
          <w:snapToGrid w:val="0"/>
          <w:sz w:val="22"/>
          <w:szCs w:val="22"/>
        </w:rPr>
        <w:t>eferences</w:t>
      </w:r>
      <w:r w:rsidR="006F1F9D" w:rsidRPr="0003539D">
        <w:rPr>
          <w:rFonts w:ascii="Arial" w:hAnsi="Arial" w:cs="Arial"/>
          <w:snapToGrid w:val="0"/>
          <w:sz w:val="22"/>
          <w:szCs w:val="22"/>
        </w:rPr>
        <w:t xml:space="preserve"> on the </w:t>
      </w:r>
      <w:hyperlink r:id="rId13" w:history="1">
        <w:r w:rsidR="006F1F9D" w:rsidRPr="00891463">
          <w:rPr>
            <w:rStyle w:val="Hyperlink"/>
            <w:rFonts w:ascii="Arial" w:hAnsi="Arial" w:cs="Arial"/>
            <w:snapToGrid w:val="0"/>
            <w:sz w:val="22"/>
            <w:szCs w:val="22"/>
          </w:rPr>
          <w:t>LANL Master Specifications</w:t>
        </w:r>
      </w:hyperlink>
      <w:r w:rsidR="00891463">
        <w:rPr>
          <w:rFonts w:ascii="Arial" w:hAnsi="Arial" w:cs="Arial"/>
          <w:snapToGrid w:val="0"/>
          <w:sz w:val="22"/>
          <w:szCs w:val="22"/>
        </w:rPr>
        <w:t xml:space="preserve"> page)</w:t>
      </w:r>
      <w:r w:rsidR="006F1F9D" w:rsidRPr="0003539D">
        <w:rPr>
          <w:rFonts w:ascii="Arial" w:hAnsi="Arial" w:cs="Arial"/>
          <w:snapToGrid w:val="0"/>
          <w:sz w:val="22"/>
          <w:szCs w:val="22"/>
        </w:rPr>
        <w:t xml:space="preserve"> for guidance on properly editing this section.</w:t>
      </w:r>
      <w:r w:rsidR="006F1F9D" w:rsidRPr="0003539D" w:rsidDel="00872189">
        <w:rPr>
          <w:rFonts w:ascii="Arial" w:hAnsi="Arial" w:cs="Arial"/>
          <w:snapToGrid w:val="0"/>
          <w:sz w:val="22"/>
          <w:szCs w:val="22"/>
        </w:rPr>
        <w:t xml:space="preserve"> </w:t>
      </w:r>
      <w:r w:rsidR="00AB12E2" w:rsidRPr="00496104">
        <w:rPr>
          <w:rFonts w:ascii="Arial" w:hAnsi="Arial" w:cs="Arial"/>
          <w:sz w:val="22"/>
          <w:szCs w:val="22"/>
        </w:rPr>
        <w:br/>
      </w:r>
      <w:r w:rsidR="00C30A32" w:rsidRPr="00496104">
        <w:rPr>
          <w:rFonts w:ascii="Arial" w:hAnsi="Arial" w:cs="Arial"/>
          <w:sz w:val="22"/>
          <w:szCs w:val="22"/>
        </w:rPr>
        <w:t>*************************************************************************************************************</w:t>
      </w:r>
    </w:p>
    <w:p w14:paraId="4457B997" w14:textId="77777777" w:rsidR="00931A9D" w:rsidRPr="00496104" w:rsidRDefault="00931A9D" w:rsidP="00891463">
      <w:pPr>
        <w:pStyle w:val="StyleCSIHeading1PartXArial10pt"/>
        <w:spacing w:before="240"/>
        <w:rPr>
          <w:rFonts w:cs="Arial"/>
          <w:sz w:val="22"/>
          <w:szCs w:val="22"/>
        </w:rPr>
      </w:pPr>
      <w:r w:rsidRPr="00496104">
        <w:rPr>
          <w:rFonts w:cs="Arial"/>
          <w:sz w:val="22"/>
          <w:szCs w:val="22"/>
        </w:rPr>
        <w:t>GENERAL</w:t>
      </w:r>
    </w:p>
    <w:p w14:paraId="7477A4AD" w14:textId="77777777" w:rsidR="00931A9D" w:rsidRPr="00496104" w:rsidRDefault="00931A9D" w:rsidP="00891463">
      <w:pPr>
        <w:pStyle w:val="StyleCSIHeading21112Arial10pt"/>
        <w:tabs>
          <w:tab w:val="clear" w:pos="1440"/>
          <w:tab w:val="num" w:pos="720"/>
        </w:tabs>
        <w:ind w:left="720" w:hanging="720"/>
        <w:rPr>
          <w:rFonts w:cs="Arial"/>
          <w:sz w:val="22"/>
          <w:szCs w:val="22"/>
        </w:rPr>
      </w:pPr>
      <w:r w:rsidRPr="00496104">
        <w:rPr>
          <w:rFonts w:cs="Arial"/>
          <w:sz w:val="22"/>
          <w:szCs w:val="22"/>
        </w:rPr>
        <w:t>SECTION INCLUDES</w:t>
      </w:r>
    </w:p>
    <w:p w14:paraId="2CF58459" w14:textId="70E8E084" w:rsidR="00931A9D" w:rsidRPr="00496104" w:rsidRDefault="003D496B" w:rsidP="00EF51B2">
      <w:pPr>
        <w:pStyle w:val="StyleCSIHeading3ABCArial10pt"/>
        <w:tabs>
          <w:tab w:val="clear" w:pos="1458"/>
          <w:tab w:val="num" w:pos="1440"/>
          <w:tab w:val="left" w:pos="7020"/>
        </w:tabs>
        <w:ind w:left="1440" w:hanging="720"/>
        <w:rPr>
          <w:rFonts w:cs="Arial"/>
          <w:sz w:val="22"/>
          <w:szCs w:val="22"/>
        </w:rPr>
      </w:pPr>
      <w:r>
        <w:rPr>
          <w:rFonts w:cs="Arial"/>
          <w:sz w:val="22"/>
          <w:szCs w:val="22"/>
        </w:rPr>
        <w:t>F</w:t>
      </w:r>
      <w:r w:rsidR="00931A9D" w:rsidRPr="00496104">
        <w:rPr>
          <w:rFonts w:cs="Arial"/>
          <w:sz w:val="22"/>
          <w:szCs w:val="22"/>
        </w:rPr>
        <w:t xml:space="preserve">urnish, install, test, certify, and place into service a complete </w:t>
      </w:r>
      <w:r w:rsidR="00871B99" w:rsidRPr="00496104">
        <w:rPr>
          <w:rFonts w:cs="Arial"/>
          <w:sz w:val="22"/>
          <w:szCs w:val="22"/>
        </w:rPr>
        <w:t>UL Listed</w:t>
      </w:r>
      <w:r w:rsidR="007E59BF">
        <w:rPr>
          <w:rFonts w:cs="Arial"/>
          <w:sz w:val="22"/>
          <w:szCs w:val="22"/>
        </w:rPr>
        <w:t xml:space="preserve"> and/or </w:t>
      </w:r>
      <w:r w:rsidR="00871B99" w:rsidRPr="00496104">
        <w:rPr>
          <w:rFonts w:cs="Arial"/>
          <w:sz w:val="22"/>
          <w:szCs w:val="22"/>
        </w:rPr>
        <w:t xml:space="preserve">FM Approved, </w:t>
      </w:r>
      <w:r w:rsidR="00931A9D" w:rsidRPr="00496104">
        <w:rPr>
          <w:rFonts w:cs="Arial"/>
          <w:sz w:val="22"/>
          <w:szCs w:val="22"/>
        </w:rPr>
        <w:t>addressable fire alarm system. The system shall be complete with all hardware</w:t>
      </w:r>
      <w:r w:rsidR="00153E48" w:rsidRPr="00496104">
        <w:rPr>
          <w:rFonts w:cs="Arial"/>
          <w:sz w:val="22"/>
          <w:szCs w:val="22"/>
        </w:rPr>
        <w:t xml:space="preserve"> and</w:t>
      </w:r>
      <w:r w:rsidR="00931A9D" w:rsidRPr="00496104">
        <w:rPr>
          <w:rFonts w:cs="Arial"/>
          <w:sz w:val="22"/>
          <w:szCs w:val="22"/>
        </w:rPr>
        <w:t xml:space="preserve"> software specifically tailored for this installation.</w:t>
      </w:r>
    </w:p>
    <w:p w14:paraId="61E31BC7" w14:textId="5E37677E" w:rsidR="00931A9D"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lastRenderedPageBreak/>
        <w:t>Provide a</w:t>
      </w:r>
      <w:r w:rsidR="008D4DC5">
        <w:rPr>
          <w:rFonts w:cs="Arial"/>
          <w:sz w:val="22"/>
          <w:szCs w:val="22"/>
        </w:rPr>
        <w:t>n addressable</w:t>
      </w:r>
      <w:r w:rsidRPr="00496104">
        <w:rPr>
          <w:rFonts w:cs="Arial"/>
          <w:sz w:val="22"/>
          <w:szCs w:val="22"/>
        </w:rPr>
        <w:t xml:space="preserve"> fire alarm system consisting of, but not limited to</w:t>
      </w:r>
      <w:r w:rsidR="00EF51B2" w:rsidRPr="00496104">
        <w:rPr>
          <w:rFonts w:cs="Arial"/>
          <w:sz w:val="22"/>
          <w:szCs w:val="22"/>
        </w:rPr>
        <w:t>,</w:t>
      </w:r>
      <w:r w:rsidRPr="00496104">
        <w:rPr>
          <w:rFonts w:cs="Arial"/>
          <w:sz w:val="22"/>
          <w:szCs w:val="22"/>
        </w:rPr>
        <w:t xml:space="preserve"> the following components:</w:t>
      </w:r>
    </w:p>
    <w:p w14:paraId="203DB24D" w14:textId="77777777" w:rsidR="00BB0022" w:rsidRPr="00496104" w:rsidRDefault="00BB0022" w:rsidP="00BB0022">
      <w:pPr>
        <w:pStyle w:val="Footer"/>
        <w:keepNext/>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t>*************************************************************************************************************</w:t>
      </w:r>
    </w:p>
    <w:p w14:paraId="79EDE8A5" w14:textId="1A6C9FAF" w:rsidR="00BB0022" w:rsidRPr="00496104" w:rsidRDefault="00BB0022" w:rsidP="00BB0022">
      <w:pPr>
        <w:keepNext/>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 xml:space="preserve">Edit </w:t>
      </w:r>
      <w:r>
        <w:rPr>
          <w:rFonts w:ascii="Arial" w:hAnsi="Arial" w:cs="Arial"/>
          <w:bCs/>
          <w:sz w:val="22"/>
          <w:szCs w:val="22"/>
        </w:rPr>
        <w:t>1</w:t>
      </w:r>
      <w:r w:rsidRPr="00496104">
        <w:rPr>
          <w:rFonts w:ascii="Arial" w:hAnsi="Arial" w:cs="Arial"/>
          <w:bCs/>
          <w:sz w:val="22"/>
          <w:szCs w:val="22"/>
        </w:rPr>
        <w:t xml:space="preserve"> through 1</w:t>
      </w:r>
      <w:r w:rsidR="00E073C3">
        <w:rPr>
          <w:rFonts w:ascii="Arial" w:hAnsi="Arial" w:cs="Arial"/>
          <w:bCs/>
          <w:sz w:val="22"/>
          <w:szCs w:val="22"/>
        </w:rPr>
        <w:t>6</w:t>
      </w:r>
      <w:r w:rsidRPr="00496104">
        <w:rPr>
          <w:rFonts w:ascii="Arial" w:hAnsi="Arial" w:cs="Arial"/>
          <w:bCs/>
          <w:sz w:val="22"/>
          <w:szCs w:val="22"/>
        </w:rPr>
        <w:t xml:space="preserve"> to match project fire alarm system requirements. </w:t>
      </w:r>
      <w:r>
        <w:rPr>
          <w:rFonts w:ascii="Arial" w:hAnsi="Arial" w:cs="Arial"/>
          <w:bCs/>
          <w:sz w:val="22"/>
          <w:szCs w:val="22"/>
        </w:rPr>
        <w:t>Supplement list for devices or equipment not listed.</w:t>
      </w:r>
      <w:r w:rsidR="008D4DC5">
        <w:rPr>
          <w:rFonts w:ascii="Arial" w:hAnsi="Arial" w:cs="Arial"/>
          <w:bCs/>
          <w:sz w:val="22"/>
          <w:szCs w:val="22"/>
        </w:rPr>
        <w:t xml:space="preserve"> </w:t>
      </w:r>
      <w:r w:rsidR="00D14FB0">
        <w:rPr>
          <w:rFonts w:ascii="Arial" w:hAnsi="Arial" w:cs="Arial"/>
          <w:bCs/>
          <w:sz w:val="22"/>
          <w:szCs w:val="22"/>
        </w:rPr>
        <w:t xml:space="preserve">Specific details of the required system can be provided as necessary. </w:t>
      </w:r>
      <w:r w:rsidR="008D4DC5">
        <w:rPr>
          <w:rFonts w:ascii="Arial" w:hAnsi="Arial" w:cs="Arial"/>
          <w:bCs/>
          <w:sz w:val="22"/>
          <w:szCs w:val="22"/>
        </w:rPr>
        <w:t>Modify description for modifications of existing systems.</w:t>
      </w:r>
    </w:p>
    <w:p w14:paraId="3702F661" w14:textId="77777777" w:rsidR="00BB0022" w:rsidRPr="00496104" w:rsidRDefault="00BB0022" w:rsidP="00BB002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r w:rsidRPr="00496104">
        <w:rPr>
          <w:rFonts w:ascii="Arial" w:hAnsi="Arial" w:cs="Arial"/>
          <w:bCs/>
          <w:sz w:val="22"/>
          <w:szCs w:val="22"/>
        </w:rPr>
        <w:t>*************************************************************************************************************</w:t>
      </w:r>
    </w:p>
    <w:p w14:paraId="60AD8C24" w14:textId="78B1EE2E" w:rsidR="00931A9D" w:rsidRDefault="00931A9D" w:rsidP="00891463">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Fire alarm control </w:t>
      </w:r>
      <w:r w:rsidR="00BB0022">
        <w:rPr>
          <w:rFonts w:cs="Arial"/>
          <w:sz w:val="22"/>
          <w:szCs w:val="22"/>
        </w:rPr>
        <w:t>units</w:t>
      </w:r>
      <w:r w:rsidR="00BB0022" w:rsidRPr="00496104">
        <w:rPr>
          <w:rFonts w:cs="Arial"/>
          <w:sz w:val="22"/>
          <w:szCs w:val="22"/>
        </w:rPr>
        <w:t xml:space="preserve"> </w:t>
      </w:r>
      <w:r w:rsidRPr="00496104">
        <w:rPr>
          <w:rFonts w:cs="Arial"/>
          <w:sz w:val="22"/>
          <w:szCs w:val="22"/>
        </w:rPr>
        <w:t>(F</w:t>
      </w:r>
      <w:r w:rsidR="00697C5B" w:rsidRPr="00496104">
        <w:rPr>
          <w:rFonts w:cs="Arial"/>
          <w:sz w:val="22"/>
          <w:szCs w:val="22"/>
        </w:rPr>
        <w:t>A</w:t>
      </w:r>
      <w:r w:rsidRPr="00496104">
        <w:rPr>
          <w:rFonts w:cs="Arial"/>
          <w:sz w:val="22"/>
          <w:szCs w:val="22"/>
        </w:rPr>
        <w:t>C</w:t>
      </w:r>
      <w:r w:rsidR="00BB0022">
        <w:rPr>
          <w:rFonts w:cs="Arial"/>
          <w:sz w:val="22"/>
          <w:szCs w:val="22"/>
        </w:rPr>
        <w:t>U</w:t>
      </w:r>
      <w:r w:rsidRPr="00496104">
        <w:rPr>
          <w:rFonts w:cs="Arial"/>
          <w:sz w:val="22"/>
          <w:szCs w:val="22"/>
        </w:rPr>
        <w:t>)</w:t>
      </w:r>
    </w:p>
    <w:p w14:paraId="29B7E1E8" w14:textId="0EB790AB" w:rsidR="00BB0022" w:rsidRPr="00496104" w:rsidRDefault="00BB0022" w:rsidP="00891463">
      <w:pPr>
        <w:pStyle w:val="StyleCSIHeading4123Arial10pt"/>
        <w:tabs>
          <w:tab w:val="clear" w:pos="1890"/>
          <w:tab w:val="num" w:pos="2160"/>
        </w:tabs>
        <w:spacing w:before="120"/>
        <w:ind w:left="2160" w:hanging="720"/>
        <w:rPr>
          <w:rFonts w:cs="Arial"/>
          <w:sz w:val="22"/>
          <w:szCs w:val="22"/>
        </w:rPr>
      </w:pPr>
      <w:r>
        <w:rPr>
          <w:rFonts w:cs="Arial"/>
          <w:sz w:val="22"/>
          <w:szCs w:val="22"/>
        </w:rPr>
        <w:t>Notification appliance power panels (NAPP)</w:t>
      </w:r>
    </w:p>
    <w:p w14:paraId="7CE61BAA" w14:textId="2363521B" w:rsidR="00931A9D" w:rsidRPr="00496104" w:rsidRDefault="00931A9D" w:rsidP="00891463">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Conduit and wiring</w:t>
      </w:r>
    </w:p>
    <w:p w14:paraId="4A2D3F3E" w14:textId="362DF66C" w:rsidR="00931A9D" w:rsidRPr="008D4DC5" w:rsidRDefault="008D4DC5" w:rsidP="00891463">
      <w:pPr>
        <w:pStyle w:val="StyleCSIHeading4123Arial10pt"/>
        <w:tabs>
          <w:tab w:val="clear" w:pos="1890"/>
          <w:tab w:val="num" w:pos="2160"/>
        </w:tabs>
        <w:spacing w:before="120"/>
        <w:ind w:left="2160" w:hanging="720"/>
        <w:rPr>
          <w:rFonts w:cs="Arial"/>
          <w:sz w:val="22"/>
          <w:szCs w:val="22"/>
        </w:rPr>
      </w:pPr>
      <w:r w:rsidRPr="00891463">
        <w:rPr>
          <w:rFonts w:cs="Arial"/>
          <w:bCs/>
          <w:sz w:val="22"/>
          <w:szCs w:val="22"/>
        </w:rPr>
        <w:t xml:space="preserve">Manual fire alarm </w:t>
      </w:r>
      <w:r w:rsidR="000048DA">
        <w:rPr>
          <w:rFonts w:cs="Arial"/>
          <w:bCs/>
          <w:sz w:val="22"/>
          <w:szCs w:val="22"/>
        </w:rPr>
        <w:t>pull</w:t>
      </w:r>
      <w:r w:rsidR="005C74FA">
        <w:rPr>
          <w:rFonts w:cs="Arial"/>
          <w:bCs/>
          <w:sz w:val="22"/>
          <w:szCs w:val="22"/>
        </w:rPr>
        <w:t xml:space="preserve"> </w:t>
      </w:r>
      <w:r w:rsidRPr="00891463">
        <w:rPr>
          <w:rFonts w:cs="Arial"/>
          <w:bCs/>
          <w:sz w:val="22"/>
          <w:szCs w:val="22"/>
        </w:rPr>
        <w:t>stations</w:t>
      </w:r>
      <w:r w:rsidR="008C180C">
        <w:rPr>
          <w:rFonts w:cs="Arial"/>
          <w:bCs/>
          <w:sz w:val="22"/>
          <w:szCs w:val="22"/>
        </w:rPr>
        <w:t xml:space="preserve"> </w:t>
      </w:r>
      <w:r w:rsidR="00E372C1">
        <w:rPr>
          <w:rFonts w:cs="Arial"/>
          <w:bCs/>
          <w:sz w:val="22"/>
          <w:szCs w:val="22"/>
        </w:rPr>
        <w:t>and</w:t>
      </w:r>
      <w:r w:rsidR="008C180C">
        <w:rPr>
          <w:rFonts w:cs="Arial"/>
          <w:bCs/>
          <w:sz w:val="22"/>
          <w:szCs w:val="22"/>
        </w:rPr>
        <w:t xml:space="preserve"> abort switches</w:t>
      </w:r>
    </w:p>
    <w:p w14:paraId="44E011A1" w14:textId="031511B1" w:rsidR="00931A9D" w:rsidRPr="00496104" w:rsidRDefault="001B2821" w:rsidP="00891463">
      <w:pPr>
        <w:pStyle w:val="StyleCSIHeading4123Arial10pt"/>
        <w:tabs>
          <w:tab w:val="clear" w:pos="1890"/>
          <w:tab w:val="num" w:pos="2160"/>
        </w:tabs>
        <w:spacing w:before="120"/>
        <w:ind w:left="2160" w:hanging="720"/>
        <w:rPr>
          <w:rFonts w:cs="Arial"/>
          <w:sz w:val="22"/>
          <w:szCs w:val="22"/>
        </w:rPr>
      </w:pPr>
      <w:r>
        <w:rPr>
          <w:rFonts w:cs="Arial"/>
          <w:sz w:val="22"/>
          <w:szCs w:val="22"/>
        </w:rPr>
        <w:t>Fire detectors (</w:t>
      </w:r>
      <w:r w:rsidR="005C74FA">
        <w:rPr>
          <w:rFonts w:cs="Arial"/>
          <w:sz w:val="22"/>
          <w:szCs w:val="22"/>
        </w:rPr>
        <w:t>e.g.,</w:t>
      </w:r>
      <w:r w:rsidR="007B579E">
        <w:rPr>
          <w:rFonts w:cs="Arial"/>
          <w:sz w:val="22"/>
          <w:szCs w:val="22"/>
        </w:rPr>
        <w:t xml:space="preserve"> </w:t>
      </w:r>
      <w:r>
        <w:rPr>
          <w:rFonts w:cs="Arial"/>
          <w:sz w:val="22"/>
          <w:szCs w:val="22"/>
        </w:rPr>
        <w:t xml:space="preserve">smoke, </w:t>
      </w:r>
      <w:r w:rsidR="008D3D3D">
        <w:rPr>
          <w:rFonts w:cs="Arial"/>
          <w:sz w:val="22"/>
          <w:szCs w:val="22"/>
        </w:rPr>
        <w:t>thermal</w:t>
      </w:r>
      <w:r>
        <w:rPr>
          <w:rFonts w:cs="Arial"/>
          <w:sz w:val="22"/>
          <w:szCs w:val="22"/>
        </w:rPr>
        <w:t>,</w:t>
      </w:r>
      <w:r w:rsidR="008D3D3D">
        <w:rPr>
          <w:rFonts w:cs="Arial"/>
          <w:sz w:val="22"/>
          <w:szCs w:val="22"/>
        </w:rPr>
        <w:t xml:space="preserve"> </w:t>
      </w:r>
      <w:r>
        <w:rPr>
          <w:rFonts w:cs="Arial"/>
          <w:sz w:val="22"/>
          <w:szCs w:val="22"/>
        </w:rPr>
        <w:t>flame)</w:t>
      </w:r>
    </w:p>
    <w:p w14:paraId="5C63FE2D" w14:textId="05E4DA61" w:rsidR="00931A9D" w:rsidRPr="00496104" w:rsidRDefault="00A91FE3" w:rsidP="00891463">
      <w:pPr>
        <w:pStyle w:val="StyleCSIHeading4123Arial10pt"/>
        <w:tabs>
          <w:tab w:val="clear" w:pos="1890"/>
          <w:tab w:val="num" w:pos="2160"/>
        </w:tabs>
        <w:spacing w:before="120"/>
        <w:ind w:left="2160" w:hanging="720"/>
        <w:rPr>
          <w:rFonts w:cs="Arial"/>
          <w:sz w:val="22"/>
          <w:szCs w:val="22"/>
        </w:rPr>
      </w:pPr>
      <w:r>
        <w:rPr>
          <w:rFonts w:cs="Arial"/>
          <w:sz w:val="22"/>
          <w:szCs w:val="22"/>
        </w:rPr>
        <w:t>Monitoring of sprinkler system supervisory and alarm signals</w:t>
      </w:r>
    </w:p>
    <w:p w14:paraId="031AE04A" w14:textId="4FFA2C83" w:rsidR="00931A9D" w:rsidRPr="00496104" w:rsidRDefault="009F0ECE" w:rsidP="00891463">
      <w:pPr>
        <w:pStyle w:val="StyleCSIHeading4123Arial10pt"/>
        <w:tabs>
          <w:tab w:val="clear" w:pos="1890"/>
          <w:tab w:val="num" w:pos="2160"/>
        </w:tabs>
        <w:spacing w:before="120"/>
        <w:ind w:left="2160" w:hanging="720"/>
        <w:rPr>
          <w:rFonts w:cs="Arial"/>
          <w:sz w:val="22"/>
          <w:szCs w:val="22"/>
        </w:rPr>
      </w:pPr>
      <w:r>
        <w:rPr>
          <w:rFonts w:cs="Arial"/>
          <w:sz w:val="22"/>
          <w:szCs w:val="22"/>
        </w:rPr>
        <w:t>N</w:t>
      </w:r>
      <w:r w:rsidR="00931A9D" w:rsidRPr="00496104">
        <w:rPr>
          <w:rFonts w:cs="Arial"/>
          <w:sz w:val="22"/>
          <w:szCs w:val="22"/>
        </w:rPr>
        <w:t>otification appliances</w:t>
      </w:r>
      <w:r w:rsidR="001B2821">
        <w:rPr>
          <w:rFonts w:cs="Arial"/>
          <w:sz w:val="22"/>
          <w:szCs w:val="22"/>
        </w:rPr>
        <w:t xml:space="preserve"> (horns, speakers, strobes, combination)</w:t>
      </w:r>
    </w:p>
    <w:p w14:paraId="617A0580" w14:textId="097B630D" w:rsidR="00931A9D" w:rsidRPr="00891463" w:rsidRDefault="001B2821" w:rsidP="00891463">
      <w:pPr>
        <w:pStyle w:val="StyleCSIHeading4123Arial10pt"/>
        <w:tabs>
          <w:tab w:val="clear" w:pos="1890"/>
          <w:tab w:val="num" w:pos="2160"/>
        </w:tabs>
        <w:spacing w:before="120"/>
        <w:ind w:left="2160" w:hanging="720"/>
        <w:rPr>
          <w:sz w:val="22"/>
          <w:szCs w:val="22"/>
        </w:rPr>
      </w:pPr>
      <w:r w:rsidRPr="004C0DB4">
        <w:rPr>
          <w:rFonts w:cs="Arial"/>
          <w:sz w:val="22"/>
          <w:szCs w:val="22"/>
        </w:rPr>
        <w:t>Emergency control functions interfaces (</w:t>
      </w:r>
      <w:r w:rsidR="00931A9D" w:rsidRPr="00891463">
        <w:rPr>
          <w:sz w:val="22"/>
          <w:szCs w:val="22"/>
        </w:rPr>
        <w:t>Air handling system</w:t>
      </w:r>
      <w:r w:rsidR="007034DA">
        <w:rPr>
          <w:sz w:val="22"/>
          <w:szCs w:val="22"/>
        </w:rPr>
        <w:t>/fan/</w:t>
      </w:r>
      <w:r w:rsidR="00F14243">
        <w:rPr>
          <w:sz w:val="22"/>
          <w:szCs w:val="22"/>
        </w:rPr>
        <w:t>air conditioner</w:t>
      </w:r>
      <w:r w:rsidR="00931A9D" w:rsidRPr="00891463">
        <w:rPr>
          <w:sz w:val="22"/>
          <w:szCs w:val="22"/>
        </w:rPr>
        <w:t xml:space="preserve"> shutdown relays</w:t>
      </w:r>
      <w:r w:rsidRPr="004C0DB4">
        <w:rPr>
          <w:sz w:val="22"/>
          <w:szCs w:val="22"/>
        </w:rPr>
        <w:t>,</w:t>
      </w:r>
      <w:r>
        <w:rPr>
          <w:sz w:val="22"/>
          <w:szCs w:val="22"/>
        </w:rPr>
        <w:t xml:space="preserve"> e</w:t>
      </w:r>
      <w:r w:rsidR="00931A9D" w:rsidRPr="00891463">
        <w:rPr>
          <w:sz w:val="22"/>
          <w:szCs w:val="22"/>
        </w:rPr>
        <w:t>levator recall/shunt</w:t>
      </w:r>
      <w:r w:rsidR="0066095C" w:rsidRPr="00891463">
        <w:rPr>
          <w:sz w:val="22"/>
          <w:szCs w:val="22"/>
        </w:rPr>
        <w:t>/indicator</w:t>
      </w:r>
      <w:r w:rsidR="00931A9D" w:rsidRPr="00891463">
        <w:rPr>
          <w:sz w:val="22"/>
          <w:szCs w:val="22"/>
        </w:rPr>
        <w:t xml:space="preserve"> relays</w:t>
      </w:r>
      <w:r>
        <w:rPr>
          <w:sz w:val="22"/>
          <w:szCs w:val="22"/>
        </w:rPr>
        <w:t>, door release</w:t>
      </w:r>
      <w:r w:rsidR="00947C06">
        <w:rPr>
          <w:sz w:val="22"/>
          <w:szCs w:val="22"/>
        </w:rPr>
        <w:t>)</w:t>
      </w:r>
    </w:p>
    <w:p w14:paraId="2131EF38" w14:textId="5D939DDF" w:rsidR="00931A9D" w:rsidRPr="00496104" w:rsidRDefault="00064807" w:rsidP="00891463">
      <w:pPr>
        <w:pStyle w:val="StyleCSIHeading4123Arial10pt"/>
        <w:tabs>
          <w:tab w:val="clear" w:pos="1890"/>
          <w:tab w:val="num" w:pos="2160"/>
        </w:tabs>
        <w:spacing w:before="120"/>
        <w:ind w:left="2160" w:hanging="720"/>
        <w:rPr>
          <w:rFonts w:cs="Arial"/>
          <w:sz w:val="22"/>
          <w:szCs w:val="22"/>
        </w:rPr>
      </w:pPr>
      <w:r>
        <w:rPr>
          <w:rFonts w:cs="Arial"/>
          <w:sz w:val="22"/>
          <w:szCs w:val="22"/>
        </w:rPr>
        <w:t>Secondary power batteries</w:t>
      </w:r>
    </w:p>
    <w:p w14:paraId="13B30A84" w14:textId="412AC3AD" w:rsidR="00931A9D" w:rsidRPr="00496104" w:rsidRDefault="00931A9D" w:rsidP="00891463">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Conduit and </w:t>
      </w:r>
      <w:r w:rsidR="00A91FE3">
        <w:rPr>
          <w:rFonts w:cs="Arial"/>
          <w:sz w:val="22"/>
          <w:szCs w:val="22"/>
        </w:rPr>
        <w:t xml:space="preserve">communication </w:t>
      </w:r>
      <w:r w:rsidRPr="00496104">
        <w:rPr>
          <w:rFonts w:cs="Arial"/>
          <w:sz w:val="22"/>
          <w:szCs w:val="22"/>
        </w:rPr>
        <w:t>cable to building’s telecommunications room</w:t>
      </w:r>
    </w:p>
    <w:p w14:paraId="56A73541" w14:textId="20A1900D" w:rsidR="00697C5B" w:rsidRPr="00496104" w:rsidRDefault="00697C5B" w:rsidP="00891463">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Knox Box supervisor</w:t>
      </w:r>
      <w:r w:rsidR="005E5D9E" w:rsidRPr="00496104">
        <w:rPr>
          <w:rFonts w:cs="Arial"/>
          <w:sz w:val="22"/>
          <w:szCs w:val="22"/>
        </w:rPr>
        <w:t>y</w:t>
      </w:r>
      <w:r w:rsidR="004D4B9F">
        <w:rPr>
          <w:rFonts w:cs="Arial"/>
          <w:sz w:val="22"/>
          <w:szCs w:val="22"/>
        </w:rPr>
        <w:t xml:space="preserve"> and </w:t>
      </w:r>
      <w:r w:rsidRPr="00496104">
        <w:rPr>
          <w:rFonts w:cs="Arial"/>
          <w:sz w:val="22"/>
          <w:szCs w:val="22"/>
        </w:rPr>
        <w:t>trouble switches</w:t>
      </w:r>
    </w:p>
    <w:p w14:paraId="67B2ED81" w14:textId="22619E2D" w:rsidR="00751295" w:rsidRDefault="004D4B9F" w:rsidP="00891463">
      <w:pPr>
        <w:pStyle w:val="StyleCSIHeading4123Arial10pt"/>
        <w:tabs>
          <w:tab w:val="clear" w:pos="1890"/>
          <w:tab w:val="num" w:pos="2160"/>
        </w:tabs>
        <w:spacing w:before="120"/>
        <w:ind w:left="2160" w:hanging="720"/>
        <w:rPr>
          <w:rFonts w:cs="Arial"/>
          <w:sz w:val="22"/>
          <w:szCs w:val="22"/>
        </w:rPr>
      </w:pPr>
      <w:r>
        <w:rPr>
          <w:rFonts w:cs="Arial"/>
          <w:sz w:val="22"/>
          <w:szCs w:val="22"/>
        </w:rPr>
        <w:t>Manual t</w:t>
      </w:r>
      <w:r w:rsidR="00751295" w:rsidRPr="00496104">
        <w:rPr>
          <w:rFonts w:cs="Arial"/>
          <w:sz w:val="22"/>
          <w:szCs w:val="22"/>
        </w:rPr>
        <w:t xml:space="preserve">ransfer switch for </w:t>
      </w:r>
      <w:r w:rsidR="00992FCA">
        <w:rPr>
          <w:rFonts w:cs="Arial"/>
          <w:sz w:val="22"/>
          <w:szCs w:val="22"/>
        </w:rPr>
        <w:t>FACU</w:t>
      </w:r>
      <w:r w:rsidR="00751295" w:rsidRPr="00496104">
        <w:rPr>
          <w:rFonts w:cs="Arial"/>
          <w:sz w:val="22"/>
          <w:szCs w:val="22"/>
        </w:rPr>
        <w:t xml:space="preserve"> </w:t>
      </w:r>
      <w:r>
        <w:rPr>
          <w:rFonts w:cs="Arial"/>
          <w:sz w:val="22"/>
          <w:szCs w:val="22"/>
        </w:rPr>
        <w:t>or NAPP branch circuit</w:t>
      </w:r>
      <w:r w:rsidR="00EF51B2" w:rsidRPr="00496104">
        <w:rPr>
          <w:rFonts w:cs="Arial"/>
          <w:sz w:val="22"/>
          <w:szCs w:val="22"/>
        </w:rPr>
        <w:t>.</w:t>
      </w:r>
    </w:p>
    <w:p w14:paraId="0651C466" w14:textId="1411DC21" w:rsidR="00C77BE2" w:rsidRDefault="00C77BE2">
      <w:pPr>
        <w:pStyle w:val="StyleCSIHeading4123Arial10pt"/>
        <w:tabs>
          <w:tab w:val="clear" w:pos="1890"/>
          <w:tab w:val="num" w:pos="2160"/>
        </w:tabs>
        <w:spacing w:before="120"/>
        <w:ind w:left="2160" w:hanging="720"/>
        <w:rPr>
          <w:rFonts w:cs="Arial"/>
          <w:sz w:val="22"/>
          <w:szCs w:val="22"/>
        </w:rPr>
      </w:pPr>
      <w:r>
        <w:rPr>
          <w:rFonts w:cs="Arial"/>
          <w:sz w:val="22"/>
          <w:szCs w:val="22"/>
        </w:rPr>
        <w:t>LED annunciator or switch card (disable buttons)</w:t>
      </w:r>
    </w:p>
    <w:p w14:paraId="36B17E4D" w14:textId="1BA3A46A" w:rsidR="000048DA" w:rsidRPr="009C51BD" w:rsidRDefault="002179E4" w:rsidP="009C51BD">
      <w:pPr>
        <w:pStyle w:val="StyleCSIHeading4123Arial10pt"/>
        <w:tabs>
          <w:tab w:val="clear" w:pos="1890"/>
          <w:tab w:val="num" w:pos="2160"/>
        </w:tabs>
        <w:spacing w:before="120"/>
        <w:ind w:left="2160" w:hanging="720"/>
        <w:rPr>
          <w:rFonts w:cs="Arial"/>
          <w:sz w:val="22"/>
          <w:szCs w:val="22"/>
        </w:rPr>
      </w:pPr>
      <w:r>
        <w:rPr>
          <w:rFonts w:cs="Arial"/>
          <w:sz w:val="22"/>
          <w:szCs w:val="22"/>
        </w:rPr>
        <w:t xml:space="preserve">Digital </w:t>
      </w:r>
      <w:r w:rsidR="004C0DB4">
        <w:rPr>
          <w:rFonts w:cs="Arial"/>
          <w:sz w:val="22"/>
          <w:szCs w:val="22"/>
        </w:rPr>
        <w:t>a</w:t>
      </w:r>
      <w:r>
        <w:rPr>
          <w:rFonts w:cs="Arial"/>
          <w:sz w:val="22"/>
          <w:szCs w:val="22"/>
        </w:rPr>
        <w:t xml:space="preserve">larm </w:t>
      </w:r>
      <w:r w:rsidR="004C0DB4">
        <w:rPr>
          <w:rFonts w:cs="Arial"/>
          <w:sz w:val="22"/>
          <w:szCs w:val="22"/>
        </w:rPr>
        <w:t>c</w:t>
      </w:r>
      <w:r>
        <w:rPr>
          <w:rFonts w:cs="Arial"/>
          <w:sz w:val="22"/>
          <w:szCs w:val="22"/>
        </w:rPr>
        <w:t xml:space="preserve">ommunicator </w:t>
      </w:r>
      <w:r w:rsidR="004C0DB4">
        <w:rPr>
          <w:rFonts w:cs="Arial"/>
          <w:sz w:val="22"/>
          <w:szCs w:val="22"/>
        </w:rPr>
        <w:t>t</w:t>
      </w:r>
      <w:r>
        <w:rPr>
          <w:rFonts w:cs="Arial"/>
          <w:sz w:val="22"/>
          <w:szCs w:val="22"/>
        </w:rPr>
        <w:t>ransmitter (DACT)</w:t>
      </w:r>
    </w:p>
    <w:p w14:paraId="107D6746" w14:textId="7679B661" w:rsidR="007034DA" w:rsidRPr="00C77BE2" w:rsidRDefault="007034DA" w:rsidP="00891463">
      <w:pPr>
        <w:pStyle w:val="StyleCSIHeading4123Arial10pt"/>
        <w:tabs>
          <w:tab w:val="clear" w:pos="1890"/>
          <w:tab w:val="num" w:pos="2160"/>
        </w:tabs>
        <w:spacing w:before="120"/>
        <w:ind w:left="2160" w:hanging="720"/>
        <w:rPr>
          <w:rFonts w:cs="Arial"/>
          <w:sz w:val="22"/>
          <w:szCs w:val="22"/>
        </w:rPr>
      </w:pPr>
      <w:r>
        <w:rPr>
          <w:rFonts w:cs="Arial"/>
          <w:sz w:val="22"/>
          <w:szCs w:val="22"/>
        </w:rPr>
        <w:t>Gas Detection</w:t>
      </w:r>
    </w:p>
    <w:p w14:paraId="564E6779" w14:textId="559BAB04" w:rsidR="00AF4A7E" w:rsidRPr="00496104" w:rsidRDefault="003D496B" w:rsidP="0025602A">
      <w:pPr>
        <w:pStyle w:val="StyleCSIHeading3ABCArial10pt"/>
        <w:tabs>
          <w:tab w:val="clear" w:pos="1458"/>
          <w:tab w:val="num" w:pos="1440"/>
        </w:tabs>
        <w:ind w:hanging="738"/>
        <w:rPr>
          <w:rFonts w:cs="Arial"/>
          <w:sz w:val="22"/>
        </w:rPr>
      </w:pPr>
      <w:r>
        <w:rPr>
          <w:rFonts w:cs="Arial"/>
          <w:sz w:val="22"/>
        </w:rPr>
        <w:t>Install</w:t>
      </w:r>
      <w:r w:rsidR="00752C49" w:rsidRPr="00496104">
        <w:rPr>
          <w:rFonts w:cs="Arial"/>
          <w:sz w:val="22"/>
        </w:rPr>
        <w:t xml:space="preserve"> the fire alarm system in accordance with the editions </w:t>
      </w:r>
      <w:r w:rsidR="00440324" w:rsidRPr="00496104">
        <w:rPr>
          <w:rFonts w:cs="Arial"/>
          <w:sz w:val="22"/>
        </w:rPr>
        <w:t xml:space="preserve">of </w:t>
      </w:r>
      <w:r w:rsidR="00774917" w:rsidRPr="00496104">
        <w:rPr>
          <w:rFonts w:cs="Arial"/>
          <w:sz w:val="22"/>
        </w:rPr>
        <w:t>NFPA 72</w:t>
      </w:r>
      <w:r w:rsidR="00931A9D" w:rsidRPr="00496104">
        <w:rPr>
          <w:rFonts w:cs="Arial"/>
          <w:sz w:val="22"/>
        </w:rPr>
        <w:t xml:space="preserve"> </w:t>
      </w:r>
      <w:r w:rsidR="00931A9D" w:rsidRPr="00623662">
        <w:rPr>
          <w:rFonts w:cs="Arial"/>
          <w:i/>
          <w:sz w:val="22"/>
        </w:rPr>
        <w:t xml:space="preserve">National Fire Alarm </w:t>
      </w:r>
      <w:r w:rsidR="00044DD2" w:rsidRPr="00623662">
        <w:rPr>
          <w:rFonts w:cs="Arial"/>
          <w:i/>
          <w:sz w:val="22"/>
        </w:rPr>
        <w:t xml:space="preserve">and Signaling </w:t>
      </w:r>
      <w:r w:rsidR="00931A9D" w:rsidRPr="00623662">
        <w:rPr>
          <w:rFonts w:cs="Arial"/>
          <w:i/>
          <w:sz w:val="22"/>
        </w:rPr>
        <w:t>Code</w:t>
      </w:r>
      <w:r w:rsidR="00931A9D" w:rsidRPr="00496104">
        <w:rPr>
          <w:rFonts w:cs="Arial"/>
          <w:sz w:val="22"/>
        </w:rPr>
        <w:t xml:space="preserve">, </w:t>
      </w:r>
      <w:r w:rsidR="00774917" w:rsidRPr="00496104">
        <w:rPr>
          <w:rFonts w:cs="Arial"/>
          <w:sz w:val="22"/>
        </w:rPr>
        <w:t xml:space="preserve">NFPA 70 </w:t>
      </w:r>
      <w:r w:rsidR="00931A9D" w:rsidRPr="00623662">
        <w:rPr>
          <w:rFonts w:cs="Arial"/>
          <w:i/>
          <w:sz w:val="22"/>
        </w:rPr>
        <w:t>National Electrical Code</w:t>
      </w:r>
      <w:r w:rsidR="00931A9D" w:rsidRPr="00496104">
        <w:rPr>
          <w:rFonts w:cs="Arial"/>
          <w:sz w:val="22"/>
        </w:rPr>
        <w:t xml:space="preserve">, ASME A17.1 </w:t>
      </w:r>
      <w:r w:rsidR="00931A9D" w:rsidRPr="00623662">
        <w:rPr>
          <w:rFonts w:cs="Arial"/>
          <w:i/>
          <w:sz w:val="22"/>
        </w:rPr>
        <w:t>Safety Code for Elevators and Escalators</w:t>
      </w:r>
      <w:r w:rsidR="00527B2B">
        <w:rPr>
          <w:rFonts w:cs="Arial"/>
          <w:i/>
          <w:sz w:val="22"/>
        </w:rPr>
        <w:t xml:space="preserve">, </w:t>
      </w:r>
      <w:r w:rsidR="00527B2B" w:rsidRPr="00891463">
        <w:rPr>
          <w:rFonts w:cs="Arial"/>
          <w:iCs/>
          <w:sz w:val="22"/>
        </w:rPr>
        <w:t>NFPA 90A</w:t>
      </w:r>
      <w:r w:rsidR="00527B2B">
        <w:rPr>
          <w:rFonts w:cs="Arial"/>
          <w:i/>
          <w:sz w:val="22"/>
        </w:rPr>
        <w:t xml:space="preserve"> Standard for the Installation of Air-Conditioning and Ventilating Systems, </w:t>
      </w:r>
      <w:r w:rsidR="006C5D76" w:rsidRPr="00891463">
        <w:rPr>
          <w:rFonts w:cs="Arial"/>
          <w:iCs/>
          <w:sz w:val="22"/>
        </w:rPr>
        <w:t>NFPA 2001</w:t>
      </w:r>
      <w:r w:rsidR="006C5D76">
        <w:rPr>
          <w:rFonts w:cs="Arial"/>
          <w:i/>
          <w:sz w:val="22"/>
        </w:rPr>
        <w:t xml:space="preserve"> Standard on Clean Agent Fire Extinguishing Systems, </w:t>
      </w:r>
      <w:r w:rsidR="004E15B2" w:rsidRPr="00891463">
        <w:rPr>
          <w:rFonts w:cs="Arial"/>
          <w:iCs/>
          <w:sz w:val="22"/>
        </w:rPr>
        <w:t>and</w:t>
      </w:r>
      <w:r w:rsidR="004E15B2">
        <w:rPr>
          <w:rFonts w:cs="Arial"/>
          <w:i/>
          <w:sz w:val="22"/>
        </w:rPr>
        <w:t xml:space="preserve"> </w:t>
      </w:r>
      <w:r w:rsidR="004E15B2" w:rsidRPr="00891463">
        <w:rPr>
          <w:rFonts w:cs="Arial"/>
          <w:iCs/>
          <w:sz w:val="22"/>
        </w:rPr>
        <w:t>NECA 305</w:t>
      </w:r>
      <w:r w:rsidR="003F4F25">
        <w:rPr>
          <w:rFonts w:cs="Arial"/>
          <w:iCs/>
          <w:sz w:val="22"/>
        </w:rPr>
        <w:t xml:space="preserve"> 2018</w:t>
      </w:r>
      <w:r w:rsidR="004E15B2">
        <w:rPr>
          <w:rFonts w:cs="Arial"/>
          <w:i/>
          <w:sz w:val="22"/>
        </w:rPr>
        <w:t xml:space="preserve"> Standard for Fire Alarm System Job Practices</w:t>
      </w:r>
      <w:r w:rsidR="00445066">
        <w:rPr>
          <w:rFonts w:cs="Arial"/>
          <w:sz w:val="22"/>
        </w:rPr>
        <w:t xml:space="preserve"> </w:t>
      </w:r>
      <w:r w:rsidR="00752C49" w:rsidRPr="00496104">
        <w:rPr>
          <w:rFonts w:cs="Arial"/>
          <w:sz w:val="22"/>
        </w:rPr>
        <w:t xml:space="preserve">cited within the edition of the IBC </w:t>
      </w:r>
      <w:r w:rsidR="00FA2327">
        <w:rPr>
          <w:rFonts w:cs="Arial"/>
          <w:sz w:val="22"/>
        </w:rPr>
        <w:t xml:space="preserve">listed in the </w:t>
      </w:r>
      <w:r w:rsidR="00C92692">
        <w:rPr>
          <w:rFonts w:cs="Arial"/>
          <w:sz w:val="22"/>
        </w:rPr>
        <w:t xml:space="preserve">approved </w:t>
      </w:r>
      <w:r w:rsidR="00FA2327">
        <w:rPr>
          <w:rFonts w:cs="Arial"/>
          <w:sz w:val="22"/>
        </w:rPr>
        <w:t>design documents</w:t>
      </w:r>
      <w:r w:rsidR="00190C0B">
        <w:rPr>
          <w:rFonts w:cs="Arial"/>
          <w:sz w:val="22"/>
        </w:rPr>
        <w:t>.</w:t>
      </w:r>
    </w:p>
    <w:p w14:paraId="18E45F3B" w14:textId="77777777" w:rsidR="00BF6FA7" w:rsidRPr="00496104" w:rsidRDefault="00BF6FA7" w:rsidP="00EF51B2">
      <w:pPr>
        <w:keepNext/>
        <w:tabs>
          <w:tab w:val="right" w:pos="9360"/>
        </w:tabs>
        <w:rPr>
          <w:rFonts w:ascii="Arial" w:hAnsi="Arial" w:cs="Arial"/>
          <w:sz w:val="22"/>
          <w:szCs w:val="22"/>
        </w:rPr>
      </w:pPr>
      <w:r w:rsidRPr="00496104">
        <w:rPr>
          <w:rFonts w:ascii="Arial" w:hAnsi="Arial" w:cs="Arial"/>
          <w:sz w:val="22"/>
          <w:szCs w:val="22"/>
        </w:rPr>
        <w:t>*************************************************************************************************************</w:t>
      </w:r>
    </w:p>
    <w:p w14:paraId="0C261ED9" w14:textId="21186BF5" w:rsidR="00BF6FA7" w:rsidRPr="00496104" w:rsidRDefault="00C13BFC" w:rsidP="00EF51B2">
      <w:pPr>
        <w:tabs>
          <w:tab w:val="left" w:pos="-1440"/>
          <w:tab w:val="left" w:pos="-720"/>
          <w:tab w:val="left" w:pos="720"/>
          <w:tab w:val="left" w:pos="864"/>
          <w:tab w:val="left" w:pos="1440"/>
          <w:tab w:val="left" w:pos="2016"/>
          <w:tab w:val="left" w:pos="2592"/>
          <w:tab w:val="left" w:pos="3168"/>
          <w:tab w:val="left" w:pos="3744"/>
          <w:tab w:val="left" w:pos="4320"/>
        </w:tabs>
        <w:rPr>
          <w:rFonts w:ascii="Arial" w:hAnsi="Arial" w:cs="Arial"/>
          <w:bCs/>
          <w:sz w:val="22"/>
          <w:szCs w:val="22"/>
        </w:rPr>
      </w:pPr>
      <w:r w:rsidRPr="00496104">
        <w:rPr>
          <w:rFonts w:ascii="Arial" w:hAnsi="Arial" w:cs="Arial"/>
          <w:sz w:val="22"/>
          <w:szCs w:val="22"/>
        </w:rPr>
        <w:t>S</w:t>
      </w:r>
      <w:r w:rsidR="00B71FC7" w:rsidRPr="00496104">
        <w:rPr>
          <w:rFonts w:ascii="Arial" w:hAnsi="Arial" w:cs="Arial"/>
          <w:sz w:val="22"/>
          <w:szCs w:val="22"/>
        </w:rPr>
        <w:t>eismic</w:t>
      </w:r>
      <w:r w:rsidR="00BF6FA7" w:rsidRPr="00496104">
        <w:rPr>
          <w:rFonts w:ascii="Arial" w:hAnsi="Arial" w:cs="Arial"/>
          <w:sz w:val="22"/>
          <w:szCs w:val="22"/>
        </w:rPr>
        <w:t xml:space="preserve">: </w:t>
      </w:r>
      <w:r w:rsidR="00AD4D33">
        <w:rPr>
          <w:rFonts w:ascii="Arial" w:hAnsi="Arial" w:cs="Arial"/>
          <w:sz w:val="22"/>
          <w:szCs w:val="22"/>
        </w:rPr>
        <w:t xml:space="preserve">See Guide </w:t>
      </w:r>
      <w:r w:rsidR="005C74FA">
        <w:rPr>
          <w:rFonts w:ascii="Arial" w:hAnsi="Arial" w:cs="Arial"/>
          <w:sz w:val="22"/>
          <w:szCs w:val="22"/>
        </w:rPr>
        <w:t xml:space="preserve">discussed in first authors note </w:t>
      </w:r>
      <w:r w:rsidR="00AD4D33">
        <w:rPr>
          <w:rFonts w:ascii="Arial" w:hAnsi="Arial" w:cs="Arial"/>
          <w:sz w:val="22"/>
          <w:szCs w:val="22"/>
        </w:rPr>
        <w:t>for editing guidance</w:t>
      </w:r>
      <w:r w:rsidR="00BF6FA7" w:rsidRPr="00496104">
        <w:rPr>
          <w:rFonts w:ascii="Arial" w:hAnsi="Arial" w:cs="Arial"/>
          <w:bCs/>
          <w:sz w:val="22"/>
          <w:szCs w:val="22"/>
        </w:rPr>
        <w:t>.</w:t>
      </w:r>
    </w:p>
    <w:p w14:paraId="2D7A1817" w14:textId="77777777" w:rsidR="00BF6FA7" w:rsidRPr="00496104" w:rsidRDefault="00BF6FA7" w:rsidP="00EF51B2">
      <w:pPr>
        <w:pStyle w:val="StyleCSIHeading3ABCArial10pt"/>
        <w:numPr>
          <w:ilvl w:val="0"/>
          <w:numId w:val="0"/>
        </w:numPr>
        <w:spacing w:before="0"/>
        <w:outlineLvl w:val="9"/>
        <w:rPr>
          <w:rFonts w:cs="Arial"/>
          <w:sz w:val="22"/>
          <w:szCs w:val="22"/>
        </w:rPr>
      </w:pPr>
      <w:r w:rsidRPr="00496104">
        <w:rPr>
          <w:rFonts w:cs="Arial"/>
          <w:bCs/>
          <w:sz w:val="22"/>
          <w:szCs w:val="22"/>
        </w:rPr>
        <w:t>*************************************************************************************************************</w:t>
      </w:r>
    </w:p>
    <w:p w14:paraId="3FFAF91B" w14:textId="77777777" w:rsidR="00BF6FA7" w:rsidRPr="00496104" w:rsidRDefault="00BF6FA7" w:rsidP="00891463">
      <w:pPr>
        <w:pStyle w:val="StyleCSIHeading21112Arial10pt"/>
        <w:tabs>
          <w:tab w:val="clear" w:pos="1440"/>
          <w:tab w:val="num" w:pos="720"/>
        </w:tabs>
        <w:ind w:left="720" w:hanging="720"/>
        <w:rPr>
          <w:rFonts w:cs="Arial"/>
          <w:sz w:val="22"/>
          <w:szCs w:val="22"/>
        </w:rPr>
      </w:pPr>
      <w:r w:rsidRPr="00496104">
        <w:rPr>
          <w:rFonts w:cs="Arial"/>
          <w:sz w:val="22"/>
          <w:szCs w:val="22"/>
        </w:rPr>
        <w:lastRenderedPageBreak/>
        <w:t>related sections</w:t>
      </w:r>
    </w:p>
    <w:p w14:paraId="598101A2" w14:textId="77777777" w:rsidR="00AB320C" w:rsidRPr="00891463" w:rsidRDefault="00AB320C" w:rsidP="00AB320C">
      <w:pPr>
        <w:pStyle w:val="StyleCSIHeading3ABCArial10pt"/>
        <w:spacing w:before="0"/>
        <w:ind w:hanging="738"/>
        <w:rPr>
          <w:rFonts w:cs="Arial"/>
          <w:sz w:val="22"/>
          <w:szCs w:val="22"/>
        </w:rPr>
      </w:pPr>
      <w:r w:rsidRPr="00891463">
        <w:rPr>
          <w:rFonts w:cs="Arial"/>
          <w:sz w:val="22"/>
          <w:szCs w:val="22"/>
        </w:rPr>
        <w:t>Section 01 2500</w:t>
      </w:r>
      <w:r>
        <w:rPr>
          <w:rFonts w:cs="Arial"/>
          <w:sz w:val="22"/>
          <w:szCs w:val="22"/>
        </w:rPr>
        <w:t>,</w:t>
      </w:r>
      <w:r>
        <w:rPr>
          <w:rFonts w:cs="Arial"/>
          <w:i/>
          <w:iCs/>
          <w:sz w:val="22"/>
          <w:szCs w:val="22"/>
        </w:rPr>
        <w:t xml:space="preserve"> Substitution Procedures</w:t>
      </w:r>
    </w:p>
    <w:p w14:paraId="45289CDC" w14:textId="77777777" w:rsidR="00AB320C" w:rsidRPr="00891463" w:rsidRDefault="00AB320C" w:rsidP="00AB320C">
      <w:pPr>
        <w:pStyle w:val="StyleCSIHeading3ABCArial10pt"/>
        <w:spacing w:before="0"/>
        <w:ind w:hanging="738"/>
        <w:rPr>
          <w:rFonts w:cs="Arial"/>
          <w:sz w:val="22"/>
          <w:szCs w:val="22"/>
        </w:rPr>
      </w:pPr>
      <w:r w:rsidRPr="00891463">
        <w:rPr>
          <w:rFonts w:cs="Arial"/>
          <w:sz w:val="22"/>
          <w:szCs w:val="22"/>
        </w:rPr>
        <w:t>Section 01 3300</w:t>
      </w:r>
      <w:r>
        <w:rPr>
          <w:rFonts w:cs="Arial"/>
          <w:sz w:val="22"/>
          <w:szCs w:val="22"/>
        </w:rPr>
        <w:t>,</w:t>
      </w:r>
      <w:r>
        <w:rPr>
          <w:rFonts w:cs="Arial"/>
          <w:i/>
          <w:iCs/>
          <w:sz w:val="22"/>
          <w:szCs w:val="22"/>
        </w:rPr>
        <w:t xml:space="preserve"> Submittal Procedures</w:t>
      </w:r>
    </w:p>
    <w:p w14:paraId="42168B2C" w14:textId="77777777" w:rsidR="00AB320C" w:rsidRPr="00891463" w:rsidRDefault="00AB320C" w:rsidP="00AB320C">
      <w:pPr>
        <w:pStyle w:val="StyleCSIHeading3ABCArial10pt"/>
        <w:spacing w:before="0"/>
        <w:ind w:hanging="738"/>
        <w:rPr>
          <w:rFonts w:cs="Arial"/>
          <w:sz w:val="22"/>
          <w:szCs w:val="22"/>
        </w:rPr>
      </w:pPr>
      <w:r w:rsidRPr="00891463">
        <w:rPr>
          <w:rFonts w:cs="Arial"/>
          <w:sz w:val="22"/>
          <w:szCs w:val="22"/>
        </w:rPr>
        <w:t>Section 01 4216</w:t>
      </w:r>
      <w:r>
        <w:rPr>
          <w:rFonts w:cs="Arial"/>
          <w:sz w:val="22"/>
          <w:szCs w:val="22"/>
        </w:rPr>
        <w:t>,</w:t>
      </w:r>
      <w:r>
        <w:rPr>
          <w:rFonts w:cs="Arial"/>
          <w:i/>
          <w:iCs/>
          <w:sz w:val="22"/>
          <w:szCs w:val="22"/>
        </w:rPr>
        <w:t xml:space="preserve"> Definitions</w:t>
      </w:r>
    </w:p>
    <w:p w14:paraId="75E5FC5C" w14:textId="77777777" w:rsidR="00AB320C" w:rsidRPr="00891463" w:rsidRDefault="00AB320C" w:rsidP="00AB320C">
      <w:pPr>
        <w:pStyle w:val="StyleCSIHeading3ABCArial10pt"/>
        <w:spacing w:before="0"/>
        <w:ind w:hanging="738"/>
        <w:rPr>
          <w:rFonts w:cs="Arial"/>
          <w:sz w:val="22"/>
          <w:szCs w:val="22"/>
        </w:rPr>
      </w:pPr>
      <w:r w:rsidRPr="00891463">
        <w:rPr>
          <w:rFonts w:cs="Arial"/>
          <w:sz w:val="22"/>
          <w:szCs w:val="22"/>
        </w:rPr>
        <w:t>Section 01 6000</w:t>
      </w:r>
      <w:r>
        <w:rPr>
          <w:rFonts w:cs="Arial"/>
          <w:sz w:val="22"/>
          <w:szCs w:val="22"/>
        </w:rPr>
        <w:t>,</w:t>
      </w:r>
      <w:r>
        <w:rPr>
          <w:rFonts w:cs="Arial"/>
          <w:i/>
          <w:iCs/>
          <w:sz w:val="22"/>
          <w:szCs w:val="22"/>
        </w:rPr>
        <w:t xml:space="preserve"> Product Requirements</w:t>
      </w:r>
    </w:p>
    <w:p w14:paraId="130F4C69" w14:textId="77777777" w:rsidR="00AB320C" w:rsidRPr="00891463" w:rsidRDefault="00AB320C" w:rsidP="00AB320C">
      <w:pPr>
        <w:pStyle w:val="StyleCSIHeading3ABCArial10pt"/>
        <w:spacing w:before="0"/>
        <w:ind w:hanging="738"/>
        <w:rPr>
          <w:rFonts w:cs="Arial"/>
          <w:sz w:val="22"/>
          <w:szCs w:val="22"/>
        </w:rPr>
      </w:pPr>
      <w:r>
        <w:rPr>
          <w:rFonts w:cs="Arial"/>
          <w:sz w:val="22"/>
          <w:szCs w:val="22"/>
        </w:rPr>
        <w:t xml:space="preserve">Section 01 7700, </w:t>
      </w:r>
      <w:r w:rsidRPr="00891463">
        <w:rPr>
          <w:rFonts w:cs="Arial"/>
          <w:i/>
          <w:iCs/>
          <w:sz w:val="22"/>
          <w:szCs w:val="22"/>
        </w:rPr>
        <w:t>Closeout Procedures</w:t>
      </w:r>
    </w:p>
    <w:p w14:paraId="4CF31CB4" w14:textId="77777777" w:rsidR="00AB320C" w:rsidRPr="00891463" w:rsidRDefault="00AB320C" w:rsidP="00AB320C">
      <w:pPr>
        <w:pStyle w:val="StyleCSIHeading3ABCArial10pt"/>
        <w:spacing w:before="0"/>
        <w:ind w:hanging="738"/>
        <w:rPr>
          <w:rFonts w:cs="Arial"/>
          <w:sz w:val="22"/>
          <w:szCs w:val="22"/>
        </w:rPr>
      </w:pPr>
      <w:r w:rsidRPr="00891463">
        <w:rPr>
          <w:rFonts w:cs="Arial"/>
          <w:sz w:val="22"/>
          <w:szCs w:val="22"/>
        </w:rPr>
        <w:t>Section 01 7823</w:t>
      </w:r>
      <w:r>
        <w:rPr>
          <w:rFonts w:cs="Arial"/>
          <w:i/>
          <w:iCs/>
          <w:sz w:val="22"/>
          <w:szCs w:val="22"/>
        </w:rPr>
        <w:t>, Operation and Maintenance data</w:t>
      </w:r>
    </w:p>
    <w:p w14:paraId="25A106F3" w14:textId="77777777" w:rsidR="00AB320C" w:rsidRPr="00AB320C" w:rsidRDefault="00AB320C" w:rsidP="00AB320C">
      <w:pPr>
        <w:pStyle w:val="StyleCSIHeading3ABCArial10pt"/>
        <w:spacing w:before="0"/>
        <w:ind w:hanging="738"/>
        <w:rPr>
          <w:rFonts w:cs="Arial"/>
          <w:sz w:val="22"/>
          <w:szCs w:val="22"/>
        </w:rPr>
      </w:pPr>
      <w:r w:rsidRPr="00891463">
        <w:rPr>
          <w:rFonts w:cs="Arial"/>
          <w:sz w:val="22"/>
          <w:szCs w:val="22"/>
        </w:rPr>
        <w:t>Section 01 7839</w:t>
      </w:r>
      <w:r>
        <w:rPr>
          <w:rFonts w:cs="Arial"/>
          <w:sz w:val="22"/>
          <w:szCs w:val="22"/>
        </w:rPr>
        <w:t>,</w:t>
      </w:r>
      <w:r>
        <w:rPr>
          <w:rFonts w:cs="Arial"/>
          <w:i/>
          <w:iCs/>
          <w:sz w:val="22"/>
          <w:szCs w:val="22"/>
        </w:rPr>
        <w:t xml:space="preserve"> Project Record Documents</w:t>
      </w:r>
    </w:p>
    <w:p w14:paraId="2D945EC9" w14:textId="77777777" w:rsidR="00AB320C" w:rsidRPr="001C1FBE" w:rsidRDefault="00AB320C" w:rsidP="00AB320C">
      <w:pPr>
        <w:pStyle w:val="StyleCSIHeading3ABCArial10pt"/>
        <w:tabs>
          <w:tab w:val="clear" w:pos="1458"/>
          <w:tab w:val="left" w:pos="1440"/>
        </w:tabs>
        <w:spacing w:before="0"/>
        <w:ind w:left="1440" w:hanging="720"/>
        <w:rPr>
          <w:rFonts w:cs="Arial"/>
          <w:sz w:val="22"/>
          <w:szCs w:val="22"/>
        </w:rPr>
      </w:pPr>
      <w:r w:rsidRPr="00496104">
        <w:rPr>
          <w:rFonts w:cs="Arial"/>
          <w:sz w:val="22"/>
          <w:szCs w:val="22"/>
        </w:rPr>
        <w:t xml:space="preserve">Section 01 8734, </w:t>
      </w:r>
      <w:r w:rsidRPr="00496104">
        <w:rPr>
          <w:rFonts w:cs="Arial"/>
          <w:i/>
          <w:sz w:val="22"/>
          <w:szCs w:val="22"/>
        </w:rPr>
        <w:t>Seismic Qualification of Nonstructural Components</w:t>
      </w:r>
      <w:r w:rsidRPr="00496104">
        <w:rPr>
          <w:rFonts w:cs="Arial"/>
          <w:sz w:val="22"/>
          <w:szCs w:val="22"/>
        </w:rPr>
        <w:t xml:space="preserve"> (IBC)</w:t>
      </w:r>
    </w:p>
    <w:p w14:paraId="30051BF0" w14:textId="77777777" w:rsidR="00AB320C" w:rsidRPr="00891463" w:rsidRDefault="00AB320C" w:rsidP="00AB320C">
      <w:pPr>
        <w:pStyle w:val="StyleCSIHeading3ABCArial10pt"/>
        <w:spacing w:before="0"/>
        <w:ind w:hanging="738"/>
        <w:rPr>
          <w:rFonts w:cs="Arial"/>
          <w:sz w:val="22"/>
          <w:szCs w:val="22"/>
        </w:rPr>
      </w:pPr>
      <w:r w:rsidRPr="00891463">
        <w:rPr>
          <w:rFonts w:cs="Arial"/>
          <w:sz w:val="22"/>
          <w:szCs w:val="22"/>
        </w:rPr>
        <w:t>Section 02 4115</w:t>
      </w:r>
      <w:r>
        <w:rPr>
          <w:rFonts w:cs="Arial"/>
          <w:sz w:val="22"/>
          <w:szCs w:val="22"/>
        </w:rPr>
        <w:t>,</w:t>
      </w:r>
      <w:r>
        <w:rPr>
          <w:rFonts w:cs="Arial"/>
          <w:i/>
          <w:iCs/>
          <w:sz w:val="22"/>
          <w:szCs w:val="22"/>
        </w:rPr>
        <w:t xml:space="preserve"> Electrical Demolition</w:t>
      </w:r>
    </w:p>
    <w:p w14:paraId="4F0D94A3" w14:textId="77777777" w:rsidR="00AB320C" w:rsidRPr="00891463" w:rsidRDefault="00AB320C" w:rsidP="00AB320C">
      <w:pPr>
        <w:pStyle w:val="StyleCSIHeading3ABCArial10pt"/>
        <w:spacing w:before="0"/>
        <w:ind w:hanging="738"/>
        <w:rPr>
          <w:rFonts w:cs="Arial"/>
          <w:sz w:val="22"/>
          <w:szCs w:val="22"/>
        </w:rPr>
      </w:pPr>
      <w:r w:rsidRPr="00891463">
        <w:rPr>
          <w:rFonts w:cs="Arial"/>
          <w:sz w:val="22"/>
          <w:szCs w:val="22"/>
        </w:rPr>
        <w:t>Section 07 8400</w:t>
      </w:r>
      <w:r>
        <w:rPr>
          <w:rFonts w:cs="Arial"/>
          <w:sz w:val="22"/>
          <w:szCs w:val="22"/>
        </w:rPr>
        <w:t>,</w:t>
      </w:r>
      <w:r>
        <w:rPr>
          <w:rFonts w:cs="Arial"/>
          <w:i/>
          <w:iCs/>
          <w:sz w:val="22"/>
          <w:szCs w:val="22"/>
        </w:rPr>
        <w:t xml:space="preserve"> Firestopping</w:t>
      </w:r>
    </w:p>
    <w:p w14:paraId="570C11DF" w14:textId="77777777" w:rsidR="00AB320C" w:rsidRPr="00891463" w:rsidRDefault="00AB320C" w:rsidP="00AB320C">
      <w:pPr>
        <w:pStyle w:val="StyleCSIHeading3ABCArial10pt"/>
        <w:spacing w:before="0"/>
        <w:ind w:hanging="738"/>
        <w:rPr>
          <w:rFonts w:cs="Arial"/>
          <w:sz w:val="22"/>
          <w:szCs w:val="22"/>
        </w:rPr>
      </w:pPr>
      <w:r w:rsidRPr="00891463">
        <w:rPr>
          <w:rFonts w:cs="Arial"/>
          <w:sz w:val="22"/>
          <w:szCs w:val="22"/>
        </w:rPr>
        <w:t>Section 08 7100,</w:t>
      </w:r>
      <w:r>
        <w:rPr>
          <w:rFonts w:cs="Arial"/>
          <w:i/>
          <w:iCs/>
          <w:sz w:val="22"/>
          <w:szCs w:val="22"/>
        </w:rPr>
        <w:t xml:space="preserve"> Door Hardware</w:t>
      </w:r>
    </w:p>
    <w:p w14:paraId="05167DFE" w14:textId="77777777" w:rsidR="00AB320C" w:rsidRPr="00891463" w:rsidRDefault="00AB320C" w:rsidP="00AB320C">
      <w:pPr>
        <w:pStyle w:val="StyleCSIHeading3ABCArial10pt"/>
        <w:spacing w:before="0"/>
        <w:ind w:hanging="738"/>
        <w:rPr>
          <w:rFonts w:cs="Arial"/>
          <w:sz w:val="22"/>
          <w:szCs w:val="22"/>
        </w:rPr>
      </w:pPr>
      <w:r w:rsidRPr="00891463">
        <w:rPr>
          <w:rFonts w:cs="Arial"/>
          <w:sz w:val="22"/>
          <w:szCs w:val="22"/>
        </w:rPr>
        <w:t>Section 09 9100,</w:t>
      </w:r>
      <w:r>
        <w:rPr>
          <w:rFonts w:cs="Arial"/>
          <w:i/>
          <w:iCs/>
          <w:sz w:val="22"/>
          <w:szCs w:val="22"/>
        </w:rPr>
        <w:t xml:space="preserve"> Painting</w:t>
      </w:r>
    </w:p>
    <w:p w14:paraId="46B2CFA9" w14:textId="29CD6AFB" w:rsidR="00B12AC0" w:rsidRPr="00891463" w:rsidRDefault="00B12AC0" w:rsidP="00891463">
      <w:pPr>
        <w:pStyle w:val="StyleCSIHeading3ABCArial10pt"/>
        <w:spacing w:before="0"/>
        <w:ind w:hanging="738"/>
        <w:rPr>
          <w:rFonts w:cs="Arial"/>
          <w:sz w:val="22"/>
          <w:szCs w:val="22"/>
        </w:rPr>
      </w:pPr>
      <w:r w:rsidRPr="00891463">
        <w:rPr>
          <w:rFonts w:cs="Arial"/>
          <w:iCs/>
          <w:sz w:val="22"/>
          <w:szCs w:val="22"/>
        </w:rPr>
        <w:t>Section 21 1313,</w:t>
      </w:r>
      <w:r>
        <w:rPr>
          <w:rFonts w:cs="Arial"/>
          <w:i/>
          <w:sz w:val="22"/>
          <w:szCs w:val="22"/>
        </w:rPr>
        <w:t xml:space="preserve"> Wet-Pipe </w:t>
      </w:r>
      <w:r w:rsidR="007A72C1">
        <w:rPr>
          <w:rFonts w:cs="Arial"/>
          <w:i/>
          <w:sz w:val="22"/>
          <w:szCs w:val="22"/>
        </w:rPr>
        <w:t>Sprinkler</w:t>
      </w:r>
      <w:r>
        <w:rPr>
          <w:rFonts w:cs="Arial"/>
          <w:i/>
          <w:sz w:val="22"/>
          <w:szCs w:val="22"/>
        </w:rPr>
        <w:t xml:space="preserve"> Systems</w:t>
      </w:r>
    </w:p>
    <w:p w14:paraId="48575D35" w14:textId="24C2380E" w:rsidR="0095630F" w:rsidRPr="00891463" w:rsidRDefault="0095630F" w:rsidP="00891463">
      <w:pPr>
        <w:pStyle w:val="StyleCSIHeading3ABCArial10pt"/>
        <w:spacing w:before="0"/>
        <w:ind w:hanging="738"/>
        <w:rPr>
          <w:rFonts w:cs="Arial"/>
          <w:sz w:val="22"/>
          <w:szCs w:val="22"/>
        </w:rPr>
      </w:pPr>
      <w:r w:rsidRPr="00891463">
        <w:rPr>
          <w:rFonts w:cs="Arial"/>
          <w:iCs/>
          <w:sz w:val="22"/>
          <w:szCs w:val="22"/>
        </w:rPr>
        <w:t>Section 21 1316,</w:t>
      </w:r>
      <w:r>
        <w:rPr>
          <w:rFonts w:cs="Arial"/>
          <w:i/>
          <w:sz w:val="22"/>
          <w:szCs w:val="22"/>
        </w:rPr>
        <w:t xml:space="preserve"> Dry-Pipe Sprinkler Systems</w:t>
      </w:r>
    </w:p>
    <w:p w14:paraId="49ED3FAF" w14:textId="65D9914A" w:rsidR="00C25E87" w:rsidRPr="00891463" w:rsidRDefault="00C25E87" w:rsidP="00891463">
      <w:pPr>
        <w:pStyle w:val="StyleCSIHeading3ABCArial10pt"/>
        <w:spacing w:before="0"/>
        <w:ind w:hanging="738"/>
        <w:rPr>
          <w:rFonts w:cs="Arial"/>
          <w:sz w:val="22"/>
          <w:szCs w:val="22"/>
        </w:rPr>
      </w:pPr>
      <w:r w:rsidRPr="00891463">
        <w:rPr>
          <w:rFonts w:cs="Arial"/>
          <w:iCs/>
          <w:sz w:val="22"/>
          <w:szCs w:val="22"/>
        </w:rPr>
        <w:t>Section 21 1319,</w:t>
      </w:r>
      <w:r>
        <w:rPr>
          <w:rFonts w:cs="Arial"/>
          <w:i/>
          <w:sz w:val="22"/>
          <w:szCs w:val="22"/>
        </w:rPr>
        <w:t xml:space="preserve"> Preaction Sprinkler Systems</w:t>
      </w:r>
    </w:p>
    <w:p w14:paraId="66A7A25E" w14:textId="72053970" w:rsidR="00607943" w:rsidRDefault="00607943" w:rsidP="00891463">
      <w:pPr>
        <w:pStyle w:val="StyleCSIHeading3ABCArial10pt"/>
        <w:spacing w:before="0"/>
        <w:ind w:hanging="738"/>
        <w:rPr>
          <w:rFonts w:cs="Arial"/>
          <w:sz w:val="22"/>
          <w:szCs w:val="22"/>
        </w:rPr>
      </w:pPr>
      <w:r>
        <w:rPr>
          <w:rFonts w:cs="Arial"/>
          <w:sz w:val="22"/>
          <w:szCs w:val="22"/>
        </w:rPr>
        <w:t xml:space="preserve">Section 21 1326, </w:t>
      </w:r>
      <w:r w:rsidRPr="00891463">
        <w:rPr>
          <w:rFonts w:cs="Arial"/>
          <w:i/>
          <w:iCs/>
          <w:sz w:val="22"/>
          <w:szCs w:val="22"/>
        </w:rPr>
        <w:t>Deluge Fire-Suppression Sprinkler Systems</w:t>
      </w:r>
    </w:p>
    <w:p w14:paraId="5C9C50B4" w14:textId="1BA1CAAC" w:rsidR="003D496B" w:rsidRPr="00AB320C" w:rsidRDefault="002B20E6" w:rsidP="00891463">
      <w:pPr>
        <w:pStyle w:val="StyleCSIHeading3ABCArial10pt"/>
        <w:spacing w:before="0"/>
        <w:ind w:hanging="738"/>
        <w:rPr>
          <w:rFonts w:cs="Arial"/>
          <w:sz w:val="22"/>
          <w:szCs w:val="22"/>
        </w:rPr>
      </w:pPr>
      <w:r>
        <w:rPr>
          <w:rFonts w:cs="Arial"/>
          <w:sz w:val="22"/>
          <w:szCs w:val="22"/>
        </w:rPr>
        <w:t>Section 21 2200</w:t>
      </w:r>
      <w:r w:rsidR="00B12AC0">
        <w:rPr>
          <w:rFonts w:cs="Arial"/>
          <w:sz w:val="22"/>
          <w:szCs w:val="22"/>
        </w:rPr>
        <w:t>,</w:t>
      </w:r>
      <w:r>
        <w:rPr>
          <w:rFonts w:cs="Arial"/>
          <w:sz w:val="22"/>
          <w:szCs w:val="22"/>
        </w:rPr>
        <w:t xml:space="preserve"> </w:t>
      </w:r>
      <w:r w:rsidRPr="00891463">
        <w:rPr>
          <w:rFonts w:cs="Arial"/>
          <w:i/>
          <w:iCs/>
          <w:sz w:val="22"/>
          <w:szCs w:val="22"/>
        </w:rPr>
        <w:t>Clean Agent Fire-Extinguishing Systems</w:t>
      </w:r>
    </w:p>
    <w:p w14:paraId="4B78C625" w14:textId="77777777" w:rsidR="00AB320C" w:rsidRPr="00891463" w:rsidRDefault="00AB320C" w:rsidP="00AB320C">
      <w:pPr>
        <w:pStyle w:val="StyleCSIHeading3ABCArial10pt"/>
        <w:spacing w:before="0"/>
        <w:ind w:hanging="738"/>
        <w:rPr>
          <w:rFonts w:cs="Arial"/>
          <w:sz w:val="22"/>
          <w:szCs w:val="22"/>
        </w:rPr>
      </w:pPr>
      <w:r w:rsidRPr="00891463">
        <w:rPr>
          <w:rFonts w:cs="Arial"/>
          <w:sz w:val="22"/>
          <w:szCs w:val="22"/>
        </w:rPr>
        <w:t>Section 22 0535</w:t>
      </w:r>
      <w:r>
        <w:rPr>
          <w:rFonts w:cs="Arial"/>
          <w:i/>
          <w:iCs/>
          <w:sz w:val="22"/>
          <w:szCs w:val="22"/>
        </w:rPr>
        <w:t>, Electric Heat Tracing Systems</w:t>
      </w:r>
    </w:p>
    <w:p w14:paraId="73565932" w14:textId="77777777" w:rsidR="00AB320C" w:rsidRPr="00496104" w:rsidRDefault="00AB320C" w:rsidP="00AB320C">
      <w:pPr>
        <w:pStyle w:val="StyleCSIHeading3ABCArial10pt"/>
        <w:spacing w:before="0"/>
        <w:ind w:hanging="738"/>
        <w:rPr>
          <w:rFonts w:cs="Arial"/>
          <w:sz w:val="22"/>
          <w:szCs w:val="22"/>
        </w:rPr>
      </w:pPr>
      <w:r w:rsidRPr="00891463">
        <w:rPr>
          <w:rFonts w:cs="Arial"/>
          <w:sz w:val="22"/>
          <w:szCs w:val="22"/>
        </w:rPr>
        <w:t>Section 23 3300,</w:t>
      </w:r>
      <w:r>
        <w:rPr>
          <w:rFonts w:cs="Arial"/>
          <w:i/>
          <w:iCs/>
          <w:sz w:val="22"/>
          <w:szCs w:val="22"/>
        </w:rPr>
        <w:t xml:space="preserve"> Air Duct Accessories</w:t>
      </w:r>
    </w:p>
    <w:p w14:paraId="15E96A09" w14:textId="4DC50B60" w:rsidR="00C506D7" w:rsidRDefault="00C506D7" w:rsidP="00891463">
      <w:pPr>
        <w:pStyle w:val="StyleCSIHeading3ABCArial10pt"/>
        <w:spacing w:before="0"/>
        <w:ind w:hanging="738"/>
        <w:rPr>
          <w:rFonts w:cs="Arial"/>
          <w:sz w:val="22"/>
          <w:szCs w:val="22"/>
        </w:rPr>
      </w:pPr>
      <w:r w:rsidRPr="00891463">
        <w:rPr>
          <w:rFonts w:cs="Arial"/>
          <w:sz w:val="22"/>
          <w:szCs w:val="22"/>
        </w:rPr>
        <w:t>Section 26 0526,</w:t>
      </w:r>
      <w:r>
        <w:rPr>
          <w:rFonts w:cs="Arial"/>
          <w:i/>
          <w:iCs/>
          <w:sz w:val="22"/>
          <w:szCs w:val="22"/>
        </w:rPr>
        <w:t xml:space="preserve"> Grounding and Bonding for Electrical Systems</w:t>
      </w:r>
    </w:p>
    <w:p w14:paraId="0CBF2C38" w14:textId="613192ED" w:rsidR="00C506D7" w:rsidRPr="00891463" w:rsidRDefault="00C506D7" w:rsidP="00891463">
      <w:pPr>
        <w:pStyle w:val="StyleCSIHeading3ABCArial10pt"/>
        <w:spacing w:before="0"/>
        <w:ind w:hanging="738"/>
        <w:rPr>
          <w:rFonts w:cs="Arial"/>
          <w:sz w:val="22"/>
          <w:szCs w:val="22"/>
        </w:rPr>
      </w:pPr>
      <w:r>
        <w:rPr>
          <w:rFonts w:cs="Arial"/>
          <w:sz w:val="22"/>
          <w:szCs w:val="22"/>
        </w:rPr>
        <w:t xml:space="preserve">Section 26 0533, </w:t>
      </w:r>
      <w:r w:rsidRPr="00D26242">
        <w:rPr>
          <w:rFonts w:cs="Arial"/>
          <w:i/>
          <w:iCs/>
          <w:sz w:val="22"/>
          <w:szCs w:val="22"/>
        </w:rPr>
        <w:t xml:space="preserve">Raceways and Boxes </w:t>
      </w:r>
      <w:r w:rsidRPr="006F2839">
        <w:rPr>
          <w:rFonts w:cs="Arial"/>
          <w:i/>
          <w:iCs/>
          <w:sz w:val="22"/>
          <w:szCs w:val="22"/>
        </w:rPr>
        <w:t>for</w:t>
      </w:r>
      <w:r w:rsidRPr="00D26242">
        <w:rPr>
          <w:rFonts w:cs="Arial"/>
          <w:i/>
          <w:iCs/>
          <w:sz w:val="22"/>
          <w:szCs w:val="22"/>
        </w:rPr>
        <w:t xml:space="preserve"> Electrical Systems</w:t>
      </w:r>
    </w:p>
    <w:p w14:paraId="62B6E553" w14:textId="77777777" w:rsidR="00AB320C" w:rsidRPr="00891463" w:rsidRDefault="00AB320C" w:rsidP="00AB320C">
      <w:pPr>
        <w:pStyle w:val="StyleCSIHeading3ABCArial10pt"/>
        <w:spacing w:before="0"/>
        <w:ind w:hanging="738"/>
        <w:rPr>
          <w:rFonts w:cs="Arial"/>
          <w:sz w:val="22"/>
          <w:szCs w:val="22"/>
        </w:rPr>
      </w:pPr>
      <w:r w:rsidRPr="00496104">
        <w:rPr>
          <w:rFonts w:cs="Arial"/>
          <w:sz w:val="22"/>
          <w:szCs w:val="22"/>
        </w:rPr>
        <w:t xml:space="preserve">Section 26 0548.16, </w:t>
      </w:r>
      <w:r w:rsidRPr="00496104">
        <w:rPr>
          <w:rFonts w:cs="Arial"/>
          <w:i/>
          <w:sz w:val="22"/>
          <w:szCs w:val="22"/>
        </w:rPr>
        <w:t>Seismic Controls for Electrical Systems</w:t>
      </w:r>
    </w:p>
    <w:p w14:paraId="45DE73ED" w14:textId="367D4193" w:rsidR="00F339F9" w:rsidRPr="00C506D7" w:rsidRDefault="00F339F9" w:rsidP="00891463">
      <w:pPr>
        <w:pStyle w:val="StyleCSIHeading3ABCArial10pt"/>
        <w:spacing w:before="0"/>
        <w:ind w:hanging="738"/>
        <w:rPr>
          <w:rFonts w:cs="Arial"/>
          <w:sz w:val="22"/>
          <w:szCs w:val="22"/>
        </w:rPr>
      </w:pPr>
      <w:r w:rsidRPr="00891463">
        <w:rPr>
          <w:rFonts w:cs="Arial"/>
          <w:sz w:val="22"/>
          <w:szCs w:val="22"/>
        </w:rPr>
        <w:t>Section 26 0553</w:t>
      </w:r>
      <w:r>
        <w:rPr>
          <w:rFonts w:cs="Arial"/>
          <w:i/>
          <w:iCs/>
          <w:sz w:val="22"/>
          <w:szCs w:val="22"/>
        </w:rPr>
        <w:t>, Identification for Electrical Systems</w:t>
      </w:r>
    </w:p>
    <w:p w14:paraId="126AC883" w14:textId="68973AFF" w:rsidR="003D496B" w:rsidRPr="00891463" w:rsidRDefault="002B20E6" w:rsidP="00891463">
      <w:pPr>
        <w:pStyle w:val="StyleCSIHeading3ABCArial10pt"/>
        <w:spacing w:before="0"/>
        <w:ind w:hanging="738"/>
        <w:rPr>
          <w:rFonts w:cs="Arial"/>
          <w:sz w:val="22"/>
          <w:szCs w:val="22"/>
        </w:rPr>
      </w:pPr>
      <w:r>
        <w:rPr>
          <w:rFonts w:cs="Arial"/>
          <w:sz w:val="22"/>
          <w:szCs w:val="22"/>
        </w:rPr>
        <w:t xml:space="preserve">Section 26 2726, </w:t>
      </w:r>
      <w:r w:rsidRPr="00891463">
        <w:rPr>
          <w:rFonts w:cs="Arial"/>
          <w:i/>
          <w:iCs/>
          <w:sz w:val="22"/>
          <w:szCs w:val="22"/>
        </w:rPr>
        <w:t>Wiring Devices</w:t>
      </w:r>
    </w:p>
    <w:p w14:paraId="6431FDE3" w14:textId="01338352" w:rsidR="002B20E6" w:rsidRPr="00891463" w:rsidRDefault="006F2839" w:rsidP="00891463">
      <w:pPr>
        <w:pStyle w:val="StyleCSIHeading3ABCArial10pt"/>
        <w:spacing w:before="0"/>
        <w:ind w:hanging="738"/>
        <w:rPr>
          <w:rFonts w:cs="Arial"/>
          <w:sz w:val="22"/>
          <w:szCs w:val="22"/>
        </w:rPr>
      </w:pPr>
      <w:r>
        <w:rPr>
          <w:rFonts w:cs="Arial"/>
          <w:sz w:val="22"/>
          <w:szCs w:val="22"/>
        </w:rPr>
        <w:t>Section 27 1000</w:t>
      </w:r>
      <w:r w:rsidR="00B12AC0">
        <w:rPr>
          <w:rFonts w:cs="Arial"/>
          <w:sz w:val="22"/>
          <w:szCs w:val="22"/>
        </w:rPr>
        <w:t>,</w:t>
      </w:r>
      <w:r>
        <w:rPr>
          <w:rFonts w:cs="Arial"/>
          <w:sz w:val="22"/>
          <w:szCs w:val="22"/>
        </w:rPr>
        <w:t xml:space="preserve"> </w:t>
      </w:r>
      <w:r w:rsidRPr="00891463">
        <w:rPr>
          <w:rFonts w:cs="Arial"/>
          <w:i/>
          <w:iCs/>
          <w:sz w:val="22"/>
          <w:szCs w:val="22"/>
        </w:rPr>
        <w:t>Structured Cabling</w:t>
      </w:r>
    </w:p>
    <w:p w14:paraId="3822F3BC" w14:textId="689B25A9" w:rsidR="00930372" w:rsidRDefault="00931A9D" w:rsidP="00823C24">
      <w:pPr>
        <w:pStyle w:val="StyleCSIHeading21112Arial10pt"/>
        <w:tabs>
          <w:tab w:val="clear" w:pos="1440"/>
          <w:tab w:val="num" w:pos="720"/>
        </w:tabs>
        <w:ind w:left="720" w:hanging="720"/>
        <w:rPr>
          <w:rFonts w:cs="Arial"/>
          <w:sz w:val="22"/>
          <w:szCs w:val="22"/>
        </w:rPr>
      </w:pPr>
      <w:r w:rsidRPr="00496104">
        <w:rPr>
          <w:rFonts w:cs="Arial"/>
          <w:sz w:val="22"/>
          <w:szCs w:val="22"/>
        </w:rPr>
        <w:t>SYSTEM DESIGN</w:t>
      </w:r>
    </w:p>
    <w:p w14:paraId="2F2EFF81" w14:textId="77777777" w:rsidR="00930372" w:rsidRPr="00496104" w:rsidRDefault="00930372" w:rsidP="00930372">
      <w:pPr>
        <w:pStyle w:val="Footer"/>
        <w:keepNext/>
        <w:keepLines/>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t>*************************************************************************************************************</w:t>
      </w:r>
    </w:p>
    <w:p w14:paraId="390CB575" w14:textId="56DF3650" w:rsidR="00930372" w:rsidRPr="00496104" w:rsidRDefault="00930372" w:rsidP="00930372">
      <w:pPr>
        <w:rPr>
          <w:rFonts w:ascii="Arial" w:hAnsi="Arial" w:cs="Arial"/>
          <w:bCs/>
          <w:sz w:val="22"/>
          <w:szCs w:val="22"/>
        </w:rPr>
      </w:pPr>
      <w:r w:rsidRPr="00496104">
        <w:rPr>
          <w:rFonts w:ascii="Arial" w:hAnsi="Arial" w:cs="Arial"/>
          <w:bCs/>
          <w:sz w:val="22"/>
          <w:szCs w:val="22"/>
        </w:rPr>
        <w:t xml:space="preserve">Edit </w:t>
      </w:r>
      <w:r>
        <w:rPr>
          <w:rFonts w:ascii="Arial" w:hAnsi="Arial" w:cs="Arial"/>
          <w:bCs/>
          <w:sz w:val="22"/>
          <w:szCs w:val="22"/>
        </w:rPr>
        <w:t>system design</w:t>
      </w:r>
      <w:r w:rsidRPr="00496104">
        <w:rPr>
          <w:rFonts w:ascii="Arial" w:hAnsi="Arial" w:cs="Arial"/>
          <w:bCs/>
          <w:sz w:val="22"/>
          <w:szCs w:val="22"/>
        </w:rPr>
        <w:t xml:space="preserve"> description to match the project fire alarm system requirements.</w:t>
      </w:r>
      <w:r>
        <w:rPr>
          <w:rFonts w:ascii="Arial" w:hAnsi="Arial" w:cs="Arial"/>
          <w:bCs/>
          <w:sz w:val="22"/>
          <w:szCs w:val="22"/>
        </w:rPr>
        <w:t xml:space="preserve"> Include details </w:t>
      </w:r>
      <w:r w:rsidR="007D45AC">
        <w:rPr>
          <w:rFonts w:ascii="Arial" w:hAnsi="Arial" w:cs="Arial"/>
          <w:bCs/>
          <w:sz w:val="22"/>
          <w:szCs w:val="22"/>
        </w:rPr>
        <w:t>to</w:t>
      </w:r>
      <w:r>
        <w:rPr>
          <w:rFonts w:ascii="Arial" w:hAnsi="Arial" w:cs="Arial"/>
          <w:bCs/>
          <w:sz w:val="22"/>
          <w:szCs w:val="22"/>
        </w:rPr>
        <w:t xml:space="preserve"> supplement the project (engineering) drawings</w:t>
      </w:r>
      <w:r w:rsidR="003B6748">
        <w:rPr>
          <w:rFonts w:ascii="Arial" w:hAnsi="Arial" w:cs="Arial"/>
          <w:bCs/>
          <w:sz w:val="22"/>
          <w:szCs w:val="22"/>
        </w:rPr>
        <w:t>, as required</w:t>
      </w:r>
      <w:r>
        <w:rPr>
          <w:rFonts w:ascii="Arial" w:hAnsi="Arial" w:cs="Arial"/>
          <w:bCs/>
          <w:sz w:val="22"/>
          <w:szCs w:val="22"/>
        </w:rPr>
        <w:t>.</w:t>
      </w:r>
      <w:r w:rsidR="007D45AC">
        <w:rPr>
          <w:rFonts w:ascii="Arial" w:hAnsi="Arial" w:cs="Arial"/>
          <w:bCs/>
          <w:sz w:val="22"/>
          <w:szCs w:val="22"/>
        </w:rPr>
        <w:t xml:space="preserve"> The</w:t>
      </w:r>
      <w:r w:rsidR="0071171F">
        <w:rPr>
          <w:rFonts w:ascii="Arial" w:hAnsi="Arial" w:cs="Arial"/>
          <w:bCs/>
          <w:sz w:val="22"/>
          <w:szCs w:val="22"/>
        </w:rPr>
        <w:t xml:space="preserve"> example</w:t>
      </w:r>
      <w:r w:rsidR="007D45AC">
        <w:rPr>
          <w:rFonts w:ascii="Arial" w:hAnsi="Arial" w:cs="Arial"/>
          <w:bCs/>
          <w:sz w:val="22"/>
          <w:szCs w:val="22"/>
        </w:rPr>
        <w:t xml:space="preserve"> list should not be considered comprehensive for any specific project.</w:t>
      </w:r>
      <w:r w:rsidRPr="00496104">
        <w:rPr>
          <w:rFonts w:ascii="Arial" w:hAnsi="Arial" w:cs="Arial"/>
          <w:bCs/>
          <w:sz w:val="22"/>
          <w:szCs w:val="22"/>
        </w:rPr>
        <w:t xml:space="preserve"> Projects with high explosives areas or NEC Article 500 hazardous locations will require additional specialized equipment and system characteristics not included in this specification.</w:t>
      </w:r>
    </w:p>
    <w:p w14:paraId="2300A73A" w14:textId="2C2FE200" w:rsidR="00930372" w:rsidRPr="006A2B04" w:rsidRDefault="00930372" w:rsidP="00891463">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cs="Arial"/>
          <w:bCs/>
          <w:sz w:val="22"/>
          <w:szCs w:val="22"/>
        </w:rPr>
      </w:pPr>
      <w:r w:rsidRPr="00496104">
        <w:rPr>
          <w:rFonts w:ascii="Arial" w:hAnsi="Arial" w:cs="Arial"/>
          <w:bCs/>
          <w:sz w:val="22"/>
          <w:szCs w:val="22"/>
        </w:rPr>
        <w:t>*************************************************************************************************************</w:t>
      </w:r>
    </w:p>
    <w:p w14:paraId="4E946CE2" w14:textId="6BB697CA" w:rsidR="00931A9D" w:rsidRPr="00496104" w:rsidRDefault="00931A9D" w:rsidP="00454AAF">
      <w:pPr>
        <w:numPr>
          <w:ilvl w:val="0"/>
          <w:numId w:val="2"/>
        </w:numPr>
        <w:tabs>
          <w:tab w:val="clear" w:pos="1095"/>
          <w:tab w:val="left" w:pos="0"/>
          <w:tab w:val="left" w:pos="1440"/>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spacing w:before="120" w:after="120"/>
        <w:ind w:left="1440" w:hanging="720"/>
        <w:rPr>
          <w:rFonts w:ascii="Arial" w:hAnsi="Arial" w:cs="Arial"/>
          <w:sz w:val="22"/>
          <w:szCs w:val="22"/>
        </w:rPr>
      </w:pPr>
      <w:r w:rsidRPr="00496104">
        <w:rPr>
          <w:rFonts w:ascii="Arial" w:hAnsi="Arial" w:cs="Arial"/>
          <w:sz w:val="22"/>
          <w:szCs w:val="22"/>
        </w:rPr>
        <w:t xml:space="preserve">System Design: </w:t>
      </w:r>
    </w:p>
    <w:p w14:paraId="4A6B84E2" w14:textId="47D2D427" w:rsidR="001E54AE" w:rsidRDefault="001E54AE" w:rsidP="00454AAF">
      <w:pPr>
        <w:pStyle w:val="StyleCSIHeading4123Arial10pt"/>
        <w:tabs>
          <w:tab w:val="clear" w:pos="1890"/>
          <w:tab w:val="num" w:pos="2160"/>
        </w:tabs>
        <w:spacing w:before="120"/>
        <w:ind w:left="2160" w:hanging="720"/>
        <w:rPr>
          <w:rFonts w:cs="Arial"/>
          <w:sz w:val="22"/>
          <w:szCs w:val="22"/>
        </w:rPr>
      </w:pPr>
      <w:r>
        <w:rPr>
          <w:rFonts w:cs="Arial"/>
          <w:sz w:val="22"/>
          <w:szCs w:val="22"/>
        </w:rPr>
        <w:t>Pathways</w:t>
      </w:r>
      <w:r w:rsidR="00AB320C">
        <w:rPr>
          <w:rFonts w:cs="Arial"/>
          <w:sz w:val="22"/>
          <w:szCs w:val="22"/>
        </w:rPr>
        <w:t>:</w:t>
      </w:r>
      <w:r>
        <w:rPr>
          <w:rFonts w:cs="Arial"/>
          <w:sz w:val="22"/>
          <w:szCs w:val="22"/>
        </w:rPr>
        <w:t xml:space="preserve"> Survivability Level </w:t>
      </w:r>
      <w:r w:rsidR="00B71244">
        <w:rPr>
          <w:rFonts w:cs="Arial"/>
          <w:sz w:val="22"/>
          <w:szCs w:val="22"/>
        </w:rPr>
        <w:t>[fill in as per project. Must be Level</w:t>
      </w:r>
      <w:r w:rsidR="00AB320C">
        <w:rPr>
          <w:rFonts w:cs="Arial"/>
          <w:sz w:val="22"/>
          <w:szCs w:val="22"/>
        </w:rPr>
        <w:t> </w:t>
      </w:r>
      <w:r w:rsidR="00B71244">
        <w:rPr>
          <w:rFonts w:cs="Arial"/>
          <w:sz w:val="22"/>
          <w:szCs w:val="22"/>
        </w:rPr>
        <w:t>1 minimum]</w:t>
      </w:r>
      <w:r>
        <w:rPr>
          <w:rFonts w:cs="Arial"/>
          <w:sz w:val="22"/>
          <w:szCs w:val="22"/>
        </w:rPr>
        <w:t>.</w:t>
      </w:r>
    </w:p>
    <w:p w14:paraId="58F40731" w14:textId="693383FD" w:rsidR="00771806" w:rsidRDefault="00B40CB9" w:rsidP="00454AAF">
      <w:pPr>
        <w:pStyle w:val="StyleCSIHeading4123Arial10pt"/>
        <w:tabs>
          <w:tab w:val="clear" w:pos="1890"/>
          <w:tab w:val="num" w:pos="2160"/>
        </w:tabs>
        <w:spacing w:before="120"/>
        <w:ind w:left="2160" w:hanging="720"/>
        <w:rPr>
          <w:rFonts w:cs="Arial"/>
          <w:sz w:val="22"/>
          <w:szCs w:val="22"/>
        </w:rPr>
      </w:pPr>
      <w:r w:rsidRPr="00B40CB9">
        <w:rPr>
          <w:rFonts w:cs="Arial"/>
          <w:sz w:val="22"/>
          <w:szCs w:val="22"/>
        </w:rPr>
        <w:lastRenderedPageBreak/>
        <w:t xml:space="preserve">System circuits configured as follows: </w:t>
      </w:r>
    </w:p>
    <w:p w14:paraId="4162DD3A" w14:textId="6A1C467A" w:rsidR="004C0DB4" w:rsidRDefault="00312EAA">
      <w:pPr>
        <w:pStyle w:val="StyleCSIHeading5abcArial10pt"/>
        <w:tabs>
          <w:tab w:val="clear" w:pos="2520"/>
          <w:tab w:val="num" w:pos="2880"/>
        </w:tabs>
        <w:spacing w:before="120"/>
        <w:ind w:left="2880" w:hanging="720"/>
        <w:rPr>
          <w:sz w:val="22"/>
          <w:szCs w:val="22"/>
        </w:rPr>
      </w:pPr>
      <w:r>
        <w:rPr>
          <w:sz w:val="22"/>
          <w:szCs w:val="22"/>
        </w:rPr>
        <w:t xml:space="preserve">SLC or </w:t>
      </w:r>
      <w:r w:rsidR="004C0DB4">
        <w:rPr>
          <w:sz w:val="22"/>
          <w:szCs w:val="22"/>
        </w:rPr>
        <w:t xml:space="preserve">Network Circuits between </w:t>
      </w:r>
      <w:r w:rsidR="00791AAD">
        <w:rPr>
          <w:sz w:val="22"/>
          <w:szCs w:val="22"/>
        </w:rPr>
        <w:t>FACUs</w:t>
      </w:r>
      <w:r>
        <w:rPr>
          <w:sz w:val="22"/>
          <w:szCs w:val="22"/>
        </w:rPr>
        <w:t xml:space="preserve">/transponders </w:t>
      </w:r>
      <w:r w:rsidR="00791AAD">
        <w:rPr>
          <w:sz w:val="22"/>
          <w:szCs w:val="22"/>
        </w:rPr>
        <w:t>Class X;</w:t>
      </w:r>
    </w:p>
    <w:p w14:paraId="534A144F" w14:textId="1006A77C" w:rsidR="00771806" w:rsidRPr="00891463" w:rsidRDefault="00312EAA" w:rsidP="00891463">
      <w:pPr>
        <w:pStyle w:val="StyleCSIHeading5abcArial10pt"/>
        <w:tabs>
          <w:tab w:val="clear" w:pos="2520"/>
          <w:tab w:val="num" w:pos="2880"/>
        </w:tabs>
        <w:spacing w:before="120"/>
        <w:ind w:left="2880" w:hanging="720"/>
        <w:rPr>
          <w:sz w:val="22"/>
          <w:szCs w:val="22"/>
        </w:rPr>
      </w:pPr>
      <w:r>
        <w:rPr>
          <w:sz w:val="22"/>
          <w:szCs w:val="22"/>
        </w:rPr>
        <w:t xml:space="preserve">Other </w:t>
      </w:r>
      <w:r w:rsidR="0092443C" w:rsidRPr="00891463">
        <w:rPr>
          <w:sz w:val="22"/>
          <w:szCs w:val="22"/>
        </w:rPr>
        <w:t xml:space="preserve">Signaling </w:t>
      </w:r>
      <w:r w:rsidR="00E628EB">
        <w:rPr>
          <w:sz w:val="22"/>
          <w:szCs w:val="22"/>
        </w:rPr>
        <w:t>L</w:t>
      </w:r>
      <w:r w:rsidR="0092443C" w:rsidRPr="00891463">
        <w:rPr>
          <w:sz w:val="22"/>
          <w:szCs w:val="22"/>
        </w:rPr>
        <w:t xml:space="preserve">ine </w:t>
      </w:r>
      <w:r w:rsidR="00E628EB">
        <w:rPr>
          <w:sz w:val="22"/>
          <w:szCs w:val="22"/>
        </w:rPr>
        <w:t>C</w:t>
      </w:r>
      <w:r w:rsidR="0092443C" w:rsidRPr="00891463">
        <w:rPr>
          <w:sz w:val="22"/>
          <w:szCs w:val="22"/>
        </w:rPr>
        <w:t>ircuits (SLC)</w:t>
      </w:r>
      <w:r w:rsidR="00B40CB9" w:rsidRPr="00891463">
        <w:rPr>
          <w:sz w:val="22"/>
          <w:szCs w:val="22"/>
        </w:rPr>
        <w:t xml:space="preserve"> Class B; </w:t>
      </w:r>
    </w:p>
    <w:p w14:paraId="1F58019C" w14:textId="6A5401C2" w:rsidR="00771806" w:rsidRPr="00891463" w:rsidRDefault="00B40CB9" w:rsidP="00891463">
      <w:pPr>
        <w:pStyle w:val="StyleCSIHeading5abcArial10pt"/>
        <w:tabs>
          <w:tab w:val="clear" w:pos="2520"/>
          <w:tab w:val="num" w:pos="2880"/>
        </w:tabs>
        <w:spacing w:before="120"/>
        <w:ind w:left="2880" w:hanging="720"/>
        <w:rPr>
          <w:sz w:val="22"/>
          <w:szCs w:val="22"/>
        </w:rPr>
      </w:pPr>
      <w:r w:rsidRPr="00891463">
        <w:rPr>
          <w:sz w:val="22"/>
          <w:szCs w:val="22"/>
        </w:rPr>
        <w:t xml:space="preserve">Initiating Device Circuits </w:t>
      </w:r>
      <w:r w:rsidR="0092443C" w:rsidRPr="00891463">
        <w:rPr>
          <w:sz w:val="22"/>
          <w:szCs w:val="22"/>
        </w:rPr>
        <w:t>(IDC)</w:t>
      </w:r>
      <w:r w:rsidRPr="00891463">
        <w:rPr>
          <w:sz w:val="22"/>
          <w:szCs w:val="22"/>
        </w:rPr>
        <w:t xml:space="preserve"> Class B; </w:t>
      </w:r>
    </w:p>
    <w:p w14:paraId="26EA25BF" w14:textId="33D454C8" w:rsidR="00771806" w:rsidRDefault="00B40CB9">
      <w:pPr>
        <w:pStyle w:val="StyleCSIHeading5abcArial10pt"/>
        <w:tabs>
          <w:tab w:val="clear" w:pos="2520"/>
          <w:tab w:val="num" w:pos="2880"/>
        </w:tabs>
        <w:spacing w:before="120"/>
        <w:ind w:left="2880" w:hanging="720"/>
        <w:rPr>
          <w:sz w:val="22"/>
          <w:szCs w:val="22"/>
        </w:rPr>
      </w:pPr>
      <w:r w:rsidRPr="00891463">
        <w:rPr>
          <w:sz w:val="22"/>
          <w:szCs w:val="22"/>
        </w:rPr>
        <w:t>Notification Appliance Circuits</w:t>
      </w:r>
      <w:r w:rsidR="0092443C" w:rsidRPr="00891463">
        <w:rPr>
          <w:sz w:val="22"/>
          <w:szCs w:val="22"/>
        </w:rPr>
        <w:t xml:space="preserve"> (NAC)</w:t>
      </w:r>
      <w:r w:rsidRPr="00891463">
        <w:rPr>
          <w:sz w:val="22"/>
          <w:szCs w:val="22"/>
        </w:rPr>
        <w:t xml:space="preserve"> Class B;</w:t>
      </w:r>
    </w:p>
    <w:p w14:paraId="3E0A8D46" w14:textId="230A838B" w:rsidR="00FD72CF" w:rsidRPr="00891463" w:rsidRDefault="00FD72CF" w:rsidP="00891463">
      <w:pPr>
        <w:pStyle w:val="StyleCSIHeading5abcArial10pt"/>
        <w:tabs>
          <w:tab w:val="clear" w:pos="2520"/>
          <w:tab w:val="num" w:pos="2880"/>
        </w:tabs>
        <w:spacing w:before="120"/>
        <w:ind w:left="2880" w:hanging="720"/>
        <w:rPr>
          <w:sz w:val="22"/>
          <w:szCs w:val="22"/>
        </w:rPr>
      </w:pPr>
      <w:r>
        <w:rPr>
          <w:sz w:val="22"/>
          <w:szCs w:val="22"/>
        </w:rPr>
        <w:t>Emergency Two-Way Communication Class B;</w:t>
      </w:r>
    </w:p>
    <w:p w14:paraId="2700E483" w14:textId="3AEA381A" w:rsidR="00B40CB9" w:rsidRPr="00891463" w:rsidRDefault="005E0D7B" w:rsidP="00891463">
      <w:pPr>
        <w:pStyle w:val="StyleCSIHeading5abcArial10pt"/>
        <w:tabs>
          <w:tab w:val="clear" w:pos="2520"/>
          <w:tab w:val="num" w:pos="2880"/>
        </w:tabs>
        <w:spacing w:before="120"/>
        <w:ind w:left="2880" w:hanging="720"/>
        <w:rPr>
          <w:sz w:val="22"/>
          <w:szCs w:val="22"/>
        </w:rPr>
      </w:pPr>
      <w:r w:rsidRPr="00891463">
        <w:rPr>
          <w:sz w:val="22"/>
          <w:szCs w:val="22"/>
        </w:rPr>
        <w:t>Emergency Control Function Circuits Class D</w:t>
      </w:r>
      <w:r w:rsidR="007A0128" w:rsidRPr="00891463">
        <w:rPr>
          <w:sz w:val="22"/>
          <w:szCs w:val="22"/>
        </w:rPr>
        <w:t>.</w:t>
      </w:r>
    </w:p>
    <w:p w14:paraId="6B73D775" w14:textId="37F4EFEF" w:rsidR="007A0128" w:rsidRDefault="007A0128" w:rsidP="00454AAF">
      <w:pPr>
        <w:pStyle w:val="StyleCSIHeading4123Arial10pt"/>
        <w:tabs>
          <w:tab w:val="clear" w:pos="1890"/>
          <w:tab w:val="num" w:pos="2160"/>
        </w:tabs>
        <w:spacing w:before="120"/>
        <w:ind w:left="2160" w:hanging="720"/>
        <w:rPr>
          <w:rFonts w:cs="Arial"/>
          <w:sz w:val="22"/>
          <w:szCs w:val="22"/>
        </w:rPr>
      </w:pPr>
      <w:r>
        <w:rPr>
          <w:rFonts w:cs="Arial"/>
          <w:sz w:val="22"/>
          <w:szCs w:val="22"/>
        </w:rPr>
        <w:t>SLC zones configured as separate circuits or a hybrid Class A isolator loop with Class B branches.</w:t>
      </w:r>
    </w:p>
    <w:p w14:paraId="3AFDBC17" w14:textId="5AB7A8FE" w:rsidR="007D45AC" w:rsidRDefault="007D45AC" w:rsidP="00454AAF">
      <w:pPr>
        <w:pStyle w:val="StyleCSIHeading4123Arial10pt"/>
        <w:tabs>
          <w:tab w:val="clear" w:pos="1890"/>
          <w:tab w:val="num" w:pos="2160"/>
        </w:tabs>
        <w:spacing w:before="120"/>
        <w:ind w:left="2160" w:hanging="720"/>
        <w:rPr>
          <w:rFonts w:cs="Arial"/>
          <w:sz w:val="22"/>
          <w:szCs w:val="22"/>
        </w:rPr>
      </w:pPr>
      <w:r>
        <w:rPr>
          <w:rFonts w:cs="Arial"/>
          <w:sz w:val="22"/>
          <w:szCs w:val="22"/>
        </w:rPr>
        <w:t>SLCs shall not exceed 80% total device capacity.</w:t>
      </w:r>
    </w:p>
    <w:p w14:paraId="3E5BC8B0" w14:textId="7B9A3C26" w:rsidR="00FC6943" w:rsidRDefault="00FC6943" w:rsidP="00454AAF">
      <w:pPr>
        <w:pStyle w:val="StyleCSIHeading4123Arial10pt"/>
        <w:tabs>
          <w:tab w:val="clear" w:pos="1890"/>
          <w:tab w:val="num" w:pos="2160"/>
        </w:tabs>
        <w:spacing w:before="120"/>
        <w:ind w:left="2160" w:hanging="720"/>
        <w:rPr>
          <w:rFonts w:cs="Arial"/>
          <w:sz w:val="22"/>
          <w:szCs w:val="22"/>
        </w:rPr>
      </w:pPr>
      <w:r>
        <w:rPr>
          <w:rFonts w:cs="Arial"/>
          <w:sz w:val="22"/>
          <w:szCs w:val="22"/>
        </w:rPr>
        <w:t>Calculations</w:t>
      </w:r>
      <w:r w:rsidR="00AB320C">
        <w:rPr>
          <w:rFonts w:cs="Arial"/>
          <w:sz w:val="22"/>
          <w:szCs w:val="22"/>
        </w:rPr>
        <w:t>: U</w:t>
      </w:r>
      <w:r>
        <w:rPr>
          <w:rFonts w:cs="Arial"/>
          <w:sz w:val="22"/>
          <w:szCs w:val="22"/>
        </w:rPr>
        <w:t>se the UL max current draw for notification appliances.</w:t>
      </w:r>
    </w:p>
    <w:p w14:paraId="68FD4211" w14:textId="01EB731D" w:rsidR="0092443C" w:rsidRDefault="0092443C" w:rsidP="00454AAF">
      <w:pPr>
        <w:pStyle w:val="StyleCSIHeading4123Arial10pt"/>
        <w:tabs>
          <w:tab w:val="clear" w:pos="1890"/>
          <w:tab w:val="num" w:pos="2160"/>
        </w:tabs>
        <w:spacing w:before="120"/>
        <w:ind w:left="2160" w:hanging="720"/>
        <w:rPr>
          <w:rFonts w:cs="Arial"/>
          <w:sz w:val="22"/>
          <w:szCs w:val="22"/>
        </w:rPr>
      </w:pPr>
      <w:r>
        <w:rPr>
          <w:rFonts w:cs="Arial"/>
          <w:sz w:val="22"/>
          <w:szCs w:val="22"/>
        </w:rPr>
        <w:t>NACs</w:t>
      </w:r>
      <w:r w:rsidR="00AB320C">
        <w:rPr>
          <w:rFonts w:cs="Arial"/>
          <w:sz w:val="22"/>
          <w:szCs w:val="22"/>
        </w:rPr>
        <w:t>: P</w:t>
      </w:r>
      <w:r>
        <w:rPr>
          <w:rFonts w:cs="Arial"/>
          <w:sz w:val="22"/>
          <w:szCs w:val="22"/>
        </w:rPr>
        <w:t xml:space="preserve">rovide end-of-line voltages 10% greater than the minimum </w:t>
      </w:r>
      <w:r w:rsidR="00930372">
        <w:rPr>
          <w:rFonts w:cs="Arial"/>
          <w:sz w:val="22"/>
          <w:szCs w:val="22"/>
        </w:rPr>
        <w:t xml:space="preserve">device </w:t>
      </w:r>
      <w:r>
        <w:rPr>
          <w:rFonts w:cs="Arial"/>
          <w:sz w:val="22"/>
          <w:szCs w:val="22"/>
        </w:rPr>
        <w:t>operating voltage</w:t>
      </w:r>
      <w:r w:rsidR="00FC6943">
        <w:rPr>
          <w:rFonts w:cs="Arial"/>
          <w:sz w:val="22"/>
          <w:szCs w:val="22"/>
        </w:rPr>
        <w:t xml:space="preserve">, starting with the panel cut-off voltage at the terminals. </w:t>
      </w:r>
      <w:r w:rsidR="00930372">
        <w:rPr>
          <w:rFonts w:cs="Arial"/>
          <w:sz w:val="22"/>
          <w:szCs w:val="22"/>
        </w:rPr>
        <w:t>Current draw not exceed</w:t>
      </w:r>
      <w:r w:rsidR="00AB320C">
        <w:rPr>
          <w:rFonts w:cs="Arial"/>
          <w:sz w:val="22"/>
          <w:szCs w:val="22"/>
        </w:rPr>
        <w:t>ing</w:t>
      </w:r>
      <w:r w:rsidR="00930372">
        <w:rPr>
          <w:rFonts w:cs="Arial"/>
          <w:sz w:val="22"/>
          <w:szCs w:val="22"/>
        </w:rPr>
        <w:t xml:space="preserve"> 80% of maximum capacity</w:t>
      </w:r>
      <w:r w:rsidR="007D45AC">
        <w:rPr>
          <w:rFonts w:cs="Arial"/>
          <w:sz w:val="22"/>
          <w:szCs w:val="22"/>
        </w:rPr>
        <w:t>.</w:t>
      </w:r>
    </w:p>
    <w:p w14:paraId="5B1E7284" w14:textId="18EE9783" w:rsidR="0092443C" w:rsidRDefault="0092443C" w:rsidP="00454AAF">
      <w:pPr>
        <w:pStyle w:val="StyleCSIHeading4123Arial10pt"/>
        <w:tabs>
          <w:tab w:val="clear" w:pos="1890"/>
          <w:tab w:val="num" w:pos="2160"/>
        </w:tabs>
        <w:spacing w:before="120"/>
        <w:ind w:left="2160" w:hanging="720"/>
        <w:rPr>
          <w:rFonts w:cs="Arial"/>
          <w:sz w:val="22"/>
          <w:szCs w:val="22"/>
        </w:rPr>
      </w:pPr>
      <w:r>
        <w:rPr>
          <w:rFonts w:cs="Arial"/>
          <w:sz w:val="22"/>
          <w:szCs w:val="22"/>
        </w:rPr>
        <w:t>Batteries</w:t>
      </w:r>
      <w:r w:rsidR="00AB320C">
        <w:rPr>
          <w:rFonts w:cs="Arial"/>
          <w:sz w:val="22"/>
          <w:szCs w:val="22"/>
        </w:rPr>
        <w:t>: S</w:t>
      </w:r>
      <w:r>
        <w:rPr>
          <w:rFonts w:cs="Arial"/>
          <w:sz w:val="22"/>
          <w:szCs w:val="22"/>
        </w:rPr>
        <w:t>ized for 24 hours of standby and 10 minutes (minimum) of alarm</w:t>
      </w:r>
      <w:r w:rsidR="00F37BE9">
        <w:rPr>
          <w:rFonts w:cs="Arial"/>
          <w:sz w:val="22"/>
          <w:szCs w:val="22"/>
        </w:rPr>
        <w:t xml:space="preserve">, fully loaded SLCs, and 10% of indicator lights and other auxiliary features active. </w:t>
      </w:r>
      <w:r w:rsidR="00AB320C">
        <w:rPr>
          <w:rFonts w:cs="Arial"/>
          <w:sz w:val="22"/>
          <w:szCs w:val="22"/>
        </w:rPr>
        <w:t>D</w:t>
      </w:r>
      <w:r w:rsidR="00F37BE9">
        <w:rPr>
          <w:rFonts w:cs="Arial"/>
          <w:sz w:val="22"/>
          <w:szCs w:val="22"/>
        </w:rPr>
        <w:t>e-rating factor</w:t>
      </w:r>
      <w:r w:rsidR="00AB320C">
        <w:rPr>
          <w:rFonts w:cs="Arial"/>
          <w:sz w:val="22"/>
          <w:szCs w:val="22"/>
        </w:rPr>
        <w:t>:</w:t>
      </w:r>
      <w:r w:rsidR="00F37BE9">
        <w:rPr>
          <w:rFonts w:cs="Arial"/>
          <w:sz w:val="22"/>
          <w:szCs w:val="22"/>
        </w:rPr>
        <w:t xml:space="preserve"> 50%.</w:t>
      </w:r>
    </w:p>
    <w:p w14:paraId="674DB6ED" w14:textId="46770155" w:rsidR="00DB32E3" w:rsidRDefault="0056016B" w:rsidP="00454AAF">
      <w:pPr>
        <w:pStyle w:val="StyleCSIHeading4123Arial10pt"/>
        <w:tabs>
          <w:tab w:val="clear" w:pos="1890"/>
          <w:tab w:val="num" w:pos="2160"/>
        </w:tabs>
        <w:spacing w:before="120"/>
        <w:ind w:left="2160" w:hanging="720"/>
        <w:rPr>
          <w:rFonts w:cs="Arial"/>
          <w:sz w:val="22"/>
          <w:szCs w:val="22"/>
        </w:rPr>
      </w:pPr>
      <w:r w:rsidRPr="0056016B">
        <w:rPr>
          <w:rFonts w:cs="Arial"/>
          <w:sz w:val="22"/>
          <w:szCs w:val="22"/>
        </w:rPr>
        <w:t xml:space="preserve">The FACU LED Annunciator/Switch Card pre-defined disable groups shall </w:t>
      </w:r>
      <w:r>
        <w:rPr>
          <w:rFonts w:cs="Arial"/>
          <w:sz w:val="22"/>
          <w:szCs w:val="22"/>
        </w:rPr>
        <w:t xml:space="preserve">correspond to individual control relay for disabling emergency control functions independently and a separate group for </w:t>
      </w:r>
      <w:r w:rsidR="008A544E">
        <w:rPr>
          <w:rFonts w:cs="Arial"/>
          <w:sz w:val="22"/>
          <w:szCs w:val="22"/>
        </w:rPr>
        <w:t>all notification appliances (except for any sprinkler system waterflow audible alarms).</w:t>
      </w:r>
    </w:p>
    <w:p w14:paraId="65981DA6" w14:textId="01014336" w:rsidR="00E865D3" w:rsidRDefault="00DB32E3" w:rsidP="00891463">
      <w:pPr>
        <w:pStyle w:val="StyleCSIHeading4123Arial10pt"/>
        <w:tabs>
          <w:tab w:val="clear" w:pos="1890"/>
          <w:tab w:val="num" w:pos="2160"/>
        </w:tabs>
        <w:ind w:left="2160" w:hanging="720"/>
        <w:rPr>
          <w:rFonts w:cs="Arial"/>
          <w:sz w:val="22"/>
          <w:szCs w:val="22"/>
        </w:rPr>
      </w:pPr>
      <w:r>
        <w:rPr>
          <w:rFonts w:cs="Arial"/>
          <w:sz w:val="22"/>
          <w:szCs w:val="22"/>
        </w:rPr>
        <w:t>Provide surge protection devices (SPD) on the primary power circuit</w:t>
      </w:r>
      <w:r w:rsidR="00FF787E">
        <w:rPr>
          <w:rFonts w:cs="Arial"/>
          <w:sz w:val="22"/>
          <w:szCs w:val="22"/>
        </w:rPr>
        <w:t>,</w:t>
      </w:r>
      <w:r>
        <w:rPr>
          <w:rFonts w:cs="Arial"/>
          <w:sz w:val="22"/>
          <w:szCs w:val="22"/>
        </w:rPr>
        <w:t xml:space="preserve"> and all fire alarm and control circuits that leave or enter a building.</w:t>
      </w:r>
      <w:r w:rsidR="00457267" w:rsidRPr="00000C34" w:rsidDel="00457267">
        <w:rPr>
          <w:rFonts w:cs="Arial"/>
          <w:sz w:val="22"/>
          <w:szCs w:val="22"/>
        </w:rPr>
        <w:t xml:space="preserve"> </w:t>
      </w:r>
    </w:p>
    <w:p w14:paraId="4AFABC93" w14:textId="05157DC3" w:rsidR="003B6748" w:rsidRPr="00D502E4" w:rsidRDefault="00E865D3" w:rsidP="00D502E4">
      <w:pPr>
        <w:pStyle w:val="StyleCSIHeading4123Arial10pt"/>
        <w:tabs>
          <w:tab w:val="clear" w:pos="1890"/>
          <w:tab w:val="num" w:pos="2160"/>
        </w:tabs>
        <w:spacing w:before="120"/>
        <w:ind w:left="2160" w:hanging="720"/>
        <w:rPr>
          <w:rFonts w:cs="Arial"/>
          <w:sz w:val="22"/>
          <w:szCs w:val="22"/>
        </w:rPr>
      </w:pPr>
      <w:r w:rsidRPr="00D502E4">
        <w:rPr>
          <w:rFonts w:cs="Arial"/>
          <w:sz w:val="22"/>
          <w:szCs w:val="22"/>
        </w:rPr>
        <w:t>Provide a remote indicator light for duct smoke detectors located outside, above a ceiling, or in a separate space than the associated control relay.</w:t>
      </w:r>
    </w:p>
    <w:p w14:paraId="247B79DD" w14:textId="77777777" w:rsidR="00F21BFC" w:rsidRPr="00496104" w:rsidRDefault="00F21BFC" w:rsidP="00823C24">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QUALITY ASSURANCE</w:t>
      </w:r>
    </w:p>
    <w:p w14:paraId="2FFEE5C8" w14:textId="27CA6855" w:rsidR="00F21BFC" w:rsidRPr="00496104" w:rsidRDefault="00F21BFC" w:rsidP="00F21BFC">
      <w:pPr>
        <w:pStyle w:val="StyleCSIHeading3ABCArial10pt"/>
        <w:keepNext/>
        <w:tabs>
          <w:tab w:val="clear" w:pos="1458"/>
          <w:tab w:val="num" w:pos="1440"/>
        </w:tabs>
        <w:spacing w:before="120"/>
        <w:ind w:left="1440" w:hanging="720"/>
        <w:rPr>
          <w:rFonts w:cs="Arial"/>
          <w:sz w:val="22"/>
          <w:szCs w:val="22"/>
        </w:rPr>
      </w:pPr>
      <w:r w:rsidRPr="00496104">
        <w:rPr>
          <w:rFonts w:cs="Arial"/>
          <w:sz w:val="22"/>
          <w:szCs w:val="22"/>
        </w:rPr>
        <w:t xml:space="preserve">Qualifications of </w:t>
      </w:r>
      <w:r w:rsidR="00AB320C">
        <w:rPr>
          <w:rFonts w:cs="Arial"/>
          <w:sz w:val="22"/>
          <w:szCs w:val="22"/>
        </w:rPr>
        <w:t>S</w:t>
      </w:r>
      <w:r>
        <w:rPr>
          <w:rFonts w:cs="Arial"/>
          <w:sz w:val="22"/>
          <w:szCs w:val="22"/>
        </w:rPr>
        <w:t>ubcontractor producing shop drawings</w:t>
      </w:r>
      <w:r w:rsidRPr="00496104">
        <w:rPr>
          <w:rFonts w:cs="Arial"/>
          <w:sz w:val="22"/>
          <w:szCs w:val="22"/>
        </w:rPr>
        <w:t>:</w:t>
      </w:r>
    </w:p>
    <w:p w14:paraId="60C202F8" w14:textId="24864C07" w:rsidR="00F21BFC" w:rsidRPr="00496104" w:rsidRDefault="00F21BFC" w:rsidP="00F21BFC">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Be licensed in the </w:t>
      </w:r>
      <w:r w:rsidR="00C2334C">
        <w:rPr>
          <w:rFonts w:cs="Arial"/>
          <w:sz w:val="22"/>
          <w:szCs w:val="22"/>
        </w:rPr>
        <w:t>State of New Mexico</w:t>
      </w:r>
      <w:r w:rsidRPr="00496104">
        <w:rPr>
          <w:rFonts w:cs="Arial"/>
          <w:sz w:val="22"/>
          <w:szCs w:val="22"/>
        </w:rPr>
        <w:t xml:space="preserve"> to design fire alarm systems.</w:t>
      </w:r>
    </w:p>
    <w:p w14:paraId="0DF8D1B8" w14:textId="77777777" w:rsidR="00F21BFC" w:rsidRPr="00496104" w:rsidRDefault="00F21BFC" w:rsidP="00F21BFC">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Have </w:t>
      </w:r>
      <w:r>
        <w:rPr>
          <w:rFonts w:cs="Arial"/>
          <w:sz w:val="22"/>
          <w:szCs w:val="22"/>
        </w:rPr>
        <w:t>successfull</w:t>
      </w:r>
      <w:r w:rsidRPr="00496104">
        <w:rPr>
          <w:rFonts w:cs="Arial"/>
          <w:sz w:val="22"/>
          <w:szCs w:val="22"/>
        </w:rPr>
        <w:t>y designed at least 20 fire alarm systems of equivalent nature and scope to the system described in this Section.</w:t>
      </w:r>
    </w:p>
    <w:p w14:paraId="1D92295B" w14:textId="0BD456EF" w:rsidR="00F21BFC" w:rsidRPr="00496104" w:rsidRDefault="00AB320C" w:rsidP="00F21BFC">
      <w:pPr>
        <w:pStyle w:val="StyleCSIHeading4123Arial10pt"/>
        <w:tabs>
          <w:tab w:val="clear" w:pos="1890"/>
          <w:tab w:val="num" w:pos="2160"/>
        </w:tabs>
        <w:spacing w:before="120"/>
        <w:ind w:left="2160" w:hanging="720"/>
        <w:rPr>
          <w:rFonts w:cs="Arial"/>
          <w:sz w:val="22"/>
          <w:szCs w:val="22"/>
        </w:rPr>
      </w:pPr>
      <w:r>
        <w:rPr>
          <w:rFonts w:cs="Arial"/>
          <w:sz w:val="22"/>
          <w:szCs w:val="22"/>
        </w:rPr>
        <w:t>Utilize</w:t>
      </w:r>
      <w:r w:rsidR="00F21BFC" w:rsidRPr="00496104">
        <w:rPr>
          <w:rFonts w:cs="Arial"/>
          <w:sz w:val="22"/>
          <w:szCs w:val="22"/>
        </w:rPr>
        <w:t xml:space="preserve"> a qualified fire alarm system technician who is NICET</w:t>
      </w:r>
      <w:r w:rsidR="00F21BFC">
        <w:rPr>
          <w:rFonts w:cs="Arial"/>
          <w:sz w:val="22"/>
          <w:szCs w:val="22"/>
        </w:rPr>
        <w:t xml:space="preserve"> </w:t>
      </w:r>
      <w:r w:rsidR="00F21BFC" w:rsidRPr="00496104">
        <w:rPr>
          <w:rFonts w:cs="Arial"/>
          <w:sz w:val="22"/>
          <w:szCs w:val="22"/>
        </w:rPr>
        <w:t>(National Institute for Certification in Engineering Technologies) III or IV certified</w:t>
      </w:r>
      <w:r w:rsidR="00F21BFC">
        <w:rPr>
          <w:rFonts w:cs="Arial"/>
          <w:sz w:val="22"/>
          <w:szCs w:val="22"/>
        </w:rPr>
        <w:t>.</w:t>
      </w:r>
    </w:p>
    <w:p w14:paraId="0B4953AA" w14:textId="77777777" w:rsidR="00F21BFC" w:rsidRPr="00496104" w:rsidRDefault="00F21BFC" w:rsidP="00F21BFC">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lastRenderedPageBreak/>
        <w:t xml:space="preserve">Be </w:t>
      </w:r>
      <w:r>
        <w:rPr>
          <w:rFonts w:cs="Arial"/>
          <w:sz w:val="22"/>
          <w:szCs w:val="22"/>
        </w:rPr>
        <w:t>a manufacturer</w:t>
      </w:r>
      <w:r w:rsidRPr="00496104">
        <w:rPr>
          <w:rFonts w:cs="Arial"/>
          <w:sz w:val="22"/>
          <w:szCs w:val="22"/>
        </w:rPr>
        <w:t xml:space="preserve"> factory-certified</w:t>
      </w:r>
      <w:r>
        <w:rPr>
          <w:rFonts w:cs="Arial"/>
          <w:sz w:val="22"/>
          <w:szCs w:val="22"/>
        </w:rPr>
        <w:t xml:space="preserve"> representative</w:t>
      </w:r>
      <w:r w:rsidRPr="00496104">
        <w:rPr>
          <w:rFonts w:cs="Arial"/>
          <w:sz w:val="22"/>
          <w:szCs w:val="22"/>
        </w:rPr>
        <w:t xml:space="preserve"> </w:t>
      </w:r>
      <w:r>
        <w:rPr>
          <w:rFonts w:cs="Arial"/>
          <w:sz w:val="22"/>
          <w:szCs w:val="22"/>
        </w:rPr>
        <w:t>for the specified fire alarm system.</w:t>
      </w:r>
    </w:p>
    <w:p w14:paraId="171B5ECD" w14:textId="59427CEA" w:rsidR="00F21BFC" w:rsidRPr="00496104" w:rsidRDefault="00F21BFC" w:rsidP="00F21BFC">
      <w:pPr>
        <w:pStyle w:val="StyleCSIHeading3ABCArial10pt"/>
        <w:keepNext/>
        <w:tabs>
          <w:tab w:val="clear" w:pos="1458"/>
          <w:tab w:val="num" w:pos="1440"/>
        </w:tabs>
        <w:spacing w:before="120"/>
        <w:ind w:left="1440" w:hanging="720"/>
        <w:rPr>
          <w:rFonts w:cs="Arial"/>
          <w:sz w:val="22"/>
          <w:szCs w:val="22"/>
        </w:rPr>
      </w:pPr>
      <w:r w:rsidRPr="00496104">
        <w:rPr>
          <w:rFonts w:cs="Arial"/>
          <w:sz w:val="22"/>
          <w:szCs w:val="22"/>
        </w:rPr>
        <w:t xml:space="preserve">Qualifications of </w:t>
      </w:r>
      <w:r w:rsidR="00AB320C">
        <w:rPr>
          <w:rFonts w:cs="Arial"/>
          <w:sz w:val="22"/>
          <w:szCs w:val="22"/>
        </w:rPr>
        <w:t>S</w:t>
      </w:r>
      <w:r>
        <w:rPr>
          <w:rFonts w:cs="Arial"/>
          <w:sz w:val="22"/>
          <w:szCs w:val="22"/>
        </w:rPr>
        <w:t>ubcontractor installing the fire alarm system:</w:t>
      </w:r>
    </w:p>
    <w:p w14:paraId="1010A13D" w14:textId="6AE80C75" w:rsidR="00F21BFC" w:rsidRPr="00496104" w:rsidRDefault="00F21BFC" w:rsidP="00F21BFC">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Have </w:t>
      </w:r>
      <w:r>
        <w:rPr>
          <w:rFonts w:cs="Arial"/>
          <w:sz w:val="22"/>
          <w:szCs w:val="22"/>
        </w:rPr>
        <w:t>successfull</w:t>
      </w:r>
      <w:r w:rsidRPr="00496104">
        <w:rPr>
          <w:rFonts w:cs="Arial"/>
          <w:sz w:val="22"/>
          <w:szCs w:val="22"/>
        </w:rPr>
        <w:t xml:space="preserve">y installed </w:t>
      </w:r>
      <w:r w:rsidR="00AB320C">
        <w:rPr>
          <w:rFonts w:cs="Arial"/>
          <w:sz w:val="22"/>
          <w:szCs w:val="22"/>
        </w:rPr>
        <w:t xml:space="preserve">and </w:t>
      </w:r>
      <w:r w:rsidR="00AB320C" w:rsidRPr="00496104">
        <w:rPr>
          <w:rFonts w:cs="Arial"/>
          <w:sz w:val="22"/>
          <w:szCs w:val="22"/>
        </w:rPr>
        <w:t xml:space="preserve">field-tested </w:t>
      </w:r>
      <w:r w:rsidRPr="00496104">
        <w:rPr>
          <w:rFonts w:cs="Arial"/>
          <w:sz w:val="22"/>
          <w:szCs w:val="22"/>
        </w:rPr>
        <w:t>at least 20 fire alarm systems of equivalent nature and scope to the system described in this Section.</w:t>
      </w:r>
    </w:p>
    <w:p w14:paraId="570B5944" w14:textId="77777777" w:rsidR="00F21BFC" w:rsidRDefault="00F21BFC" w:rsidP="00823C24">
      <w:pPr>
        <w:pStyle w:val="StyleCSIHeading4123Arial10pt"/>
        <w:tabs>
          <w:tab w:val="clear" w:pos="1890"/>
          <w:tab w:val="num" w:pos="2160"/>
        </w:tabs>
        <w:ind w:left="2160" w:hanging="720"/>
        <w:rPr>
          <w:rFonts w:cs="Arial"/>
          <w:sz w:val="22"/>
          <w:szCs w:val="22"/>
        </w:rPr>
      </w:pPr>
      <w:r>
        <w:rPr>
          <w:rFonts w:cs="Arial"/>
          <w:sz w:val="22"/>
          <w:szCs w:val="22"/>
        </w:rPr>
        <w:t>Provide services of a</w:t>
      </w:r>
      <w:r w:rsidRPr="00496104">
        <w:rPr>
          <w:rFonts w:cs="Arial"/>
          <w:sz w:val="22"/>
          <w:szCs w:val="22"/>
        </w:rPr>
        <w:t xml:space="preserve"> NICET </w:t>
      </w:r>
      <w:r>
        <w:rPr>
          <w:rFonts w:cs="Arial"/>
          <w:sz w:val="22"/>
          <w:szCs w:val="22"/>
        </w:rPr>
        <w:t xml:space="preserve">II (minimum) technician certified in </w:t>
      </w:r>
      <w:r w:rsidRPr="00496104">
        <w:rPr>
          <w:rFonts w:cs="Arial"/>
          <w:sz w:val="22"/>
          <w:szCs w:val="22"/>
        </w:rPr>
        <w:t xml:space="preserve">Fire Alarm </w:t>
      </w:r>
      <w:r>
        <w:rPr>
          <w:rFonts w:cs="Arial"/>
          <w:sz w:val="22"/>
          <w:szCs w:val="22"/>
        </w:rPr>
        <w:t xml:space="preserve">Systems </w:t>
      </w:r>
      <w:r w:rsidRPr="00496104">
        <w:rPr>
          <w:rFonts w:cs="Arial"/>
          <w:sz w:val="22"/>
          <w:szCs w:val="22"/>
        </w:rPr>
        <w:t>installation</w:t>
      </w:r>
      <w:r>
        <w:rPr>
          <w:rFonts w:cs="Arial"/>
          <w:sz w:val="22"/>
          <w:szCs w:val="22"/>
        </w:rPr>
        <w:t xml:space="preserve"> and testing</w:t>
      </w:r>
      <w:r w:rsidRPr="00496104">
        <w:rPr>
          <w:rFonts w:cs="Arial"/>
          <w:sz w:val="22"/>
          <w:szCs w:val="22"/>
        </w:rPr>
        <w:t>.</w:t>
      </w:r>
    </w:p>
    <w:p w14:paraId="159CE28B" w14:textId="0440550B" w:rsidR="00931A9D" w:rsidRDefault="00F21BFC" w:rsidP="00823C24">
      <w:pPr>
        <w:pStyle w:val="StyleCSIHeading4123Arial10pt"/>
        <w:tabs>
          <w:tab w:val="clear" w:pos="1890"/>
          <w:tab w:val="num" w:pos="2160"/>
        </w:tabs>
        <w:ind w:left="2160" w:hanging="720"/>
      </w:pPr>
      <w:r w:rsidRPr="00891463">
        <w:rPr>
          <w:rFonts w:cs="Arial"/>
          <w:sz w:val="22"/>
          <w:szCs w:val="22"/>
        </w:rPr>
        <w:t>Be factory trained in the theory, operation, installation, and troubleshooting of the specified fire alarm system.</w:t>
      </w:r>
    </w:p>
    <w:p w14:paraId="350C671C" w14:textId="45046DBD" w:rsidR="00F21BFC" w:rsidRPr="00496104" w:rsidRDefault="00F21BFC" w:rsidP="00823C24">
      <w:pPr>
        <w:pStyle w:val="StyleCSIHeading21112Arial10pt"/>
        <w:tabs>
          <w:tab w:val="clear" w:pos="1440"/>
          <w:tab w:val="num" w:pos="720"/>
        </w:tabs>
        <w:ind w:left="720" w:hanging="720"/>
        <w:rPr>
          <w:rFonts w:cs="Arial"/>
          <w:sz w:val="22"/>
          <w:szCs w:val="22"/>
        </w:rPr>
      </w:pPr>
      <w:r>
        <w:rPr>
          <w:rFonts w:cs="Arial"/>
          <w:sz w:val="22"/>
          <w:szCs w:val="22"/>
        </w:rPr>
        <w:t>action submittals</w:t>
      </w:r>
    </w:p>
    <w:p w14:paraId="3EABB8E6" w14:textId="078D7764" w:rsidR="00AF4A7E" w:rsidRPr="00496104" w:rsidRDefault="00931A9D" w:rsidP="00454AAF">
      <w:pPr>
        <w:pStyle w:val="StyleCSIHeading3ABCArial10pt"/>
        <w:keepNext/>
        <w:numPr>
          <w:ilvl w:val="0"/>
          <w:numId w:val="0"/>
        </w:numPr>
        <w:tabs>
          <w:tab w:val="clear" w:pos="9360"/>
        </w:tabs>
        <w:spacing w:before="120"/>
        <w:ind w:left="720"/>
        <w:rPr>
          <w:rFonts w:cs="Arial"/>
          <w:sz w:val="22"/>
          <w:szCs w:val="22"/>
        </w:rPr>
      </w:pPr>
      <w:r w:rsidRPr="00496104">
        <w:rPr>
          <w:rFonts w:cs="Arial"/>
          <w:sz w:val="22"/>
          <w:szCs w:val="22"/>
        </w:rPr>
        <w:t xml:space="preserve">Provide the following </w:t>
      </w:r>
      <w:r w:rsidR="00242169">
        <w:rPr>
          <w:rFonts w:cs="Arial"/>
          <w:sz w:val="22"/>
          <w:szCs w:val="22"/>
        </w:rPr>
        <w:t>per</w:t>
      </w:r>
      <w:r w:rsidR="00EB4B8E">
        <w:rPr>
          <w:rFonts w:cs="Arial"/>
          <w:sz w:val="22"/>
          <w:szCs w:val="22"/>
        </w:rPr>
        <w:t xml:space="preserve"> the schedule in</w:t>
      </w:r>
      <w:r w:rsidR="00651CFD" w:rsidRPr="00496104">
        <w:rPr>
          <w:rFonts w:cs="Arial"/>
          <w:sz w:val="22"/>
          <w:szCs w:val="22"/>
        </w:rPr>
        <w:t xml:space="preserve"> Appendix A</w:t>
      </w:r>
      <w:r w:rsidR="00AB320C">
        <w:rPr>
          <w:rFonts w:cs="Arial"/>
          <w:sz w:val="22"/>
          <w:szCs w:val="22"/>
        </w:rPr>
        <w:t xml:space="preserve"> of this Section.</w:t>
      </w:r>
    </w:p>
    <w:p w14:paraId="5CE1378E" w14:textId="44B3000A" w:rsidR="00763BB1" w:rsidRPr="00496104" w:rsidRDefault="00763BB1" w:rsidP="00454AAF">
      <w:pPr>
        <w:pStyle w:val="StyleCSIHeading3ABCArial10pt"/>
        <w:tabs>
          <w:tab w:val="clear" w:pos="1458"/>
        </w:tabs>
        <w:spacing w:before="120"/>
        <w:ind w:left="1440" w:hanging="720"/>
        <w:rPr>
          <w:rFonts w:cs="Arial"/>
          <w:sz w:val="22"/>
          <w:szCs w:val="22"/>
        </w:rPr>
      </w:pPr>
      <w:r w:rsidRPr="00496104">
        <w:rPr>
          <w:rFonts w:cs="Arial"/>
          <w:sz w:val="22"/>
          <w:szCs w:val="22"/>
        </w:rPr>
        <w:t>Certifications</w:t>
      </w:r>
    </w:p>
    <w:p w14:paraId="471D20EC" w14:textId="09EAD9F9" w:rsidR="00763BB1" w:rsidRPr="00496104" w:rsidRDefault="00763BB1" w:rsidP="00454AAF">
      <w:pPr>
        <w:pStyle w:val="StyleCSIHeading4123Arial10pt"/>
        <w:tabs>
          <w:tab w:val="clear" w:pos="1890"/>
          <w:tab w:val="clear" w:pos="9360"/>
          <w:tab w:val="num" w:pos="2160"/>
        </w:tabs>
        <w:spacing w:before="120"/>
        <w:ind w:left="2160" w:right="-90" w:hanging="720"/>
        <w:rPr>
          <w:rFonts w:cs="Arial"/>
          <w:sz w:val="22"/>
          <w:szCs w:val="22"/>
        </w:rPr>
      </w:pPr>
      <w:r w:rsidRPr="00496104">
        <w:rPr>
          <w:rFonts w:cs="Arial"/>
          <w:sz w:val="22"/>
          <w:szCs w:val="22"/>
        </w:rPr>
        <w:t>Within 30 days after Notice to Proceed</w:t>
      </w:r>
      <w:r w:rsidR="0071171F">
        <w:rPr>
          <w:rFonts w:cs="Arial"/>
          <w:sz w:val="22"/>
          <w:szCs w:val="22"/>
        </w:rPr>
        <w:t>,</w:t>
      </w:r>
      <w:r w:rsidR="003736D2" w:rsidRPr="00496104">
        <w:rPr>
          <w:rFonts w:cs="Arial"/>
          <w:sz w:val="22"/>
          <w:szCs w:val="22"/>
        </w:rPr>
        <w:t xml:space="preserve"> </w:t>
      </w:r>
      <w:r w:rsidRPr="00496104">
        <w:rPr>
          <w:rFonts w:cs="Arial"/>
          <w:sz w:val="22"/>
          <w:szCs w:val="22"/>
        </w:rPr>
        <w:t xml:space="preserve">certifications of the qualifications of the fire alarm installing firm as described in the quality assurance paragraph </w:t>
      </w:r>
      <w:r w:rsidR="009E2AAC">
        <w:rPr>
          <w:rFonts w:cs="Arial"/>
          <w:sz w:val="22"/>
          <w:szCs w:val="22"/>
        </w:rPr>
        <w:t>above</w:t>
      </w:r>
      <w:r w:rsidRPr="00496104">
        <w:rPr>
          <w:rFonts w:cs="Arial"/>
          <w:sz w:val="22"/>
          <w:szCs w:val="22"/>
        </w:rPr>
        <w:t>.</w:t>
      </w:r>
    </w:p>
    <w:p w14:paraId="4384CB83" w14:textId="09023825" w:rsidR="00763BB1" w:rsidRPr="00496104" w:rsidRDefault="00763BB1"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Within 30 days after Notice to Proceed, certifications of the qualifications of the fire alarm system technician as described in the quality assurance paragraph </w:t>
      </w:r>
      <w:r w:rsidR="009E2AAC">
        <w:rPr>
          <w:rFonts w:cs="Arial"/>
          <w:sz w:val="22"/>
          <w:szCs w:val="22"/>
        </w:rPr>
        <w:t>above</w:t>
      </w:r>
      <w:r w:rsidRPr="00496104">
        <w:rPr>
          <w:rFonts w:cs="Arial"/>
          <w:sz w:val="22"/>
          <w:szCs w:val="22"/>
        </w:rPr>
        <w:t>.</w:t>
      </w:r>
    </w:p>
    <w:p w14:paraId="2BBB52C5" w14:textId="5BC32E6F" w:rsidR="00D502E4" w:rsidRPr="00891463" w:rsidRDefault="00763BB1" w:rsidP="00891463">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Certification from the fire alarm control manufacturer that proposed alarm-initiating devices, alarm appliances, and auxiliary devices are compatible with the </w:t>
      </w:r>
      <w:r w:rsidR="00992FCA">
        <w:rPr>
          <w:rFonts w:cs="Arial"/>
          <w:sz w:val="22"/>
          <w:szCs w:val="22"/>
        </w:rPr>
        <w:t>FACU</w:t>
      </w:r>
      <w:r w:rsidRPr="00496104">
        <w:rPr>
          <w:rFonts w:cs="Arial"/>
          <w:sz w:val="22"/>
          <w:szCs w:val="22"/>
        </w:rPr>
        <w:t xml:space="preserve"> and other auxiliary equipment.</w:t>
      </w:r>
    </w:p>
    <w:p w14:paraId="47ADBDE5" w14:textId="16D60645" w:rsidR="00A62219" w:rsidRDefault="00AA4D86" w:rsidP="00454AAF">
      <w:pPr>
        <w:pStyle w:val="StyleCSIHeading3ABCArial10pt"/>
        <w:keepNext/>
        <w:spacing w:before="120"/>
        <w:ind w:left="1454" w:hanging="734"/>
        <w:rPr>
          <w:rFonts w:cs="Arial"/>
          <w:sz w:val="22"/>
          <w:szCs w:val="22"/>
        </w:rPr>
      </w:pPr>
      <w:r>
        <w:rPr>
          <w:rFonts w:cs="Arial"/>
          <w:sz w:val="22"/>
          <w:szCs w:val="22"/>
        </w:rPr>
        <w:t xml:space="preserve">Deferred </w:t>
      </w:r>
      <w:r w:rsidR="00F9556D">
        <w:rPr>
          <w:rFonts w:cs="Arial"/>
          <w:sz w:val="22"/>
          <w:szCs w:val="22"/>
        </w:rPr>
        <w:t>Detailed</w:t>
      </w:r>
      <w:r w:rsidR="00F9556D" w:rsidRPr="00496104">
        <w:rPr>
          <w:rFonts w:cs="Arial"/>
          <w:sz w:val="22"/>
          <w:szCs w:val="22"/>
        </w:rPr>
        <w:t xml:space="preserve"> </w:t>
      </w:r>
      <w:r w:rsidR="00A62219" w:rsidRPr="00496104">
        <w:rPr>
          <w:rFonts w:cs="Arial"/>
          <w:sz w:val="22"/>
          <w:szCs w:val="22"/>
        </w:rPr>
        <w:t>Design</w:t>
      </w:r>
      <w:r w:rsidR="008A544E">
        <w:rPr>
          <w:rFonts w:cs="Arial"/>
          <w:sz w:val="22"/>
          <w:szCs w:val="22"/>
        </w:rPr>
        <w:t xml:space="preserve"> (Installation)</w:t>
      </w:r>
      <w:r w:rsidR="00A62219" w:rsidRPr="00496104">
        <w:rPr>
          <w:rFonts w:cs="Arial"/>
          <w:sz w:val="22"/>
          <w:szCs w:val="22"/>
        </w:rPr>
        <w:t xml:space="preserve"> </w:t>
      </w:r>
      <w:r w:rsidR="00AC0636">
        <w:rPr>
          <w:rFonts w:cs="Arial"/>
          <w:sz w:val="22"/>
          <w:szCs w:val="22"/>
        </w:rPr>
        <w:t>Documents</w:t>
      </w:r>
    </w:p>
    <w:p w14:paraId="01E0CB68" w14:textId="77806875" w:rsidR="00F24BE4" w:rsidRPr="00AB320C" w:rsidRDefault="00F24BE4" w:rsidP="00823C24">
      <w:pPr>
        <w:pStyle w:val="StyleCSIHeading4123Arial10pt"/>
        <w:tabs>
          <w:tab w:val="clear" w:pos="1890"/>
          <w:tab w:val="num" w:pos="2160"/>
        </w:tabs>
        <w:ind w:left="2160" w:hanging="720"/>
        <w:rPr>
          <w:sz w:val="22"/>
          <w:szCs w:val="22"/>
        </w:rPr>
      </w:pPr>
      <w:r w:rsidRPr="00AB320C">
        <w:rPr>
          <w:rFonts w:cs="Arial"/>
          <w:sz w:val="22"/>
          <w:szCs w:val="22"/>
        </w:rPr>
        <w:t>Catalog Data for all equipment and devices.</w:t>
      </w:r>
    </w:p>
    <w:p w14:paraId="0F3C8156" w14:textId="54A0A599" w:rsidR="00C50AB4" w:rsidRPr="00AB320C" w:rsidRDefault="00EB4B8E" w:rsidP="00823C24">
      <w:pPr>
        <w:pStyle w:val="StyleCSIHeading4123Arial10pt"/>
        <w:tabs>
          <w:tab w:val="clear" w:pos="1890"/>
          <w:tab w:val="num" w:pos="2160"/>
        </w:tabs>
        <w:ind w:left="2160" w:hanging="720"/>
        <w:rPr>
          <w:sz w:val="22"/>
          <w:szCs w:val="22"/>
        </w:rPr>
      </w:pPr>
      <w:r w:rsidRPr="00AB320C">
        <w:rPr>
          <w:sz w:val="22"/>
          <w:szCs w:val="22"/>
        </w:rPr>
        <w:t xml:space="preserve">A </w:t>
      </w:r>
      <w:r w:rsidR="00AA4D86" w:rsidRPr="00AB320C">
        <w:rPr>
          <w:sz w:val="22"/>
          <w:szCs w:val="22"/>
        </w:rPr>
        <w:t>design package shall be submitted</w:t>
      </w:r>
      <w:r w:rsidR="006A2B04" w:rsidRPr="00AB320C">
        <w:rPr>
          <w:sz w:val="22"/>
          <w:szCs w:val="22"/>
        </w:rPr>
        <w:t xml:space="preserve"> conforming to the requirements of NFPA 72 Section 7.4 “Shop Drawings” per the schedule</w:t>
      </w:r>
      <w:r w:rsidR="0071171F" w:rsidRPr="00AB320C">
        <w:rPr>
          <w:sz w:val="22"/>
          <w:szCs w:val="22"/>
        </w:rPr>
        <w:t xml:space="preserve"> in Appendix A. </w:t>
      </w:r>
    </w:p>
    <w:p w14:paraId="454912D7" w14:textId="77ED1CAE" w:rsidR="00F563C4" w:rsidRPr="00AB320C" w:rsidRDefault="00F563C4" w:rsidP="00823C24">
      <w:pPr>
        <w:pStyle w:val="StyleCSIHeading4123Arial10pt"/>
        <w:tabs>
          <w:tab w:val="clear" w:pos="1890"/>
          <w:tab w:val="num" w:pos="2160"/>
        </w:tabs>
        <w:ind w:left="2160" w:hanging="720"/>
        <w:rPr>
          <w:sz w:val="22"/>
          <w:szCs w:val="22"/>
        </w:rPr>
      </w:pPr>
      <w:r w:rsidRPr="00AB320C">
        <w:rPr>
          <w:sz w:val="22"/>
          <w:szCs w:val="22"/>
        </w:rPr>
        <w:t xml:space="preserve">Submit for review at least 30 days prior to scheduled start of fire alarm system installation. Installation shall not proceed without 100% </w:t>
      </w:r>
      <w:r w:rsidR="000E313C" w:rsidRPr="00AB320C">
        <w:rPr>
          <w:sz w:val="22"/>
          <w:szCs w:val="22"/>
        </w:rPr>
        <w:t>shop drawing</w:t>
      </w:r>
      <w:r w:rsidRPr="00AB320C">
        <w:rPr>
          <w:sz w:val="22"/>
          <w:szCs w:val="22"/>
        </w:rPr>
        <w:t xml:space="preserve"> approval by LANL </w:t>
      </w:r>
      <w:r w:rsidR="00AB320C">
        <w:rPr>
          <w:sz w:val="22"/>
          <w:szCs w:val="22"/>
        </w:rPr>
        <w:t>(</w:t>
      </w:r>
      <w:r w:rsidRPr="00AB320C">
        <w:rPr>
          <w:sz w:val="22"/>
          <w:szCs w:val="22"/>
        </w:rPr>
        <w:t>Fire Protection Office</w:t>
      </w:r>
      <w:r w:rsidR="00DB7BD7" w:rsidRPr="00AB320C">
        <w:rPr>
          <w:sz w:val="22"/>
          <w:szCs w:val="22"/>
        </w:rPr>
        <w:t>,</w:t>
      </w:r>
      <w:r w:rsidR="009E2AAC" w:rsidRPr="00AB320C">
        <w:rPr>
          <w:sz w:val="22"/>
          <w:szCs w:val="22"/>
        </w:rPr>
        <w:t xml:space="preserve"> and the </w:t>
      </w:r>
      <w:r w:rsidR="00C2334C" w:rsidRPr="00AB320C">
        <w:rPr>
          <w:sz w:val="22"/>
          <w:szCs w:val="22"/>
        </w:rPr>
        <w:t>FDAR or LBO</w:t>
      </w:r>
      <w:r w:rsidR="00DB7BD7" w:rsidRPr="00AB320C">
        <w:rPr>
          <w:sz w:val="22"/>
          <w:szCs w:val="22"/>
        </w:rPr>
        <w:t>, appropriately for the work type</w:t>
      </w:r>
      <w:r w:rsidR="00AB320C">
        <w:rPr>
          <w:sz w:val="22"/>
          <w:szCs w:val="22"/>
        </w:rPr>
        <w:t>)</w:t>
      </w:r>
      <w:r w:rsidRPr="00AB320C">
        <w:rPr>
          <w:sz w:val="22"/>
          <w:szCs w:val="22"/>
        </w:rPr>
        <w:t>.</w:t>
      </w:r>
    </w:p>
    <w:p w14:paraId="5625D7A2" w14:textId="06EDA4D0" w:rsidR="00EB4B8E" w:rsidRPr="00AB320C" w:rsidRDefault="00AB320C" w:rsidP="00823C24">
      <w:pPr>
        <w:pStyle w:val="StyleCSIHeading4123Arial10pt"/>
        <w:tabs>
          <w:tab w:val="clear" w:pos="1890"/>
          <w:tab w:val="num" w:pos="2160"/>
        </w:tabs>
        <w:ind w:left="2160" w:hanging="720"/>
        <w:rPr>
          <w:sz w:val="22"/>
          <w:szCs w:val="22"/>
        </w:rPr>
      </w:pPr>
      <w:r>
        <w:rPr>
          <w:sz w:val="22"/>
          <w:szCs w:val="22"/>
        </w:rPr>
        <w:t>Mark t</w:t>
      </w:r>
      <w:r w:rsidR="0071171F" w:rsidRPr="00AB320C">
        <w:rPr>
          <w:sz w:val="22"/>
          <w:szCs w:val="22"/>
        </w:rPr>
        <w:t xml:space="preserve">he first package </w:t>
      </w:r>
      <w:r w:rsidR="00AA4D86" w:rsidRPr="00AB320C">
        <w:rPr>
          <w:sz w:val="22"/>
          <w:szCs w:val="22"/>
        </w:rPr>
        <w:t>as</w:t>
      </w:r>
      <w:r w:rsidR="00F563C4" w:rsidRPr="00AB320C">
        <w:rPr>
          <w:sz w:val="22"/>
          <w:szCs w:val="22"/>
        </w:rPr>
        <w:t xml:space="preserve"> a</w:t>
      </w:r>
      <w:r w:rsidR="00AA4D86" w:rsidRPr="00AB320C">
        <w:rPr>
          <w:sz w:val="22"/>
          <w:szCs w:val="22"/>
        </w:rPr>
        <w:t xml:space="preserve"> 60%</w:t>
      </w:r>
      <w:r w:rsidR="00F563C4" w:rsidRPr="00AB320C">
        <w:rPr>
          <w:sz w:val="22"/>
          <w:szCs w:val="22"/>
        </w:rPr>
        <w:t xml:space="preserve"> </w:t>
      </w:r>
      <w:r w:rsidR="000E313C" w:rsidRPr="00AB320C">
        <w:rPr>
          <w:sz w:val="22"/>
          <w:szCs w:val="22"/>
        </w:rPr>
        <w:t xml:space="preserve">Shop </w:t>
      </w:r>
      <w:r w:rsidR="00F73B27" w:rsidRPr="00AB320C">
        <w:rPr>
          <w:sz w:val="22"/>
          <w:szCs w:val="22"/>
        </w:rPr>
        <w:t xml:space="preserve">Drawing </w:t>
      </w:r>
      <w:r w:rsidR="00F563C4" w:rsidRPr="00AB320C">
        <w:rPr>
          <w:sz w:val="22"/>
          <w:szCs w:val="22"/>
        </w:rPr>
        <w:t>Design</w:t>
      </w:r>
      <w:r w:rsidR="00AA4D86" w:rsidRPr="00AB320C">
        <w:rPr>
          <w:sz w:val="22"/>
          <w:szCs w:val="22"/>
        </w:rPr>
        <w:t xml:space="preserve">. </w:t>
      </w:r>
      <w:r w:rsidR="008E52C2" w:rsidRPr="00AB320C">
        <w:rPr>
          <w:sz w:val="22"/>
          <w:szCs w:val="22"/>
        </w:rPr>
        <w:t xml:space="preserve">A design without comments </w:t>
      </w:r>
      <w:r w:rsidR="00242169">
        <w:rPr>
          <w:sz w:val="22"/>
          <w:szCs w:val="22"/>
        </w:rPr>
        <w:t>may</w:t>
      </w:r>
      <w:r w:rsidR="00EB4B8E" w:rsidRPr="00AB320C">
        <w:rPr>
          <w:sz w:val="22"/>
          <w:szCs w:val="22"/>
        </w:rPr>
        <w:t xml:space="preserve"> proceed to the 100% Design</w:t>
      </w:r>
      <w:r w:rsidR="008E52C2" w:rsidRPr="00AB320C">
        <w:rPr>
          <w:sz w:val="22"/>
          <w:szCs w:val="22"/>
        </w:rPr>
        <w:t xml:space="preserve"> with the concurrence of the LANL Fire Protection Office</w:t>
      </w:r>
      <w:r w:rsidR="00EB4B8E" w:rsidRPr="00AB320C">
        <w:rPr>
          <w:sz w:val="22"/>
          <w:szCs w:val="22"/>
        </w:rPr>
        <w:t>.</w:t>
      </w:r>
      <w:r w:rsidR="00C50AB4" w:rsidRPr="00AB320C">
        <w:rPr>
          <w:sz w:val="22"/>
          <w:szCs w:val="22"/>
        </w:rPr>
        <w:t xml:space="preserve"> Address comments with additional design review </w:t>
      </w:r>
      <w:r w:rsidR="00BE2E0B" w:rsidRPr="00AB320C">
        <w:rPr>
          <w:sz w:val="22"/>
          <w:szCs w:val="22"/>
        </w:rPr>
        <w:t>percent</w:t>
      </w:r>
      <w:r w:rsidR="00C50AB4" w:rsidRPr="00AB320C">
        <w:rPr>
          <w:sz w:val="22"/>
          <w:szCs w:val="22"/>
        </w:rPr>
        <w:t>.</w:t>
      </w:r>
    </w:p>
    <w:p w14:paraId="1BA26300" w14:textId="7DF62838" w:rsidR="00AA4D86" w:rsidRPr="00AB320C" w:rsidRDefault="00AA4D86" w:rsidP="00AE4F97">
      <w:pPr>
        <w:pStyle w:val="StyleCSIHeading4123Arial10pt"/>
        <w:tabs>
          <w:tab w:val="clear" w:pos="1890"/>
          <w:tab w:val="num" w:pos="2160"/>
        </w:tabs>
        <w:ind w:left="2160" w:hanging="720"/>
        <w:rPr>
          <w:sz w:val="22"/>
          <w:szCs w:val="22"/>
        </w:rPr>
      </w:pPr>
      <w:r w:rsidRPr="00AB320C">
        <w:rPr>
          <w:sz w:val="22"/>
          <w:szCs w:val="22"/>
        </w:rPr>
        <w:lastRenderedPageBreak/>
        <w:t>Draft revisions shall be marked with the appropriate numb</w:t>
      </w:r>
      <w:r w:rsidR="00C535A2" w:rsidRPr="00AB320C">
        <w:rPr>
          <w:sz w:val="22"/>
          <w:szCs w:val="22"/>
        </w:rPr>
        <w:t>er, starting with 0</w:t>
      </w:r>
      <w:r w:rsidRPr="00AB320C">
        <w:rPr>
          <w:sz w:val="22"/>
          <w:szCs w:val="22"/>
        </w:rPr>
        <w:t xml:space="preserve"> for the initial, and letter, starting with A for 60%.</w:t>
      </w:r>
      <w:r w:rsidR="00C535A2" w:rsidRPr="00AB320C">
        <w:rPr>
          <w:sz w:val="22"/>
          <w:szCs w:val="22"/>
        </w:rPr>
        <w:t xml:space="preserve"> Modifications of existing drawings shall be marked with the next sequential revision number.</w:t>
      </w:r>
    </w:p>
    <w:p w14:paraId="6F5AD8D3" w14:textId="3956BF6E" w:rsidR="00931A9D" w:rsidRPr="00AB320C" w:rsidRDefault="00A947E4" w:rsidP="00AE4F97">
      <w:pPr>
        <w:pStyle w:val="StyleCSIHeading4123Arial10pt"/>
        <w:tabs>
          <w:tab w:val="clear" w:pos="1890"/>
          <w:tab w:val="num" w:pos="2160"/>
        </w:tabs>
        <w:spacing w:before="120"/>
        <w:ind w:left="2160" w:hanging="720"/>
        <w:rPr>
          <w:rFonts w:cs="Arial"/>
          <w:sz w:val="22"/>
          <w:szCs w:val="22"/>
        </w:rPr>
      </w:pPr>
      <w:r w:rsidRPr="00AB320C">
        <w:rPr>
          <w:rFonts w:cs="Arial"/>
          <w:sz w:val="22"/>
          <w:szCs w:val="22"/>
        </w:rPr>
        <w:t xml:space="preserve">Provide </w:t>
      </w:r>
      <w:r w:rsidR="001B3D47" w:rsidRPr="00AB320C">
        <w:rPr>
          <w:rFonts w:cs="Arial"/>
          <w:sz w:val="22"/>
          <w:szCs w:val="22"/>
        </w:rPr>
        <w:t xml:space="preserve">calculations </w:t>
      </w:r>
      <w:r w:rsidRPr="00AB320C">
        <w:rPr>
          <w:rFonts w:cs="Arial"/>
          <w:sz w:val="22"/>
          <w:szCs w:val="22"/>
        </w:rPr>
        <w:t>as a</w:t>
      </w:r>
      <w:r w:rsidR="00157E4B" w:rsidRPr="00AB320C">
        <w:rPr>
          <w:rFonts w:cs="Arial"/>
          <w:sz w:val="22"/>
          <w:szCs w:val="22"/>
        </w:rPr>
        <w:t xml:space="preserve"> sheet in the design package</w:t>
      </w:r>
      <w:r w:rsidR="00931A9D" w:rsidRPr="00AB320C">
        <w:rPr>
          <w:rFonts w:cs="Arial"/>
          <w:sz w:val="22"/>
          <w:szCs w:val="22"/>
        </w:rPr>
        <w:t xml:space="preserve"> </w:t>
      </w:r>
      <w:r w:rsidRPr="00AB320C">
        <w:rPr>
          <w:rFonts w:cs="Arial"/>
          <w:sz w:val="22"/>
          <w:szCs w:val="22"/>
        </w:rPr>
        <w:t>drawings</w:t>
      </w:r>
      <w:r w:rsidR="001B3D47" w:rsidRPr="00AB320C">
        <w:rPr>
          <w:rFonts w:cs="Arial"/>
          <w:sz w:val="22"/>
          <w:szCs w:val="22"/>
        </w:rPr>
        <w:t xml:space="preserve"> which includes:</w:t>
      </w:r>
    </w:p>
    <w:p w14:paraId="258FC1A0" w14:textId="18A76FCB" w:rsidR="001B3D47" w:rsidRPr="00AB320C" w:rsidRDefault="001B3D47" w:rsidP="00AE4F97">
      <w:pPr>
        <w:pStyle w:val="StyleCSIHeading5abcArial10pt"/>
        <w:tabs>
          <w:tab w:val="clear" w:pos="2520"/>
          <w:tab w:val="num" w:pos="2880"/>
        </w:tabs>
        <w:ind w:left="2880" w:hanging="720"/>
        <w:rPr>
          <w:sz w:val="22"/>
          <w:szCs w:val="22"/>
        </w:rPr>
      </w:pPr>
      <w:r w:rsidRPr="00AB320C">
        <w:rPr>
          <w:sz w:val="22"/>
          <w:szCs w:val="22"/>
        </w:rPr>
        <w:t>System battery load calculations</w:t>
      </w:r>
    </w:p>
    <w:p w14:paraId="6A7878AA" w14:textId="1AD97F29" w:rsidR="001B3D47" w:rsidRPr="00AB320C" w:rsidRDefault="001B3D47" w:rsidP="00AE4F97">
      <w:pPr>
        <w:pStyle w:val="StyleCSIHeading5abcArial10pt"/>
        <w:tabs>
          <w:tab w:val="clear" w:pos="2520"/>
          <w:tab w:val="num" w:pos="2880"/>
        </w:tabs>
        <w:ind w:left="2880" w:hanging="720"/>
        <w:rPr>
          <w:sz w:val="22"/>
          <w:szCs w:val="22"/>
        </w:rPr>
      </w:pPr>
      <w:r w:rsidRPr="00AB320C">
        <w:rPr>
          <w:sz w:val="22"/>
          <w:szCs w:val="22"/>
        </w:rPr>
        <w:t>Voltage</w:t>
      </w:r>
      <w:r w:rsidR="00242169">
        <w:rPr>
          <w:sz w:val="22"/>
          <w:szCs w:val="22"/>
        </w:rPr>
        <w:t>-</w:t>
      </w:r>
      <w:r w:rsidRPr="00AB320C">
        <w:rPr>
          <w:sz w:val="22"/>
          <w:szCs w:val="22"/>
        </w:rPr>
        <w:t>drop calculations</w:t>
      </w:r>
    </w:p>
    <w:p w14:paraId="1E06BFCE" w14:textId="2CE02361" w:rsidR="001B3D47" w:rsidRPr="00AB320C" w:rsidRDefault="001B3D47" w:rsidP="00AE4F97">
      <w:pPr>
        <w:pStyle w:val="StyleCSIHeading5abcArial10pt"/>
        <w:tabs>
          <w:tab w:val="clear" w:pos="2520"/>
          <w:tab w:val="num" w:pos="2880"/>
        </w:tabs>
        <w:ind w:left="2880" w:hanging="720"/>
        <w:rPr>
          <w:sz w:val="22"/>
          <w:szCs w:val="22"/>
        </w:rPr>
      </w:pPr>
      <w:r w:rsidRPr="00AB320C">
        <w:rPr>
          <w:sz w:val="22"/>
          <w:szCs w:val="22"/>
        </w:rPr>
        <w:t>Line resistance calculations</w:t>
      </w:r>
    </w:p>
    <w:p w14:paraId="66A49879" w14:textId="04B715E0" w:rsidR="00774364" w:rsidRPr="005267FC" w:rsidRDefault="00774364" w:rsidP="005267FC">
      <w:pPr>
        <w:pStyle w:val="StyleCSIHeading4123Arial10pt"/>
        <w:keepNext/>
        <w:tabs>
          <w:tab w:val="clear" w:pos="1890"/>
          <w:tab w:val="num" w:pos="2160"/>
        </w:tabs>
        <w:spacing w:before="120"/>
        <w:ind w:left="2160" w:hanging="720"/>
        <w:rPr>
          <w:rFonts w:cs="Arial"/>
          <w:sz w:val="22"/>
          <w:szCs w:val="22"/>
        </w:rPr>
      </w:pPr>
      <w:r w:rsidRPr="005267FC">
        <w:rPr>
          <w:rFonts w:cs="Arial"/>
          <w:sz w:val="22"/>
          <w:szCs w:val="22"/>
        </w:rPr>
        <w:t>In addition to NFPA 72 Section 7.4 “Shop Drawings” requirements:</w:t>
      </w:r>
    </w:p>
    <w:p w14:paraId="51B176DD" w14:textId="1D1578A1" w:rsidR="002C4F57" w:rsidRDefault="002C4F57" w:rsidP="00454AAF">
      <w:pPr>
        <w:pStyle w:val="StyleCSIHeading5abcArial10pt"/>
        <w:tabs>
          <w:tab w:val="clear" w:pos="2520"/>
          <w:tab w:val="num" w:pos="2880"/>
        </w:tabs>
        <w:spacing w:before="120"/>
        <w:ind w:left="2880" w:hanging="720"/>
        <w:rPr>
          <w:rFonts w:cs="Arial"/>
          <w:sz w:val="22"/>
          <w:szCs w:val="22"/>
        </w:rPr>
      </w:pPr>
      <w:r>
        <w:rPr>
          <w:rFonts w:cs="Arial"/>
          <w:sz w:val="22"/>
          <w:szCs w:val="22"/>
        </w:rPr>
        <w:t xml:space="preserve">Provide two (2) sets of </w:t>
      </w:r>
      <w:r w:rsidR="00083718">
        <w:rPr>
          <w:rFonts w:cs="Arial"/>
          <w:sz w:val="22"/>
          <w:szCs w:val="22"/>
        </w:rPr>
        <w:t xml:space="preserve">full-sized Arch D drawings for the 60% design, and </w:t>
      </w:r>
      <w:r w:rsidR="00F563C4">
        <w:rPr>
          <w:rFonts w:cs="Arial"/>
          <w:sz w:val="22"/>
          <w:szCs w:val="22"/>
        </w:rPr>
        <w:t>when request by the</w:t>
      </w:r>
      <w:r w:rsidR="00083718">
        <w:rPr>
          <w:rFonts w:cs="Arial"/>
          <w:sz w:val="22"/>
          <w:szCs w:val="22"/>
        </w:rPr>
        <w:t xml:space="preserve"> LANL </w:t>
      </w:r>
      <w:r w:rsidR="004D4B9F">
        <w:rPr>
          <w:rFonts w:cs="Arial"/>
          <w:sz w:val="22"/>
          <w:szCs w:val="22"/>
        </w:rPr>
        <w:t>Fire Protection Office</w:t>
      </w:r>
      <w:r w:rsidR="00083718">
        <w:rPr>
          <w:rFonts w:cs="Arial"/>
          <w:sz w:val="22"/>
          <w:szCs w:val="22"/>
        </w:rPr>
        <w:t>.</w:t>
      </w:r>
    </w:p>
    <w:p w14:paraId="5E8D4CA0" w14:textId="5BC17122" w:rsidR="00763BB1" w:rsidRPr="00496104" w:rsidRDefault="00AA4D86" w:rsidP="00454AAF">
      <w:pPr>
        <w:pStyle w:val="StyleCSIHeading5abcArial10pt"/>
        <w:tabs>
          <w:tab w:val="clear" w:pos="2520"/>
          <w:tab w:val="num" w:pos="2880"/>
        </w:tabs>
        <w:spacing w:before="120"/>
        <w:ind w:left="2880" w:hanging="720"/>
        <w:rPr>
          <w:rFonts w:cs="Arial"/>
          <w:sz w:val="22"/>
          <w:szCs w:val="22"/>
        </w:rPr>
      </w:pPr>
      <w:r>
        <w:rPr>
          <w:rFonts w:cs="Arial"/>
          <w:sz w:val="22"/>
          <w:szCs w:val="22"/>
        </w:rPr>
        <w:t xml:space="preserve">The </w:t>
      </w:r>
      <w:r w:rsidR="00003D7C" w:rsidRPr="00EF51B2">
        <w:rPr>
          <w:rFonts w:cs="Arial"/>
          <w:sz w:val="22"/>
          <w:szCs w:val="22"/>
        </w:rPr>
        <w:t xml:space="preserve">minimum scale </w:t>
      </w:r>
      <w:r>
        <w:rPr>
          <w:rFonts w:cs="Arial"/>
          <w:sz w:val="22"/>
          <w:szCs w:val="22"/>
        </w:rPr>
        <w:t>shall be</w:t>
      </w:r>
      <w:r w:rsidR="00003D7C" w:rsidRPr="00EF51B2">
        <w:rPr>
          <w:rFonts w:cs="Arial"/>
          <w:sz w:val="22"/>
          <w:szCs w:val="22"/>
        </w:rPr>
        <w:t xml:space="preserve"> 1/8" </w:t>
      </w:r>
      <w:r w:rsidR="00812048">
        <w:rPr>
          <w:rFonts w:cs="Arial"/>
          <w:sz w:val="22"/>
          <w:szCs w:val="22"/>
        </w:rPr>
        <w:t>=</w:t>
      </w:r>
      <w:r w:rsidR="00812048" w:rsidRPr="00EF51B2">
        <w:rPr>
          <w:rFonts w:cs="Arial"/>
          <w:sz w:val="22"/>
          <w:szCs w:val="22"/>
        </w:rPr>
        <w:t xml:space="preserve"> </w:t>
      </w:r>
      <w:r w:rsidR="00003D7C" w:rsidRPr="00EF51B2">
        <w:rPr>
          <w:rFonts w:cs="Arial"/>
          <w:sz w:val="22"/>
          <w:szCs w:val="22"/>
        </w:rPr>
        <w:t>1'</w:t>
      </w:r>
      <w:r>
        <w:rPr>
          <w:rFonts w:cs="Arial"/>
          <w:sz w:val="22"/>
          <w:szCs w:val="22"/>
        </w:rPr>
        <w:t>-</w:t>
      </w:r>
      <w:r w:rsidR="00003D7C" w:rsidRPr="00EF51B2">
        <w:rPr>
          <w:rFonts w:cs="Arial"/>
          <w:sz w:val="22"/>
          <w:szCs w:val="22"/>
        </w:rPr>
        <w:t>0" for plans and 1/4" = 1'-0" for details</w:t>
      </w:r>
      <w:r w:rsidR="00763BB1" w:rsidRPr="00496104">
        <w:rPr>
          <w:rFonts w:cs="Arial"/>
          <w:sz w:val="22"/>
          <w:szCs w:val="22"/>
        </w:rPr>
        <w:t>.</w:t>
      </w:r>
    </w:p>
    <w:p w14:paraId="351DAB7E" w14:textId="46AB3743" w:rsidR="00F563C4" w:rsidRPr="00496104" w:rsidRDefault="00003D7C" w:rsidP="00B55EED">
      <w:pPr>
        <w:pStyle w:val="StyleCSIHeading5abcArial10pt"/>
        <w:tabs>
          <w:tab w:val="clear" w:pos="2520"/>
          <w:tab w:val="num" w:pos="2880"/>
        </w:tabs>
        <w:spacing w:before="120"/>
        <w:ind w:left="2880" w:hanging="720"/>
        <w:rPr>
          <w:rFonts w:cs="Arial"/>
          <w:sz w:val="22"/>
          <w:szCs w:val="22"/>
        </w:rPr>
      </w:pPr>
      <w:r w:rsidRPr="00B55EED">
        <w:rPr>
          <w:rFonts w:cs="Arial"/>
          <w:sz w:val="22"/>
          <w:szCs w:val="22"/>
        </w:rPr>
        <w:t>Font size</w:t>
      </w:r>
      <w:r w:rsidR="00763BB1" w:rsidRPr="00B55EED">
        <w:rPr>
          <w:rFonts w:cs="Arial"/>
          <w:sz w:val="22"/>
          <w:szCs w:val="22"/>
        </w:rPr>
        <w:t xml:space="preserve"> shall be a minimum </w:t>
      </w:r>
      <w:r w:rsidR="00763BB1" w:rsidRPr="00EA7661">
        <w:rPr>
          <w:rFonts w:cs="Arial"/>
          <w:sz w:val="22"/>
          <w:szCs w:val="22"/>
        </w:rPr>
        <w:t>of 3/16" and other lettering a minimum of 1/8".</w:t>
      </w:r>
      <w:r w:rsidR="00F563C4">
        <w:rPr>
          <w:rFonts w:cs="Arial"/>
          <w:sz w:val="22"/>
          <w:szCs w:val="22"/>
        </w:rPr>
        <w:t xml:space="preserve"> </w:t>
      </w:r>
    </w:p>
    <w:p w14:paraId="61D1EC87" w14:textId="44C09680" w:rsidR="00181C79" w:rsidRDefault="00003D7C" w:rsidP="00454AAF">
      <w:pPr>
        <w:pStyle w:val="StyleCSIHeading5abcArial10pt"/>
        <w:tabs>
          <w:tab w:val="clear" w:pos="2520"/>
          <w:tab w:val="num" w:pos="2880"/>
        </w:tabs>
        <w:spacing w:before="120"/>
        <w:ind w:left="2880" w:hanging="720"/>
        <w:rPr>
          <w:rFonts w:cs="Arial"/>
          <w:sz w:val="22"/>
          <w:szCs w:val="22"/>
        </w:rPr>
      </w:pPr>
      <w:r w:rsidRPr="00EF51B2">
        <w:rPr>
          <w:rFonts w:cs="Arial"/>
          <w:sz w:val="22"/>
          <w:szCs w:val="22"/>
        </w:rPr>
        <w:t>Show conduit layout, quantity</w:t>
      </w:r>
      <w:r w:rsidR="00812048">
        <w:rPr>
          <w:rFonts w:cs="Arial"/>
          <w:sz w:val="22"/>
          <w:szCs w:val="22"/>
        </w:rPr>
        <w:t>,</w:t>
      </w:r>
      <w:r w:rsidRPr="00EF51B2">
        <w:rPr>
          <w:rFonts w:cs="Arial"/>
          <w:sz w:val="22"/>
          <w:szCs w:val="22"/>
        </w:rPr>
        <w:t xml:space="preserve"> </w:t>
      </w:r>
      <w:r w:rsidR="00FB6396">
        <w:rPr>
          <w:rFonts w:cs="Arial"/>
          <w:sz w:val="22"/>
          <w:szCs w:val="22"/>
        </w:rPr>
        <w:t xml:space="preserve">size, </w:t>
      </w:r>
      <w:r w:rsidRPr="00EF51B2">
        <w:rPr>
          <w:rFonts w:cs="Arial"/>
          <w:sz w:val="22"/>
          <w:szCs w:val="22"/>
        </w:rPr>
        <w:t>and type of wires in each conduit</w:t>
      </w:r>
      <w:r w:rsidR="006A2B04">
        <w:rPr>
          <w:rFonts w:cs="Arial"/>
          <w:sz w:val="22"/>
          <w:szCs w:val="22"/>
        </w:rPr>
        <w:t>.</w:t>
      </w:r>
    </w:p>
    <w:p w14:paraId="2F788F92" w14:textId="528F8BC5" w:rsidR="007A51F0" w:rsidRDefault="007A51F0" w:rsidP="00454AAF">
      <w:pPr>
        <w:pStyle w:val="StyleCSIHeading5abcArial10pt"/>
        <w:tabs>
          <w:tab w:val="clear" w:pos="2520"/>
          <w:tab w:val="num" w:pos="2880"/>
        </w:tabs>
        <w:spacing w:before="120"/>
        <w:ind w:left="2880" w:hanging="720"/>
        <w:rPr>
          <w:rFonts w:cs="Arial"/>
          <w:sz w:val="22"/>
          <w:szCs w:val="22"/>
        </w:rPr>
      </w:pPr>
      <w:r>
        <w:rPr>
          <w:rFonts w:cs="Arial"/>
          <w:sz w:val="22"/>
          <w:szCs w:val="22"/>
        </w:rPr>
        <w:t>Provide settings for each fire alarm device</w:t>
      </w:r>
      <w:r w:rsidR="00F563C4">
        <w:rPr>
          <w:rFonts w:cs="Arial"/>
          <w:sz w:val="22"/>
          <w:szCs w:val="22"/>
        </w:rPr>
        <w:t xml:space="preserve"> on the plans and risers</w:t>
      </w:r>
      <w:r>
        <w:rPr>
          <w:rFonts w:cs="Arial"/>
          <w:sz w:val="22"/>
          <w:szCs w:val="22"/>
        </w:rPr>
        <w:t xml:space="preserve"> including </w:t>
      </w:r>
      <w:r w:rsidRPr="00EF51B2">
        <w:rPr>
          <w:rFonts w:cs="Arial"/>
          <w:sz w:val="22"/>
          <w:szCs w:val="22"/>
        </w:rPr>
        <w:t>addresses,</w:t>
      </w:r>
      <w:r>
        <w:rPr>
          <w:rFonts w:cs="Arial"/>
          <w:sz w:val="22"/>
          <w:szCs w:val="22"/>
        </w:rPr>
        <w:t xml:space="preserve"> candela, loudness, wattage, and voltage. </w:t>
      </w:r>
    </w:p>
    <w:p w14:paraId="39B01D54" w14:textId="7EF19D38" w:rsidR="00D91B5F" w:rsidRPr="00B55EED" w:rsidRDefault="00D91B5F" w:rsidP="00891463">
      <w:pPr>
        <w:pStyle w:val="StyleCSIHeading5abcArial10pt"/>
        <w:tabs>
          <w:tab w:val="clear" w:pos="2520"/>
          <w:tab w:val="clear" w:pos="9360"/>
          <w:tab w:val="num" w:pos="2880"/>
        </w:tabs>
        <w:spacing w:before="120"/>
        <w:ind w:left="2880" w:hanging="720"/>
        <w:rPr>
          <w:rFonts w:cs="Arial"/>
          <w:sz w:val="22"/>
          <w:szCs w:val="22"/>
        </w:rPr>
      </w:pPr>
      <w:r>
        <w:rPr>
          <w:rFonts w:cs="Arial"/>
          <w:sz w:val="22"/>
          <w:szCs w:val="22"/>
        </w:rPr>
        <w:t>Provide location of and conductor pathway to electrical panels and other equipment supplying primary or secondary power.</w:t>
      </w:r>
    </w:p>
    <w:p w14:paraId="3294D586" w14:textId="1B3FB41D" w:rsidR="00763BB1" w:rsidRPr="00725A06" w:rsidRDefault="00181C79" w:rsidP="00454AAF">
      <w:pPr>
        <w:pStyle w:val="StyleCSIHeading5abcArial10pt"/>
        <w:tabs>
          <w:tab w:val="clear" w:pos="2520"/>
          <w:tab w:val="num" w:pos="2880"/>
        </w:tabs>
        <w:spacing w:before="120"/>
        <w:ind w:left="2880" w:hanging="720"/>
        <w:rPr>
          <w:rFonts w:cs="Arial"/>
          <w:sz w:val="22"/>
          <w:szCs w:val="22"/>
        </w:rPr>
      </w:pPr>
      <w:r w:rsidRPr="00365D05">
        <w:rPr>
          <w:rFonts w:cs="Arial"/>
          <w:sz w:val="22"/>
          <w:szCs w:val="22"/>
        </w:rPr>
        <w:t xml:space="preserve">Provide </w:t>
      </w:r>
      <w:r w:rsidR="00B55EED">
        <w:rPr>
          <w:rFonts w:cs="Arial"/>
          <w:sz w:val="22"/>
          <w:szCs w:val="22"/>
        </w:rPr>
        <w:t>location</w:t>
      </w:r>
      <w:r w:rsidR="00774364">
        <w:rPr>
          <w:rFonts w:cs="Arial"/>
          <w:sz w:val="22"/>
          <w:szCs w:val="22"/>
        </w:rPr>
        <w:t xml:space="preserve"> and type</w:t>
      </w:r>
      <w:r w:rsidR="00B55EED">
        <w:rPr>
          <w:rFonts w:cs="Arial"/>
          <w:sz w:val="22"/>
          <w:szCs w:val="22"/>
        </w:rPr>
        <w:t xml:space="preserve"> of</w:t>
      </w:r>
      <w:r w:rsidRPr="00365D05">
        <w:rPr>
          <w:rFonts w:cs="Arial"/>
          <w:sz w:val="22"/>
          <w:szCs w:val="22"/>
        </w:rPr>
        <w:t xml:space="preserve"> all i</w:t>
      </w:r>
      <w:r w:rsidR="00003D7C" w:rsidRPr="00365D05">
        <w:rPr>
          <w:rFonts w:cs="Arial"/>
          <w:sz w:val="22"/>
          <w:szCs w:val="22"/>
        </w:rPr>
        <w:t>nterface</w:t>
      </w:r>
      <w:r w:rsidR="00B55EED">
        <w:rPr>
          <w:rFonts w:cs="Arial"/>
          <w:sz w:val="22"/>
          <w:szCs w:val="22"/>
        </w:rPr>
        <w:t>d systems</w:t>
      </w:r>
      <w:r w:rsidR="00774364">
        <w:rPr>
          <w:rFonts w:cs="Arial"/>
          <w:sz w:val="22"/>
          <w:szCs w:val="22"/>
        </w:rPr>
        <w:t xml:space="preserve"> for </w:t>
      </w:r>
      <w:r w:rsidRPr="00725A06">
        <w:rPr>
          <w:rFonts w:cs="Arial"/>
          <w:sz w:val="22"/>
          <w:szCs w:val="22"/>
        </w:rPr>
        <w:t>monitoring or</w:t>
      </w:r>
      <w:r w:rsidR="00003D7C" w:rsidRPr="00725A06">
        <w:rPr>
          <w:rFonts w:cs="Arial"/>
          <w:sz w:val="22"/>
          <w:szCs w:val="22"/>
        </w:rPr>
        <w:t xml:space="preserve"> emergency control function</w:t>
      </w:r>
      <w:r w:rsidRPr="00725A06">
        <w:rPr>
          <w:rFonts w:cs="Arial"/>
          <w:sz w:val="22"/>
          <w:szCs w:val="22"/>
        </w:rPr>
        <w:t>s</w:t>
      </w:r>
      <w:r w:rsidR="00763BB1" w:rsidRPr="00725A06">
        <w:rPr>
          <w:rFonts w:cs="Arial"/>
          <w:sz w:val="22"/>
          <w:szCs w:val="22"/>
        </w:rPr>
        <w:t>.</w:t>
      </w:r>
    </w:p>
    <w:p w14:paraId="1A64F774" w14:textId="60038BC2" w:rsidR="00F563C4" w:rsidRDefault="00F563C4" w:rsidP="00454AAF">
      <w:pPr>
        <w:pStyle w:val="StyleCSIHeading5abcArial10pt"/>
        <w:tabs>
          <w:tab w:val="clear" w:pos="2520"/>
          <w:tab w:val="clear" w:pos="9360"/>
          <w:tab w:val="num" w:pos="2880"/>
        </w:tabs>
        <w:spacing w:before="120"/>
        <w:ind w:left="2880" w:hanging="720"/>
        <w:rPr>
          <w:rFonts w:cs="Arial"/>
          <w:sz w:val="22"/>
          <w:szCs w:val="22"/>
        </w:rPr>
      </w:pPr>
      <w:r>
        <w:rPr>
          <w:rFonts w:cs="Arial"/>
          <w:sz w:val="22"/>
          <w:szCs w:val="22"/>
        </w:rPr>
        <w:t xml:space="preserve">Provide installation specific wiring </w:t>
      </w:r>
      <w:r w:rsidR="00990867">
        <w:rPr>
          <w:rFonts w:cs="Arial"/>
          <w:sz w:val="22"/>
          <w:szCs w:val="22"/>
        </w:rPr>
        <w:t xml:space="preserve">and termination </w:t>
      </w:r>
      <w:r>
        <w:rPr>
          <w:rFonts w:cs="Arial"/>
          <w:sz w:val="22"/>
          <w:szCs w:val="22"/>
        </w:rPr>
        <w:t>details for monitoring module and control relays/modules at the monitored or controlled equipment.</w:t>
      </w:r>
    </w:p>
    <w:p w14:paraId="521B54DD" w14:textId="595EC28E" w:rsidR="00B55EED" w:rsidRDefault="00B55EED">
      <w:pPr>
        <w:pStyle w:val="StyleCSIHeading5abcArial10pt"/>
        <w:tabs>
          <w:tab w:val="clear" w:pos="2520"/>
          <w:tab w:val="num" w:pos="2880"/>
        </w:tabs>
        <w:ind w:left="2880" w:hanging="720"/>
        <w:rPr>
          <w:rFonts w:cs="Arial"/>
          <w:sz w:val="22"/>
          <w:szCs w:val="22"/>
        </w:rPr>
      </w:pPr>
      <w:r>
        <w:rPr>
          <w:rFonts w:cs="Arial"/>
          <w:sz w:val="22"/>
          <w:szCs w:val="22"/>
        </w:rPr>
        <w:t>Provide</w:t>
      </w:r>
      <w:r w:rsidRPr="008A544E">
        <w:rPr>
          <w:rFonts w:cs="Arial"/>
          <w:sz w:val="22"/>
          <w:szCs w:val="22"/>
        </w:rPr>
        <w:t xml:space="preserve"> a system input/output matrix </w:t>
      </w:r>
      <w:r>
        <w:rPr>
          <w:rFonts w:cs="Arial"/>
          <w:sz w:val="22"/>
          <w:szCs w:val="22"/>
        </w:rPr>
        <w:t>indicating output</w:t>
      </w:r>
      <w:r w:rsidRPr="008A544E">
        <w:rPr>
          <w:rFonts w:cs="Arial"/>
          <w:sz w:val="22"/>
          <w:szCs w:val="22"/>
        </w:rPr>
        <w:t xml:space="preserve"> </w:t>
      </w:r>
      <w:r>
        <w:rPr>
          <w:rFonts w:cs="Arial"/>
          <w:sz w:val="22"/>
          <w:szCs w:val="22"/>
        </w:rPr>
        <w:t>functions to</w:t>
      </w:r>
      <w:r w:rsidRPr="008A544E">
        <w:rPr>
          <w:rFonts w:cs="Arial"/>
          <w:sz w:val="22"/>
          <w:szCs w:val="22"/>
        </w:rPr>
        <w:t xml:space="preserve"> occur for each </w:t>
      </w:r>
      <w:r>
        <w:rPr>
          <w:rFonts w:cs="Arial"/>
          <w:sz w:val="22"/>
          <w:szCs w:val="22"/>
        </w:rPr>
        <w:t>input/initiating</w:t>
      </w:r>
      <w:r w:rsidRPr="008A544E">
        <w:rPr>
          <w:rFonts w:cs="Arial"/>
          <w:sz w:val="22"/>
          <w:szCs w:val="22"/>
        </w:rPr>
        <w:t xml:space="preserve"> point or zone.</w:t>
      </w:r>
    </w:p>
    <w:p w14:paraId="235AB474" w14:textId="24F01B4B" w:rsidR="00406E89" w:rsidRDefault="00406E89">
      <w:pPr>
        <w:pStyle w:val="StyleCSIHeading5abcArial10pt"/>
        <w:tabs>
          <w:tab w:val="clear" w:pos="2520"/>
          <w:tab w:val="num" w:pos="2880"/>
        </w:tabs>
        <w:ind w:left="2880" w:hanging="720"/>
        <w:rPr>
          <w:rFonts w:cs="Arial"/>
          <w:sz w:val="22"/>
          <w:szCs w:val="22"/>
        </w:rPr>
      </w:pPr>
      <w:r>
        <w:rPr>
          <w:rFonts w:cs="Arial"/>
          <w:sz w:val="22"/>
          <w:szCs w:val="22"/>
        </w:rPr>
        <w:t>Provide elevation</w:t>
      </w:r>
      <w:r w:rsidR="00D61E68">
        <w:rPr>
          <w:rFonts w:cs="Arial"/>
          <w:sz w:val="22"/>
          <w:szCs w:val="22"/>
        </w:rPr>
        <w:t xml:space="preserve"> drawings</w:t>
      </w:r>
      <w:r w:rsidR="00242169">
        <w:rPr>
          <w:rFonts w:cs="Arial"/>
          <w:sz w:val="22"/>
          <w:szCs w:val="22"/>
        </w:rPr>
        <w:t>.</w:t>
      </w:r>
    </w:p>
    <w:p w14:paraId="7117A66A" w14:textId="2A53C618" w:rsidR="00BB6799" w:rsidRPr="00B55EED" w:rsidRDefault="00BB6799" w:rsidP="00891463">
      <w:pPr>
        <w:pStyle w:val="StyleCSIHeading5abcArial10pt"/>
        <w:tabs>
          <w:tab w:val="clear" w:pos="2520"/>
          <w:tab w:val="num" w:pos="2880"/>
        </w:tabs>
        <w:ind w:left="2880" w:hanging="720"/>
        <w:rPr>
          <w:rFonts w:cs="Arial"/>
          <w:sz w:val="22"/>
          <w:szCs w:val="22"/>
        </w:rPr>
      </w:pPr>
      <w:r>
        <w:rPr>
          <w:rFonts w:cs="Arial"/>
          <w:sz w:val="22"/>
          <w:szCs w:val="22"/>
        </w:rPr>
        <w:t xml:space="preserve">Provide a sheet with the </w:t>
      </w:r>
      <w:r w:rsidRPr="00496104">
        <w:rPr>
          <w:rFonts w:cs="Arial"/>
          <w:sz w:val="22"/>
          <w:szCs w:val="22"/>
        </w:rPr>
        <w:t>Materials and Parts List</w:t>
      </w:r>
      <w:r w:rsidR="00242169">
        <w:rPr>
          <w:rFonts w:cs="Arial"/>
          <w:sz w:val="22"/>
          <w:szCs w:val="22"/>
        </w:rPr>
        <w:t>.</w:t>
      </w:r>
    </w:p>
    <w:p w14:paraId="22DE2904" w14:textId="77777777" w:rsidR="00BF6FA7" w:rsidRPr="00496104" w:rsidRDefault="00BF6FA7" w:rsidP="00EF51B2">
      <w:pPr>
        <w:pStyle w:val="StyleCSIHeading1PartXArial10pt"/>
        <w:keepLines/>
        <w:numPr>
          <w:ilvl w:val="0"/>
          <w:numId w:val="0"/>
        </w:numPr>
        <w:spacing w:before="0" w:after="0"/>
        <w:ind w:left="1008"/>
        <w:rPr>
          <w:rFonts w:cs="Arial"/>
          <w:caps w:val="0"/>
        </w:rPr>
      </w:pPr>
      <w:r w:rsidRPr="00496104">
        <w:rPr>
          <w:rFonts w:cs="Arial"/>
          <w:caps w:val="0"/>
        </w:rPr>
        <w:lastRenderedPageBreak/>
        <w:t>**********************************************************************************************************</w:t>
      </w:r>
    </w:p>
    <w:p w14:paraId="3FD83DEB" w14:textId="4FCADE37" w:rsidR="00BF6FA7" w:rsidRPr="00496104" w:rsidRDefault="00C13BFC" w:rsidP="00EF51B2">
      <w:pPr>
        <w:pStyle w:val="StyleCSIHeading1PartXArial10pt"/>
        <w:keepLines/>
        <w:numPr>
          <w:ilvl w:val="0"/>
          <w:numId w:val="0"/>
        </w:numPr>
        <w:spacing w:before="0" w:after="0"/>
        <w:ind w:left="1008"/>
        <w:rPr>
          <w:rFonts w:cs="Arial"/>
          <w:caps w:val="0"/>
          <w:sz w:val="22"/>
          <w:szCs w:val="22"/>
        </w:rPr>
      </w:pPr>
      <w:r w:rsidRPr="00496104">
        <w:rPr>
          <w:rFonts w:cs="Arial"/>
          <w:caps w:val="0"/>
          <w:sz w:val="22"/>
          <w:szCs w:val="22"/>
        </w:rPr>
        <w:t>S</w:t>
      </w:r>
      <w:r w:rsidR="00B71FC7" w:rsidRPr="00496104">
        <w:rPr>
          <w:rFonts w:cs="Arial"/>
          <w:caps w:val="0"/>
          <w:sz w:val="22"/>
          <w:szCs w:val="22"/>
        </w:rPr>
        <w:t>eismic</w:t>
      </w:r>
      <w:r w:rsidR="00BF6FA7" w:rsidRPr="00496104">
        <w:rPr>
          <w:rFonts w:cs="Arial"/>
          <w:caps w:val="0"/>
          <w:sz w:val="22"/>
          <w:szCs w:val="22"/>
        </w:rPr>
        <w:t xml:space="preserve">: </w:t>
      </w:r>
      <w:r w:rsidR="004D58B4">
        <w:rPr>
          <w:rFonts w:cs="Arial"/>
          <w:caps w:val="0"/>
          <w:sz w:val="22"/>
          <w:szCs w:val="22"/>
        </w:rPr>
        <w:t xml:space="preserve">See Guide </w:t>
      </w:r>
      <w:r w:rsidR="00242169">
        <w:rPr>
          <w:rFonts w:cs="Arial"/>
          <w:caps w:val="0"/>
          <w:sz w:val="22"/>
          <w:szCs w:val="22"/>
        </w:rPr>
        <w:t xml:space="preserve">discussed in first authors note </w:t>
      </w:r>
      <w:r w:rsidR="004D58B4">
        <w:rPr>
          <w:rFonts w:cs="Arial"/>
          <w:caps w:val="0"/>
          <w:sz w:val="22"/>
          <w:szCs w:val="22"/>
        </w:rPr>
        <w:t>for editing guidance</w:t>
      </w:r>
      <w:r w:rsidR="00BF6FA7" w:rsidRPr="00496104">
        <w:rPr>
          <w:rFonts w:cs="Arial"/>
          <w:caps w:val="0"/>
          <w:sz w:val="22"/>
          <w:szCs w:val="22"/>
        </w:rPr>
        <w:t>.</w:t>
      </w:r>
    </w:p>
    <w:p w14:paraId="65CC3470" w14:textId="77777777" w:rsidR="00BF6FA7" w:rsidRPr="00496104" w:rsidRDefault="00BF6FA7" w:rsidP="00EF51B2">
      <w:pPr>
        <w:pStyle w:val="StyleCSIHeading1PartXArial10pt"/>
        <w:keepLines/>
        <w:numPr>
          <w:ilvl w:val="0"/>
          <w:numId w:val="0"/>
        </w:numPr>
        <w:spacing w:before="0" w:after="0"/>
        <w:ind w:left="1008"/>
        <w:rPr>
          <w:rFonts w:cs="Arial"/>
        </w:rPr>
      </w:pPr>
      <w:r w:rsidRPr="00496104">
        <w:rPr>
          <w:rFonts w:cs="Arial"/>
        </w:rPr>
        <w:t>**********************************************************************************************************</w:t>
      </w:r>
    </w:p>
    <w:p w14:paraId="6604A53F" w14:textId="77777777" w:rsidR="00BF6FA7" w:rsidRPr="00496104" w:rsidRDefault="00BF6FA7" w:rsidP="00454AAF">
      <w:pPr>
        <w:pStyle w:val="StyleCSIHeading5abcArial10pt"/>
        <w:keepNext/>
        <w:tabs>
          <w:tab w:val="clear" w:pos="2520"/>
          <w:tab w:val="num" w:pos="2880"/>
        </w:tabs>
        <w:spacing w:before="120"/>
        <w:ind w:left="2880" w:hanging="720"/>
        <w:rPr>
          <w:rFonts w:cs="Arial"/>
          <w:sz w:val="22"/>
          <w:szCs w:val="22"/>
        </w:rPr>
      </w:pPr>
      <w:r w:rsidRPr="00496104">
        <w:rPr>
          <w:rFonts w:cs="Arial"/>
          <w:sz w:val="22"/>
          <w:szCs w:val="22"/>
        </w:rPr>
        <w:t>Required seismic design documentation:</w:t>
      </w:r>
    </w:p>
    <w:p w14:paraId="5B4445B1" w14:textId="0CECD942" w:rsidR="00BF6FA7" w:rsidRPr="00496104" w:rsidRDefault="00BF6FA7" w:rsidP="00454AAF">
      <w:pPr>
        <w:pStyle w:val="StyleCSIHeading4123Arial10pt"/>
        <w:keepNext/>
        <w:numPr>
          <w:ilvl w:val="3"/>
          <w:numId w:val="16"/>
        </w:numPr>
        <w:tabs>
          <w:tab w:val="clear" w:pos="1890"/>
          <w:tab w:val="num" w:pos="3600"/>
        </w:tabs>
        <w:spacing w:before="120"/>
        <w:ind w:left="3600" w:hanging="720"/>
        <w:rPr>
          <w:rFonts w:cs="Arial"/>
          <w:sz w:val="22"/>
          <w:szCs w:val="22"/>
        </w:rPr>
      </w:pPr>
      <w:r w:rsidRPr="00496104">
        <w:rPr>
          <w:rFonts w:cs="Arial"/>
          <w:sz w:val="22"/>
          <w:szCs w:val="22"/>
        </w:rPr>
        <w:t xml:space="preserve">Include dimensioned </w:t>
      </w:r>
      <w:r w:rsidR="004D58B4">
        <w:rPr>
          <w:rFonts w:cs="Arial"/>
          <w:sz w:val="22"/>
          <w:szCs w:val="22"/>
        </w:rPr>
        <w:t xml:space="preserve">representations or </w:t>
      </w:r>
      <w:r w:rsidRPr="00496104">
        <w:rPr>
          <w:rFonts w:cs="Arial"/>
          <w:sz w:val="22"/>
          <w:szCs w:val="22"/>
        </w:rPr>
        <w:t>plans and elevations that identify the weight and the location of the center or gravity.</w:t>
      </w:r>
    </w:p>
    <w:p w14:paraId="65326F0A" w14:textId="77777777" w:rsidR="00BF6FA7" w:rsidRPr="00496104" w:rsidRDefault="00BF6FA7" w:rsidP="00454AAF">
      <w:pPr>
        <w:pStyle w:val="StyleCSIHeading4123Arial10pt"/>
        <w:keepNext/>
        <w:numPr>
          <w:ilvl w:val="3"/>
          <w:numId w:val="16"/>
        </w:numPr>
        <w:tabs>
          <w:tab w:val="clear" w:pos="1890"/>
          <w:tab w:val="num" w:pos="3600"/>
        </w:tabs>
        <w:spacing w:before="120"/>
        <w:ind w:left="3600" w:hanging="720"/>
        <w:rPr>
          <w:rFonts w:cs="Arial"/>
          <w:sz w:val="22"/>
          <w:szCs w:val="22"/>
        </w:rPr>
      </w:pPr>
      <w:r w:rsidRPr="00496104">
        <w:rPr>
          <w:rFonts w:cs="Arial"/>
          <w:sz w:val="22"/>
          <w:szCs w:val="22"/>
        </w:rPr>
        <w:t>Indicate field anchorage or mounting provisions to hold the component in place and resist forces derived from the criteria specified in [Section 01 8734] [Section 26 0548.16].</w:t>
      </w:r>
    </w:p>
    <w:p w14:paraId="5ADAC75F" w14:textId="77777777" w:rsidR="00BF6FA7" w:rsidRPr="00496104" w:rsidRDefault="00BF6FA7" w:rsidP="00454AAF">
      <w:pPr>
        <w:pStyle w:val="StyleCSIHeading4123Arial10pt"/>
        <w:numPr>
          <w:ilvl w:val="3"/>
          <w:numId w:val="16"/>
        </w:numPr>
        <w:tabs>
          <w:tab w:val="clear" w:pos="1890"/>
          <w:tab w:val="num" w:pos="3600"/>
        </w:tabs>
        <w:spacing w:before="120"/>
        <w:ind w:left="3600" w:hanging="720"/>
        <w:rPr>
          <w:rFonts w:cs="Arial"/>
          <w:sz w:val="22"/>
          <w:szCs w:val="22"/>
        </w:rPr>
      </w:pPr>
      <w:r w:rsidRPr="00496104">
        <w:rPr>
          <w:rFonts w:cs="Arial"/>
          <w:sz w:val="22"/>
          <w:szCs w:val="22"/>
        </w:rPr>
        <w:t>Identify anchors and other mounting devices.</w:t>
      </w:r>
    </w:p>
    <w:p w14:paraId="4CE0CBA0" w14:textId="0478C6CE" w:rsidR="00763BB1" w:rsidRPr="00627FF4" w:rsidRDefault="00BF6FA7" w:rsidP="00891463">
      <w:pPr>
        <w:pStyle w:val="StyleCSIHeading4123Arial10pt"/>
        <w:numPr>
          <w:ilvl w:val="3"/>
          <w:numId w:val="16"/>
        </w:numPr>
        <w:tabs>
          <w:tab w:val="clear" w:pos="1890"/>
          <w:tab w:val="num" w:pos="3600"/>
        </w:tabs>
        <w:spacing w:before="120"/>
        <w:ind w:left="3600" w:hanging="720"/>
        <w:rPr>
          <w:rFonts w:cs="Arial"/>
          <w:sz w:val="22"/>
          <w:szCs w:val="22"/>
        </w:rPr>
      </w:pPr>
      <w:r w:rsidRPr="00496104">
        <w:rPr>
          <w:rFonts w:cs="Arial"/>
          <w:sz w:val="22"/>
          <w:szCs w:val="22"/>
        </w:rPr>
        <w:t>Include information on the size, type, and spacing of factory-installed mounting brackets, holes, and other mounting provisions.</w:t>
      </w:r>
    </w:p>
    <w:p w14:paraId="376DD1F4" w14:textId="34BBCF6E" w:rsidR="00931A9D" w:rsidRPr="00814192" w:rsidRDefault="00931A9D" w:rsidP="00814192">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Installation Instructions</w:t>
      </w:r>
      <w:r w:rsidR="00242169">
        <w:rPr>
          <w:rFonts w:cs="Arial"/>
          <w:sz w:val="22"/>
          <w:szCs w:val="22"/>
        </w:rPr>
        <w:t>.</w:t>
      </w:r>
    </w:p>
    <w:p w14:paraId="7EA56A94" w14:textId="38DD24EE" w:rsidR="00A13489" w:rsidRDefault="00A13489" w:rsidP="00454AAF">
      <w:pPr>
        <w:pStyle w:val="StyleCSIHeading4123Arial10pt"/>
        <w:tabs>
          <w:tab w:val="clear" w:pos="1890"/>
          <w:tab w:val="num" w:pos="2160"/>
        </w:tabs>
        <w:spacing w:before="120"/>
        <w:ind w:left="2160" w:hanging="720"/>
        <w:rPr>
          <w:rFonts w:cs="Arial"/>
          <w:sz w:val="22"/>
          <w:szCs w:val="22"/>
        </w:rPr>
      </w:pPr>
      <w:r>
        <w:rPr>
          <w:rFonts w:cs="Arial"/>
          <w:sz w:val="22"/>
          <w:szCs w:val="22"/>
        </w:rPr>
        <w:t>Points/Address List with Descriptions.</w:t>
      </w:r>
    </w:p>
    <w:p w14:paraId="0B1C5071" w14:textId="24117492" w:rsidR="00931A9D" w:rsidRPr="00496104" w:rsidRDefault="00992FCA" w:rsidP="00454AAF">
      <w:pPr>
        <w:pStyle w:val="StyleCSIHeading4123Arial10pt"/>
        <w:tabs>
          <w:tab w:val="clear" w:pos="1890"/>
          <w:tab w:val="num" w:pos="2160"/>
        </w:tabs>
        <w:spacing w:before="120"/>
        <w:ind w:left="2160" w:hanging="720"/>
        <w:rPr>
          <w:rFonts w:cs="Arial"/>
          <w:sz w:val="22"/>
          <w:szCs w:val="22"/>
        </w:rPr>
      </w:pPr>
      <w:r>
        <w:rPr>
          <w:rFonts w:cs="Arial"/>
          <w:sz w:val="22"/>
          <w:szCs w:val="22"/>
        </w:rPr>
        <w:t>FACU</w:t>
      </w:r>
      <w:r w:rsidR="00B17425" w:rsidRPr="00496104">
        <w:rPr>
          <w:rFonts w:cs="Arial"/>
          <w:sz w:val="22"/>
          <w:szCs w:val="22"/>
        </w:rPr>
        <w:t xml:space="preserve"> Program</w:t>
      </w:r>
      <w:r w:rsidR="00BC592D">
        <w:rPr>
          <w:rFonts w:cs="Arial"/>
          <w:sz w:val="22"/>
          <w:szCs w:val="22"/>
        </w:rPr>
        <w:t xml:space="preserve"> and Central Station Report</w:t>
      </w:r>
      <w:r w:rsidR="00242169">
        <w:rPr>
          <w:rFonts w:cs="Arial"/>
          <w:sz w:val="22"/>
          <w:szCs w:val="22"/>
        </w:rPr>
        <w:t>.</w:t>
      </w:r>
    </w:p>
    <w:p w14:paraId="5A6E95F1" w14:textId="75576807" w:rsidR="006E0AD8" w:rsidRPr="00496104" w:rsidRDefault="00003D7C" w:rsidP="00454AAF">
      <w:pPr>
        <w:pStyle w:val="StyleCSIHeading4123Arial10pt"/>
        <w:keepNext/>
        <w:tabs>
          <w:tab w:val="clear" w:pos="1890"/>
          <w:tab w:val="num" w:pos="2160"/>
        </w:tabs>
        <w:spacing w:before="120"/>
        <w:ind w:left="2160" w:hanging="720"/>
        <w:rPr>
          <w:rFonts w:cs="Arial"/>
          <w:sz w:val="22"/>
          <w:szCs w:val="22"/>
        </w:rPr>
      </w:pPr>
      <w:r w:rsidRPr="00EF51B2">
        <w:rPr>
          <w:rFonts w:cs="Arial"/>
          <w:sz w:val="22"/>
          <w:szCs w:val="22"/>
        </w:rPr>
        <w:t>O</w:t>
      </w:r>
      <w:r>
        <w:rPr>
          <w:rFonts w:cs="Arial"/>
          <w:sz w:val="22"/>
          <w:szCs w:val="22"/>
        </w:rPr>
        <w:t xml:space="preserve">perations </w:t>
      </w:r>
      <w:r w:rsidRPr="00EF51B2">
        <w:rPr>
          <w:rFonts w:cs="Arial"/>
          <w:sz w:val="22"/>
          <w:szCs w:val="22"/>
        </w:rPr>
        <w:t>&amp;</w:t>
      </w:r>
      <w:r>
        <w:rPr>
          <w:rFonts w:cs="Arial"/>
          <w:sz w:val="22"/>
          <w:szCs w:val="22"/>
        </w:rPr>
        <w:t xml:space="preserve"> </w:t>
      </w:r>
      <w:r w:rsidRPr="00EF51B2">
        <w:rPr>
          <w:rFonts w:cs="Arial"/>
          <w:sz w:val="22"/>
          <w:szCs w:val="22"/>
        </w:rPr>
        <w:t>M</w:t>
      </w:r>
      <w:r>
        <w:rPr>
          <w:rFonts w:cs="Arial"/>
          <w:sz w:val="22"/>
          <w:szCs w:val="22"/>
        </w:rPr>
        <w:t>aintenance</w:t>
      </w:r>
      <w:r w:rsidR="006E0AD8" w:rsidRPr="00496104">
        <w:rPr>
          <w:rFonts w:cs="Arial"/>
          <w:sz w:val="22"/>
          <w:szCs w:val="22"/>
        </w:rPr>
        <w:t xml:space="preserve"> Manual</w:t>
      </w:r>
    </w:p>
    <w:p w14:paraId="4C48B37D" w14:textId="456330A8" w:rsidR="00646857" w:rsidRDefault="00646857" w:rsidP="00454AAF">
      <w:pPr>
        <w:pStyle w:val="StyleCSIHeading5abcArial10pt"/>
        <w:tabs>
          <w:tab w:val="clear" w:pos="2520"/>
          <w:tab w:val="num" w:pos="2880"/>
        </w:tabs>
        <w:spacing w:before="120"/>
        <w:ind w:left="2880" w:hanging="720"/>
        <w:rPr>
          <w:rFonts w:cs="Arial"/>
          <w:sz w:val="22"/>
          <w:szCs w:val="22"/>
        </w:rPr>
      </w:pPr>
      <w:r>
        <w:rPr>
          <w:rFonts w:cs="Arial"/>
          <w:sz w:val="22"/>
          <w:szCs w:val="22"/>
        </w:rPr>
        <w:t xml:space="preserve">Follow </w:t>
      </w:r>
      <w:r w:rsidR="00487B11">
        <w:rPr>
          <w:rFonts w:cs="Arial"/>
          <w:sz w:val="22"/>
          <w:szCs w:val="22"/>
        </w:rPr>
        <w:t xml:space="preserve">the requirements of </w:t>
      </w:r>
      <w:r w:rsidR="00452EDC">
        <w:rPr>
          <w:rFonts w:cs="Arial"/>
          <w:sz w:val="22"/>
          <w:szCs w:val="22"/>
        </w:rPr>
        <w:t>S</w:t>
      </w:r>
      <w:r w:rsidR="00487B11">
        <w:rPr>
          <w:rFonts w:cs="Arial"/>
          <w:sz w:val="22"/>
          <w:szCs w:val="22"/>
        </w:rPr>
        <w:t>ection 01 7823.</w:t>
      </w:r>
    </w:p>
    <w:p w14:paraId="770D9D6B" w14:textId="428410B1" w:rsidR="004026CE" w:rsidRDefault="006E0AD8" w:rsidP="00454AAF">
      <w:pPr>
        <w:pStyle w:val="StyleCSIHeading5abcArial10pt"/>
        <w:tabs>
          <w:tab w:val="clear" w:pos="2520"/>
          <w:tab w:val="num" w:pos="2880"/>
        </w:tabs>
        <w:spacing w:before="120"/>
        <w:ind w:left="2880" w:hanging="720"/>
        <w:rPr>
          <w:rFonts w:cs="Arial"/>
          <w:sz w:val="22"/>
          <w:szCs w:val="22"/>
        </w:rPr>
      </w:pPr>
      <w:r w:rsidRPr="00496104">
        <w:rPr>
          <w:rFonts w:cs="Arial"/>
          <w:sz w:val="22"/>
          <w:szCs w:val="22"/>
        </w:rPr>
        <w:t xml:space="preserve">Submit operating and instruction manuals </w:t>
      </w:r>
      <w:r w:rsidR="004026CE">
        <w:rPr>
          <w:rFonts w:cs="Arial"/>
          <w:sz w:val="22"/>
          <w:szCs w:val="22"/>
        </w:rPr>
        <w:t>that include</w:t>
      </w:r>
      <w:r w:rsidRPr="00496104">
        <w:rPr>
          <w:rFonts w:cs="Arial"/>
          <w:sz w:val="22"/>
          <w:szCs w:val="22"/>
        </w:rPr>
        <w:t xml:space="preserve"> the </w:t>
      </w:r>
      <w:r w:rsidR="002C4F57">
        <w:rPr>
          <w:rFonts w:cs="Arial"/>
          <w:sz w:val="22"/>
          <w:szCs w:val="22"/>
        </w:rPr>
        <w:t>as-built</w:t>
      </w:r>
      <w:r w:rsidRPr="00496104">
        <w:rPr>
          <w:rFonts w:cs="Arial"/>
          <w:sz w:val="22"/>
          <w:szCs w:val="22"/>
        </w:rPr>
        <w:t xml:space="preserve"> </w:t>
      </w:r>
      <w:r w:rsidR="003736D2" w:rsidRPr="00496104">
        <w:rPr>
          <w:rFonts w:cs="Arial"/>
          <w:sz w:val="22"/>
          <w:szCs w:val="22"/>
        </w:rPr>
        <w:t>c</w:t>
      </w:r>
      <w:r w:rsidRPr="00496104">
        <w:rPr>
          <w:rFonts w:cs="Arial"/>
          <w:sz w:val="22"/>
          <w:szCs w:val="22"/>
        </w:rPr>
        <w:t>alculation</w:t>
      </w:r>
      <w:r w:rsidR="002C4F57">
        <w:rPr>
          <w:rFonts w:cs="Arial"/>
          <w:sz w:val="22"/>
          <w:szCs w:val="22"/>
        </w:rPr>
        <w:t>s</w:t>
      </w:r>
      <w:r w:rsidRPr="00496104">
        <w:rPr>
          <w:rFonts w:cs="Arial"/>
          <w:sz w:val="22"/>
          <w:szCs w:val="22"/>
        </w:rPr>
        <w:t xml:space="preserve"> and </w:t>
      </w:r>
      <w:r w:rsidR="003736D2" w:rsidRPr="00496104">
        <w:rPr>
          <w:rFonts w:cs="Arial"/>
          <w:sz w:val="22"/>
          <w:szCs w:val="22"/>
        </w:rPr>
        <w:t>d</w:t>
      </w:r>
      <w:r w:rsidRPr="00496104">
        <w:rPr>
          <w:rFonts w:cs="Arial"/>
          <w:sz w:val="22"/>
          <w:szCs w:val="22"/>
        </w:rPr>
        <w:t>rawings.</w:t>
      </w:r>
    </w:p>
    <w:p w14:paraId="5F7B226E" w14:textId="5F8133A9" w:rsidR="006E0AD8" w:rsidRPr="00496104" w:rsidRDefault="004026CE" w:rsidP="00454AAF">
      <w:pPr>
        <w:pStyle w:val="StyleCSIHeading5abcArial10pt"/>
        <w:tabs>
          <w:tab w:val="clear" w:pos="2520"/>
          <w:tab w:val="num" w:pos="2880"/>
        </w:tabs>
        <w:spacing w:before="120"/>
        <w:ind w:left="2880" w:hanging="720"/>
        <w:rPr>
          <w:rFonts w:cs="Arial"/>
          <w:sz w:val="22"/>
          <w:szCs w:val="22"/>
        </w:rPr>
      </w:pPr>
      <w:r>
        <w:rPr>
          <w:rFonts w:cs="Arial"/>
          <w:sz w:val="22"/>
          <w:szCs w:val="22"/>
        </w:rPr>
        <w:t xml:space="preserve">Provide in an </w:t>
      </w:r>
      <w:r w:rsidRPr="00496104">
        <w:rPr>
          <w:rFonts w:cs="Arial"/>
          <w:sz w:val="22"/>
          <w:szCs w:val="22"/>
        </w:rPr>
        <w:t xml:space="preserve">electronic format shall consist of all items combined into one </w:t>
      </w:r>
      <w:r>
        <w:rPr>
          <w:rFonts w:cs="Arial"/>
          <w:sz w:val="22"/>
          <w:szCs w:val="22"/>
        </w:rPr>
        <w:t>PDF</w:t>
      </w:r>
      <w:r w:rsidRPr="00496104">
        <w:rPr>
          <w:rFonts w:cs="Arial"/>
          <w:sz w:val="22"/>
          <w:szCs w:val="22"/>
        </w:rPr>
        <w:t xml:space="preserve"> file</w:t>
      </w:r>
      <w:r>
        <w:rPr>
          <w:rFonts w:cs="Arial"/>
          <w:sz w:val="22"/>
          <w:szCs w:val="22"/>
        </w:rPr>
        <w:t>.</w:t>
      </w:r>
    </w:p>
    <w:p w14:paraId="08A2624F" w14:textId="02134F2F" w:rsidR="00990867" w:rsidRDefault="00116909" w:rsidP="00454AAF">
      <w:pPr>
        <w:pStyle w:val="StyleCSIHeading5abcArial10pt"/>
        <w:tabs>
          <w:tab w:val="clear" w:pos="2520"/>
          <w:tab w:val="num" w:pos="2880"/>
        </w:tabs>
        <w:spacing w:before="120"/>
        <w:ind w:left="2880" w:hanging="720"/>
        <w:rPr>
          <w:rFonts w:cs="Arial"/>
          <w:sz w:val="22"/>
          <w:szCs w:val="22"/>
        </w:rPr>
      </w:pPr>
      <w:r w:rsidRPr="00496104">
        <w:rPr>
          <w:rFonts w:cs="Arial"/>
          <w:sz w:val="22"/>
          <w:szCs w:val="22"/>
        </w:rPr>
        <w:t xml:space="preserve">Submit </w:t>
      </w:r>
      <w:r w:rsidR="006E0AD8" w:rsidRPr="00496104">
        <w:rPr>
          <w:rFonts w:cs="Arial"/>
          <w:sz w:val="22"/>
          <w:szCs w:val="22"/>
        </w:rPr>
        <w:t xml:space="preserve">project-specific operating and maintenance instruction manuals upon successful completion of testing.  </w:t>
      </w:r>
    </w:p>
    <w:p w14:paraId="5DDCF4D5" w14:textId="0A7BA6EA" w:rsidR="00990867" w:rsidRDefault="006E0AD8" w:rsidP="00454AAF">
      <w:pPr>
        <w:pStyle w:val="StyleCSIHeading5abcArial10pt"/>
        <w:tabs>
          <w:tab w:val="clear" w:pos="2520"/>
          <w:tab w:val="num" w:pos="2880"/>
        </w:tabs>
        <w:spacing w:before="120"/>
        <w:ind w:left="2880" w:hanging="720"/>
        <w:rPr>
          <w:rFonts w:cs="Arial"/>
          <w:sz w:val="22"/>
          <w:szCs w:val="22"/>
        </w:rPr>
      </w:pPr>
      <w:r w:rsidRPr="00496104">
        <w:rPr>
          <w:rFonts w:cs="Arial"/>
          <w:sz w:val="22"/>
          <w:szCs w:val="22"/>
        </w:rPr>
        <w:t xml:space="preserve">Provide complete, step-by-step </w:t>
      </w:r>
      <w:r w:rsidR="004026CE">
        <w:rPr>
          <w:rFonts w:cs="Arial"/>
          <w:sz w:val="22"/>
          <w:szCs w:val="22"/>
        </w:rPr>
        <w:t xml:space="preserve">recommended and required </w:t>
      </w:r>
      <w:r w:rsidRPr="00496104">
        <w:rPr>
          <w:rFonts w:cs="Arial"/>
          <w:sz w:val="22"/>
          <w:szCs w:val="22"/>
        </w:rPr>
        <w:t xml:space="preserve">testing instructions </w:t>
      </w:r>
      <w:r w:rsidR="004026CE">
        <w:rPr>
          <w:rFonts w:cs="Arial"/>
          <w:sz w:val="22"/>
          <w:szCs w:val="22"/>
        </w:rPr>
        <w:t>with frequency, methods, and troubleshooting information for all devices and equipment.</w:t>
      </w:r>
    </w:p>
    <w:p w14:paraId="11E4B4AC" w14:textId="44BF230B" w:rsidR="006E0AD8" w:rsidRPr="00496104" w:rsidRDefault="006E0AD8" w:rsidP="00454AAF">
      <w:pPr>
        <w:pStyle w:val="StyleCSIHeading5abcArial10pt"/>
        <w:tabs>
          <w:tab w:val="clear" w:pos="2520"/>
          <w:tab w:val="num" w:pos="2880"/>
        </w:tabs>
        <w:spacing w:before="120"/>
        <w:ind w:left="2880" w:hanging="720"/>
        <w:rPr>
          <w:rFonts w:cs="Arial"/>
          <w:sz w:val="22"/>
          <w:szCs w:val="22"/>
        </w:rPr>
      </w:pPr>
      <w:r w:rsidRPr="00496104">
        <w:rPr>
          <w:rFonts w:cs="Arial"/>
          <w:sz w:val="22"/>
          <w:szCs w:val="22"/>
        </w:rPr>
        <w:t>Maintenance instructions shall provide the following information:</w:t>
      </w:r>
    </w:p>
    <w:p w14:paraId="0DF3F4BE" w14:textId="5D47A05A" w:rsidR="006E0AD8" w:rsidRPr="00496104" w:rsidRDefault="00242169" w:rsidP="00454AAF">
      <w:pPr>
        <w:pStyle w:val="StyleCSIHeading6iiiiiiArial10pt"/>
        <w:numPr>
          <w:ilvl w:val="5"/>
          <w:numId w:val="15"/>
        </w:numPr>
        <w:tabs>
          <w:tab w:val="clear" w:pos="3024"/>
          <w:tab w:val="clear" w:pos="3240"/>
          <w:tab w:val="num" w:pos="3600"/>
        </w:tabs>
        <w:ind w:left="3600" w:hanging="720"/>
        <w:rPr>
          <w:rFonts w:cs="Arial"/>
          <w:sz w:val="22"/>
          <w:szCs w:val="22"/>
        </w:rPr>
      </w:pPr>
      <w:r>
        <w:rPr>
          <w:rFonts w:cs="Arial"/>
          <w:sz w:val="22"/>
          <w:szCs w:val="22"/>
        </w:rPr>
        <w:t>I</w:t>
      </w:r>
      <w:r w:rsidR="006E0AD8" w:rsidRPr="00496104">
        <w:rPr>
          <w:rFonts w:cs="Arial"/>
          <w:sz w:val="22"/>
          <w:szCs w:val="22"/>
        </w:rPr>
        <w:t>nstructions for replacing any components of the system, including internal parts.</w:t>
      </w:r>
    </w:p>
    <w:p w14:paraId="6300D0B9" w14:textId="5B2C536E" w:rsidR="006E0AD8" w:rsidRPr="00496104" w:rsidRDefault="00242169" w:rsidP="00454AAF">
      <w:pPr>
        <w:pStyle w:val="StyleCSIHeading6iiiiiiArial10pt"/>
        <w:numPr>
          <w:ilvl w:val="5"/>
          <w:numId w:val="15"/>
        </w:numPr>
        <w:tabs>
          <w:tab w:val="clear" w:pos="3024"/>
          <w:tab w:val="clear" w:pos="3240"/>
          <w:tab w:val="num" w:pos="3600"/>
        </w:tabs>
        <w:ind w:left="3600" w:hanging="720"/>
        <w:rPr>
          <w:rFonts w:cs="Arial"/>
          <w:sz w:val="22"/>
          <w:szCs w:val="22"/>
        </w:rPr>
      </w:pPr>
      <w:r>
        <w:rPr>
          <w:rFonts w:cs="Arial"/>
          <w:sz w:val="22"/>
          <w:szCs w:val="22"/>
        </w:rPr>
        <w:t>A</w:t>
      </w:r>
      <w:r w:rsidR="006E0AD8" w:rsidRPr="00496104">
        <w:rPr>
          <w:rFonts w:cs="Arial"/>
          <w:sz w:val="22"/>
          <w:szCs w:val="22"/>
        </w:rPr>
        <w:t xml:space="preserve"> list of recommended spare parts.</w:t>
      </w:r>
    </w:p>
    <w:p w14:paraId="31542FC9" w14:textId="1DE946DA" w:rsidR="006E0AD8" w:rsidRPr="00496104" w:rsidRDefault="00242169" w:rsidP="00454AAF">
      <w:pPr>
        <w:pStyle w:val="StyleCSIHeading6iiiiiiArial10pt"/>
        <w:numPr>
          <w:ilvl w:val="5"/>
          <w:numId w:val="15"/>
        </w:numPr>
        <w:tabs>
          <w:tab w:val="clear" w:pos="3024"/>
          <w:tab w:val="clear" w:pos="3240"/>
          <w:tab w:val="num" w:pos="3600"/>
        </w:tabs>
        <w:ind w:left="3600" w:hanging="720"/>
        <w:rPr>
          <w:rFonts w:cs="Arial"/>
          <w:sz w:val="22"/>
          <w:szCs w:val="22"/>
        </w:rPr>
      </w:pPr>
      <w:r>
        <w:rPr>
          <w:rFonts w:cs="Arial"/>
          <w:sz w:val="22"/>
          <w:szCs w:val="22"/>
        </w:rPr>
        <w:t>In</w:t>
      </w:r>
      <w:r w:rsidR="006E0AD8" w:rsidRPr="00496104">
        <w:rPr>
          <w:rFonts w:cs="Arial"/>
          <w:sz w:val="22"/>
          <w:szCs w:val="22"/>
        </w:rPr>
        <w:t xml:space="preserve">structions </w:t>
      </w:r>
      <w:r w:rsidR="004026CE">
        <w:rPr>
          <w:rFonts w:cs="Arial"/>
          <w:sz w:val="22"/>
          <w:szCs w:val="22"/>
        </w:rPr>
        <w:t xml:space="preserve">and schedule </w:t>
      </w:r>
      <w:r w:rsidR="006E0AD8" w:rsidRPr="00496104">
        <w:rPr>
          <w:rFonts w:cs="Arial"/>
          <w:sz w:val="22"/>
          <w:szCs w:val="22"/>
        </w:rPr>
        <w:t xml:space="preserve">for periodic cleaning and adjustment of equipment </w:t>
      </w:r>
      <w:r>
        <w:rPr>
          <w:rFonts w:cs="Arial"/>
          <w:sz w:val="22"/>
          <w:szCs w:val="22"/>
        </w:rPr>
        <w:t>meeting</w:t>
      </w:r>
      <w:r w:rsidR="004026CE">
        <w:rPr>
          <w:rFonts w:cs="Arial"/>
          <w:sz w:val="22"/>
          <w:szCs w:val="22"/>
        </w:rPr>
        <w:t xml:space="preserve"> NFPA 72</w:t>
      </w:r>
      <w:r w:rsidR="006E0AD8" w:rsidRPr="00496104">
        <w:rPr>
          <w:rFonts w:cs="Arial"/>
          <w:sz w:val="22"/>
          <w:szCs w:val="22"/>
        </w:rPr>
        <w:t>.</w:t>
      </w:r>
    </w:p>
    <w:p w14:paraId="05B9FF0D" w14:textId="26D303FE" w:rsidR="006E0AD8" w:rsidRPr="00496104" w:rsidRDefault="00242169" w:rsidP="00454AAF">
      <w:pPr>
        <w:pStyle w:val="StyleCSIHeading6iiiiiiArial10pt"/>
        <w:numPr>
          <w:ilvl w:val="5"/>
          <w:numId w:val="15"/>
        </w:numPr>
        <w:tabs>
          <w:tab w:val="clear" w:pos="3024"/>
          <w:tab w:val="clear" w:pos="3240"/>
          <w:tab w:val="num" w:pos="3600"/>
        </w:tabs>
        <w:ind w:left="3600" w:hanging="720"/>
        <w:rPr>
          <w:rFonts w:cs="Arial"/>
          <w:sz w:val="22"/>
          <w:szCs w:val="22"/>
        </w:rPr>
      </w:pPr>
      <w:r>
        <w:rPr>
          <w:rFonts w:cs="Arial"/>
          <w:sz w:val="22"/>
          <w:szCs w:val="22"/>
        </w:rPr>
        <w:lastRenderedPageBreak/>
        <w:t>A</w:t>
      </w:r>
      <w:r w:rsidR="006E0AD8" w:rsidRPr="00496104">
        <w:rPr>
          <w:rFonts w:cs="Arial"/>
          <w:sz w:val="22"/>
          <w:szCs w:val="22"/>
        </w:rPr>
        <w:t xml:space="preserve"> list of all equipment with </w:t>
      </w:r>
      <w:r w:rsidR="004026CE">
        <w:rPr>
          <w:rFonts w:cs="Arial"/>
          <w:sz w:val="22"/>
          <w:szCs w:val="22"/>
        </w:rPr>
        <w:t xml:space="preserve">the </w:t>
      </w:r>
      <w:r w:rsidR="006E0AD8" w:rsidRPr="00496104">
        <w:rPr>
          <w:rFonts w:cs="Arial"/>
          <w:sz w:val="22"/>
          <w:szCs w:val="22"/>
        </w:rPr>
        <w:t xml:space="preserve">address and telephone number </w:t>
      </w:r>
      <w:r w:rsidR="00B61B22">
        <w:rPr>
          <w:rFonts w:cs="Arial"/>
          <w:sz w:val="22"/>
          <w:szCs w:val="22"/>
        </w:rPr>
        <w:t xml:space="preserve">of the </w:t>
      </w:r>
      <w:r w:rsidR="006E0AD8" w:rsidRPr="00496104">
        <w:rPr>
          <w:rFonts w:cs="Arial"/>
          <w:sz w:val="22"/>
          <w:szCs w:val="22"/>
        </w:rPr>
        <w:t>manufacturer and local supplier.</w:t>
      </w:r>
    </w:p>
    <w:p w14:paraId="2BC48D4E" w14:textId="61FEDCAB" w:rsidR="00931A9D" w:rsidRDefault="00B17425" w:rsidP="00454AAF">
      <w:pPr>
        <w:pStyle w:val="StyleCSIHeading3ABCArial10pt"/>
        <w:spacing w:before="120"/>
        <w:ind w:hanging="738"/>
        <w:rPr>
          <w:rFonts w:cs="Arial"/>
          <w:sz w:val="22"/>
          <w:szCs w:val="22"/>
        </w:rPr>
      </w:pPr>
      <w:r w:rsidRPr="00496104">
        <w:rPr>
          <w:rFonts w:cs="Arial"/>
          <w:sz w:val="22"/>
          <w:szCs w:val="22"/>
        </w:rPr>
        <w:t>Test Reports</w:t>
      </w:r>
    </w:p>
    <w:p w14:paraId="62BC0EF0" w14:textId="4FE7AEFA" w:rsidR="001E554A" w:rsidRPr="00496104" w:rsidRDefault="001E554A" w:rsidP="00891463">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ind w:left="546"/>
        <w:textAlignment w:val="auto"/>
        <w:rPr>
          <w:rFonts w:cs="Arial"/>
          <w:bCs/>
          <w:szCs w:val="22"/>
        </w:rPr>
      </w:pPr>
      <w:r w:rsidRPr="00496104">
        <w:rPr>
          <w:rFonts w:cs="Arial"/>
          <w:bCs/>
          <w:szCs w:val="22"/>
        </w:rPr>
        <w:t>******************************************************************************************************</w:t>
      </w:r>
    </w:p>
    <w:p w14:paraId="639607D8" w14:textId="2CADEF34" w:rsidR="001E554A" w:rsidRPr="00496104" w:rsidRDefault="001E554A" w:rsidP="00891463">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ind w:left="546"/>
        <w:rPr>
          <w:rFonts w:ascii="Arial" w:hAnsi="Arial" w:cs="Arial"/>
          <w:bCs/>
          <w:sz w:val="22"/>
          <w:szCs w:val="22"/>
        </w:rPr>
      </w:pPr>
      <w:r>
        <w:rPr>
          <w:rFonts w:ascii="Arial" w:hAnsi="Arial" w:cs="Arial"/>
          <w:bCs/>
          <w:sz w:val="22"/>
          <w:szCs w:val="22"/>
        </w:rPr>
        <w:t>A</w:t>
      </w:r>
      <w:r w:rsidR="00C9639A">
        <w:rPr>
          <w:rFonts w:ascii="Arial" w:hAnsi="Arial" w:cs="Arial"/>
          <w:bCs/>
          <w:sz w:val="22"/>
          <w:szCs w:val="22"/>
        </w:rPr>
        <w:t>n installer</w:t>
      </w:r>
      <w:r w:rsidR="00CC549E">
        <w:rPr>
          <w:rFonts w:ascii="Arial" w:hAnsi="Arial" w:cs="Arial"/>
          <w:bCs/>
          <w:sz w:val="22"/>
          <w:szCs w:val="22"/>
        </w:rPr>
        <w:t>’s preliminary</w:t>
      </w:r>
      <w:r w:rsidR="00C9639A">
        <w:rPr>
          <w:rFonts w:ascii="Arial" w:hAnsi="Arial" w:cs="Arial"/>
          <w:bCs/>
          <w:sz w:val="22"/>
          <w:szCs w:val="22"/>
        </w:rPr>
        <w:t xml:space="preserve"> test</w:t>
      </w:r>
      <w:r>
        <w:rPr>
          <w:rFonts w:ascii="Arial" w:hAnsi="Arial" w:cs="Arial"/>
          <w:bCs/>
          <w:sz w:val="22"/>
          <w:szCs w:val="22"/>
        </w:rPr>
        <w:t xml:space="preserve"> report should be required when additional assurance</w:t>
      </w:r>
      <w:r w:rsidR="00F2389D">
        <w:rPr>
          <w:rFonts w:ascii="Arial" w:hAnsi="Arial" w:cs="Arial"/>
          <w:bCs/>
          <w:sz w:val="22"/>
          <w:szCs w:val="22"/>
        </w:rPr>
        <w:t xml:space="preserve"> that the system is ready for LANL pre-final and final testing with the fire alarm system reporting to the LANL supervising station at the Emergency Operations Console (EOC). This is not intended to require a report for LANL pre-testing of the fire alarm system and it’s reporting to the EOC, which </w:t>
      </w:r>
      <w:r w:rsidR="00422B72">
        <w:rPr>
          <w:rFonts w:ascii="Arial" w:hAnsi="Arial" w:cs="Arial"/>
          <w:bCs/>
          <w:sz w:val="22"/>
          <w:szCs w:val="22"/>
        </w:rPr>
        <w:t>precedes</w:t>
      </w:r>
      <w:r w:rsidR="00F2389D">
        <w:rPr>
          <w:rFonts w:ascii="Arial" w:hAnsi="Arial" w:cs="Arial"/>
          <w:bCs/>
          <w:sz w:val="22"/>
          <w:szCs w:val="22"/>
        </w:rPr>
        <w:t xml:space="preserve"> the final acceptance test.</w:t>
      </w:r>
      <w:r w:rsidR="00D563FD">
        <w:rPr>
          <w:rFonts w:ascii="Arial" w:hAnsi="Arial" w:cs="Arial"/>
          <w:bCs/>
          <w:sz w:val="22"/>
          <w:szCs w:val="22"/>
        </w:rPr>
        <w:t xml:space="preserve"> A statement of compliance can also be required. Neither are appropriate for system modifications, which often require final acceptance test immediately after tie-in to the existing system. Test plans and final test reports are required by the IBC/IFC and NFPA 72 for all work.</w:t>
      </w:r>
    </w:p>
    <w:p w14:paraId="537AF226" w14:textId="706B2934" w:rsidR="001E554A" w:rsidRPr="001E554A" w:rsidRDefault="001E554A" w:rsidP="00891463">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ind w:left="546"/>
        <w:rPr>
          <w:rFonts w:cs="Arial"/>
          <w:sz w:val="22"/>
          <w:szCs w:val="22"/>
        </w:rPr>
      </w:pPr>
      <w:r w:rsidRPr="00496104">
        <w:rPr>
          <w:rFonts w:ascii="Arial" w:hAnsi="Arial" w:cs="Arial"/>
          <w:bCs/>
          <w:sz w:val="22"/>
          <w:szCs w:val="22"/>
        </w:rPr>
        <w:t>*****************************************************************************************************</w:t>
      </w:r>
      <w:r w:rsidR="00771806">
        <w:rPr>
          <w:rFonts w:ascii="Arial" w:hAnsi="Arial" w:cs="Arial"/>
          <w:bCs/>
          <w:sz w:val="22"/>
          <w:szCs w:val="22"/>
        </w:rPr>
        <w:t>*</w:t>
      </w:r>
    </w:p>
    <w:p w14:paraId="2E6DC43A" w14:textId="79679859" w:rsidR="00931A9D" w:rsidRPr="00010421" w:rsidRDefault="001B0056" w:rsidP="00454AAF">
      <w:pPr>
        <w:pStyle w:val="StyleCSIHeading4123Arial10pt"/>
        <w:tabs>
          <w:tab w:val="clear" w:pos="1890"/>
          <w:tab w:val="num" w:pos="2160"/>
        </w:tabs>
        <w:spacing w:before="120"/>
        <w:ind w:left="2160" w:hanging="720"/>
        <w:rPr>
          <w:rFonts w:cs="Arial"/>
          <w:sz w:val="22"/>
          <w:szCs w:val="22"/>
        </w:rPr>
      </w:pPr>
      <w:r>
        <w:rPr>
          <w:rFonts w:cs="Arial"/>
          <w:sz w:val="22"/>
          <w:szCs w:val="22"/>
        </w:rPr>
        <w:t>[</w:t>
      </w:r>
      <w:r w:rsidR="00C9639A">
        <w:rPr>
          <w:rFonts w:cs="Arial"/>
          <w:sz w:val="22"/>
          <w:szCs w:val="22"/>
        </w:rPr>
        <w:t>Installer</w:t>
      </w:r>
      <w:r w:rsidR="00CC549E">
        <w:rPr>
          <w:rFonts w:cs="Arial"/>
          <w:sz w:val="22"/>
          <w:szCs w:val="22"/>
        </w:rPr>
        <w:t>’s Preliminary</w:t>
      </w:r>
      <w:r w:rsidR="00C9639A">
        <w:rPr>
          <w:rFonts w:cs="Arial"/>
          <w:sz w:val="22"/>
          <w:szCs w:val="22"/>
        </w:rPr>
        <w:t xml:space="preserve"> </w:t>
      </w:r>
      <w:r w:rsidR="00107668">
        <w:rPr>
          <w:rFonts w:cs="Arial"/>
          <w:sz w:val="22"/>
          <w:szCs w:val="22"/>
        </w:rPr>
        <w:t xml:space="preserve">Test Report: </w:t>
      </w:r>
      <w:r w:rsidR="008246BE" w:rsidRPr="00496104">
        <w:rPr>
          <w:rFonts w:cs="Arial"/>
          <w:sz w:val="22"/>
          <w:szCs w:val="22"/>
        </w:rPr>
        <w:t xml:space="preserve">Submit </w:t>
      </w:r>
      <w:r w:rsidR="00931A9D" w:rsidRPr="00496104">
        <w:rPr>
          <w:rFonts w:cs="Arial"/>
          <w:sz w:val="22"/>
          <w:szCs w:val="22"/>
        </w:rPr>
        <w:t>report of the</w:t>
      </w:r>
      <w:r w:rsidR="00F2389D">
        <w:rPr>
          <w:rFonts w:cs="Arial"/>
          <w:sz w:val="22"/>
          <w:szCs w:val="22"/>
        </w:rPr>
        <w:t xml:space="preserve"> installing subcontractor’s</w:t>
      </w:r>
      <w:r w:rsidR="00931A9D" w:rsidRPr="00496104">
        <w:rPr>
          <w:rFonts w:cs="Arial"/>
          <w:sz w:val="22"/>
          <w:szCs w:val="22"/>
        </w:rPr>
        <w:t xml:space="preserve"> </w:t>
      </w:r>
      <w:r w:rsidR="00F2389D" w:rsidRPr="00496104">
        <w:rPr>
          <w:rFonts w:cs="Arial"/>
          <w:sz w:val="22"/>
          <w:szCs w:val="22"/>
        </w:rPr>
        <w:t>pre</w:t>
      </w:r>
      <w:r w:rsidR="00F2389D">
        <w:rPr>
          <w:rFonts w:cs="Arial"/>
          <w:sz w:val="22"/>
          <w:szCs w:val="22"/>
        </w:rPr>
        <w:t>liminary</w:t>
      </w:r>
      <w:r w:rsidR="00931A9D" w:rsidRPr="00496104">
        <w:rPr>
          <w:rFonts w:cs="Arial"/>
          <w:sz w:val="22"/>
          <w:szCs w:val="22"/>
        </w:rPr>
        <w:t xml:space="preserve"> tests </w:t>
      </w:r>
      <w:r w:rsidR="00F44A57" w:rsidRPr="00496104">
        <w:rPr>
          <w:rFonts w:cs="Arial"/>
          <w:sz w:val="22"/>
          <w:szCs w:val="22"/>
        </w:rPr>
        <w:t xml:space="preserve">in accordance with NFPA </w:t>
      </w:r>
      <w:r w:rsidR="00242169" w:rsidRPr="00496104">
        <w:rPr>
          <w:rFonts w:cs="Arial"/>
          <w:sz w:val="22"/>
          <w:szCs w:val="22"/>
        </w:rPr>
        <w:t>72</w:t>
      </w:r>
      <w:r w:rsidR="00242169">
        <w:rPr>
          <w:rFonts w:cs="Arial"/>
          <w:sz w:val="22"/>
          <w:szCs w:val="22"/>
        </w:rPr>
        <w:t xml:space="preserve"> and</w:t>
      </w:r>
      <w:r w:rsidR="00F44A57" w:rsidRPr="00496104">
        <w:rPr>
          <w:rFonts w:cs="Arial"/>
          <w:sz w:val="22"/>
          <w:szCs w:val="22"/>
        </w:rPr>
        <w:t xml:space="preserve"> </w:t>
      </w:r>
      <w:r w:rsidR="00931A9D" w:rsidRPr="00496104">
        <w:rPr>
          <w:rFonts w:cs="Arial"/>
          <w:sz w:val="22"/>
          <w:szCs w:val="22"/>
        </w:rPr>
        <w:t>indicating system status and corrective actions required</w:t>
      </w:r>
      <w:r w:rsidR="00931A9D" w:rsidRPr="00010421">
        <w:rPr>
          <w:rFonts w:cs="Arial"/>
          <w:sz w:val="22"/>
          <w:szCs w:val="22"/>
        </w:rPr>
        <w:t>.</w:t>
      </w:r>
      <w:r w:rsidRPr="00010421">
        <w:rPr>
          <w:rFonts w:cs="Arial"/>
          <w:sz w:val="22"/>
          <w:szCs w:val="22"/>
        </w:rPr>
        <w:t>]</w:t>
      </w:r>
    </w:p>
    <w:p w14:paraId="217BBB68" w14:textId="0AD928E6" w:rsidR="001D35FE" w:rsidRPr="00010421" w:rsidRDefault="00D563FD" w:rsidP="00454AAF">
      <w:pPr>
        <w:pStyle w:val="StyleCSIHeading4123Arial10pt"/>
        <w:tabs>
          <w:tab w:val="clear" w:pos="1890"/>
          <w:tab w:val="num" w:pos="2160"/>
        </w:tabs>
        <w:spacing w:before="120"/>
        <w:ind w:left="2160" w:hanging="720"/>
        <w:rPr>
          <w:rFonts w:cs="Arial"/>
          <w:sz w:val="22"/>
          <w:szCs w:val="22"/>
        </w:rPr>
      </w:pPr>
      <w:r>
        <w:rPr>
          <w:rFonts w:cs="Arial"/>
          <w:sz w:val="22"/>
          <w:szCs w:val="22"/>
        </w:rPr>
        <w:t>[</w:t>
      </w:r>
      <w:r w:rsidR="00CC549E">
        <w:rPr>
          <w:rFonts w:cs="Arial"/>
          <w:sz w:val="22"/>
          <w:szCs w:val="22"/>
        </w:rPr>
        <w:t>Statement of C</w:t>
      </w:r>
      <w:r w:rsidR="001D35FE" w:rsidRPr="00010421">
        <w:rPr>
          <w:rFonts w:cs="Arial"/>
          <w:sz w:val="22"/>
          <w:szCs w:val="22"/>
        </w:rPr>
        <w:t>ompliance per IFC</w:t>
      </w:r>
      <w:r w:rsidR="00010421">
        <w:rPr>
          <w:rFonts w:cs="Arial"/>
          <w:sz w:val="22"/>
          <w:szCs w:val="22"/>
        </w:rPr>
        <w:t xml:space="preserve"> Section 901.2.1</w:t>
      </w:r>
      <w:r w:rsidR="00CC549E">
        <w:rPr>
          <w:rFonts w:cs="Arial"/>
          <w:sz w:val="22"/>
          <w:szCs w:val="22"/>
        </w:rPr>
        <w:t xml:space="preserve"> and NFPA 72 Section 7.5.2.</w:t>
      </w:r>
      <w:r>
        <w:rPr>
          <w:rFonts w:cs="Arial"/>
          <w:sz w:val="22"/>
          <w:szCs w:val="22"/>
        </w:rPr>
        <w:t>]</w:t>
      </w:r>
    </w:p>
    <w:p w14:paraId="440DA536" w14:textId="190E6B7C" w:rsidR="00931A9D" w:rsidRPr="00496104" w:rsidRDefault="00111552" w:rsidP="00454AAF">
      <w:pPr>
        <w:pStyle w:val="StyleCSIHeading4123Arial10pt"/>
        <w:tabs>
          <w:tab w:val="clear" w:pos="1890"/>
          <w:tab w:val="num" w:pos="2160"/>
        </w:tabs>
        <w:spacing w:before="120"/>
        <w:ind w:left="2160" w:hanging="720"/>
        <w:rPr>
          <w:rFonts w:cs="Arial"/>
          <w:sz w:val="22"/>
          <w:szCs w:val="22"/>
        </w:rPr>
      </w:pPr>
      <w:r>
        <w:rPr>
          <w:rFonts w:cs="Arial"/>
          <w:sz w:val="22"/>
          <w:szCs w:val="22"/>
        </w:rPr>
        <w:t xml:space="preserve">Test Plan: </w:t>
      </w:r>
      <w:r w:rsidR="00931A9D" w:rsidRPr="00496104">
        <w:rPr>
          <w:rFonts w:cs="Arial"/>
          <w:sz w:val="22"/>
          <w:szCs w:val="22"/>
        </w:rPr>
        <w:t>Submit test plan for the final acceptance tests</w:t>
      </w:r>
      <w:r>
        <w:rPr>
          <w:rFonts w:cs="Arial"/>
          <w:sz w:val="22"/>
          <w:szCs w:val="22"/>
        </w:rPr>
        <w:t xml:space="preserve">, prior to scheduling the final acceptance test. </w:t>
      </w:r>
    </w:p>
    <w:p w14:paraId="5A87CEAD" w14:textId="18EA6336" w:rsidR="00931A9D" w:rsidRPr="00496104" w:rsidRDefault="00111552" w:rsidP="00454AAF">
      <w:pPr>
        <w:pStyle w:val="StyleCSIHeading4123Arial10pt"/>
        <w:tabs>
          <w:tab w:val="clear" w:pos="1890"/>
          <w:tab w:val="num" w:pos="2160"/>
        </w:tabs>
        <w:spacing w:before="120"/>
        <w:ind w:left="2160" w:hanging="720"/>
        <w:rPr>
          <w:rFonts w:cs="Arial"/>
          <w:sz w:val="22"/>
          <w:szCs w:val="22"/>
        </w:rPr>
      </w:pPr>
      <w:r>
        <w:rPr>
          <w:rFonts w:cs="Arial"/>
          <w:sz w:val="22"/>
          <w:szCs w:val="22"/>
        </w:rPr>
        <w:t xml:space="preserve">Final Test Report: </w:t>
      </w:r>
      <w:r w:rsidR="00D563FD">
        <w:rPr>
          <w:rFonts w:cs="Arial"/>
          <w:sz w:val="22"/>
          <w:szCs w:val="22"/>
        </w:rPr>
        <w:t>After</w:t>
      </w:r>
      <w:r w:rsidR="008246BE" w:rsidRPr="00496104">
        <w:rPr>
          <w:rFonts w:cs="Arial"/>
          <w:sz w:val="22"/>
          <w:szCs w:val="22"/>
        </w:rPr>
        <w:t xml:space="preserve"> </w:t>
      </w:r>
      <w:r w:rsidR="00B325BE" w:rsidRPr="00496104">
        <w:rPr>
          <w:rFonts w:cs="Arial"/>
          <w:sz w:val="22"/>
          <w:szCs w:val="22"/>
        </w:rPr>
        <w:t xml:space="preserve">final </w:t>
      </w:r>
      <w:r w:rsidR="009E77B7" w:rsidRPr="00496104">
        <w:rPr>
          <w:rFonts w:cs="Arial"/>
          <w:sz w:val="22"/>
          <w:szCs w:val="22"/>
        </w:rPr>
        <w:t>acceptance test</w:t>
      </w:r>
      <w:r w:rsidR="008246BE" w:rsidRPr="00496104">
        <w:rPr>
          <w:rFonts w:cs="Arial"/>
          <w:sz w:val="22"/>
          <w:szCs w:val="22"/>
        </w:rPr>
        <w:t>, submit</w:t>
      </w:r>
      <w:r w:rsidR="0055660E" w:rsidRPr="00496104">
        <w:rPr>
          <w:rFonts w:cs="Arial"/>
          <w:sz w:val="22"/>
          <w:szCs w:val="22"/>
        </w:rPr>
        <w:t xml:space="preserve"> </w:t>
      </w:r>
      <w:r w:rsidR="005E5D9E" w:rsidRPr="00496104">
        <w:rPr>
          <w:rFonts w:cs="Arial"/>
          <w:sz w:val="22"/>
          <w:szCs w:val="22"/>
        </w:rPr>
        <w:t>test reports</w:t>
      </w:r>
      <w:r w:rsidR="00D563FD">
        <w:rPr>
          <w:rFonts w:cs="Arial"/>
          <w:sz w:val="22"/>
          <w:szCs w:val="22"/>
        </w:rPr>
        <w:t>.</w:t>
      </w:r>
    </w:p>
    <w:p w14:paraId="27109652" w14:textId="77777777" w:rsidR="00931A9D" w:rsidRPr="00496104" w:rsidRDefault="00B17425" w:rsidP="00454AAF">
      <w:pPr>
        <w:pStyle w:val="StyleCSIHeading3ABCArial10pt"/>
        <w:spacing w:before="120"/>
        <w:ind w:hanging="738"/>
        <w:rPr>
          <w:rFonts w:cs="Arial"/>
          <w:sz w:val="22"/>
          <w:szCs w:val="22"/>
        </w:rPr>
      </w:pPr>
      <w:r w:rsidRPr="00496104">
        <w:rPr>
          <w:rFonts w:cs="Arial"/>
          <w:sz w:val="22"/>
          <w:szCs w:val="22"/>
        </w:rPr>
        <w:t>Project Record Documents</w:t>
      </w:r>
    </w:p>
    <w:p w14:paraId="4263889A" w14:textId="5F1C9FC3" w:rsidR="00931A9D" w:rsidRPr="00496104" w:rsidRDefault="00DE4155"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Provide updated </w:t>
      </w:r>
      <w:r w:rsidR="00931A9D" w:rsidRPr="00496104">
        <w:rPr>
          <w:rFonts w:cs="Arial"/>
          <w:sz w:val="22"/>
          <w:szCs w:val="22"/>
        </w:rPr>
        <w:t xml:space="preserve">drawings reflecting as-built conditions </w:t>
      </w:r>
      <w:r w:rsidR="00C42272">
        <w:rPr>
          <w:rFonts w:cs="Arial"/>
          <w:sz w:val="22"/>
          <w:szCs w:val="22"/>
        </w:rPr>
        <w:t>of</w:t>
      </w:r>
      <w:r w:rsidR="00C42272" w:rsidRPr="00496104">
        <w:rPr>
          <w:rFonts w:cs="Arial"/>
          <w:sz w:val="22"/>
          <w:szCs w:val="22"/>
        </w:rPr>
        <w:t xml:space="preserve"> </w:t>
      </w:r>
      <w:r w:rsidR="00931A9D" w:rsidRPr="00496104">
        <w:rPr>
          <w:rFonts w:cs="Arial"/>
          <w:sz w:val="22"/>
          <w:szCs w:val="22"/>
        </w:rPr>
        <w:t>the work completed</w:t>
      </w:r>
      <w:r w:rsidR="00C42272">
        <w:rPr>
          <w:rFonts w:cs="Arial"/>
          <w:sz w:val="22"/>
          <w:szCs w:val="22"/>
        </w:rPr>
        <w:t>:</w:t>
      </w:r>
      <w:r w:rsidR="0038043E" w:rsidRPr="00496104">
        <w:rPr>
          <w:rFonts w:cs="Arial"/>
          <w:sz w:val="22"/>
          <w:szCs w:val="22"/>
        </w:rPr>
        <w:t xml:space="preserve"> one</w:t>
      </w:r>
      <w:r w:rsidR="00A04C00">
        <w:rPr>
          <w:rFonts w:cs="Arial"/>
          <w:sz w:val="22"/>
          <w:szCs w:val="22"/>
        </w:rPr>
        <w:t xml:space="preserve"> (1)</w:t>
      </w:r>
      <w:r w:rsidR="0038043E" w:rsidRPr="00496104">
        <w:rPr>
          <w:rFonts w:cs="Arial"/>
          <w:sz w:val="22"/>
          <w:szCs w:val="22"/>
        </w:rPr>
        <w:t xml:space="preserve"> full-sized drawing</w:t>
      </w:r>
      <w:r w:rsidR="00A04C00">
        <w:rPr>
          <w:rFonts w:cs="Arial"/>
          <w:sz w:val="22"/>
          <w:szCs w:val="22"/>
        </w:rPr>
        <w:t xml:space="preserve"> and two (2) 11” x 17”</w:t>
      </w:r>
      <w:r w:rsidR="00C42272">
        <w:rPr>
          <w:rFonts w:cs="Arial"/>
          <w:sz w:val="22"/>
          <w:szCs w:val="22"/>
        </w:rPr>
        <w:t xml:space="preserve"> </w:t>
      </w:r>
      <w:r w:rsidR="00A04C00">
        <w:rPr>
          <w:rFonts w:cs="Arial"/>
          <w:sz w:val="22"/>
          <w:szCs w:val="22"/>
        </w:rPr>
        <w:t>drawing</w:t>
      </w:r>
      <w:r w:rsidR="00C42272">
        <w:rPr>
          <w:rFonts w:cs="Arial"/>
          <w:sz w:val="22"/>
          <w:szCs w:val="22"/>
        </w:rPr>
        <w:t>s</w:t>
      </w:r>
      <w:r w:rsidR="00A04C00">
        <w:rPr>
          <w:rFonts w:cs="Arial"/>
          <w:sz w:val="22"/>
          <w:szCs w:val="22"/>
        </w:rPr>
        <w:t>.</w:t>
      </w:r>
    </w:p>
    <w:p w14:paraId="7F7C5A5A" w14:textId="2872E053" w:rsidR="00931A9D" w:rsidRPr="00496104" w:rsidRDefault="00DE4155"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Provide the </w:t>
      </w:r>
      <w:r w:rsidR="00C42272">
        <w:rPr>
          <w:rFonts w:cs="Arial"/>
          <w:sz w:val="22"/>
          <w:szCs w:val="22"/>
        </w:rPr>
        <w:t>electronic drawing files</w:t>
      </w:r>
      <w:r w:rsidR="00931A9D" w:rsidRPr="00496104">
        <w:rPr>
          <w:rFonts w:cs="Arial"/>
          <w:sz w:val="22"/>
          <w:szCs w:val="22"/>
        </w:rPr>
        <w:t xml:space="preserve"> in </w:t>
      </w:r>
      <w:r w:rsidR="00AD2EEA" w:rsidRPr="00496104">
        <w:rPr>
          <w:rFonts w:cs="Arial"/>
          <w:sz w:val="22"/>
          <w:szCs w:val="22"/>
        </w:rPr>
        <w:t xml:space="preserve">“.pdf” and </w:t>
      </w:r>
      <w:r w:rsidR="006B048D" w:rsidRPr="00496104">
        <w:rPr>
          <w:rFonts w:cs="Arial"/>
          <w:sz w:val="22"/>
          <w:szCs w:val="22"/>
        </w:rPr>
        <w:t>AutoCAD “</w:t>
      </w:r>
      <w:r w:rsidR="00931A9D" w:rsidRPr="00496104">
        <w:rPr>
          <w:rFonts w:cs="Arial"/>
          <w:sz w:val="22"/>
          <w:szCs w:val="22"/>
        </w:rPr>
        <w:t>.dwg” format</w:t>
      </w:r>
      <w:r w:rsidR="00AD2EEA" w:rsidRPr="00496104">
        <w:rPr>
          <w:rFonts w:cs="Arial"/>
          <w:sz w:val="22"/>
          <w:szCs w:val="22"/>
        </w:rPr>
        <w:t>s</w:t>
      </w:r>
      <w:r w:rsidR="00931A9D" w:rsidRPr="00496104">
        <w:rPr>
          <w:rFonts w:cs="Arial"/>
          <w:sz w:val="22"/>
          <w:szCs w:val="22"/>
        </w:rPr>
        <w:t>.</w:t>
      </w:r>
    </w:p>
    <w:p w14:paraId="60A329CD" w14:textId="69BC040A" w:rsidR="00DE2E30" w:rsidRPr="00496104" w:rsidRDefault="00DE2E30"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Provide Record of Completion and associated documentation for the completed system according to NFPA 72.</w:t>
      </w:r>
    </w:p>
    <w:p w14:paraId="2E2DC851" w14:textId="1449D60F" w:rsidR="00F3693B" w:rsidRPr="00AE4F97" w:rsidRDefault="00931A9D" w:rsidP="00AE4F97">
      <w:pPr>
        <w:pStyle w:val="StyleCSIHeading3ABCArial10pt"/>
        <w:spacing w:before="120"/>
        <w:ind w:hanging="738"/>
        <w:rPr>
          <w:rFonts w:cs="Arial"/>
          <w:sz w:val="22"/>
          <w:szCs w:val="22"/>
        </w:rPr>
      </w:pPr>
      <w:r w:rsidRPr="00496104">
        <w:rPr>
          <w:rFonts w:cs="Arial"/>
          <w:sz w:val="22"/>
          <w:szCs w:val="22"/>
        </w:rPr>
        <w:t xml:space="preserve">Warranties: </w:t>
      </w:r>
      <w:r w:rsidR="00B17425" w:rsidRPr="00496104">
        <w:rPr>
          <w:rFonts w:cs="Arial"/>
          <w:sz w:val="22"/>
          <w:szCs w:val="22"/>
        </w:rPr>
        <w:t>W</w:t>
      </w:r>
      <w:r w:rsidRPr="00496104">
        <w:rPr>
          <w:rFonts w:cs="Arial"/>
          <w:sz w:val="22"/>
          <w:szCs w:val="22"/>
        </w:rPr>
        <w:t xml:space="preserve">arrant all equipment and wiring </w:t>
      </w:r>
      <w:r w:rsidR="00C72946">
        <w:rPr>
          <w:rFonts w:cs="Arial"/>
          <w:sz w:val="22"/>
          <w:szCs w:val="22"/>
        </w:rPr>
        <w:t>for</w:t>
      </w:r>
      <w:r w:rsidR="00C72946" w:rsidRPr="00496104">
        <w:rPr>
          <w:rFonts w:cs="Arial"/>
          <w:sz w:val="22"/>
          <w:szCs w:val="22"/>
        </w:rPr>
        <w:t xml:space="preserve"> mechanical</w:t>
      </w:r>
      <w:r w:rsidRPr="00496104">
        <w:rPr>
          <w:rFonts w:cs="Arial"/>
          <w:sz w:val="22"/>
          <w:szCs w:val="22"/>
        </w:rPr>
        <w:t xml:space="preserve"> and electrical defects for </w:t>
      </w:r>
      <w:r w:rsidR="00F75BBA" w:rsidRPr="00496104">
        <w:rPr>
          <w:rFonts w:cs="Arial"/>
          <w:sz w:val="22"/>
          <w:szCs w:val="22"/>
        </w:rPr>
        <w:t xml:space="preserve">not less than </w:t>
      </w:r>
      <w:r w:rsidRPr="00496104">
        <w:rPr>
          <w:rFonts w:cs="Arial"/>
          <w:sz w:val="22"/>
          <w:szCs w:val="22"/>
        </w:rPr>
        <w:t>one year (365 days) fr</w:t>
      </w:r>
      <w:r w:rsidR="00B17425" w:rsidRPr="00496104">
        <w:rPr>
          <w:rFonts w:cs="Arial"/>
          <w:sz w:val="22"/>
          <w:szCs w:val="22"/>
        </w:rPr>
        <w:t>om the date of final acceptance</w:t>
      </w:r>
    </w:p>
    <w:p w14:paraId="1D3A9C71" w14:textId="77777777" w:rsidR="00931A9D" w:rsidRPr="00496104" w:rsidRDefault="00931A9D" w:rsidP="00AE4F97">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PRODUCT HANDLING</w:t>
      </w:r>
    </w:p>
    <w:p w14:paraId="7982C74B" w14:textId="77777777" w:rsidR="00931A9D" w:rsidRPr="00496104"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t>***********************************************************************</w:t>
      </w:r>
      <w:r w:rsidR="00C30A32" w:rsidRPr="00496104">
        <w:rPr>
          <w:rFonts w:cs="Arial"/>
          <w:bCs/>
          <w:szCs w:val="22"/>
        </w:rPr>
        <w:t>************************************</w:t>
      </w:r>
      <w:r w:rsidRPr="00496104">
        <w:rPr>
          <w:rFonts w:cs="Arial"/>
          <w:bCs/>
          <w:szCs w:val="22"/>
        </w:rPr>
        <w:t>**</w:t>
      </w:r>
    </w:p>
    <w:p w14:paraId="292490D8"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 xml:space="preserve">Add </w:t>
      </w:r>
      <w:r w:rsidR="0038043E" w:rsidRPr="00496104">
        <w:rPr>
          <w:rFonts w:ascii="Arial" w:hAnsi="Arial" w:cs="Arial"/>
          <w:bCs/>
          <w:sz w:val="22"/>
          <w:szCs w:val="22"/>
        </w:rPr>
        <w:t xml:space="preserve">any </w:t>
      </w:r>
      <w:r w:rsidRPr="00496104">
        <w:rPr>
          <w:rFonts w:ascii="Arial" w:hAnsi="Arial" w:cs="Arial"/>
          <w:bCs/>
          <w:sz w:val="22"/>
          <w:szCs w:val="22"/>
        </w:rPr>
        <w:t>special product handling requirements for the facility in which this system is to be installed.</w:t>
      </w:r>
    </w:p>
    <w:p w14:paraId="0A1E610C" w14:textId="77777777" w:rsidR="00242169"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3EAB7221" w14:textId="77777777" w:rsidR="00242169" w:rsidRPr="00242169" w:rsidRDefault="00242169" w:rsidP="00242169">
      <w:pPr>
        <w:pStyle w:val="StyleCSIHeading3ABCArial10pt"/>
        <w:numPr>
          <w:ilvl w:val="2"/>
          <w:numId w:val="23"/>
        </w:numPr>
        <w:tabs>
          <w:tab w:val="clear" w:pos="1458"/>
          <w:tab w:val="num" w:pos="1440"/>
        </w:tabs>
        <w:spacing w:before="120"/>
        <w:rPr>
          <w:rFonts w:cs="Arial"/>
          <w:sz w:val="22"/>
          <w:szCs w:val="22"/>
        </w:rPr>
      </w:pPr>
      <w:r w:rsidRPr="00242169">
        <w:rPr>
          <w:rFonts w:cs="Arial"/>
          <w:sz w:val="22"/>
          <w:szCs w:val="22"/>
        </w:rPr>
        <w:t>Materials and Equipment: Protect from damage during shipping, storage, and installation.</w:t>
      </w:r>
    </w:p>
    <w:p w14:paraId="7AD56709" w14:textId="06551BF6" w:rsidR="00AE4F97" w:rsidRDefault="00AE4F97"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Pr>
          <w:rFonts w:ascii="Arial" w:hAnsi="Arial" w:cs="Arial"/>
          <w:bCs/>
          <w:sz w:val="22"/>
          <w:szCs w:val="22"/>
        </w:rPr>
        <w:br w:type="page"/>
      </w:r>
    </w:p>
    <w:p w14:paraId="67DEC9CA" w14:textId="77777777" w:rsidR="00F0254C" w:rsidRPr="00496104" w:rsidRDefault="00931A9D" w:rsidP="00454AAF">
      <w:pPr>
        <w:pStyle w:val="StyleCSIHeading1PartXArial10pt"/>
        <w:spacing w:before="120"/>
        <w:rPr>
          <w:rFonts w:cs="Arial"/>
        </w:rPr>
      </w:pPr>
      <w:r w:rsidRPr="00496104">
        <w:rPr>
          <w:rFonts w:cs="Arial"/>
          <w:sz w:val="22"/>
          <w:szCs w:val="22"/>
        </w:rPr>
        <w:lastRenderedPageBreak/>
        <w:t>PRODUCTS</w:t>
      </w:r>
    </w:p>
    <w:p w14:paraId="68F03E98" w14:textId="77777777" w:rsidR="000419BB" w:rsidRPr="00496104" w:rsidRDefault="000419BB" w:rsidP="00EF51B2">
      <w:pPr>
        <w:pStyle w:val="StyleCSIHeading1PartXArial10pt"/>
        <w:numPr>
          <w:ilvl w:val="0"/>
          <w:numId w:val="0"/>
        </w:numPr>
        <w:spacing w:before="0" w:after="0"/>
        <w:ind w:left="-90"/>
        <w:rPr>
          <w:rFonts w:cs="Arial"/>
          <w:caps w:val="0"/>
          <w:sz w:val="22"/>
          <w:szCs w:val="22"/>
        </w:rPr>
      </w:pPr>
      <w:r w:rsidRPr="00496104">
        <w:rPr>
          <w:rFonts w:cs="Arial"/>
          <w:caps w:val="0"/>
          <w:sz w:val="22"/>
          <w:szCs w:val="22"/>
        </w:rPr>
        <w:t>**************************************************************************************************************</w:t>
      </w:r>
    </w:p>
    <w:p w14:paraId="639E42DB" w14:textId="745D912E" w:rsidR="000419BB" w:rsidRPr="00496104" w:rsidRDefault="000419BB" w:rsidP="00EF51B2">
      <w:pPr>
        <w:pStyle w:val="StyleCSIHeading1PartXArial10pt"/>
        <w:numPr>
          <w:ilvl w:val="0"/>
          <w:numId w:val="0"/>
        </w:numPr>
        <w:spacing w:before="0" w:after="0"/>
        <w:ind w:left="-90"/>
        <w:rPr>
          <w:rFonts w:cs="Arial"/>
          <w:caps w:val="0"/>
          <w:sz w:val="22"/>
          <w:szCs w:val="22"/>
        </w:rPr>
      </w:pPr>
      <w:r w:rsidRPr="00496104">
        <w:rPr>
          <w:rFonts w:cs="Arial"/>
          <w:caps w:val="0"/>
          <w:sz w:val="22"/>
          <w:szCs w:val="22"/>
        </w:rPr>
        <w:t>S</w:t>
      </w:r>
      <w:r w:rsidR="00B71FC7" w:rsidRPr="00496104">
        <w:rPr>
          <w:rFonts w:cs="Arial"/>
          <w:caps w:val="0"/>
          <w:sz w:val="22"/>
          <w:szCs w:val="22"/>
        </w:rPr>
        <w:t>eismic</w:t>
      </w:r>
      <w:r w:rsidRPr="00496104">
        <w:rPr>
          <w:rFonts w:cs="Arial"/>
          <w:caps w:val="0"/>
          <w:sz w:val="22"/>
          <w:szCs w:val="22"/>
        </w:rPr>
        <w:t xml:space="preserve">:  If Project Spec includes 26 0548.16, and this Section (i.e., 28 4600) includes devices that differ from those in 26 0548.16, </w:t>
      </w:r>
      <w:r w:rsidR="00623662">
        <w:rPr>
          <w:rFonts w:cs="Arial"/>
          <w:caps w:val="0"/>
          <w:sz w:val="22"/>
          <w:szCs w:val="22"/>
        </w:rPr>
        <w:t>then these products (i.e., the devices that differ</w:t>
      </w:r>
      <w:r w:rsidRPr="00496104">
        <w:rPr>
          <w:rFonts w:cs="Arial"/>
          <w:caps w:val="0"/>
          <w:sz w:val="22"/>
          <w:szCs w:val="22"/>
        </w:rPr>
        <w:t xml:space="preserve">) must be included in PART 2.  And, if/when what’s been described is applicable, use the same terminology for these devices in PART 3 herein </w:t>
      </w:r>
      <w:r w:rsidR="00242169" w:rsidRPr="00496104">
        <w:rPr>
          <w:rFonts w:cs="Arial"/>
          <w:caps w:val="0"/>
          <w:sz w:val="22"/>
          <w:szCs w:val="22"/>
        </w:rPr>
        <w:t>to</w:t>
      </w:r>
      <w:r w:rsidRPr="00496104">
        <w:rPr>
          <w:rFonts w:cs="Arial"/>
          <w:caps w:val="0"/>
          <w:sz w:val="22"/>
          <w:szCs w:val="22"/>
        </w:rPr>
        <w:t xml:space="preserve"> identify the type of devices required for each application.</w:t>
      </w:r>
    </w:p>
    <w:p w14:paraId="4977AC24" w14:textId="77777777" w:rsidR="000419BB" w:rsidRPr="00496104" w:rsidRDefault="000419BB" w:rsidP="00EF51B2">
      <w:pPr>
        <w:pStyle w:val="StyleCSIHeading1PartXArial10pt"/>
        <w:numPr>
          <w:ilvl w:val="0"/>
          <w:numId w:val="0"/>
        </w:numPr>
        <w:spacing w:before="0" w:after="0"/>
        <w:ind w:left="-90"/>
        <w:rPr>
          <w:rFonts w:cs="Arial"/>
        </w:rPr>
      </w:pPr>
      <w:r w:rsidRPr="00496104">
        <w:rPr>
          <w:rFonts w:cs="Arial"/>
          <w:caps w:val="0"/>
        </w:rPr>
        <w:t>*************************************************************************************************************************</w:t>
      </w:r>
    </w:p>
    <w:p w14:paraId="0F13C017" w14:textId="77777777" w:rsidR="00931A9D" w:rsidRPr="00496104" w:rsidRDefault="00931A9D" w:rsidP="00AE4F97">
      <w:pPr>
        <w:pStyle w:val="StyleCSIHeading21112Arial10pt"/>
        <w:numPr>
          <w:ilvl w:val="1"/>
          <w:numId w:val="5"/>
        </w:numPr>
        <w:tabs>
          <w:tab w:val="clear" w:pos="1440"/>
          <w:tab w:val="num" w:pos="720"/>
        </w:tabs>
        <w:spacing w:before="120"/>
        <w:ind w:left="720" w:hanging="720"/>
        <w:rPr>
          <w:rFonts w:cs="Arial"/>
          <w:sz w:val="22"/>
          <w:szCs w:val="22"/>
        </w:rPr>
      </w:pPr>
      <w:r w:rsidRPr="00496104">
        <w:rPr>
          <w:rFonts w:cs="Arial"/>
          <w:sz w:val="22"/>
          <w:szCs w:val="22"/>
        </w:rPr>
        <w:t>GENERAL</w:t>
      </w:r>
    </w:p>
    <w:p w14:paraId="03BCF220" w14:textId="5BB28E9B"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materials and equipment that are new and unused, free of defects, specifically designed for the use intended.</w:t>
      </w:r>
    </w:p>
    <w:p w14:paraId="02A158D8" w14:textId="21C0F80A" w:rsidR="00931A9D"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products suitable for operation at an elevation of 7,500 ft.</w:t>
      </w:r>
    </w:p>
    <w:p w14:paraId="02F860EB" w14:textId="0DE75732" w:rsidR="00F819EC" w:rsidRPr="00242169" w:rsidRDefault="00F819EC" w:rsidP="00242169">
      <w:pPr>
        <w:pStyle w:val="StyleCSIHeading3ABCArial10pt"/>
        <w:spacing w:before="120"/>
        <w:ind w:left="1440" w:hanging="720"/>
        <w:rPr>
          <w:rFonts w:cs="Arial"/>
          <w:sz w:val="22"/>
          <w:szCs w:val="22"/>
        </w:rPr>
      </w:pPr>
      <w:r>
        <w:rPr>
          <w:rFonts w:cs="Arial"/>
          <w:sz w:val="22"/>
          <w:szCs w:val="22"/>
        </w:rPr>
        <w:t xml:space="preserve">Where two or more products serving the same function are provided, they </w:t>
      </w:r>
      <w:r w:rsidR="00EF3E73">
        <w:rPr>
          <w:rFonts w:cs="Arial"/>
          <w:sz w:val="22"/>
          <w:szCs w:val="22"/>
        </w:rPr>
        <w:t xml:space="preserve">shall </w:t>
      </w:r>
      <w:r>
        <w:rPr>
          <w:rFonts w:cs="Arial"/>
          <w:sz w:val="22"/>
          <w:szCs w:val="22"/>
        </w:rPr>
        <w:t xml:space="preserve">be exact duplicates produced by one manufacturer. </w:t>
      </w:r>
      <w:r w:rsidR="00242169">
        <w:rPr>
          <w:rFonts w:cs="Arial"/>
          <w:sz w:val="22"/>
          <w:szCs w:val="22"/>
        </w:rPr>
        <w:t>(</w:t>
      </w:r>
      <w:r w:rsidR="00242169" w:rsidRPr="00242169">
        <w:rPr>
          <w:rFonts w:cs="Arial"/>
          <w:i/>
          <w:iCs/>
          <w:sz w:val="22"/>
          <w:szCs w:val="22"/>
        </w:rPr>
        <w:t>note,</w:t>
      </w:r>
      <w:r w:rsidR="00242169">
        <w:rPr>
          <w:rFonts w:cs="Arial"/>
          <w:sz w:val="22"/>
          <w:szCs w:val="22"/>
        </w:rPr>
        <w:t xml:space="preserve"> </w:t>
      </w:r>
      <w:r w:rsidR="00242169">
        <w:rPr>
          <w:rFonts w:cs="Arial"/>
          <w:i/>
          <w:iCs/>
          <w:sz w:val="22"/>
          <w:szCs w:val="22"/>
        </w:rPr>
        <w:t>u</w:t>
      </w:r>
      <w:r w:rsidR="00242169" w:rsidRPr="00891463">
        <w:rPr>
          <w:rFonts w:cs="Arial"/>
          <w:i/>
          <w:iCs/>
          <w:sz w:val="22"/>
          <w:szCs w:val="22"/>
        </w:rPr>
        <w:t>se of different models or options of products to achieve a system design requirement is not included in this requirement</w:t>
      </w:r>
      <w:r w:rsidR="00242169">
        <w:rPr>
          <w:rFonts w:cs="Arial"/>
          <w:i/>
          <w:iCs/>
          <w:sz w:val="22"/>
          <w:szCs w:val="22"/>
        </w:rPr>
        <w:t>; e</w:t>
      </w:r>
      <w:r w:rsidR="00242169">
        <w:rPr>
          <w:rFonts w:cs="Arial"/>
          <w:i/>
          <w:iCs/>
          <w:sz w:val="22"/>
          <w:szCs w:val="22"/>
        </w:rPr>
        <w:t>.g.</w:t>
      </w:r>
      <w:r w:rsidR="00242169">
        <w:rPr>
          <w:rFonts w:cs="Arial"/>
          <w:i/>
          <w:iCs/>
          <w:sz w:val="22"/>
          <w:szCs w:val="22"/>
        </w:rPr>
        <w:t>,</w:t>
      </w:r>
      <w:r w:rsidR="00242169">
        <w:rPr>
          <w:rFonts w:cs="Arial"/>
          <w:i/>
          <w:iCs/>
          <w:sz w:val="22"/>
          <w:szCs w:val="22"/>
        </w:rPr>
        <w:t xml:space="preserve"> weather-proof, conventional devices in exterior locations; or notification appliances with atypical output ratings that are better options for achieving design criteria</w:t>
      </w:r>
      <w:r w:rsidR="00242169">
        <w:rPr>
          <w:rFonts w:cs="Arial"/>
          <w:i/>
          <w:iCs/>
          <w:sz w:val="22"/>
          <w:szCs w:val="22"/>
        </w:rPr>
        <w:t>).</w:t>
      </w:r>
    </w:p>
    <w:p w14:paraId="02DA182F" w14:textId="77777777" w:rsidR="00C13BFC" w:rsidRPr="00496104" w:rsidRDefault="00C13BFC" w:rsidP="00EF51B2">
      <w:pPr>
        <w:keepNext/>
        <w:tabs>
          <w:tab w:val="right" w:pos="9360"/>
        </w:tabs>
        <w:rPr>
          <w:rFonts w:ascii="Arial" w:hAnsi="Arial" w:cs="Arial"/>
          <w:sz w:val="22"/>
          <w:szCs w:val="22"/>
        </w:rPr>
      </w:pPr>
      <w:r w:rsidRPr="00496104">
        <w:rPr>
          <w:rFonts w:ascii="Arial" w:hAnsi="Arial" w:cs="Arial"/>
          <w:sz w:val="22"/>
          <w:szCs w:val="22"/>
        </w:rPr>
        <w:t>*************************************************************************************************************</w:t>
      </w:r>
    </w:p>
    <w:p w14:paraId="03DE8205" w14:textId="5253F43A" w:rsidR="00C13BFC" w:rsidRPr="00496104" w:rsidRDefault="000419BB" w:rsidP="00EF51B2">
      <w:pPr>
        <w:tabs>
          <w:tab w:val="left" w:pos="-1440"/>
          <w:tab w:val="left" w:pos="-720"/>
          <w:tab w:val="left" w:pos="720"/>
          <w:tab w:val="left" w:pos="864"/>
          <w:tab w:val="left" w:pos="1440"/>
          <w:tab w:val="left" w:pos="2016"/>
          <w:tab w:val="left" w:pos="2592"/>
          <w:tab w:val="left" w:pos="3168"/>
          <w:tab w:val="left" w:pos="3744"/>
          <w:tab w:val="left" w:pos="4320"/>
        </w:tabs>
        <w:rPr>
          <w:rFonts w:ascii="Arial" w:hAnsi="Arial" w:cs="Arial"/>
          <w:bCs/>
          <w:sz w:val="22"/>
          <w:szCs w:val="22"/>
        </w:rPr>
      </w:pPr>
      <w:r w:rsidRPr="00496104">
        <w:rPr>
          <w:rFonts w:ascii="Arial" w:hAnsi="Arial" w:cs="Arial"/>
          <w:sz w:val="22"/>
          <w:szCs w:val="22"/>
        </w:rPr>
        <w:t>S</w:t>
      </w:r>
      <w:r w:rsidR="00B71FC7" w:rsidRPr="00496104">
        <w:rPr>
          <w:rFonts w:ascii="Arial" w:hAnsi="Arial" w:cs="Arial"/>
          <w:sz w:val="22"/>
          <w:szCs w:val="22"/>
        </w:rPr>
        <w:t>eismic</w:t>
      </w:r>
      <w:r w:rsidR="00C13BFC" w:rsidRPr="00496104">
        <w:rPr>
          <w:rFonts w:ascii="Arial" w:hAnsi="Arial" w:cs="Arial"/>
          <w:sz w:val="22"/>
          <w:szCs w:val="22"/>
        </w:rPr>
        <w:t xml:space="preserve">: </w:t>
      </w:r>
      <w:r w:rsidR="00C36E9D" w:rsidRPr="00C36E9D">
        <w:rPr>
          <w:rFonts w:ascii="Arial" w:hAnsi="Arial" w:cs="Arial"/>
          <w:sz w:val="22"/>
          <w:szCs w:val="22"/>
        </w:rPr>
        <w:t>See Guide for editing guidance.</w:t>
      </w:r>
      <w:r w:rsidR="00C36E9D">
        <w:rPr>
          <w:rFonts w:ascii="Arial" w:hAnsi="Arial" w:cs="Arial"/>
          <w:sz w:val="22"/>
          <w:szCs w:val="22"/>
        </w:rPr>
        <w:t xml:space="preserve">  If </w:t>
      </w:r>
      <w:r w:rsidR="00C36E9D" w:rsidRPr="00583759">
        <w:rPr>
          <w:rFonts w:ascii="Arial" w:hAnsi="Arial" w:cs="Arial"/>
          <w:bCs/>
          <w:sz w:val="22"/>
          <w:szCs w:val="22"/>
        </w:rPr>
        <w:t>either para</w:t>
      </w:r>
      <w:r w:rsidR="00C36E9D">
        <w:rPr>
          <w:rFonts w:ascii="Arial" w:hAnsi="Arial" w:cs="Arial"/>
          <w:bCs/>
          <w:sz w:val="22"/>
          <w:szCs w:val="22"/>
        </w:rPr>
        <w:t>graph</w:t>
      </w:r>
      <w:r w:rsidR="00C36E9D" w:rsidRPr="008B4FA5">
        <w:rPr>
          <w:rFonts w:ascii="Arial" w:hAnsi="Arial" w:cs="Arial"/>
          <w:bCs/>
          <w:sz w:val="22"/>
          <w:szCs w:val="22"/>
        </w:rPr>
        <w:t xml:space="preserve"> 2.2.A or 2.2.B</w:t>
      </w:r>
      <w:r w:rsidR="00C36E9D">
        <w:rPr>
          <w:rFonts w:ascii="Arial" w:hAnsi="Arial" w:cs="Arial"/>
          <w:bCs/>
          <w:sz w:val="22"/>
          <w:szCs w:val="22"/>
        </w:rPr>
        <w:t xml:space="preserve"> applies</w:t>
      </w:r>
      <w:r w:rsidR="00C36E9D" w:rsidRPr="008B4FA5">
        <w:rPr>
          <w:rFonts w:ascii="Arial" w:hAnsi="Arial" w:cs="Arial"/>
          <w:bCs/>
          <w:sz w:val="22"/>
          <w:szCs w:val="22"/>
        </w:rPr>
        <w:t xml:space="preserve"> </w:t>
      </w:r>
      <w:r w:rsidR="00C36E9D">
        <w:rPr>
          <w:rFonts w:ascii="Arial" w:hAnsi="Arial" w:cs="Arial"/>
          <w:bCs/>
          <w:sz w:val="22"/>
          <w:szCs w:val="22"/>
        </w:rPr>
        <w:t>and</w:t>
      </w:r>
      <w:r w:rsidR="00C36E9D" w:rsidRPr="00583759">
        <w:rPr>
          <w:rFonts w:ascii="Arial" w:hAnsi="Arial" w:cs="Arial"/>
          <w:bCs/>
          <w:sz w:val="22"/>
          <w:szCs w:val="22"/>
        </w:rPr>
        <w:t xml:space="preserve"> there are too many </w:t>
      </w:r>
      <w:r w:rsidR="00C36E9D">
        <w:rPr>
          <w:rFonts w:ascii="Arial" w:hAnsi="Arial" w:cs="Arial"/>
          <w:bCs/>
          <w:sz w:val="22"/>
          <w:szCs w:val="22"/>
        </w:rPr>
        <w:t>systems/</w:t>
      </w:r>
      <w:r w:rsidR="00C36E9D" w:rsidRPr="008B4FA5">
        <w:rPr>
          <w:rFonts w:ascii="Arial" w:hAnsi="Arial" w:cs="Arial"/>
          <w:bCs/>
          <w:sz w:val="22"/>
          <w:szCs w:val="22"/>
        </w:rPr>
        <w:t>c</w:t>
      </w:r>
      <w:r w:rsidR="00C36E9D" w:rsidRPr="00583759">
        <w:rPr>
          <w:rFonts w:ascii="Arial" w:hAnsi="Arial" w:cs="Arial"/>
          <w:bCs/>
          <w:sz w:val="22"/>
          <w:szCs w:val="22"/>
        </w:rPr>
        <w:t xml:space="preserve">omponents to list here, then list them in an appendix to this section, and then </w:t>
      </w:r>
      <w:r w:rsidR="00C36E9D">
        <w:rPr>
          <w:rFonts w:ascii="Arial" w:hAnsi="Arial" w:cs="Arial"/>
          <w:bCs/>
          <w:sz w:val="22"/>
          <w:szCs w:val="22"/>
        </w:rPr>
        <w:t>add a</w:t>
      </w:r>
      <w:r w:rsidR="00C36E9D" w:rsidRPr="00583759">
        <w:rPr>
          <w:rFonts w:ascii="Arial" w:hAnsi="Arial" w:cs="Arial"/>
          <w:bCs/>
          <w:sz w:val="22"/>
          <w:szCs w:val="22"/>
        </w:rPr>
        <w:t xml:space="preserve"> refer</w:t>
      </w:r>
      <w:r w:rsidR="00C36E9D">
        <w:rPr>
          <w:rFonts w:ascii="Arial" w:hAnsi="Arial" w:cs="Arial"/>
          <w:bCs/>
          <w:sz w:val="22"/>
          <w:szCs w:val="22"/>
        </w:rPr>
        <w:t>ence</w:t>
      </w:r>
      <w:r w:rsidR="00C36E9D" w:rsidRPr="00583759">
        <w:rPr>
          <w:rFonts w:ascii="Arial" w:hAnsi="Arial" w:cs="Arial"/>
          <w:bCs/>
          <w:sz w:val="22"/>
          <w:szCs w:val="22"/>
        </w:rPr>
        <w:t xml:space="preserve"> to that appendix in </w:t>
      </w:r>
      <w:r w:rsidR="00C36E9D">
        <w:rPr>
          <w:rFonts w:ascii="Arial" w:hAnsi="Arial" w:cs="Arial"/>
          <w:bCs/>
          <w:sz w:val="22"/>
          <w:szCs w:val="22"/>
        </w:rPr>
        <w:t>2.2.A/ 2.2.B</w:t>
      </w:r>
      <w:r w:rsidR="00C36E9D" w:rsidRPr="00583759">
        <w:rPr>
          <w:rFonts w:ascii="Arial" w:hAnsi="Arial" w:cs="Arial"/>
          <w:bCs/>
          <w:sz w:val="22"/>
          <w:szCs w:val="22"/>
        </w:rPr>
        <w:t>.</w:t>
      </w:r>
    </w:p>
    <w:p w14:paraId="0A2EB41C" w14:textId="77777777" w:rsidR="00C13BFC" w:rsidRPr="00496104" w:rsidRDefault="00C13BFC" w:rsidP="00EF51B2">
      <w:pPr>
        <w:pStyle w:val="StyleCSIHeading3ABCArial10pt"/>
        <w:numPr>
          <w:ilvl w:val="0"/>
          <w:numId w:val="0"/>
        </w:numPr>
        <w:spacing w:before="120"/>
        <w:rPr>
          <w:rFonts w:cs="Arial"/>
          <w:sz w:val="22"/>
          <w:szCs w:val="22"/>
        </w:rPr>
      </w:pPr>
      <w:r w:rsidRPr="00496104">
        <w:rPr>
          <w:rFonts w:cs="Arial"/>
          <w:bCs/>
          <w:sz w:val="22"/>
          <w:szCs w:val="22"/>
        </w:rPr>
        <w:t>*************************************************************************************************************</w:t>
      </w:r>
    </w:p>
    <w:p w14:paraId="3CC04E28" w14:textId="77777777" w:rsidR="00C13BFC" w:rsidRPr="00496104" w:rsidRDefault="00C13BFC" w:rsidP="00AE4F97">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SEISMIC PERFORMANCE REQUIREMENTS</w:t>
      </w:r>
    </w:p>
    <w:p w14:paraId="38833933" w14:textId="77777777" w:rsidR="00C13BFC" w:rsidRPr="00496104" w:rsidRDefault="00C13BFC" w:rsidP="00454AAF">
      <w:pPr>
        <w:pStyle w:val="StyleCSIHeading3ABCArial10pt"/>
        <w:spacing w:before="120"/>
        <w:ind w:hanging="738"/>
        <w:rPr>
          <w:rFonts w:cs="Arial"/>
          <w:sz w:val="22"/>
          <w:szCs w:val="22"/>
        </w:rPr>
      </w:pPr>
      <w:r w:rsidRPr="00496104">
        <w:rPr>
          <w:rFonts w:cs="Arial"/>
          <w:sz w:val="22"/>
          <w:szCs w:val="22"/>
        </w:rPr>
        <w:t xml:space="preserve">The [_____ ] shall remain in place without separation of any parts when subjected to the design-basis earthquake [per Section 01 8734, </w:t>
      </w:r>
      <w:r w:rsidRPr="00496104">
        <w:rPr>
          <w:rFonts w:cs="Arial"/>
          <w:i/>
          <w:sz w:val="22"/>
          <w:szCs w:val="22"/>
        </w:rPr>
        <w:t>Seismic Qualification of Nonstructural Components (IBC)</w:t>
      </w:r>
      <w:r w:rsidRPr="00496104">
        <w:rPr>
          <w:rFonts w:cs="Arial"/>
          <w:sz w:val="22"/>
          <w:szCs w:val="22"/>
        </w:rPr>
        <w:t>] [as represented by the seismic forces derived from the criteria indicated [</w:t>
      </w:r>
      <w:r w:rsidR="00EF51B2" w:rsidRPr="00496104">
        <w:rPr>
          <w:rFonts w:cs="Arial"/>
          <w:sz w:val="22"/>
          <w:szCs w:val="22"/>
        </w:rPr>
        <w:t>on the drawings] [in Section 26 </w:t>
      </w:r>
      <w:r w:rsidRPr="00496104">
        <w:rPr>
          <w:rFonts w:cs="Arial"/>
          <w:sz w:val="22"/>
          <w:szCs w:val="22"/>
        </w:rPr>
        <w:t xml:space="preserve">0548.16, </w:t>
      </w:r>
      <w:r w:rsidRPr="00496104">
        <w:rPr>
          <w:rFonts w:cs="Arial"/>
          <w:i/>
          <w:sz w:val="22"/>
          <w:szCs w:val="22"/>
        </w:rPr>
        <w:t>Seismic Controls for Electrical Systems</w:t>
      </w:r>
      <w:r w:rsidRPr="00496104">
        <w:rPr>
          <w:rFonts w:cs="Arial"/>
          <w:sz w:val="22"/>
          <w:szCs w:val="22"/>
        </w:rPr>
        <w:t>].</w:t>
      </w:r>
    </w:p>
    <w:p w14:paraId="1D362176" w14:textId="509E8608" w:rsidR="00C13BFC" w:rsidRPr="00496104" w:rsidRDefault="00C13BFC" w:rsidP="00454AAF">
      <w:pPr>
        <w:pStyle w:val="StyleCSIHeading3ABCArial10pt"/>
        <w:spacing w:before="120"/>
        <w:ind w:hanging="738"/>
        <w:rPr>
          <w:rFonts w:cs="Arial"/>
          <w:sz w:val="22"/>
          <w:szCs w:val="22"/>
        </w:rPr>
      </w:pPr>
      <w:r w:rsidRPr="00496104">
        <w:rPr>
          <w:rFonts w:cs="Arial"/>
          <w:sz w:val="22"/>
          <w:szCs w:val="22"/>
        </w:rPr>
        <w:t>The [_____] is a Designated Seismic System and, as such, shall remain in place and be fully operational following the design-basis earthquake [per Section 01</w:t>
      </w:r>
      <w:r w:rsidR="00445066">
        <w:rPr>
          <w:rFonts w:cs="Arial"/>
          <w:sz w:val="22"/>
          <w:szCs w:val="22"/>
        </w:rPr>
        <w:t> </w:t>
      </w:r>
      <w:r w:rsidRPr="00496104">
        <w:rPr>
          <w:rFonts w:cs="Arial"/>
          <w:sz w:val="22"/>
          <w:szCs w:val="22"/>
        </w:rPr>
        <w:t xml:space="preserve">8734, </w:t>
      </w:r>
      <w:r w:rsidRPr="00496104">
        <w:rPr>
          <w:rFonts w:cs="Arial"/>
          <w:i/>
          <w:sz w:val="22"/>
          <w:szCs w:val="22"/>
        </w:rPr>
        <w:t>Seismic Qualification of Nonstructural Components (IBC)</w:t>
      </w:r>
      <w:r w:rsidRPr="00496104">
        <w:rPr>
          <w:rFonts w:cs="Arial"/>
          <w:sz w:val="22"/>
          <w:szCs w:val="22"/>
        </w:rPr>
        <w:t xml:space="preserve">] [as represented by the seismic forces derived from the criteria indicated [on the drawings] [in Section 26 0548.16, </w:t>
      </w:r>
      <w:r w:rsidRPr="00496104">
        <w:rPr>
          <w:rFonts w:cs="Arial"/>
          <w:i/>
          <w:sz w:val="22"/>
          <w:szCs w:val="22"/>
        </w:rPr>
        <w:t>Seismic Controls for Electrical Systems</w:t>
      </w:r>
      <w:r w:rsidRPr="00496104">
        <w:rPr>
          <w:rFonts w:cs="Arial"/>
          <w:sz w:val="22"/>
          <w:szCs w:val="22"/>
        </w:rPr>
        <w:t>].</w:t>
      </w:r>
    </w:p>
    <w:p w14:paraId="40AE6DBB" w14:textId="6C15C365" w:rsidR="00931A9D" w:rsidRPr="00496104" w:rsidRDefault="00931A9D" w:rsidP="00AE4F97">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 xml:space="preserve">FIRE ALARM CONTROL </w:t>
      </w:r>
      <w:r w:rsidR="00C77BE2">
        <w:rPr>
          <w:rFonts w:cs="Arial"/>
          <w:sz w:val="22"/>
          <w:szCs w:val="22"/>
        </w:rPr>
        <w:t>Unit</w:t>
      </w:r>
      <w:r w:rsidR="00C77BE2" w:rsidRPr="00496104">
        <w:rPr>
          <w:rFonts w:cs="Arial"/>
          <w:sz w:val="22"/>
          <w:szCs w:val="22"/>
        </w:rPr>
        <w:t xml:space="preserve"> </w:t>
      </w:r>
    </w:p>
    <w:p w14:paraId="51EA7D61" w14:textId="2841C298" w:rsidR="006C3C0A"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The </w:t>
      </w:r>
      <w:r w:rsidR="00992FCA">
        <w:rPr>
          <w:rFonts w:cs="Arial"/>
          <w:sz w:val="22"/>
          <w:szCs w:val="22"/>
        </w:rPr>
        <w:t>FACU</w:t>
      </w:r>
      <w:r w:rsidRPr="00496104">
        <w:rPr>
          <w:rFonts w:cs="Arial"/>
          <w:sz w:val="22"/>
          <w:szCs w:val="22"/>
        </w:rPr>
        <w:t xml:space="preserve"> shall incorporate all control electronics, relays, and necessary modules and components in a </w:t>
      </w:r>
      <w:r w:rsidR="00C72946">
        <w:rPr>
          <w:rFonts w:cs="Arial"/>
          <w:sz w:val="22"/>
          <w:szCs w:val="22"/>
        </w:rPr>
        <w:t>[</w:t>
      </w:r>
      <w:r w:rsidRPr="00496104">
        <w:rPr>
          <w:rFonts w:cs="Arial"/>
          <w:sz w:val="22"/>
          <w:szCs w:val="22"/>
        </w:rPr>
        <w:t>flush</w:t>
      </w:r>
      <w:r w:rsidR="00C72946">
        <w:rPr>
          <w:rFonts w:cs="Arial"/>
          <w:sz w:val="22"/>
          <w:szCs w:val="22"/>
        </w:rPr>
        <w:t>]</w:t>
      </w:r>
      <w:r w:rsidRPr="00496104">
        <w:rPr>
          <w:rFonts w:cs="Arial"/>
          <w:sz w:val="22"/>
          <w:szCs w:val="22"/>
        </w:rPr>
        <w:t xml:space="preserve"> </w:t>
      </w:r>
      <w:r w:rsidR="00C72946">
        <w:rPr>
          <w:rFonts w:cs="Arial"/>
          <w:sz w:val="22"/>
          <w:szCs w:val="22"/>
        </w:rPr>
        <w:t>[</w:t>
      </w:r>
      <w:r w:rsidRPr="00496104">
        <w:rPr>
          <w:rFonts w:cs="Arial"/>
          <w:sz w:val="22"/>
          <w:szCs w:val="22"/>
        </w:rPr>
        <w:t>semi-flush</w:t>
      </w:r>
      <w:r w:rsidR="00C72946">
        <w:rPr>
          <w:rFonts w:cs="Arial"/>
          <w:sz w:val="22"/>
          <w:szCs w:val="22"/>
        </w:rPr>
        <w:t>]</w:t>
      </w:r>
      <w:r w:rsidRPr="00496104">
        <w:rPr>
          <w:rFonts w:cs="Arial"/>
          <w:sz w:val="22"/>
          <w:szCs w:val="22"/>
        </w:rPr>
        <w:t>mounted cabinet.</w:t>
      </w:r>
      <w:r w:rsidR="006D10BA">
        <w:rPr>
          <w:rFonts w:cs="Arial"/>
          <w:sz w:val="22"/>
          <w:szCs w:val="22"/>
        </w:rPr>
        <w:t xml:space="preserve"> </w:t>
      </w:r>
      <w:r w:rsidR="006D10BA" w:rsidRPr="00496104">
        <w:rPr>
          <w:rFonts w:cs="Arial"/>
          <w:sz w:val="22"/>
          <w:szCs w:val="22"/>
        </w:rPr>
        <w:t>The operating controls and zone/supervisory indicators shall be located behind locked door with viewing window.</w:t>
      </w:r>
      <w:r w:rsidR="003E4C00">
        <w:rPr>
          <w:rFonts w:cs="Arial"/>
          <w:sz w:val="22"/>
          <w:szCs w:val="22"/>
        </w:rPr>
        <w:t xml:space="preserve"> [Use NEMA 3 for FACU and power supplies.]</w:t>
      </w:r>
    </w:p>
    <w:p w14:paraId="7EB46BCE" w14:textId="1EBCA927" w:rsidR="00931A9D" w:rsidRPr="00557469" w:rsidRDefault="00931A9D">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The </w:t>
      </w:r>
      <w:r w:rsidR="00557469">
        <w:rPr>
          <w:rFonts w:cs="Arial"/>
          <w:sz w:val="22"/>
          <w:szCs w:val="22"/>
        </w:rPr>
        <w:t>cabinet</w:t>
      </w:r>
      <w:r w:rsidRPr="00496104">
        <w:rPr>
          <w:rFonts w:cs="Arial"/>
          <w:sz w:val="22"/>
          <w:szCs w:val="22"/>
        </w:rPr>
        <w:t xml:space="preserve"> shall </w:t>
      </w:r>
      <w:r w:rsidR="00557469">
        <w:rPr>
          <w:rFonts w:cs="Arial"/>
          <w:sz w:val="22"/>
          <w:szCs w:val="22"/>
        </w:rPr>
        <w:t>have a</w:t>
      </w:r>
      <w:r w:rsidRPr="00496104">
        <w:rPr>
          <w:rFonts w:cs="Arial"/>
          <w:sz w:val="22"/>
          <w:szCs w:val="22"/>
        </w:rPr>
        <w:t xml:space="preserve"> locked door with viewing window</w:t>
      </w:r>
      <w:r w:rsidR="006C3C0A">
        <w:rPr>
          <w:rFonts w:cs="Arial"/>
          <w:sz w:val="22"/>
          <w:szCs w:val="22"/>
        </w:rPr>
        <w:t>.</w:t>
      </w:r>
    </w:p>
    <w:p w14:paraId="14D23858" w14:textId="6E69829C" w:rsidR="0000615A" w:rsidRPr="00496104" w:rsidRDefault="0051526D" w:rsidP="00454AAF">
      <w:pPr>
        <w:pStyle w:val="StyleCSIHeading3ABCArial10pt"/>
        <w:tabs>
          <w:tab w:val="clear" w:pos="1458"/>
          <w:tab w:val="num" w:pos="1440"/>
        </w:tabs>
        <w:spacing w:before="120"/>
        <w:ind w:left="1440" w:hanging="720"/>
        <w:rPr>
          <w:rFonts w:cs="Arial"/>
          <w:sz w:val="22"/>
          <w:szCs w:val="22"/>
        </w:rPr>
      </w:pPr>
      <w:r>
        <w:rPr>
          <w:rFonts w:cs="Arial"/>
          <w:sz w:val="22"/>
          <w:szCs w:val="22"/>
        </w:rPr>
        <w:lastRenderedPageBreak/>
        <w:t>Provide sealed lead</w:t>
      </w:r>
      <w:r w:rsidR="007713E0">
        <w:rPr>
          <w:rFonts w:cs="Arial"/>
          <w:sz w:val="22"/>
          <w:szCs w:val="22"/>
        </w:rPr>
        <w:t>-</w:t>
      </w:r>
      <w:r w:rsidR="00996A48">
        <w:rPr>
          <w:rFonts w:cs="Arial"/>
          <w:sz w:val="22"/>
          <w:szCs w:val="22"/>
        </w:rPr>
        <w:t>acid batteries</w:t>
      </w:r>
      <w:r w:rsidR="007713E0">
        <w:rPr>
          <w:rFonts w:cs="Arial"/>
          <w:sz w:val="22"/>
          <w:szCs w:val="22"/>
        </w:rPr>
        <w:t xml:space="preserve"> from </w:t>
      </w:r>
      <w:r w:rsidR="0009438A">
        <w:rPr>
          <w:rFonts w:cs="Arial"/>
          <w:sz w:val="22"/>
          <w:szCs w:val="22"/>
        </w:rPr>
        <w:t>Edwards</w:t>
      </w:r>
      <w:r w:rsidR="004A7C5E">
        <w:rPr>
          <w:rFonts w:cs="Arial"/>
          <w:sz w:val="22"/>
          <w:szCs w:val="22"/>
        </w:rPr>
        <w:t>, NOTIFIER</w:t>
      </w:r>
      <w:r w:rsidR="00ED5564">
        <w:rPr>
          <w:rFonts w:cs="Arial"/>
          <w:sz w:val="22"/>
          <w:szCs w:val="22"/>
        </w:rPr>
        <w:t xml:space="preserve"> BAT</w:t>
      </w:r>
      <w:r w:rsidR="00AE38A3">
        <w:rPr>
          <w:rFonts w:cs="Arial"/>
          <w:sz w:val="22"/>
          <w:szCs w:val="22"/>
        </w:rPr>
        <w:t xml:space="preserve"> Series</w:t>
      </w:r>
      <w:r w:rsidR="004A7C5E">
        <w:rPr>
          <w:rFonts w:cs="Arial"/>
          <w:sz w:val="22"/>
          <w:szCs w:val="22"/>
        </w:rPr>
        <w:t xml:space="preserve">, </w:t>
      </w:r>
      <w:r w:rsidR="004626B3">
        <w:rPr>
          <w:rFonts w:cs="Arial"/>
          <w:sz w:val="22"/>
          <w:szCs w:val="22"/>
        </w:rPr>
        <w:t xml:space="preserve">PowerSonic, </w:t>
      </w:r>
      <w:r w:rsidR="004A7C5E">
        <w:rPr>
          <w:rFonts w:cs="Arial"/>
          <w:sz w:val="22"/>
          <w:szCs w:val="22"/>
        </w:rPr>
        <w:t>or an approved equal</w:t>
      </w:r>
      <w:r w:rsidR="00F71AA0">
        <w:rPr>
          <w:rFonts w:cs="Arial"/>
          <w:sz w:val="22"/>
          <w:szCs w:val="22"/>
        </w:rPr>
        <w:t xml:space="preserve">. </w:t>
      </w:r>
      <w:r w:rsidR="000F0CE9">
        <w:rPr>
          <w:rFonts w:cs="Arial"/>
          <w:sz w:val="22"/>
          <w:szCs w:val="22"/>
        </w:rPr>
        <w:t>P</w:t>
      </w:r>
      <w:r w:rsidR="0000615A">
        <w:rPr>
          <w:rFonts w:cs="Arial"/>
          <w:sz w:val="22"/>
          <w:szCs w:val="22"/>
        </w:rPr>
        <w:t xml:space="preserve">rovide </w:t>
      </w:r>
      <w:r w:rsidR="000F0CE9">
        <w:rPr>
          <w:rFonts w:cs="Arial"/>
          <w:sz w:val="22"/>
          <w:szCs w:val="22"/>
        </w:rPr>
        <w:t xml:space="preserve">battery calculations </w:t>
      </w:r>
      <w:r w:rsidR="00004530">
        <w:rPr>
          <w:rFonts w:cs="Arial"/>
          <w:sz w:val="22"/>
          <w:szCs w:val="22"/>
        </w:rPr>
        <w:t xml:space="preserve">when submitting the battery </w:t>
      </w:r>
      <w:r w:rsidR="0018346F">
        <w:rPr>
          <w:rFonts w:cs="Arial"/>
          <w:sz w:val="22"/>
          <w:szCs w:val="22"/>
        </w:rPr>
        <w:t>size</w:t>
      </w:r>
      <w:r w:rsidR="0000615A">
        <w:rPr>
          <w:rFonts w:cs="Arial"/>
          <w:sz w:val="22"/>
          <w:szCs w:val="22"/>
        </w:rPr>
        <w:t>.</w:t>
      </w:r>
    </w:p>
    <w:p w14:paraId="1E86ECA2" w14:textId="373FCE73" w:rsidR="00F40975" w:rsidRDefault="00933FA2" w:rsidP="00AE4F97">
      <w:pPr>
        <w:pStyle w:val="StyleCSIHeading4123Arial10pt"/>
        <w:tabs>
          <w:tab w:val="clear" w:pos="1890"/>
          <w:tab w:val="num" w:pos="2160"/>
        </w:tabs>
        <w:spacing w:before="120"/>
        <w:ind w:left="2160" w:hanging="720"/>
      </w:pPr>
      <w:r w:rsidRPr="00BF0A2A">
        <w:t>Battery boxes, if required, shall be UL Listed for the purpose.</w:t>
      </w:r>
    </w:p>
    <w:p w14:paraId="6155DABF" w14:textId="67B5911A" w:rsidR="00DF34A4" w:rsidRDefault="00DF34A4" w:rsidP="00C63132">
      <w:pPr>
        <w:pStyle w:val="StyleCSIHeading3ABCArial10pt"/>
        <w:spacing w:before="120"/>
        <w:ind w:hanging="738"/>
        <w:rPr>
          <w:rFonts w:cs="Arial"/>
          <w:sz w:val="22"/>
          <w:szCs w:val="22"/>
        </w:rPr>
      </w:pPr>
      <w:r w:rsidRPr="00EF51B2">
        <w:rPr>
          <w:rFonts w:cs="Arial"/>
          <w:sz w:val="22"/>
          <w:szCs w:val="22"/>
        </w:rPr>
        <w:t xml:space="preserve">The system program shall meet the requirements of this project, </w:t>
      </w:r>
      <w:r>
        <w:rPr>
          <w:rFonts w:cs="Arial"/>
          <w:sz w:val="22"/>
          <w:szCs w:val="22"/>
        </w:rPr>
        <w:t xml:space="preserve">applicable </w:t>
      </w:r>
      <w:r w:rsidRPr="00EF51B2">
        <w:rPr>
          <w:rFonts w:cs="Arial"/>
          <w:sz w:val="22"/>
          <w:szCs w:val="22"/>
        </w:rPr>
        <w:t xml:space="preserve">codes and standards, and satisfy the LANL </w:t>
      </w:r>
      <w:r>
        <w:rPr>
          <w:rFonts w:cs="Arial"/>
          <w:sz w:val="22"/>
          <w:szCs w:val="22"/>
        </w:rPr>
        <w:t>Fire Protection Group</w:t>
      </w:r>
      <w:r w:rsidRPr="00496104">
        <w:rPr>
          <w:rFonts w:cs="Arial"/>
          <w:sz w:val="22"/>
          <w:szCs w:val="22"/>
        </w:rPr>
        <w:t>.</w:t>
      </w:r>
    </w:p>
    <w:p w14:paraId="3B8C7F3E" w14:textId="43B13926" w:rsidR="00C63132" w:rsidRDefault="00C63132" w:rsidP="00C63132">
      <w:pPr>
        <w:pStyle w:val="StyleCSIHeading3ABCArial10pt"/>
        <w:spacing w:before="120"/>
        <w:ind w:hanging="738"/>
        <w:rPr>
          <w:rFonts w:cs="Arial"/>
          <w:sz w:val="22"/>
          <w:szCs w:val="22"/>
        </w:rPr>
      </w:pPr>
      <w:r w:rsidRPr="00496104">
        <w:rPr>
          <w:rFonts w:cs="Arial"/>
          <w:sz w:val="22"/>
          <w:szCs w:val="22"/>
        </w:rPr>
        <w:t>The power supply shall be a high efficiency switch mode type with line monitoring.  The automatic battery charger shall have low battery discharge protection.  The power supply shall provide internal power and 24 Vdc for notification appliance circuits.  All outputs shall be power limited.</w:t>
      </w:r>
    </w:p>
    <w:p w14:paraId="2FD02493" w14:textId="63A42B70" w:rsidR="00EA2E00" w:rsidRPr="00891463" w:rsidRDefault="003E366E" w:rsidP="00AE4F97">
      <w:pPr>
        <w:pStyle w:val="StyleCSIHeading4123Arial10pt"/>
        <w:tabs>
          <w:tab w:val="clear" w:pos="1890"/>
          <w:tab w:val="num" w:pos="2160"/>
        </w:tabs>
        <w:spacing w:before="120"/>
        <w:ind w:left="2160" w:hanging="720"/>
        <w:rPr>
          <w:rFonts w:cs="Arial"/>
          <w:sz w:val="22"/>
          <w:szCs w:val="22"/>
        </w:rPr>
      </w:pPr>
      <w:r w:rsidRPr="00891463">
        <w:rPr>
          <w:sz w:val="22"/>
          <w:szCs w:val="22"/>
        </w:rPr>
        <w:t xml:space="preserve">Manufacturers: Edwards 4-PPS/M, </w:t>
      </w:r>
      <w:r w:rsidR="007A31DD" w:rsidRPr="00891463">
        <w:rPr>
          <w:sz w:val="22"/>
          <w:szCs w:val="22"/>
        </w:rPr>
        <w:t xml:space="preserve">NOTIFIER </w:t>
      </w:r>
      <w:r w:rsidR="0035626D" w:rsidRPr="00891463">
        <w:rPr>
          <w:sz w:val="22"/>
          <w:szCs w:val="22"/>
        </w:rPr>
        <w:t>ACPS-610</w:t>
      </w:r>
      <w:r w:rsidR="007A31DD" w:rsidRPr="00891463">
        <w:rPr>
          <w:sz w:val="22"/>
          <w:szCs w:val="22"/>
        </w:rPr>
        <w:t xml:space="preserve">, </w:t>
      </w:r>
      <w:r w:rsidRPr="00891463">
        <w:rPr>
          <w:sz w:val="22"/>
          <w:szCs w:val="22"/>
        </w:rPr>
        <w:t>or an approved equal</w:t>
      </w:r>
    </w:p>
    <w:p w14:paraId="6D216069" w14:textId="4B5883AA" w:rsidR="006767A7" w:rsidRPr="00AE4F97" w:rsidRDefault="00194BA4" w:rsidP="00AE4F97">
      <w:pPr>
        <w:pStyle w:val="StyleCSIHeading3ABCArial10pt"/>
        <w:spacing w:before="120"/>
        <w:ind w:hanging="738"/>
        <w:rPr>
          <w:rStyle w:val="StyleCSIHeading3ABCArial10ptChar"/>
          <w:rFonts w:cs="Arial"/>
          <w:caps w:val="0"/>
          <w:szCs w:val="22"/>
        </w:rPr>
      </w:pPr>
      <w:r w:rsidRPr="00496104">
        <w:rPr>
          <w:rFonts w:cs="Arial"/>
          <w:sz w:val="22"/>
          <w:szCs w:val="22"/>
        </w:rPr>
        <w:t>The FACP shall have a high-contrast, alphanumeric display</w:t>
      </w:r>
      <w:r w:rsidR="006D6CEC">
        <w:rPr>
          <w:rFonts w:cs="Arial"/>
          <w:sz w:val="22"/>
          <w:szCs w:val="22"/>
        </w:rPr>
        <w:t xml:space="preserve"> and LED indicators</w:t>
      </w:r>
      <w:r w:rsidR="006655A8">
        <w:rPr>
          <w:rFonts w:cs="Arial"/>
          <w:sz w:val="22"/>
          <w:szCs w:val="22"/>
        </w:rPr>
        <w:t>.</w:t>
      </w:r>
    </w:p>
    <w:p w14:paraId="303D59AF" w14:textId="4FB7B12A" w:rsidR="00C876AB" w:rsidRPr="00891463" w:rsidRDefault="00EA5E21" w:rsidP="00454AAF">
      <w:pPr>
        <w:pStyle w:val="StyleCSIHeading3ABCArial10pt"/>
        <w:tabs>
          <w:tab w:val="clear" w:pos="1458"/>
          <w:tab w:val="num" w:pos="1440"/>
        </w:tabs>
        <w:spacing w:before="120"/>
        <w:ind w:left="1440" w:hanging="720"/>
        <w:rPr>
          <w:rStyle w:val="StyleCSIHeading3ABCArial10ptChar"/>
          <w:rFonts w:cs="Arial"/>
          <w:caps w:val="0"/>
          <w:szCs w:val="22"/>
        </w:rPr>
      </w:pPr>
      <w:r>
        <w:rPr>
          <w:rStyle w:val="StyleCSIHeading3ABCArial10ptChar"/>
          <w:rFonts w:cs="Arial"/>
          <w:caps w:val="0"/>
          <w:szCs w:val="22"/>
        </w:rPr>
        <w:t xml:space="preserve">Central Processor Unit </w:t>
      </w:r>
      <w:r w:rsidR="00D1158E">
        <w:rPr>
          <w:rStyle w:val="StyleCSIHeading3ABCArial10ptChar"/>
          <w:rFonts w:cs="Arial"/>
          <w:caps w:val="0"/>
          <w:szCs w:val="22"/>
        </w:rPr>
        <w:t>Manufacturers</w:t>
      </w:r>
      <w:r>
        <w:rPr>
          <w:rStyle w:val="StyleCSIHeading3ABCArial10ptChar"/>
          <w:rFonts w:cs="Arial"/>
          <w:caps w:val="0"/>
          <w:szCs w:val="22"/>
        </w:rPr>
        <w:t xml:space="preserve">: Edwards 4-CPU, </w:t>
      </w:r>
      <w:r w:rsidR="00D1158E">
        <w:rPr>
          <w:rStyle w:val="StyleCSIHeading3ABCArial10ptChar"/>
          <w:rFonts w:cs="Arial"/>
          <w:caps w:val="0"/>
          <w:szCs w:val="22"/>
        </w:rPr>
        <w:t xml:space="preserve">NOTIFIER </w:t>
      </w:r>
      <w:r w:rsidR="00B43BFB">
        <w:rPr>
          <w:rStyle w:val="StyleCSIHeading3ABCArial10ptChar"/>
          <w:rFonts w:cs="Arial"/>
          <w:caps w:val="0"/>
          <w:szCs w:val="22"/>
        </w:rPr>
        <w:t>CPU</w:t>
      </w:r>
      <w:r w:rsidR="00812D53">
        <w:rPr>
          <w:rStyle w:val="StyleCSIHeading3ABCArial10ptChar"/>
          <w:rFonts w:cs="Arial"/>
          <w:caps w:val="0"/>
          <w:szCs w:val="22"/>
        </w:rPr>
        <w:t xml:space="preserve">, </w:t>
      </w:r>
      <w:r>
        <w:rPr>
          <w:rStyle w:val="StyleCSIHeading3ABCArial10ptChar"/>
          <w:rFonts w:cs="Arial"/>
          <w:caps w:val="0"/>
          <w:szCs w:val="22"/>
        </w:rPr>
        <w:t>or an approved equal</w:t>
      </w:r>
    </w:p>
    <w:p w14:paraId="65D8A0B5" w14:textId="2B94693B" w:rsidR="00466946" w:rsidRDefault="00466946"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The FACP shall have a digital alarm communicator transmitter (DACT)</w:t>
      </w:r>
      <w:r>
        <w:rPr>
          <w:rFonts w:cs="Arial"/>
          <w:sz w:val="22"/>
          <w:szCs w:val="22"/>
        </w:rPr>
        <w:t>.</w:t>
      </w:r>
    </w:p>
    <w:p w14:paraId="7795C8EF" w14:textId="0C374F79" w:rsidR="00466946" w:rsidRPr="00891463" w:rsidRDefault="00466946" w:rsidP="00AE4F97">
      <w:pPr>
        <w:pStyle w:val="StyleCSIHeading4123Arial10pt"/>
        <w:tabs>
          <w:tab w:val="clear" w:pos="1890"/>
          <w:tab w:val="num" w:pos="2160"/>
        </w:tabs>
        <w:ind w:left="2160" w:hanging="720"/>
      </w:pPr>
      <w:r w:rsidRPr="00496104">
        <w:rPr>
          <w:rFonts w:cs="Arial"/>
          <w:sz w:val="22"/>
          <w:szCs w:val="22"/>
        </w:rPr>
        <w:t>The DACT shall support dual telephone lines, “contact ID” communications format, and configured for dual-tone, multi-frequency (DTMF).</w:t>
      </w:r>
    </w:p>
    <w:p w14:paraId="40F09865" w14:textId="61EF716B" w:rsidR="00466946" w:rsidRPr="00891463" w:rsidRDefault="00466946" w:rsidP="00AE4F97">
      <w:pPr>
        <w:pStyle w:val="StyleCSIHeading4123Arial10pt"/>
        <w:tabs>
          <w:tab w:val="clear" w:pos="1890"/>
          <w:tab w:val="num" w:pos="2160"/>
        </w:tabs>
        <w:ind w:left="2160" w:hanging="720"/>
      </w:pPr>
      <w:r w:rsidRPr="00496104">
        <w:rPr>
          <w:rFonts w:cs="Arial"/>
          <w:sz w:val="22"/>
          <w:szCs w:val="22"/>
        </w:rPr>
        <w:t>The DACT shall be listed for “Central Station Fire Service” and for “Proprietary Station Fire Service” and shall be of the same manufacturer as the control panel</w:t>
      </w:r>
      <w:r>
        <w:rPr>
          <w:rFonts w:cs="Arial"/>
          <w:sz w:val="22"/>
          <w:szCs w:val="22"/>
        </w:rPr>
        <w:t>.</w:t>
      </w:r>
    </w:p>
    <w:p w14:paraId="700C7E68" w14:textId="7876935D" w:rsidR="00E85C29" w:rsidRPr="00891463" w:rsidRDefault="00E85C29" w:rsidP="00AE4F97">
      <w:pPr>
        <w:pStyle w:val="StyleCSIHeading4123Arial10pt"/>
        <w:tabs>
          <w:tab w:val="clear" w:pos="1890"/>
          <w:tab w:val="num" w:pos="2160"/>
        </w:tabs>
        <w:ind w:left="2160" w:hanging="720"/>
      </w:pPr>
      <w:r>
        <w:rPr>
          <w:rFonts w:cs="Arial"/>
          <w:sz w:val="22"/>
          <w:szCs w:val="22"/>
        </w:rPr>
        <w:t>Manufactu</w:t>
      </w:r>
      <w:r w:rsidR="00D7719B">
        <w:rPr>
          <w:rFonts w:cs="Arial"/>
          <w:sz w:val="22"/>
          <w:szCs w:val="22"/>
        </w:rPr>
        <w:t xml:space="preserve">rers: </w:t>
      </w:r>
      <w:r w:rsidR="009C5F57">
        <w:rPr>
          <w:rFonts w:cs="Arial"/>
          <w:sz w:val="22"/>
          <w:szCs w:val="22"/>
        </w:rPr>
        <w:t>3-MODCOM</w:t>
      </w:r>
      <w:r w:rsidR="00E54779">
        <w:rPr>
          <w:rFonts w:cs="Arial"/>
          <w:sz w:val="22"/>
          <w:szCs w:val="22"/>
        </w:rPr>
        <w:t xml:space="preserve">, </w:t>
      </w:r>
      <w:r w:rsidR="00DF535F">
        <w:rPr>
          <w:rFonts w:cs="Arial"/>
          <w:sz w:val="22"/>
          <w:szCs w:val="22"/>
        </w:rPr>
        <w:t>N</w:t>
      </w:r>
      <w:r w:rsidR="00281F4C">
        <w:rPr>
          <w:rFonts w:cs="Arial"/>
          <w:sz w:val="22"/>
          <w:szCs w:val="22"/>
        </w:rPr>
        <w:t xml:space="preserve">OTIFIER </w:t>
      </w:r>
      <w:r w:rsidR="00D7719B">
        <w:rPr>
          <w:rFonts w:cs="Arial"/>
          <w:sz w:val="22"/>
          <w:szCs w:val="22"/>
        </w:rPr>
        <w:t>UDACT-2</w:t>
      </w:r>
      <w:r w:rsidR="00E54779">
        <w:rPr>
          <w:rFonts w:cs="Arial"/>
          <w:sz w:val="22"/>
          <w:szCs w:val="22"/>
        </w:rPr>
        <w:t>,</w:t>
      </w:r>
      <w:r w:rsidR="00D7719B">
        <w:rPr>
          <w:rFonts w:cs="Arial"/>
          <w:sz w:val="22"/>
          <w:szCs w:val="22"/>
        </w:rPr>
        <w:t xml:space="preserve"> or an approved equal.</w:t>
      </w:r>
    </w:p>
    <w:p w14:paraId="0EB6A239" w14:textId="7BFA43DC" w:rsidR="00E319A3" w:rsidRPr="00676443" w:rsidRDefault="00E319A3" w:rsidP="00AE4F97">
      <w:pPr>
        <w:pStyle w:val="StyleCSIHeading3ABCArial10pt"/>
        <w:ind w:hanging="738"/>
        <w:rPr>
          <w:rStyle w:val="StyleCSIHeading3ABCArial10ptChar"/>
          <w:rFonts w:cs="Arial"/>
          <w:caps w:val="0"/>
          <w:szCs w:val="22"/>
        </w:rPr>
      </w:pPr>
      <w:r w:rsidRPr="00676443">
        <w:rPr>
          <w:rFonts w:cs="Arial"/>
          <w:color w:val="000000"/>
          <w:sz w:val="22"/>
          <w:szCs w:val="22"/>
        </w:rPr>
        <w:t>Manufacturers</w:t>
      </w:r>
      <w:r w:rsidRPr="00676443">
        <w:rPr>
          <w:rStyle w:val="StyleCSIHeading3ABCArial10ptChar"/>
          <w:rFonts w:cs="Arial"/>
          <w:szCs w:val="22"/>
        </w:rPr>
        <w:t xml:space="preserve">: </w:t>
      </w:r>
      <w:r w:rsidRPr="00676443">
        <w:rPr>
          <w:rStyle w:val="StyleCSIHeading3ABCArial10ptChar"/>
          <w:rFonts w:cs="Arial"/>
          <w:caps w:val="0"/>
          <w:szCs w:val="22"/>
        </w:rPr>
        <w:t xml:space="preserve">Edwards EST3X, EST4, </w:t>
      </w:r>
      <w:r w:rsidRPr="00676443">
        <w:rPr>
          <w:rFonts w:cs="Arial"/>
          <w:sz w:val="22"/>
          <w:szCs w:val="22"/>
        </w:rPr>
        <w:t>NOTIFIER</w:t>
      </w:r>
      <w:r w:rsidRPr="00676443">
        <w:rPr>
          <w:rStyle w:val="StyleCSIHeading3ABCArial10ptChar"/>
          <w:rFonts w:cs="Arial"/>
          <w:szCs w:val="22"/>
        </w:rPr>
        <w:t xml:space="preserve"> NFS 2-640, </w:t>
      </w:r>
      <w:r w:rsidRPr="00676443">
        <w:rPr>
          <w:rStyle w:val="StyleCSIHeading3ABCArial10ptChar"/>
          <w:rFonts w:cs="Arial"/>
          <w:caps w:val="0"/>
          <w:szCs w:val="22"/>
        </w:rPr>
        <w:t>or an approved equal</w:t>
      </w:r>
      <w:r w:rsidR="006960D7" w:rsidRPr="00676443">
        <w:rPr>
          <w:rStyle w:val="StyleCSIHeading3ABCArial10ptChar"/>
          <w:rFonts w:cs="Arial"/>
          <w:caps w:val="0"/>
          <w:szCs w:val="22"/>
        </w:rPr>
        <w:t>.</w:t>
      </w:r>
    </w:p>
    <w:p w14:paraId="1DB62752" w14:textId="0AE78888" w:rsidR="006960D7" w:rsidRPr="00676443" w:rsidRDefault="00F12FB4" w:rsidP="00AE4F97">
      <w:pPr>
        <w:pStyle w:val="StyleCSIHeading3ABCArial10pt"/>
        <w:ind w:hanging="738"/>
        <w:rPr>
          <w:rFonts w:cs="Arial"/>
          <w:sz w:val="22"/>
          <w:szCs w:val="22"/>
        </w:rPr>
      </w:pPr>
      <w:r w:rsidRPr="00891463">
        <w:rPr>
          <w:rFonts w:cs="Arial"/>
          <w:sz w:val="22"/>
          <w:szCs w:val="22"/>
        </w:rPr>
        <w:t xml:space="preserve">For applications requiring a conventional panel, </w:t>
      </w:r>
      <w:r w:rsidR="006F451F">
        <w:rPr>
          <w:rFonts w:cs="Arial"/>
          <w:sz w:val="22"/>
          <w:szCs w:val="22"/>
        </w:rPr>
        <w:t>use</w:t>
      </w:r>
      <w:r w:rsidR="00C5633E" w:rsidRPr="00891463">
        <w:rPr>
          <w:rFonts w:cs="Arial"/>
          <w:sz w:val="22"/>
          <w:szCs w:val="22"/>
        </w:rPr>
        <w:t xml:space="preserve"> Fike SHP</w:t>
      </w:r>
      <w:r w:rsidR="006F451F">
        <w:rPr>
          <w:rFonts w:cs="Arial"/>
          <w:sz w:val="22"/>
          <w:szCs w:val="22"/>
        </w:rPr>
        <w:t>-</w:t>
      </w:r>
      <w:r w:rsidR="00C5633E" w:rsidRPr="00891463">
        <w:rPr>
          <w:rFonts w:cs="Arial"/>
          <w:sz w:val="22"/>
          <w:szCs w:val="22"/>
        </w:rPr>
        <w:t>Pro or an approved equal.</w:t>
      </w:r>
    </w:p>
    <w:p w14:paraId="6BA3FC3D" w14:textId="62BEC05E" w:rsidR="003801BC" w:rsidRPr="00891463" w:rsidRDefault="003A4A4C" w:rsidP="00AE4F97">
      <w:pPr>
        <w:pStyle w:val="StyleCSIHeading3ABCArial10pt"/>
        <w:ind w:hanging="738"/>
        <w:rPr>
          <w:rFonts w:cs="Arial"/>
          <w:sz w:val="22"/>
          <w:szCs w:val="22"/>
        </w:rPr>
      </w:pPr>
      <w:r w:rsidRPr="00891463">
        <w:rPr>
          <w:rFonts w:cs="Arial"/>
          <w:sz w:val="22"/>
          <w:szCs w:val="22"/>
        </w:rPr>
        <w:t>For clean agent systems</w:t>
      </w:r>
      <w:r w:rsidR="00660D92" w:rsidRPr="00891463">
        <w:rPr>
          <w:rFonts w:cs="Arial"/>
          <w:sz w:val="22"/>
          <w:szCs w:val="22"/>
        </w:rPr>
        <w:t xml:space="preserve"> that</w:t>
      </w:r>
      <w:r w:rsidR="003B7FA2" w:rsidRPr="00891463">
        <w:rPr>
          <w:rFonts w:cs="Arial"/>
          <w:sz w:val="22"/>
          <w:szCs w:val="22"/>
        </w:rPr>
        <w:t xml:space="preserve"> are not </w:t>
      </w:r>
      <w:r w:rsidR="00C92D5C" w:rsidRPr="00891463">
        <w:rPr>
          <w:rFonts w:cs="Arial"/>
          <w:sz w:val="22"/>
          <w:szCs w:val="22"/>
        </w:rPr>
        <w:t>using a conventional panel</w:t>
      </w:r>
      <w:r w:rsidRPr="00891463">
        <w:rPr>
          <w:rFonts w:cs="Arial"/>
          <w:sz w:val="22"/>
          <w:szCs w:val="22"/>
        </w:rPr>
        <w:t>,</w:t>
      </w:r>
      <w:r w:rsidR="003801BC" w:rsidRPr="00891463">
        <w:rPr>
          <w:rFonts w:cs="Arial"/>
          <w:sz w:val="22"/>
          <w:szCs w:val="22"/>
        </w:rPr>
        <w:t xml:space="preserve"> follow the requirements of S</w:t>
      </w:r>
      <w:r w:rsidR="00242169">
        <w:rPr>
          <w:rFonts w:cs="Arial"/>
          <w:sz w:val="22"/>
          <w:szCs w:val="22"/>
        </w:rPr>
        <w:t>ec</w:t>
      </w:r>
      <w:r w:rsidR="003801BC" w:rsidRPr="00891463">
        <w:rPr>
          <w:rFonts w:cs="Arial"/>
          <w:sz w:val="22"/>
          <w:szCs w:val="22"/>
        </w:rPr>
        <w:t>tion 21 220</w:t>
      </w:r>
      <w:r w:rsidR="00242169">
        <w:rPr>
          <w:rFonts w:cs="Arial"/>
          <w:sz w:val="22"/>
          <w:szCs w:val="22"/>
        </w:rPr>
        <w:t>0 (</w:t>
      </w:r>
      <w:r w:rsidR="00242169" w:rsidRPr="00242169">
        <w:rPr>
          <w:rFonts w:cs="Arial"/>
          <w:i/>
          <w:iCs/>
          <w:sz w:val="22"/>
          <w:szCs w:val="22"/>
        </w:rPr>
        <w:t>para</w:t>
      </w:r>
      <w:r w:rsidR="003801BC" w:rsidRPr="00242169">
        <w:rPr>
          <w:rFonts w:cs="Arial"/>
          <w:i/>
          <w:iCs/>
          <w:sz w:val="22"/>
          <w:szCs w:val="22"/>
        </w:rPr>
        <w:t xml:space="preserve"> 2.3.E</w:t>
      </w:r>
      <w:r w:rsidR="00242169">
        <w:rPr>
          <w:rFonts w:cs="Arial"/>
          <w:sz w:val="22"/>
          <w:szCs w:val="22"/>
        </w:rPr>
        <w:t>)</w:t>
      </w:r>
      <w:r w:rsidR="003801BC" w:rsidRPr="00891463">
        <w:rPr>
          <w:rFonts w:cs="Arial"/>
          <w:sz w:val="22"/>
          <w:szCs w:val="22"/>
        </w:rPr>
        <w:t>.</w:t>
      </w:r>
    </w:p>
    <w:p w14:paraId="7E5898D4" w14:textId="4AE6B070" w:rsidR="00472C33" w:rsidRPr="00676443" w:rsidRDefault="003801BC" w:rsidP="00AE4F97">
      <w:pPr>
        <w:pStyle w:val="StyleCSIHeading4123Arial10pt"/>
        <w:tabs>
          <w:tab w:val="clear" w:pos="1890"/>
          <w:tab w:val="num" w:pos="2160"/>
        </w:tabs>
        <w:ind w:left="2160" w:hanging="720"/>
        <w:rPr>
          <w:rFonts w:cs="Arial"/>
          <w:sz w:val="22"/>
          <w:szCs w:val="22"/>
        </w:rPr>
      </w:pPr>
      <w:r w:rsidRPr="00891463">
        <w:rPr>
          <w:rFonts w:cs="Arial"/>
          <w:sz w:val="22"/>
          <w:szCs w:val="22"/>
        </w:rPr>
        <w:t>I</w:t>
      </w:r>
      <w:r w:rsidR="003A4A4C" w:rsidRPr="00891463">
        <w:rPr>
          <w:rFonts w:cs="Arial"/>
          <w:sz w:val="22"/>
          <w:szCs w:val="22"/>
        </w:rPr>
        <w:t xml:space="preserve">nclude Edwards EST SIGA-REL, NOTIFIER </w:t>
      </w:r>
      <w:r w:rsidR="003A4A4C" w:rsidRPr="00676443">
        <w:rPr>
          <w:rFonts w:cs="Arial"/>
          <w:sz w:val="22"/>
          <w:szCs w:val="22"/>
        </w:rPr>
        <w:t>FCM-1-REL</w:t>
      </w:r>
      <w:r w:rsidRPr="00676443">
        <w:rPr>
          <w:rFonts w:cs="Arial"/>
          <w:sz w:val="22"/>
          <w:szCs w:val="22"/>
        </w:rPr>
        <w:t>, or an approved equal.</w:t>
      </w:r>
    </w:p>
    <w:p w14:paraId="39DEF99A" w14:textId="13DB42E8" w:rsidR="003A4A4C" w:rsidRPr="00676443" w:rsidRDefault="009D1FA3" w:rsidP="00AE4F97">
      <w:pPr>
        <w:pStyle w:val="StyleCSIHeading4123Arial10pt"/>
        <w:tabs>
          <w:tab w:val="clear" w:pos="1890"/>
          <w:tab w:val="num" w:pos="2160"/>
        </w:tabs>
        <w:ind w:left="2160" w:hanging="720"/>
        <w:rPr>
          <w:rFonts w:cs="Arial"/>
          <w:sz w:val="22"/>
          <w:szCs w:val="22"/>
        </w:rPr>
      </w:pPr>
      <w:r w:rsidRPr="00676443">
        <w:rPr>
          <w:rFonts w:cs="Arial"/>
          <w:sz w:val="22"/>
          <w:szCs w:val="22"/>
        </w:rPr>
        <w:t>For mounting purposes</w:t>
      </w:r>
      <w:r w:rsidR="002C3CC0">
        <w:rPr>
          <w:rFonts w:cs="Arial"/>
          <w:sz w:val="22"/>
          <w:szCs w:val="22"/>
        </w:rPr>
        <w:t>:</w:t>
      </w:r>
      <w:r w:rsidRPr="00676443">
        <w:rPr>
          <w:rFonts w:cs="Arial"/>
          <w:sz w:val="22"/>
          <w:szCs w:val="22"/>
        </w:rPr>
        <w:t xml:space="preserve"> Edwards EST MFC-A, NOTIFIER SMB500, or approved equal</w:t>
      </w:r>
      <w:r w:rsidR="00B528CA" w:rsidRPr="00676443">
        <w:rPr>
          <w:rFonts w:cs="Arial"/>
          <w:sz w:val="22"/>
          <w:szCs w:val="22"/>
        </w:rPr>
        <w:t>.</w:t>
      </w:r>
    </w:p>
    <w:p w14:paraId="6B4C73C3" w14:textId="17B32EBB" w:rsidR="002D7D4A" w:rsidRPr="00891463" w:rsidRDefault="002D7D4A" w:rsidP="00AE4F97">
      <w:pPr>
        <w:pStyle w:val="StyleCSIHeading4123Arial10pt"/>
        <w:tabs>
          <w:tab w:val="clear" w:pos="1890"/>
          <w:tab w:val="num" w:pos="2160"/>
        </w:tabs>
        <w:ind w:left="2160" w:hanging="720"/>
        <w:rPr>
          <w:rFonts w:cs="Arial"/>
          <w:sz w:val="22"/>
          <w:szCs w:val="22"/>
        </w:rPr>
      </w:pPr>
      <w:r w:rsidRPr="00676443">
        <w:rPr>
          <w:rFonts w:cs="Arial"/>
          <w:sz w:val="22"/>
          <w:szCs w:val="22"/>
        </w:rPr>
        <w:lastRenderedPageBreak/>
        <w:t>For conve</w:t>
      </w:r>
      <w:r w:rsidR="007613E5" w:rsidRPr="00676443">
        <w:rPr>
          <w:rFonts w:cs="Arial"/>
          <w:sz w:val="22"/>
          <w:szCs w:val="22"/>
        </w:rPr>
        <w:t>ntional systems</w:t>
      </w:r>
      <w:r w:rsidR="002C3CC0">
        <w:rPr>
          <w:rFonts w:cs="Arial"/>
          <w:sz w:val="22"/>
          <w:szCs w:val="22"/>
        </w:rPr>
        <w:t>:</w:t>
      </w:r>
      <w:r w:rsidR="007613E5" w:rsidRPr="00676443">
        <w:rPr>
          <w:rFonts w:cs="Arial"/>
          <w:sz w:val="22"/>
          <w:szCs w:val="22"/>
        </w:rPr>
        <w:t xml:space="preserve"> Fike</w:t>
      </w:r>
      <w:r w:rsidR="00045AD2" w:rsidRPr="00676443">
        <w:rPr>
          <w:rFonts w:cs="Arial"/>
          <w:sz w:val="22"/>
          <w:szCs w:val="22"/>
        </w:rPr>
        <w:t xml:space="preserve"> </w:t>
      </w:r>
      <w:r w:rsidR="000A1D4A">
        <w:rPr>
          <w:rFonts w:cs="Arial"/>
          <w:sz w:val="22"/>
          <w:szCs w:val="22"/>
        </w:rPr>
        <w:t>ARM-III</w:t>
      </w:r>
      <w:r w:rsidR="00045AD2" w:rsidRPr="00676443">
        <w:rPr>
          <w:rFonts w:cs="Arial"/>
          <w:sz w:val="22"/>
          <w:szCs w:val="22"/>
        </w:rPr>
        <w:t xml:space="preserve"> with appropriate </w:t>
      </w:r>
      <w:r w:rsidR="006B7F63" w:rsidRPr="00676443">
        <w:rPr>
          <w:rFonts w:cs="Arial"/>
          <w:sz w:val="22"/>
          <w:szCs w:val="22"/>
        </w:rPr>
        <w:t>mounting or an approved equal</w:t>
      </w:r>
      <w:r w:rsidR="00EE3F20" w:rsidRPr="00676443">
        <w:rPr>
          <w:rFonts w:cs="Arial"/>
          <w:sz w:val="22"/>
          <w:szCs w:val="22"/>
        </w:rPr>
        <w:t>.</w:t>
      </w:r>
    </w:p>
    <w:p w14:paraId="347C83EC" w14:textId="77777777" w:rsidR="009B60CD" w:rsidRPr="00496104" w:rsidRDefault="009B60CD" w:rsidP="00AE4F97">
      <w:pPr>
        <w:pStyle w:val="StyleCSIHeading21112Arial10pt"/>
        <w:tabs>
          <w:tab w:val="clear" w:pos="1440"/>
          <w:tab w:val="num" w:pos="720"/>
        </w:tabs>
        <w:spacing w:before="120"/>
        <w:ind w:left="720" w:hanging="720"/>
        <w:rPr>
          <w:rFonts w:cs="Arial"/>
          <w:sz w:val="22"/>
          <w:szCs w:val="22"/>
        </w:rPr>
      </w:pPr>
      <w:r w:rsidRPr="00676443">
        <w:rPr>
          <w:rFonts w:cs="Arial"/>
          <w:sz w:val="22"/>
          <w:szCs w:val="22"/>
        </w:rPr>
        <w:t>led annunciator/switch</w:t>
      </w:r>
      <w:r w:rsidRPr="00496104">
        <w:rPr>
          <w:rFonts w:cs="Arial"/>
          <w:sz w:val="22"/>
          <w:szCs w:val="22"/>
        </w:rPr>
        <w:t xml:space="preserve"> card</w:t>
      </w:r>
    </w:p>
    <w:p w14:paraId="00D80B45" w14:textId="5636C1AD" w:rsidR="009B60CD" w:rsidRPr="00496104" w:rsidRDefault="009B60C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Manufacturers: </w:t>
      </w:r>
      <w:r w:rsidR="009D0852" w:rsidRPr="00496104">
        <w:rPr>
          <w:rStyle w:val="StyleCSIHeading3ABCArial10ptChar"/>
          <w:rFonts w:cs="Arial"/>
          <w:caps w:val="0"/>
          <w:szCs w:val="22"/>
        </w:rPr>
        <w:t>Edwards</w:t>
      </w:r>
      <w:r w:rsidR="009D0852" w:rsidRPr="00496104">
        <w:rPr>
          <w:rFonts w:cs="Arial"/>
          <w:sz w:val="22"/>
          <w:szCs w:val="22"/>
        </w:rPr>
        <w:t xml:space="preserve"> </w:t>
      </w:r>
      <w:r w:rsidR="00D30FE7">
        <w:rPr>
          <w:rFonts w:cs="Arial"/>
          <w:sz w:val="22"/>
          <w:szCs w:val="22"/>
        </w:rPr>
        <w:t>4-24L12S</w:t>
      </w:r>
      <w:r w:rsidR="0061637F">
        <w:rPr>
          <w:rFonts w:cs="Arial"/>
          <w:sz w:val="22"/>
          <w:szCs w:val="22"/>
        </w:rPr>
        <w:t>,</w:t>
      </w:r>
      <w:r w:rsidR="009D0852" w:rsidRPr="00496104">
        <w:rPr>
          <w:rFonts w:cs="Arial"/>
          <w:sz w:val="22"/>
          <w:szCs w:val="22"/>
        </w:rPr>
        <w:t xml:space="preserve"> NOTIFIER ACM-24AT</w:t>
      </w:r>
      <w:r w:rsidR="00CD4E6A">
        <w:rPr>
          <w:rFonts w:cs="Arial"/>
          <w:sz w:val="22"/>
          <w:szCs w:val="22"/>
        </w:rPr>
        <w:t>, or an approved equal</w:t>
      </w:r>
      <w:r w:rsidRPr="00496104">
        <w:rPr>
          <w:rFonts w:cs="Arial"/>
          <w:sz w:val="22"/>
          <w:szCs w:val="22"/>
        </w:rPr>
        <w:t>.</w:t>
      </w:r>
    </w:p>
    <w:p w14:paraId="165E0483" w14:textId="7D62D0E5" w:rsidR="004A4D41" w:rsidRDefault="004A4D41" w:rsidP="00AE4F97">
      <w:pPr>
        <w:pStyle w:val="StyleCSIHeading21112Arial10pt"/>
        <w:tabs>
          <w:tab w:val="clear" w:pos="1440"/>
          <w:tab w:val="num" w:pos="720"/>
        </w:tabs>
        <w:spacing w:before="120"/>
        <w:ind w:left="720" w:hanging="720"/>
        <w:rPr>
          <w:rFonts w:cs="Arial"/>
          <w:sz w:val="22"/>
          <w:szCs w:val="22"/>
        </w:rPr>
      </w:pPr>
      <w:r>
        <w:rPr>
          <w:rFonts w:cs="Arial"/>
          <w:sz w:val="22"/>
          <w:szCs w:val="22"/>
        </w:rPr>
        <w:t>Remote annunciator</w:t>
      </w:r>
      <w:r w:rsidR="00AF4605">
        <w:rPr>
          <w:rFonts w:cs="Arial"/>
          <w:sz w:val="22"/>
          <w:szCs w:val="22"/>
        </w:rPr>
        <w:t xml:space="preserve"> PANEL</w:t>
      </w:r>
    </w:p>
    <w:p w14:paraId="3DD8AF43" w14:textId="3C17417E" w:rsidR="004A4D41" w:rsidRPr="00891463" w:rsidRDefault="004A4D41" w:rsidP="00AE4F97">
      <w:pPr>
        <w:pStyle w:val="StyleCSIHeading3ABCArial10pt"/>
        <w:spacing w:before="120"/>
        <w:ind w:hanging="738"/>
        <w:rPr>
          <w:rFonts w:cs="Arial"/>
          <w:sz w:val="22"/>
          <w:szCs w:val="22"/>
        </w:rPr>
      </w:pPr>
      <w:r>
        <w:rPr>
          <w:rFonts w:cs="Arial"/>
          <w:sz w:val="22"/>
          <w:szCs w:val="22"/>
        </w:rPr>
        <w:t>Manufa</w:t>
      </w:r>
      <w:r w:rsidR="009254EC">
        <w:rPr>
          <w:rFonts w:cs="Arial"/>
          <w:sz w:val="22"/>
          <w:szCs w:val="22"/>
        </w:rPr>
        <w:t xml:space="preserve">cturers: </w:t>
      </w:r>
      <w:r w:rsidR="00A23897">
        <w:rPr>
          <w:rFonts w:cs="Arial"/>
          <w:sz w:val="22"/>
          <w:szCs w:val="22"/>
        </w:rPr>
        <w:t xml:space="preserve">Edwards </w:t>
      </w:r>
      <w:r w:rsidR="00151533">
        <w:rPr>
          <w:rFonts w:cs="Arial"/>
          <w:sz w:val="22"/>
          <w:szCs w:val="22"/>
        </w:rPr>
        <w:t>EST 4-</w:t>
      </w:r>
      <w:r w:rsidR="00CC17E9">
        <w:rPr>
          <w:rFonts w:cs="Arial"/>
          <w:sz w:val="22"/>
          <w:szCs w:val="22"/>
        </w:rPr>
        <w:t>[</w:t>
      </w:r>
      <w:r w:rsidR="00151533">
        <w:rPr>
          <w:rFonts w:cs="Arial"/>
          <w:sz w:val="22"/>
          <w:szCs w:val="22"/>
        </w:rPr>
        <w:t>2</w:t>
      </w:r>
      <w:r w:rsidR="00CC17E9">
        <w:rPr>
          <w:rFonts w:cs="Arial"/>
          <w:sz w:val="22"/>
          <w:szCs w:val="22"/>
        </w:rPr>
        <w:t>]</w:t>
      </w:r>
      <w:r w:rsidR="00151533">
        <w:rPr>
          <w:rFonts w:cs="Arial"/>
          <w:sz w:val="22"/>
          <w:szCs w:val="22"/>
        </w:rPr>
        <w:t>ANN</w:t>
      </w:r>
      <w:r w:rsidR="0054365B">
        <w:rPr>
          <w:rFonts w:cs="Arial"/>
          <w:sz w:val="22"/>
          <w:szCs w:val="22"/>
        </w:rPr>
        <w:t xml:space="preserve"> with 4-2ANNMT cabinet</w:t>
      </w:r>
      <w:r w:rsidR="00AF4605">
        <w:rPr>
          <w:rFonts w:cs="Arial"/>
          <w:sz w:val="22"/>
          <w:szCs w:val="22"/>
        </w:rPr>
        <w:t xml:space="preserve"> or an approved equal.</w:t>
      </w:r>
    </w:p>
    <w:p w14:paraId="7B351920" w14:textId="6C97CB45" w:rsidR="00931A9D" w:rsidRPr="00496104" w:rsidRDefault="00931A9D" w:rsidP="00AE4F97">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ADDRESSABLE THERMAL DETECTORS</w:t>
      </w:r>
    </w:p>
    <w:p w14:paraId="296FBECF" w14:textId="0F0B8DCF" w:rsidR="00931A9D" w:rsidRPr="00891463" w:rsidRDefault="00931A9D" w:rsidP="00891463">
      <w:pPr>
        <w:pStyle w:val="StyleCSIHeading3ABCArial10pt"/>
        <w:ind w:hanging="738"/>
        <w:rPr>
          <w:sz w:val="22"/>
          <w:szCs w:val="22"/>
        </w:rPr>
      </w:pPr>
      <w:r w:rsidRPr="00891463">
        <w:rPr>
          <w:sz w:val="22"/>
          <w:szCs w:val="22"/>
        </w:rPr>
        <w:t xml:space="preserve">The detector shall </w:t>
      </w:r>
      <w:r w:rsidR="00AE4CBE" w:rsidRPr="00891463">
        <w:rPr>
          <w:sz w:val="22"/>
          <w:szCs w:val="22"/>
        </w:rPr>
        <w:t xml:space="preserve">be </w:t>
      </w:r>
      <w:r w:rsidR="00C406AB">
        <w:rPr>
          <w:sz w:val="22"/>
          <w:szCs w:val="22"/>
        </w:rPr>
        <w:t>temperature-</w:t>
      </w:r>
      <w:r w:rsidR="00AE4CBE" w:rsidRPr="00891463">
        <w:rPr>
          <w:sz w:val="22"/>
          <w:szCs w:val="22"/>
        </w:rPr>
        <w:t xml:space="preserve">rated </w:t>
      </w:r>
      <w:r w:rsidRPr="00891463">
        <w:rPr>
          <w:sz w:val="22"/>
          <w:szCs w:val="22"/>
        </w:rPr>
        <w:t>at 135</w:t>
      </w:r>
      <w:r w:rsidR="00C74093" w:rsidRPr="00891463">
        <w:rPr>
          <w:sz w:val="22"/>
          <w:szCs w:val="22"/>
        </w:rPr>
        <w:t>°</w:t>
      </w:r>
      <w:r w:rsidRPr="00891463">
        <w:rPr>
          <w:sz w:val="22"/>
          <w:szCs w:val="22"/>
        </w:rPr>
        <w:t>F</w:t>
      </w:r>
      <w:r w:rsidR="00AE5DCD">
        <w:rPr>
          <w:sz w:val="22"/>
          <w:szCs w:val="22"/>
        </w:rPr>
        <w:t xml:space="preserve"> (fixed temperature or rate-of-rise)</w:t>
      </w:r>
      <w:r w:rsidR="00572E53">
        <w:rPr>
          <w:sz w:val="22"/>
          <w:szCs w:val="22"/>
        </w:rPr>
        <w:t xml:space="preserve">. </w:t>
      </w:r>
      <w:r w:rsidR="00572E53" w:rsidRPr="00496104">
        <w:rPr>
          <w:rFonts w:cs="Arial"/>
          <w:sz w:val="22"/>
          <w:szCs w:val="22"/>
        </w:rPr>
        <w:t>For applications requiring other than 135</w:t>
      </w:r>
      <w:r w:rsidR="00572E53" w:rsidRPr="00D1212A">
        <w:rPr>
          <w:sz w:val="22"/>
        </w:rPr>
        <w:t>°</w:t>
      </w:r>
      <w:r w:rsidR="00572E53" w:rsidRPr="00496104">
        <w:rPr>
          <w:rFonts w:cs="Arial"/>
          <w:sz w:val="22"/>
          <w:szCs w:val="22"/>
        </w:rPr>
        <w:t xml:space="preserve"> F, consult the LANL Fire Protection Group</w:t>
      </w:r>
      <w:r w:rsidR="00242169">
        <w:rPr>
          <w:rFonts w:cs="Arial"/>
          <w:sz w:val="22"/>
          <w:szCs w:val="22"/>
        </w:rPr>
        <w:t>.</w:t>
      </w:r>
    </w:p>
    <w:p w14:paraId="1B1DAA6B" w14:textId="77777777" w:rsidR="00783272" w:rsidRDefault="00931A9D" w:rsidP="00454AAF">
      <w:pPr>
        <w:pStyle w:val="StyleCSIHeading3ABCArial10pt"/>
        <w:tabs>
          <w:tab w:val="clear" w:pos="1458"/>
          <w:tab w:val="num" w:pos="1440"/>
        </w:tabs>
        <w:spacing w:before="120"/>
        <w:ind w:left="1440" w:hanging="720"/>
        <w:rPr>
          <w:rFonts w:cs="Arial"/>
          <w:sz w:val="22"/>
          <w:szCs w:val="22"/>
        </w:rPr>
      </w:pPr>
      <w:r w:rsidRPr="00000C34">
        <w:rPr>
          <w:rFonts w:cs="Arial"/>
          <w:sz w:val="22"/>
          <w:szCs w:val="22"/>
        </w:rPr>
        <w:t>Manufacturers:</w:t>
      </w:r>
    </w:p>
    <w:p w14:paraId="243E9F6B" w14:textId="73B45254" w:rsidR="00D76D83" w:rsidRDefault="007B320F" w:rsidP="00AE4F97">
      <w:pPr>
        <w:pStyle w:val="StyleCSIHeading4123Arial10pt"/>
        <w:tabs>
          <w:tab w:val="clear" w:pos="1890"/>
          <w:tab w:val="num" w:pos="2160"/>
        </w:tabs>
        <w:spacing w:before="120"/>
        <w:ind w:left="2160" w:hanging="720"/>
        <w:rPr>
          <w:rFonts w:cs="Arial"/>
          <w:sz w:val="22"/>
          <w:szCs w:val="22"/>
        </w:rPr>
      </w:pPr>
      <w:r>
        <w:rPr>
          <w:rFonts w:cs="Arial"/>
          <w:sz w:val="22"/>
          <w:szCs w:val="22"/>
        </w:rPr>
        <w:t xml:space="preserve">Fixed temperature: </w:t>
      </w:r>
      <w:r w:rsidR="009D0852" w:rsidRPr="00783272">
        <w:rPr>
          <w:rStyle w:val="StyleCSIHeading3ABCArial10ptChar"/>
          <w:rFonts w:cs="Arial"/>
          <w:caps w:val="0"/>
          <w:szCs w:val="22"/>
        </w:rPr>
        <w:t>Edwards</w:t>
      </w:r>
      <w:r w:rsidR="009D0852" w:rsidRPr="00891463">
        <w:rPr>
          <w:rFonts w:cs="Arial"/>
          <w:sz w:val="22"/>
          <w:szCs w:val="22"/>
        </w:rPr>
        <w:t xml:space="preserve"> </w:t>
      </w:r>
      <w:r w:rsidR="00931A9D" w:rsidRPr="00891463">
        <w:rPr>
          <w:rFonts w:cs="Arial"/>
          <w:sz w:val="22"/>
          <w:szCs w:val="22"/>
        </w:rPr>
        <w:t xml:space="preserve">EST </w:t>
      </w:r>
      <w:r w:rsidR="00B30496" w:rsidRPr="00891463">
        <w:rPr>
          <w:rFonts w:cs="Arial"/>
          <w:sz w:val="22"/>
          <w:szCs w:val="22"/>
        </w:rPr>
        <w:t>S</w:t>
      </w:r>
      <w:r w:rsidR="00DF2FD2" w:rsidRPr="00891463">
        <w:rPr>
          <w:rFonts w:cs="Arial"/>
          <w:sz w:val="22"/>
          <w:szCs w:val="22"/>
        </w:rPr>
        <w:t>IGA-</w:t>
      </w:r>
      <w:r w:rsidR="005E5D9E" w:rsidRPr="00891463">
        <w:rPr>
          <w:rFonts w:cs="Arial"/>
          <w:sz w:val="22"/>
          <w:szCs w:val="22"/>
        </w:rPr>
        <w:t>HFD</w:t>
      </w:r>
      <w:r w:rsidR="00D76D83">
        <w:rPr>
          <w:rFonts w:cs="Arial"/>
          <w:sz w:val="22"/>
          <w:szCs w:val="22"/>
        </w:rPr>
        <w:t xml:space="preserve">, NOTIFIER </w:t>
      </w:r>
      <w:r w:rsidR="00EA6082">
        <w:rPr>
          <w:rFonts w:cs="Arial"/>
          <w:sz w:val="22"/>
          <w:szCs w:val="22"/>
        </w:rPr>
        <w:t>FST-951</w:t>
      </w:r>
      <w:r w:rsidR="005A4467">
        <w:rPr>
          <w:rFonts w:cs="Arial"/>
          <w:sz w:val="22"/>
          <w:szCs w:val="22"/>
        </w:rPr>
        <w:t xml:space="preserve">, or </w:t>
      </w:r>
      <w:r w:rsidR="009C7AF6">
        <w:rPr>
          <w:rFonts w:cs="Arial"/>
          <w:sz w:val="22"/>
          <w:szCs w:val="22"/>
        </w:rPr>
        <w:t>an approved equal.</w:t>
      </w:r>
    </w:p>
    <w:p w14:paraId="3EF7D993" w14:textId="41CFD9C1" w:rsidR="00931A9D" w:rsidRDefault="00D76D83" w:rsidP="00AE4F97">
      <w:pPr>
        <w:pStyle w:val="StyleCSIHeading4123Arial10pt"/>
        <w:tabs>
          <w:tab w:val="clear" w:pos="1890"/>
          <w:tab w:val="num" w:pos="2160"/>
        </w:tabs>
        <w:spacing w:before="120"/>
        <w:ind w:left="2160" w:hanging="720"/>
        <w:rPr>
          <w:rFonts w:cs="Arial"/>
          <w:sz w:val="22"/>
          <w:szCs w:val="22"/>
        </w:rPr>
      </w:pPr>
      <w:r>
        <w:rPr>
          <w:rFonts w:cs="Arial"/>
          <w:sz w:val="22"/>
          <w:szCs w:val="22"/>
        </w:rPr>
        <w:t xml:space="preserve">Rate-of-rise: </w:t>
      </w:r>
      <w:r w:rsidR="009C7AF6">
        <w:rPr>
          <w:rFonts w:cs="Arial"/>
          <w:sz w:val="22"/>
          <w:szCs w:val="22"/>
        </w:rPr>
        <w:t xml:space="preserve">Edwards EST </w:t>
      </w:r>
      <w:r w:rsidR="00B30496" w:rsidRPr="00891463">
        <w:rPr>
          <w:rFonts w:cs="Arial"/>
          <w:sz w:val="22"/>
          <w:szCs w:val="22"/>
        </w:rPr>
        <w:t>SIGA-HRD</w:t>
      </w:r>
      <w:r w:rsidR="00697620" w:rsidRPr="00891463">
        <w:rPr>
          <w:rFonts w:cs="Arial"/>
          <w:sz w:val="22"/>
          <w:szCs w:val="22"/>
        </w:rPr>
        <w:t xml:space="preserve">, NOTIFIER </w:t>
      </w:r>
      <w:r w:rsidR="00931A9D" w:rsidRPr="00891463">
        <w:rPr>
          <w:rFonts w:cs="Arial"/>
          <w:sz w:val="22"/>
          <w:szCs w:val="22"/>
        </w:rPr>
        <w:t>FST-</w:t>
      </w:r>
      <w:r w:rsidR="00697620" w:rsidRPr="00891463">
        <w:rPr>
          <w:rFonts w:cs="Arial"/>
          <w:sz w:val="22"/>
          <w:szCs w:val="22"/>
        </w:rPr>
        <w:t>9</w:t>
      </w:r>
      <w:r w:rsidR="00931A9D" w:rsidRPr="00891463">
        <w:rPr>
          <w:rFonts w:cs="Arial"/>
          <w:sz w:val="22"/>
          <w:szCs w:val="22"/>
        </w:rPr>
        <w:t>51</w:t>
      </w:r>
      <w:r w:rsidR="00AE4CBE" w:rsidRPr="00891463">
        <w:rPr>
          <w:rFonts w:cs="Arial"/>
          <w:sz w:val="22"/>
          <w:szCs w:val="22"/>
        </w:rPr>
        <w:t>R</w:t>
      </w:r>
      <w:r w:rsidR="0006625A" w:rsidRPr="00891463">
        <w:rPr>
          <w:rFonts w:cs="Arial"/>
          <w:sz w:val="22"/>
          <w:szCs w:val="22"/>
        </w:rPr>
        <w:t>,</w:t>
      </w:r>
      <w:r w:rsidR="00737CA4" w:rsidRPr="00891463">
        <w:rPr>
          <w:rFonts w:cs="Arial"/>
          <w:sz w:val="22"/>
          <w:szCs w:val="22"/>
        </w:rPr>
        <w:t xml:space="preserve"> </w:t>
      </w:r>
      <w:r w:rsidR="00040539">
        <w:rPr>
          <w:rFonts w:cs="Arial"/>
          <w:sz w:val="22"/>
          <w:szCs w:val="22"/>
        </w:rPr>
        <w:t>or an approved equal.</w:t>
      </w:r>
    </w:p>
    <w:p w14:paraId="788D3FF8" w14:textId="3F569272" w:rsidR="00B41671" w:rsidRDefault="00B41671" w:rsidP="00AE4F97">
      <w:pPr>
        <w:pStyle w:val="StyleCSIHeading4123Arial10pt"/>
        <w:tabs>
          <w:tab w:val="clear" w:pos="1890"/>
          <w:tab w:val="num" w:pos="2160"/>
        </w:tabs>
        <w:spacing w:before="120"/>
        <w:ind w:left="2160" w:hanging="720"/>
        <w:rPr>
          <w:rFonts w:cs="Arial"/>
          <w:sz w:val="22"/>
          <w:szCs w:val="22"/>
        </w:rPr>
      </w:pPr>
      <w:r>
        <w:rPr>
          <w:rFonts w:cs="Arial"/>
          <w:sz w:val="22"/>
          <w:szCs w:val="22"/>
        </w:rPr>
        <w:t>For conventional systems</w:t>
      </w:r>
      <w:r w:rsidR="002C3CC0">
        <w:rPr>
          <w:rFonts w:cs="Arial"/>
          <w:sz w:val="22"/>
          <w:szCs w:val="22"/>
        </w:rPr>
        <w:t>:</w:t>
      </w:r>
      <w:r>
        <w:rPr>
          <w:rFonts w:cs="Arial"/>
          <w:sz w:val="22"/>
          <w:szCs w:val="22"/>
        </w:rPr>
        <w:t xml:space="preserve"> </w:t>
      </w:r>
      <w:r w:rsidR="00650A08">
        <w:rPr>
          <w:rFonts w:cs="Arial"/>
          <w:sz w:val="22"/>
          <w:szCs w:val="22"/>
        </w:rPr>
        <w:t>Fike 60-1029</w:t>
      </w:r>
      <w:r w:rsidR="009C7271">
        <w:rPr>
          <w:rFonts w:cs="Arial"/>
          <w:sz w:val="22"/>
          <w:szCs w:val="22"/>
        </w:rPr>
        <w:t>, system Sensor Series 100, or an approved equal</w:t>
      </w:r>
      <w:r w:rsidR="00650A08">
        <w:rPr>
          <w:rFonts w:cs="Arial"/>
          <w:sz w:val="22"/>
          <w:szCs w:val="22"/>
        </w:rPr>
        <w:t>.</w:t>
      </w:r>
    </w:p>
    <w:p w14:paraId="6EA67079" w14:textId="1054CCE4" w:rsidR="003B54FF" w:rsidRPr="00891463" w:rsidRDefault="003B54FF" w:rsidP="00AE4F97">
      <w:pPr>
        <w:pStyle w:val="StyleCSIHeading4123Arial10pt"/>
        <w:tabs>
          <w:tab w:val="clear" w:pos="1890"/>
          <w:tab w:val="num" w:pos="2160"/>
        </w:tabs>
        <w:spacing w:before="120"/>
        <w:ind w:left="2160" w:hanging="720"/>
        <w:rPr>
          <w:rFonts w:cs="Arial"/>
          <w:sz w:val="22"/>
          <w:szCs w:val="22"/>
        </w:rPr>
      </w:pPr>
      <w:r>
        <w:rPr>
          <w:rFonts w:cs="Arial"/>
          <w:sz w:val="22"/>
          <w:szCs w:val="22"/>
        </w:rPr>
        <w:t>For hazardous locations</w:t>
      </w:r>
      <w:r w:rsidR="002C3CC0">
        <w:rPr>
          <w:rFonts w:cs="Arial"/>
          <w:sz w:val="22"/>
          <w:szCs w:val="22"/>
        </w:rPr>
        <w:t>:</w:t>
      </w:r>
      <w:r>
        <w:rPr>
          <w:rFonts w:cs="Arial"/>
          <w:sz w:val="22"/>
          <w:szCs w:val="22"/>
        </w:rPr>
        <w:t xml:space="preserve"> </w:t>
      </w:r>
      <w:r w:rsidR="00EC03E9">
        <w:rPr>
          <w:rFonts w:cs="Arial"/>
          <w:sz w:val="22"/>
          <w:szCs w:val="22"/>
        </w:rPr>
        <w:t>Edwards EST 302 Series, or an approved equal.</w:t>
      </w:r>
    </w:p>
    <w:p w14:paraId="65FC9A7A" w14:textId="6C8E6759" w:rsidR="00931A9D" w:rsidRDefault="00931A9D" w:rsidP="00AE4F97">
      <w:pPr>
        <w:pStyle w:val="StyleCSIHeading21112Arial10pt"/>
        <w:tabs>
          <w:tab w:val="clear" w:pos="1440"/>
          <w:tab w:val="num" w:pos="720"/>
        </w:tabs>
        <w:spacing w:before="120"/>
        <w:ind w:left="720" w:hanging="720"/>
        <w:rPr>
          <w:rStyle w:val="StyleCSIHeading3ABCArial10ptChar"/>
          <w:rFonts w:cs="Arial"/>
          <w:szCs w:val="22"/>
        </w:rPr>
      </w:pPr>
      <w:r w:rsidRPr="0078625D">
        <w:rPr>
          <w:rFonts w:cs="Arial"/>
          <w:sz w:val="22"/>
          <w:szCs w:val="22"/>
        </w:rPr>
        <w:t>ADDRESSABLE PHOTOELECTRIC DETECTORS</w:t>
      </w:r>
    </w:p>
    <w:p w14:paraId="00CD5FA2" w14:textId="701151BF" w:rsidR="00547371" w:rsidRPr="00891463" w:rsidRDefault="00800435" w:rsidP="00AE4F97">
      <w:pPr>
        <w:pStyle w:val="StyleCSIHeading3ABCArial10pt"/>
        <w:tabs>
          <w:tab w:val="clear" w:pos="1458"/>
          <w:tab w:val="num" w:pos="1440"/>
        </w:tabs>
        <w:spacing w:before="120"/>
        <w:ind w:left="1440" w:hanging="720"/>
        <w:rPr>
          <w:rStyle w:val="StyleCSIHeading3ABCArial10ptChar"/>
          <w:rFonts w:cs="Arial"/>
          <w:caps w:val="0"/>
          <w:szCs w:val="22"/>
        </w:rPr>
      </w:pPr>
      <w:r w:rsidRPr="00891463">
        <w:rPr>
          <w:rStyle w:val="StyleCSIHeading3ABCArial10ptChar"/>
          <w:rFonts w:cs="Arial"/>
          <w:caps w:val="0"/>
          <w:szCs w:val="22"/>
        </w:rPr>
        <w:t>Photoelectric detectors shall be ceiling mounted</w:t>
      </w:r>
      <w:r w:rsidR="00B4555B">
        <w:rPr>
          <w:rStyle w:val="StyleCSIHeading3ABCArial10ptChar"/>
          <w:rFonts w:cs="Arial"/>
          <w:caps w:val="0"/>
          <w:szCs w:val="22"/>
        </w:rPr>
        <w:t xml:space="preserve"> and be suitable for wall mount applications</w:t>
      </w:r>
      <w:r w:rsidR="0078625D" w:rsidRPr="00891463">
        <w:rPr>
          <w:rStyle w:val="StyleCSIHeading3ABCArial10ptChar"/>
          <w:rFonts w:cs="Arial"/>
          <w:caps w:val="0"/>
          <w:szCs w:val="22"/>
        </w:rPr>
        <w:t>.</w:t>
      </w:r>
    </w:p>
    <w:p w14:paraId="0349F98F" w14:textId="77777777" w:rsidR="00FC1AA5" w:rsidRDefault="0078625D" w:rsidP="00AE4F97">
      <w:pPr>
        <w:pStyle w:val="StyleCSIHeading3ABCArial10pt"/>
        <w:tabs>
          <w:tab w:val="clear" w:pos="1458"/>
          <w:tab w:val="num" w:pos="1440"/>
        </w:tabs>
        <w:spacing w:before="120"/>
        <w:ind w:left="1440" w:hanging="720"/>
        <w:rPr>
          <w:rStyle w:val="StyleCSIHeading3ABCArial10ptChar"/>
          <w:rFonts w:cs="Arial"/>
          <w:szCs w:val="22"/>
        </w:rPr>
      </w:pPr>
      <w:r w:rsidRPr="00496104">
        <w:rPr>
          <w:rFonts w:cs="Arial"/>
          <w:color w:val="000000"/>
          <w:sz w:val="22"/>
          <w:szCs w:val="22"/>
        </w:rPr>
        <w:t xml:space="preserve">Manufacturers: </w:t>
      </w:r>
      <w:r w:rsidRPr="00496104">
        <w:rPr>
          <w:rStyle w:val="StyleCSIHeading3ABCArial10ptChar"/>
          <w:rFonts w:cs="Arial"/>
          <w:caps w:val="0"/>
          <w:szCs w:val="22"/>
        </w:rPr>
        <w:t>Edwards</w:t>
      </w:r>
      <w:r w:rsidRPr="00496104">
        <w:rPr>
          <w:rFonts w:cs="Arial"/>
          <w:color w:val="000000"/>
          <w:sz w:val="22"/>
          <w:szCs w:val="22"/>
        </w:rPr>
        <w:t xml:space="preserve"> EST SIGA-</w:t>
      </w:r>
      <w:r>
        <w:rPr>
          <w:rFonts w:cs="Arial"/>
          <w:color w:val="000000"/>
          <w:sz w:val="22"/>
          <w:szCs w:val="22"/>
        </w:rPr>
        <w:t>OS</w:t>
      </w:r>
      <w:r w:rsidR="00A52CD6">
        <w:rPr>
          <w:rFonts w:cs="Arial"/>
          <w:color w:val="000000"/>
          <w:sz w:val="22"/>
          <w:szCs w:val="22"/>
        </w:rPr>
        <w:t>D</w:t>
      </w:r>
      <w:r>
        <w:rPr>
          <w:rFonts w:cs="Arial"/>
          <w:color w:val="000000"/>
          <w:sz w:val="22"/>
          <w:szCs w:val="22"/>
        </w:rPr>
        <w:t xml:space="preserve"> </w:t>
      </w:r>
      <w:r w:rsidRPr="00496104">
        <w:rPr>
          <w:rFonts w:cs="Arial"/>
          <w:color w:val="000000"/>
          <w:sz w:val="22"/>
          <w:szCs w:val="22"/>
        </w:rPr>
        <w:t xml:space="preserve">or </w:t>
      </w:r>
      <w:r w:rsidRPr="00496104">
        <w:rPr>
          <w:rStyle w:val="StyleCSIHeading3ABCArial10ptChar"/>
          <w:rFonts w:cs="Arial"/>
          <w:szCs w:val="22"/>
        </w:rPr>
        <w:t>NOTIFIER FSP-951</w:t>
      </w:r>
      <w:r w:rsidR="00C37924">
        <w:rPr>
          <w:rStyle w:val="StyleCSIHeading3ABCArial10ptChar"/>
          <w:rFonts w:cs="Arial"/>
          <w:szCs w:val="22"/>
        </w:rPr>
        <w:t xml:space="preserve">, </w:t>
      </w:r>
      <w:r w:rsidR="00C37924" w:rsidRPr="00891463">
        <w:rPr>
          <w:rStyle w:val="StyleCSIHeading3ABCArial10ptChar"/>
          <w:rFonts w:cs="Arial"/>
          <w:caps w:val="0"/>
          <w:szCs w:val="22"/>
        </w:rPr>
        <w:t>or an approved equal</w:t>
      </w:r>
      <w:r w:rsidR="00C37924">
        <w:rPr>
          <w:rStyle w:val="StyleCSIHeading3ABCArial10ptChar"/>
          <w:rFonts w:cs="Arial"/>
          <w:szCs w:val="22"/>
        </w:rPr>
        <w:t>.</w:t>
      </w:r>
    </w:p>
    <w:p w14:paraId="591843AF" w14:textId="4B9A9DF5" w:rsidR="0078625D" w:rsidRPr="00242169" w:rsidRDefault="00C85237" w:rsidP="00AE4F97">
      <w:pPr>
        <w:pStyle w:val="StyleCSIHeading4123Arial10pt"/>
        <w:tabs>
          <w:tab w:val="clear" w:pos="1890"/>
          <w:tab w:val="num" w:pos="2160"/>
        </w:tabs>
        <w:spacing w:before="120"/>
        <w:ind w:left="2160" w:hanging="720"/>
        <w:rPr>
          <w:rStyle w:val="StyleCSIHeading3ABCArial10ptChar"/>
          <w:rFonts w:cs="Arial"/>
          <w:caps w:val="0"/>
          <w:szCs w:val="22"/>
        </w:rPr>
      </w:pPr>
      <w:r w:rsidRPr="00FC1AA5">
        <w:rPr>
          <w:rStyle w:val="StyleCSIHeading3ABCArial10ptChar"/>
          <w:rFonts w:cs="Arial"/>
          <w:caps w:val="0"/>
          <w:szCs w:val="22"/>
        </w:rPr>
        <w:t xml:space="preserve">For </w:t>
      </w:r>
      <w:r w:rsidRPr="00242169">
        <w:rPr>
          <w:rStyle w:val="StyleCSIHeading3ABCArial10ptChar"/>
          <w:rFonts w:cs="Arial"/>
          <w:caps w:val="0"/>
          <w:szCs w:val="22"/>
        </w:rPr>
        <w:t>conventional systems</w:t>
      </w:r>
      <w:r w:rsidR="002C3CC0">
        <w:rPr>
          <w:rStyle w:val="StyleCSIHeading3ABCArial10ptChar"/>
          <w:rFonts w:cs="Arial"/>
          <w:caps w:val="0"/>
          <w:szCs w:val="22"/>
        </w:rPr>
        <w:t>:</w:t>
      </w:r>
      <w:r w:rsidRPr="00242169">
        <w:rPr>
          <w:rStyle w:val="StyleCSIHeading3ABCArial10ptChar"/>
          <w:rFonts w:cs="Arial"/>
          <w:caps w:val="0"/>
          <w:szCs w:val="22"/>
        </w:rPr>
        <w:t xml:space="preserve"> F</w:t>
      </w:r>
      <w:r w:rsidR="0020773A" w:rsidRPr="00242169">
        <w:rPr>
          <w:rStyle w:val="StyleCSIHeading3ABCArial10ptChar"/>
          <w:rFonts w:cs="Arial"/>
          <w:caps w:val="0"/>
          <w:szCs w:val="22"/>
        </w:rPr>
        <w:t xml:space="preserve">ike </w:t>
      </w:r>
      <w:r w:rsidR="00494809" w:rsidRPr="00242169">
        <w:rPr>
          <w:rStyle w:val="StyleCSIHeading3ABCArial10ptChar"/>
          <w:rFonts w:cs="Arial"/>
          <w:caps w:val="0"/>
          <w:szCs w:val="22"/>
        </w:rPr>
        <w:t>63-1024</w:t>
      </w:r>
      <w:r w:rsidR="00FC1AA5" w:rsidRPr="00242169">
        <w:rPr>
          <w:rStyle w:val="StyleCSIHeading3ABCArial10ptChar"/>
          <w:rFonts w:cs="Arial"/>
          <w:caps w:val="0"/>
          <w:szCs w:val="22"/>
        </w:rPr>
        <w:t xml:space="preserve"> </w:t>
      </w:r>
      <w:r w:rsidR="004D16E9" w:rsidRPr="00242169">
        <w:rPr>
          <w:rStyle w:val="StyleCSIHeading3ABCArial10ptChar"/>
          <w:rFonts w:cs="Arial"/>
          <w:caps w:val="0"/>
          <w:szCs w:val="22"/>
        </w:rPr>
        <w:t>with the appr</w:t>
      </w:r>
      <w:r w:rsidR="00304F8B" w:rsidRPr="00242169">
        <w:rPr>
          <w:rStyle w:val="StyleCSIHeading3ABCArial10ptChar"/>
          <w:rFonts w:cs="Arial"/>
          <w:caps w:val="0"/>
          <w:szCs w:val="22"/>
        </w:rPr>
        <w:t>opriate base</w:t>
      </w:r>
      <w:r w:rsidR="000065BF" w:rsidRPr="00242169">
        <w:rPr>
          <w:rStyle w:val="StyleCSIHeading3ABCArial10ptChar"/>
          <w:rFonts w:cs="Arial"/>
          <w:caps w:val="0"/>
          <w:szCs w:val="22"/>
        </w:rPr>
        <w:t>, System S</w:t>
      </w:r>
      <w:r w:rsidR="00304F8B" w:rsidRPr="00242169">
        <w:rPr>
          <w:rStyle w:val="StyleCSIHeading3ABCArial10ptChar"/>
          <w:rFonts w:cs="Arial"/>
          <w:caps w:val="0"/>
          <w:szCs w:val="22"/>
        </w:rPr>
        <w:t xml:space="preserve"> </w:t>
      </w:r>
      <w:r w:rsidR="00FC1AA5" w:rsidRPr="00242169">
        <w:rPr>
          <w:rStyle w:val="StyleCSIHeading3ABCArial10ptChar"/>
          <w:rFonts w:cs="Arial"/>
          <w:caps w:val="0"/>
          <w:szCs w:val="22"/>
        </w:rPr>
        <w:t>or an approved equal.</w:t>
      </w:r>
    </w:p>
    <w:p w14:paraId="7836B321" w14:textId="42C19A5E" w:rsidR="007764A3" w:rsidRPr="00242169" w:rsidRDefault="00BE72D5" w:rsidP="00AE4F97">
      <w:pPr>
        <w:pStyle w:val="StyleCSIHeading4123Arial10pt"/>
        <w:tabs>
          <w:tab w:val="clear" w:pos="1890"/>
          <w:tab w:val="num" w:pos="2160"/>
        </w:tabs>
        <w:spacing w:before="120"/>
        <w:ind w:left="2160" w:hanging="720"/>
        <w:rPr>
          <w:rStyle w:val="StyleCSIHeading3ABCArial10ptChar"/>
          <w:rFonts w:cs="Arial"/>
          <w:caps w:val="0"/>
          <w:szCs w:val="22"/>
        </w:rPr>
      </w:pPr>
      <w:r w:rsidRPr="00242169">
        <w:rPr>
          <w:rStyle w:val="StyleCSIHeading3ABCArial10ptChar"/>
          <w:rFonts w:cs="Arial"/>
          <w:caps w:val="0"/>
          <w:szCs w:val="22"/>
        </w:rPr>
        <w:t>For hazardous locations</w:t>
      </w:r>
      <w:r w:rsidR="002C3CC0">
        <w:rPr>
          <w:rStyle w:val="StyleCSIHeading3ABCArial10ptChar"/>
          <w:rFonts w:cs="Arial"/>
          <w:caps w:val="0"/>
          <w:szCs w:val="22"/>
        </w:rPr>
        <w:t>:</w:t>
      </w:r>
      <w:r w:rsidRPr="00242169">
        <w:rPr>
          <w:rStyle w:val="StyleCSIHeading3ABCArial10ptChar"/>
          <w:rFonts w:cs="Arial"/>
          <w:caps w:val="0"/>
          <w:szCs w:val="22"/>
        </w:rPr>
        <w:t xml:space="preserve"> Edwards EST 30-3013 or an approved equal.</w:t>
      </w:r>
    </w:p>
    <w:p w14:paraId="0F1DD409" w14:textId="11F4A8A8" w:rsidR="00C37924" w:rsidRPr="00242169" w:rsidRDefault="00C37924" w:rsidP="00AE4F97">
      <w:pPr>
        <w:pStyle w:val="StyleCSIHeading21112Arial10pt"/>
        <w:tabs>
          <w:tab w:val="clear" w:pos="1440"/>
          <w:tab w:val="num" w:pos="720"/>
        </w:tabs>
        <w:spacing w:before="120"/>
        <w:ind w:left="720" w:hanging="720"/>
        <w:rPr>
          <w:rFonts w:cs="Arial"/>
          <w:sz w:val="22"/>
          <w:szCs w:val="22"/>
        </w:rPr>
      </w:pPr>
      <w:r w:rsidRPr="00242169">
        <w:rPr>
          <w:rFonts w:cs="Arial"/>
          <w:sz w:val="22"/>
          <w:szCs w:val="22"/>
        </w:rPr>
        <w:t>CARBON MONOXIDE DETECTORS</w:t>
      </w:r>
    </w:p>
    <w:p w14:paraId="71F6FB9C" w14:textId="41C1855D" w:rsidR="00C37924" w:rsidRPr="00242169" w:rsidRDefault="002C3CC0" w:rsidP="00F20D13">
      <w:pPr>
        <w:pStyle w:val="StyleCSIHeading3ABCArial10pt"/>
        <w:spacing w:before="120"/>
        <w:ind w:hanging="738"/>
        <w:rPr>
          <w:sz w:val="22"/>
          <w:szCs w:val="22"/>
        </w:rPr>
      </w:pPr>
      <w:r>
        <w:rPr>
          <w:sz w:val="22"/>
          <w:szCs w:val="22"/>
        </w:rPr>
        <w:t>G</w:t>
      </w:r>
      <w:r w:rsidR="00C37924" w:rsidRPr="00242169">
        <w:rPr>
          <w:sz w:val="22"/>
          <w:szCs w:val="22"/>
        </w:rPr>
        <w:t>as detectors</w:t>
      </w:r>
      <w:r>
        <w:rPr>
          <w:sz w:val="22"/>
          <w:szCs w:val="22"/>
        </w:rPr>
        <w:t>:</w:t>
      </w:r>
      <w:r w:rsidR="00C37924" w:rsidRPr="00242169">
        <w:rPr>
          <w:sz w:val="22"/>
          <w:szCs w:val="22"/>
        </w:rPr>
        <w:t xml:space="preserve"> UL 2075 listed and </w:t>
      </w:r>
      <w:r>
        <w:rPr>
          <w:sz w:val="22"/>
          <w:szCs w:val="22"/>
        </w:rPr>
        <w:t>responsive to</w:t>
      </w:r>
      <w:r w:rsidR="00C37924" w:rsidRPr="00242169">
        <w:rPr>
          <w:sz w:val="22"/>
          <w:szCs w:val="22"/>
        </w:rPr>
        <w:t xml:space="preserve"> the sensitivity limits of UL 2034.</w:t>
      </w:r>
    </w:p>
    <w:p w14:paraId="7F12481B" w14:textId="21CAD748" w:rsidR="00C37924" w:rsidRPr="00242169" w:rsidRDefault="00C37924" w:rsidP="00F20D13">
      <w:pPr>
        <w:pStyle w:val="StyleCSIHeading3ABCArial10pt"/>
        <w:spacing w:before="120"/>
        <w:ind w:hanging="738"/>
        <w:rPr>
          <w:sz w:val="22"/>
          <w:szCs w:val="22"/>
        </w:rPr>
      </w:pPr>
      <w:r w:rsidRPr="00242169">
        <w:rPr>
          <w:sz w:val="22"/>
          <w:szCs w:val="22"/>
        </w:rPr>
        <w:t>Manufacturers: Edwards EST SIGA-COD</w:t>
      </w:r>
      <w:r w:rsidR="00741190" w:rsidRPr="00242169">
        <w:rPr>
          <w:sz w:val="22"/>
          <w:szCs w:val="22"/>
        </w:rPr>
        <w:t>, NOTIFIER FSCO-951,</w:t>
      </w:r>
      <w:r w:rsidRPr="00242169">
        <w:rPr>
          <w:sz w:val="22"/>
          <w:szCs w:val="22"/>
        </w:rPr>
        <w:t xml:space="preserve"> or an approved equal.</w:t>
      </w:r>
    </w:p>
    <w:p w14:paraId="51BD7CCF" w14:textId="534DC96D" w:rsidR="003A4DFF" w:rsidRPr="00242169" w:rsidRDefault="00FB3178" w:rsidP="00F20D13">
      <w:pPr>
        <w:pStyle w:val="StyleCSIHeading21112Arial10pt"/>
        <w:tabs>
          <w:tab w:val="clear" w:pos="1440"/>
          <w:tab w:val="num" w:pos="720"/>
        </w:tabs>
        <w:ind w:left="720" w:hanging="720"/>
        <w:rPr>
          <w:sz w:val="22"/>
          <w:szCs w:val="22"/>
        </w:rPr>
      </w:pPr>
      <w:r w:rsidRPr="00242169">
        <w:rPr>
          <w:sz w:val="22"/>
          <w:szCs w:val="22"/>
        </w:rPr>
        <w:lastRenderedPageBreak/>
        <w:t>COMBINATION SMOKE/CARBON MONOXIDE DETECTORS</w:t>
      </w:r>
    </w:p>
    <w:p w14:paraId="2BC85FB0" w14:textId="0EEECC15" w:rsidR="002879C9" w:rsidRPr="00242169" w:rsidRDefault="002C3CC0" w:rsidP="00F20D13">
      <w:pPr>
        <w:pStyle w:val="StyleCSIHeading3ABCArial10pt"/>
        <w:ind w:hanging="738"/>
        <w:rPr>
          <w:sz w:val="22"/>
          <w:szCs w:val="22"/>
        </w:rPr>
      </w:pPr>
      <w:r>
        <w:rPr>
          <w:sz w:val="22"/>
          <w:szCs w:val="22"/>
        </w:rPr>
        <w:t>C</w:t>
      </w:r>
      <w:r w:rsidR="00F55477" w:rsidRPr="00242169">
        <w:rPr>
          <w:sz w:val="22"/>
          <w:szCs w:val="22"/>
        </w:rPr>
        <w:t>ombination detectors</w:t>
      </w:r>
      <w:r>
        <w:rPr>
          <w:sz w:val="22"/>
          <w:szCs w:val="22"/>
        </w:rPr>
        <w:t xml:space="preserve">, </w:t>
      </w:r>
      <w:r w:rsidR="000B312B" w:rsidRPr="00242169">
        <w:rPr>
          <w:sz w:val="22"/>
          <w:szCs w:val="22"/>
        </w:rPr>
        <w:t>UL 1484 or UL2075 listed</w:t>
      </w:r>
      <w:r w:rsidR="00EF06E9" w:rsidRPr="00242169">
        <w:rPr>
          <w:sz w:val="22"/>
          <w:szCs w:val="22"/>
        </w:rPr>
        <w:t>.</w:t>
      </w:r>
    </w:p>
    <w:p w14:paraId="6A353DF3" w14:textId="5CD2901A" w:rsidR="00B356CD" w:rsidRPr="00242169" w:rsidRDefault="002879C9" w:rsidP="00F20D13">
      <w:pPr>
        <w:pStyle w:val="StyleCSIHeading3ABCArial10pt"/>
        <w:ind w:hanging="738"/>
        <w:rPr>
          <w:sz w:val="22"/>
          <w:szCs w:val="22"/>
        </w:rPr>
      </w:pPr>
      <w:r w:rsidRPr="00242169">
        <w:rPr>
          <w:sz w:val="22"/>
          <w:szCs w:val="22"/>
        </w:rPr>
        <w:t>Manufacturers</w:t>
      </w:r>
      <w:r w:rsidR="00E54D88" w:rsidRPr="00242169">
        <w:rPr>
          <w:sz w:val="22"/>
          <w:szCs w:val="22"/>
        </w:rPr>
        <w:t xml:space="preserve">: Edwards EST SIGA-OSCD, </w:t>
      </w:r>
      <w:r w:rsidR="0048057D" w:rsidRPr="00242169">
        <w:rPr>
          <w:sz w:val="22"/>
          <w:szCs w:val="22"/>
        </w:rPr>
        <w:t>NOTIFIER</w:t>
      </w:r>
      <w:r w:rsidR="00651808" w:rsidRPr="00242169">
        <w:rPr>
          <w:sz w:val="22"/>
          <w:szCs w:val="22"/>
        </w:rPr>
        <w:t xml:space="preserve"> FPC-</w:t>
      </w:r>
      <w:r w:rsidR="00A12E2C" w:rsidRPr="00242169">
        <w:rPr>
          <w:sz w:val="22"/>
          <w:szCs w:val="22"/>
        </w:rPr>
        <w:t xml:space="preserve">951(A), </w:t>
      </w:r>
      <w:r w:rsidR="00E54D88" w:rsidRPr="00242169">
        <w:rPr>
          <w:sz w:val="22"/>
          <w:szCs w:val="22"/>
        </w:rPr>
        <w:t>or an approved equal.</w:t>
      </w:r>
    </w:p>
    <w:p w14:paraId="26BF3A74" w14:textId="7E63B256" w:rsidR="00931A9D" w:rsidRPr="00496104" w:rsidRDefault="00931A9D" w:rsidP="00F20D13">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DETECTOR MOUNTING BASES</w:t>
      </w:r>
    </w:p>
    <w:p w14:paraId="4D547C7E" w14:textId="2A848A87" w:rsidR="00931A9D" w:rsidRDefault="002C3CC0" w:rsidP="00454AAF">
      <w:pPr>
        <w:pStyle w:val="StyleCSIHeading3ABCArial10pt"/>
        <w:tabs>
          <w:tab w:val="clear" w:pos="1458"/>
          <w:tab w:val="num" w:pos="1440"/>
        </w:tabs>
        <w:spacing w:before="120"/>
        <w:ind w:left="1440" w:hanging="720"/>
        <w:rPr>
          <w:rFonts w:cs="Arial"/>
          <w:sz w:val="22"/>
          <w:szCs w:val="22"/>
        </w:rPr>
      </w:pPr>
      <w:r>
        <w:rPr>
          <w:rFonts w:cs="Arial"/>
          <w:sz w:val="22"/>
          <w:szCs w:val="22"/>
        </w:rPr>
        <w:t>S</w:t>
      </w:r>
      <w:r w:rsidR="003036EB" w:rsidRPr="00496104">
        <w:rPr>
          <w:rFonts w:cs="Arial"/>
          <w:sz w:val="22"/>
          <w:szCs w:val="22"/>
        </w:rPr>
        <w:t>tandard bases suitable for mounting on 3-1/2” or 4” octagon box and 4” square box.  The base shall contain no electronics and support all detector types.  Removal of the detector shall not affect communications with other detectors.</w:t>
      </w:r>
    </w:p>
    <w:p w14:paraId="49211B8E" w14:textId="7A840023" w:rsidR="00E10D0B" w:rsidRPr="00496104" w:rsidRDefault="00E10D0B"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Manufacturers: </w:t>
      </w:r>
      <w:r w:rsidRPr="00496104">
        <w:rPr>
          <w:rStyle w:val="StyleCSIHeading3ABCArial10ptChar"/>
          <w:rFonts w:cs="Arial"/>
          <w:caps w:val="0"/>
          <w:szCs w:val="22"/>
        </w:rPr>
        <w:t>Edwards</w:t>
      </w:r>
      <w:r w:rsidRPr="00496104">
        <w:rPr>
          <w:rFonts w:cs="Arial"/>
          <w:sz w:val="22"/>
          <w:szCs w:val="22"/>
        </w:rPr>
        <w:t xml:space="preserve"> EST SIGA-SB4</w:t>
      </w:r>
      <w:r>
        <w:rPr>
          <w:rFonts w:cs="Arial"/>
          <w:sz w:val="22"/>
          <w:szCs w:val="22"/>
        </w:rPr>
        <w:t>,</w:t>
      </w:r>
      <w:r w:rsidRPr="00496104">
        <w:rPr>
          <w:rFonts w:cs="Arial"/>
          <w:sz w:val="22"/>
          <w:szCs w:val="22"/>
        </w:rPr>
        <w:t xml:space="preserve"> NOTIFIER B300-6 Low profile base</w:t>
      </w:r>
      <w:r>
        <w:rPr>
          <w:rFonts w:cs="Arial"/>
          <w:sz w:val="22"/>
          <w:szCs w:val="22"/>
        </w:rPr>
        <w:t>, or an approved equal.</w:t>
      </w:r>
    </w:p>
    <w:p w14:paraId="3D38BC73" w14:textId="77777777" w:rsidR="00931A9D" w:rsidRPr="00496104" w:rsidRDefault="00931A9D" w:rsidP="00F20D13">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DUCT SMOKE DETECTOR AND HOUSING</w:t>
      </w:r>
    </w:p>
    <w:p w14:paraId="6EFC91A3" w14:textId="039911BA" w:rsidR="00C406AB"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duct housing assemblies </w:t>
      </w:r>
      <w:r w:rsidR="00566BFC">
        <w:rPr>
          <w:rFonts w:cs="Arial"/>
          <w:sz w:val="22"/>
          <w:szCs w:val="22"/>
        </w:rPr>
        <w:t>for</w:t>
      </w:r>
      <w:r w:rsidRPr="00496104">
        <w:rPr>
          <w:rFonts w:cs="Arial"/>
          <w:sz w:val="22"/>
          <w:szCs w:val="22"/>
        </w:rPr>
        <w:t xml:space="preserve"> mounting an intelligent analog photoelectric detector along with a standard relay or isolator detector mounting base</w:t>
      </w:r>
      <w:r w:rsidR="00DF2FD2" w:rsidRPr="00496104">
        <w:rPr>
          <w:rFonts w:cs="Arial"/>
          <w:sz w:val="22"/>
          <w:szCs w:val="22"/>
        </w:rPr>
        <w:t xml:space="preserve">.  </w:t>
      </w:r>
      <w:r w:rsidR="004F670C" w:rsidRPr="00496104">
        <w:rPr>
          <w:rFonts w:cs="Arial"/>
          <w:sz w:val="22"/>
          <w:szCs w:val="22"/>
        </w:rPr>
        <w:t>Protect the measuring chamber from damage and insects.  Provide an air exhaust tube and an air sampling inlet tube that extends into the duct air stream.  Provide drilling templates and gaskets to facilitate locating and mounting the housing</w:t>
      </w:r>
      <w:r w:rsidR="004F670C">
        <w:rPr>
          <w:rFonts w:cs="Arial"/>
          <w:sz w:val="22"/>
          <w:szCs w:val="22"/>
        </w:rPr>
        <w:t>.</w:t>
      </w:r>
    </w:p>
    <w:p w14:paraId="78826D43" w14:textId="000658CE" w:rsidR="00C406AB" w:rsidRPr="00606813" w:rsidRDefault="00DF2FD2">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duct detectors that are suitable for the air velocity and differential pressures measured for each </w:t>
      </w:r>
      <w:r w:rsidR="00EC433F" w:rsidRPr="00496104">
        <w:rPr>
          <w:rFonts w:cs="Arial"/>
          <w:sz w:val="22"/>
          <w:szCs w:val="22"/>
        </w:rPr>
        <w:t xml:space="preserve">air </w:t>
      </w:r>
      <w:r w:rsidRPr="00496104">
        <w:rPr>
          <w:rFonts w:cs="Arial"/>
          <w:sz w:val="22"/>
          <w:szCs w:val="22"/>
        </w:rPr>
        <w:t>handling unit.</w:t>
      </w:r>
      <w:r w:rsidR="005E5D9E" w:rsidRPr="00496104">
        <w:rPr>
          <w:rFonts w:cs="Arial"/>
          <w:sz w:val="22"/>
          <w:szCs w:val="22"/>
        </w:rPr>
        <w:t xml:space="preserve"> </w:t>
      </w:r>
    </w:p>
    <w:p w14:paraId="5B381B74" w14:textId="72469EC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Where a duct detector is installed in a concealed location, more than 10 ft above the finished floor,</w:t>
      </w:r>
      <w:r w:rsidR="00590C6F">
        <w:rPr>
          <w:rFonts w:cs="Arial"/>
          <w:sz w:val="22"/>
          <w:szCs w:val="22"/>
        </w:rPr>
        <w:t xml:space="preserve"> or outside</w:t>
      </w:r>
      <w:r w:rsidRPr="00496104">
        <w:rPr>
          <w:rFonts w:cs="Arial"/>
          <w:sz w:val="22"/>
          <w:szCs w:val="22"/>
        </w:rPr>
        <w:t xml:space="preserve"> </w:t>
      </w:r>
      <w:r w:rsidR="00AA2BF9">
        <w:rPr>
          <w:rFonts w:cs="Arial"/>
          <w:sz w:val="22"/>
          <w:szCs w:val="22"/>
        </w:rPr>
        <w:t xml:space="preserve">provide a </w:t>
      </w:r>
      <w:r w:rsidRPr="00496104">
        <w:rPr>
          <w:rFonts w:cs="Arial"/>
          <w:sz w:val="22"/>
          <w:szCs w:val="22"/>
        </w:rPr>
        <w:t>remote alarm indicator.</w:t>
      </w:r>
    </w:p>
    <w:p w14:paraId="338E77A4" w14:textId="77777777" w:rsidR="007D216D" w:rsidRDefault="00931A9D" w:rsidP="00F20D13">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Manufacturers:</w:t>
      </w:r>
    </w:p>
    <w:p w14:paraId="23B51C4B" w14:textId="4BCCB6B3" w:rsidR="00931A9D" w:rsidRPr="00242169" w:rsidRDefault="007D216D" w:rsidP="00F20D13">
      <w:pPr>
        <w:pStyle w:val="StyleCSIHeading4123Arial10pt"/>
        <w:tabs>
          <w:tab w:val="clear" w:pos="1890"/>
          <w:tab w:val="num" w:pos="2160"/>
        </w:tabs>
        <w:spacing w:before="120"/>
        <w:ind w:left="2160" w:hanging="720"/>
        <w:rPr>
          <w:sz w:val="22"/>
          <w:szCs w:val="22"/>
        </w:rPr>
      </w:pPr>
      <w:r w:rsidRPr="00242169">
        <w:rPr>
          <w:sz w:val="22"/>
          <w:szCs w:val="22"/>
        </w:rPr>
        <w:t xml:space="preserve">Duct Detectors: </w:t>
      </w:r>
      <w:r w:rsidR="009D0852" w:rsidRPr="00242169">
        <w:rPr>
          <w:rStyle w:val="StyleCSIHeading3ABCArial10ptChar"/>
          <w:rFonts w:cs="Arial"/>
          <w:caps w:val="0"/>
          <w:szCs w:val="22"/>
        </w:rPr>
        <w:t>Edwards</w:t>
      </w:r>
      <w:r w:rsidR="009D0852" w:rsidRPr="00242169">
        <w:rPr>
          <w:sz w:val="22"/>
          <w:szCs w:val="22"/>
        </w:rPr>
        <w:t xml:space="preserve"> EST </w:t>
      </w:r>
      <w:r w:rsidR="00931A9D" w:rsidRPr="00242169">
        <w:rPr>
          <w:sz w:val="22"/>
          <w:szCs w:val="22"/>
        </w:rPr>
        <w:t>SIGA-</w:t>
      </w:r>
      <w:r w:rsidR="00E46AC9" w:rsidRPr="00242169">
        <w:rPr>
          <w:sz w:val="22"/>
          <w:szCs w:val="22"/>
        </w:rPr>
        <w:t>S</w:t>
      </w:r>
      <w:r w:rsidR="009D0852" w:rsidRPr="00242169">
        <w:rPr>
          <w:sz w:val="22"/>
          <w:szCs w:val="22"/>
        </w:rPr>
        <w:t>D</w:t>
      </w:r>
      <w:r w:rsidR="00BE3D26" w:rsidRPr="00242169">
        <w:rPr>
          <w:sz w:val="22"/>
          <w:szCs w:val="22"/>
        </w:rPr>
        <w:t>,</w:t>
      </w:r>
      <w:r w:rsidR="00E00CF8" w:rsidRPr="00242169">
        <w:rPr>
          <w:sz w:val="22"/>
          <w:szCs w:val="22"/>
        </w:rPr>
        <w:t xml:space="preserve"> </w:t>
      </w:r>
      <w:r w:rsidR="009D0852" w:rsidRPr="00242169">
        <w:rPr>
          <w:sz w:val="22"/>
          <w:szCs w:val="22"/>
        </w:rPr>
        <w:t xml:space="preserve">NOTIFIER </w:t>
      </w:r>
      <w:r w:rsidR="00AE4CBE" w:rsidRPr="00242169">
        <w:rPr>
          <w:sz w:val="22"/>
          <w:szCs w:val="22"/>
        </w:rPr>
        <w:t>DNR Series</w:t>
      </w:r>
      <w:r w:rsidR="00BE3D26" w:rsidRPr="00242169">
        <w:rPr>
          <w:sz w:val="22"/>
          <w:szCs w:val="22"/>
        </w:rPr>
        <w:t>, or an approved equal.</w:t>
      </w:r>
    </w:p>
    <w:p w14:paraId="0F2D47E1" w14:textId="0789D583" w:rsidR="00650A08" w:rsidRPr="00242169" w:rsidRDefault="007D216D" w:rsidP="00F20D13">
      <w:pPr>
        <w:pStyle w:val="StyleCSIHeading4123Arial10pt"/>
        <w:tabs>
          <w:tab w:val="clear" w:pos="1890"/>
          <w:tab w:val="num" w:pos="2160"/>
        </w:tabs>
        <w:spacing w:before="120"/>
        <w:ind w:left="2160" w:hanging="720"/>
        <w:rPr>
          <w:sz w:val="22"/>
          <w:szCs w:val="22"/>
        </w:rPr>
      </w:pPr>
      <w:r w:rsidRPr="00242169">
        <w:rPr>
          <w:sz w:val="22"/>
          <w:szCs w:val="22"/>
        </w:rPr>
        <w:t>Remot</w:t>
      </w:r>
      <w:r w:rsidR="002A3F5C" w:rsidRPr="00242169">
        <w:rPr>
          <w:sz w:val="22"/>
          <w:szCs w:val="22"/>
        </w:rPr>
        <w:t>e alarm LED: Edwards EST SIGA-LED</w:t>
      </w:r>
      <w:r w:rsidR="00BE3D26" w:rsidRPr="00242169">
        <w:rPr>
          <w:sz w:val="22"/>
          <w:szCs w:val="22"/>
        </w:rPr>
        <w:t xml:space="preserve">, </w:t>
      </w:r>
      <w:r w:rsidR="00A15614" w:rsidRPr="00242169">
        <w:rPr>
          <w:sz w:val="22"/>
          <w:szCs w:val="22"/>
        </w:rPr>
        <w:t>NOTIFIER RA100Z(A)</w:t>
      </w:r>
      <w:r w:rsidR="00BE3D26" w:rsidRPr="00242169">
        <w:rPr>
          <w:sz w:val="22"/>
          <w:szCs w:val="22"/>
        </w:rPr>
        <w:t>, or an approved equal.</w:t>
      </w:r>
    </w:p>
    <w:p w14:paraId="42F7B884" w14:textId="40809737" w:rsidR="003A1F9E" w:rsidRPr="00242169" w:rsidRDefault="00F80F49" w:rsidP="00F20D13">
      <w:pPr>
        <w:pStyle w:val="StyleCSIHeading4123Arial10pt"/>
        <w:tabs>
          <w:tab w:val="clear" w:pos="1890"/>
          <w:tab w:val="num" w:pos="2160"/>
        </w:tabs>
        <w:spacing w:before="120"/>
        <w:ind w:left="2160" w:hanging="720"/>
        <w:rPr>
          <w:rFonts w:cs="Arial"/>
          <w:sz w:val="22"/>
          <w:szCs w:val="22"/>
        </w:rPr>
      </w:pPr>
      <w:r w:rsidRPr="00242169">
        <w:rPr>
          <w:rFonts w:cs="Arial"/>
          <w:sz w:val="22"/>
          <w:szCs w:val="22"/>
        </w:rPr>
        <w:t>For conventional systems, use Fik</w:t>
      </w:r>
      <w:r w:rsidR="00AF3E34" w:rsidRPr="00242169">
        <w:rPr>
          <w:rFonts w:cs="Arial"/>
          <w:sz w:val="22"/>
          <w:szCs w:val="22"/>
        </w:rPr>
        <w:t xml:space="preserve">e </w:t>
      </w:r>
      <w:r w:rsidR="001C0A04" w:rsidRPr="00242169">
        <w:rPr>
          <w:rFonts w:cs="Arial"/>
          <w:sz w:val="22"/>
          <w:szCs w:val="22"/>
        </w:rPr>
        <w:t>63-029</w:t>
      </w:r>
      <w:r w:rsidR="00F72EC8" w:rsidRPr="00242169">
        <w:rPr>
          <w:rFonts w:cs="Arial"/>
          <w:sz w:val="22"/>
          <w:szCs w:val="22"/>
        </w:rPr>
        <w:t>, System Sensor InnovairFlex, or an approved equal</w:t>
      </w:r>
      <w:r w:rsidR="00152295" w:rsidRPr="00242169">
        <w:rPr>
          <w:rFonts w:cs="Arial"/>
          <w:sz w:val="22"/>
          <w:szCs w:val="22"/>
        </w:rPr>
        <w:t>.</w:t>
      </w:r>
    </w:p>
    <w:p w14:paraId="0CB07628" w14:textId="587B77A7" w:rsidR="003226CC" w:rsidRPr="00242169" w:rsidRDefault="003226CC" w:rsidP="00F20D13">
      <w:pPr>
        <w:pStyle w:val="StyleCSIHeading21112Arial10pt"/>
        <w:tabs>
          <w:tab w:val="clear" w:pos="1440"/>
          <w:tab w:val="num" w:pos="720"/>
        </w:tabs>
        <w:spacing w:before="120"/>
        <w:ind w:left="720" w:hanging="720"/>
        <w:rPr>
          <w:rFonts w:cs="Arial"/>
          <w:sz w:val="22"/>
          <w:szCs w:val="22"/>
        </w:rPr>
      </w:pPr>
      <w:r w:rsidRPr="00242169">
        <w:rPr>
          <w:rFonts w:cs="Arial"/>
          <w:sz w:val="22"/>
          <w:szCs w:val="22"/>
        </w:rPr>
        <w:t>GAS</w:t>
      </w:r>
      <w:r w:rsidR="009C51BD" w:rsidRPr="00242169">
        <w:rPr>
          <w:rFonts w:cs="Arial"/>
          <w:sz w:val="22"/>
          <w:szCs w:val="22"/>
        </w:rPr>
        <w:t xml:space="preserve"> DETECTors</w:t>
      </w:r>
    </w:p>
    <w:p w14:paraId="6A22592C" w14:textId="39C33635" w:rsidR="003226CC" w:rsidRPr="00242169" w:rsidRDefault="00122E00" w:rsidP="00540659">
      <w:pPr>
        <w:pStyle w:val="StyleCSIHeading3ABCArial10pt"/>
        <w:spacing w:before="120"/>
        <w:ind w:hanging="738"/>
        <w:rPr>
          <w:sz w:val="22"/>
          <w:szCs w:val="22"/>
        </w:rPr>
      </w:pPr>
      <w:r w:rsidRPr="00242169">
        <w:rPr>
          <w:sz w:val="22"/>
          <w:szCs w:val="22"/>
        </w:rPr>
        <w:t>Refer to the design documents for exact products</w:t>
      </w:r>
      <w:r w:rsidR="002C3CC0">
        <w:rPr>
          <w:sz w:val="22"/>
          <w:szCs w:val="22"/>
        </w:rPr>
        <w:t>.</w:t>
      </w:r>
    </w:p>
    <w:p w14:paraId="131AC8CD" w14:textId="3B9708FC" w:rsidR="00EA6E74" w:rsidRPr="00242169" w:rsidRDefault="007D29B2" w:rsidP="00F20D13">
      <w:pPr>
        <w:pStyle w:val="StyleCSIHeading21112Arial10pt"/>
        <w:tabs>
          <w:tab w:val="clear" w:pos="1440"/>
          <w:tab w:val="num" w:pos="720"/>
        </w:tabs>
        <w:spacing w:before="120"/>
        <w:ind w:left="720" w:hanging="720"/>
        <w:rPr>
          <w:rFonts w:cs="Arial"/>
          <w:sz w:val="22"/>
          <w:szCs w:val="22"/>
        </w:rPr>
      </w:pPr>
      <w:r w:rsidRPr="00242169">
        <w:rPr>
          <w:rFonts w:cs="Arial"/>
          <w:sz w:val="22"/>
          <w:szCs w:val="22"/>
        </w:rPr>
        <w:t>B</w:t>
      </w:r>
      <w:r w:rsidR="00E54FEC" w:rsidRPr="00242169">
        <w:rPr>
          <w:rFonts w:cs="Arial"/>
          <w:sz w:val="22"/>
          <w:szCs w:val="22"/>
        </w:rPr>
        <w:t>E</w:t>
      </w:r>
      <w:r w:rsidRPr="00242169">
        <w:rPr>
          <w:rFonts w:cs="Arial"/>
          <w:sz w:val="22"/>
          <w:szCs w:val="22"/>
        </w:rPr>
        <w:t>AM DETECTORS</w:t>
      </w:r>
    </w:p>
    <w:p w14:paraId="1F8CF6C6" w14:textId="58DBFB80" w:rsidR="00035E6C" w:rsidRPr="00242169" w:rsidRDefault="002779DC" w:rsidP="00540659">
      <w:pPr>
        <w:pStyle w:val="StyleCSIHeading3ABCArial10pt"/>
        <w:tabs>
          <w:tab w:val="num" w:pos="4500"/>
        </w:tabs>
        <w:spacing w:before="120"/>
        <w:ind w:hanging="738"/>
        <w:rPr>
          <w:rFonts w:cs="Arial"/>
          <w:sz w:val="22"/>
          <w:szCs w:val="22"/>
        </w:rPr>
      </w:pPr>
      <w:r w:rsidRPr="00242169">
        <w:rPr>
          <w:rFonts w:cs="Arial"/>
          <w:sz w:val="22"/>
          <w:szCs w:val="22"/>
        </w:rPr>
        <w:t xml:space="preserve">Manufacturers: NOTIFIER </w:t>
      </w:r>
      <w:r w:rsidR="00E172A8" w:rsidRPr="00242169">
        <w:rPr>
          <w:rFonts w:cs="Arial"/>
          <w:sz w:val="22"/>
          <w:szCs w:val="22"/>
        </w:rPr>
        <w:t xml:space="preserve">FSB-200SA </w:t>
      </w:r>
      <w:r w:rsidRPr="00242169">
        <w:rPr>
          <w:rFonts w:cs="Arial"/>
          <w:sz w:val="22"/>
          <w:szCs w:val="22"/>
        </w:rPr>
        <w:t>detector &amp; RT151A test station with appropriate accessories, or an approved equal.</w:t>
      </w:r>
    </w:p>
    <w:p w14:paraId="1664661F" w14:textId="7A78E544" w:rsidR="007D29B2" w:rsidRPr="00242169" w:rsidRDefault="00E54FEC" w:rsidP="00F20D13">
      <w:pPr>
        <w:pStyle w:val="StyleCSIHeading21112Arial10pt"/>
        <w:tabs>
          <w:tab w:val="clear" w:pos="1440"/>
          <w:tab w:val="num" w:pos="720"/>
        </w:tabs>
        <w:spacing w:before="120"/>
        <w:ind w:left="720" w:hanging="720"/>
        <w:rPr>
          <w:rFonts w:cs="Arial"/>
          <w:sz w:val="22"/>
          <w:szCs w:val="22"/>
        </w:rPr>
      </w:pPr>
      <w:r w:rsidRPr="00242169">
        <w:rPr>
          <w:rFonts w:cs="Arial"/>
          <w:sz w:val="22"/>
          <w:szCs w:val="22"/>
        </w:rPr>
        <w:lastRenderedPageBreak/>
        <w:t>AIR SAMPLING DETECTORS</w:t>
      </w:r>
    </w:p>
    <w:p w14:paraId="0B0068CD" w14:textId="4523169C" w:rsidR="00850AF2" w:rsidRPr="00242169" w:rsidRDefault="00850AF2" w:rsidP="00540659">
      <w:pPr>
        <w:pStyle w:val="StyleCSIHeading3ABCArial10pt"/>
        <w:spacing w:before="120"/>
        <w:ind w:hanging="738"/>
        <w:rPr>
          <w:sz w:val="22"/>
          <w:szCs w:val="22"/>
        </w:rPr>
      </w:pPr>
      <w:r w:rsidRPr="00242169">
        <w:rPr>
          <w:sz w:val="22"/>
          <w:szCs w:val="22"/>
        </w:rPr>
        <w:t xml:space="preserve">Refer to the design documents for </w:t>
      </w:r>
      <w:r w:rsidR="007E5120" w:rsidRPr="00242169">
        <w:rPr>
          <w:sz w:val="22"/>
          <w:szCs w:val="22"/>
        </w:rPr>
        <w:t xml:space="preserve">the exact </w:t>
      </w:r>
      <w:r w:rsidRPr="00242169">
        <w:rPr>
          <w:sz w:val="22"/>
          <w:szCs w:val="22"/>
        </w:rPr>
        <w:t>product.</w:t>
      </w:r>
    </w:p>
    <w:p w14:paraId="4FDBFA13" w14:textId="2C4073C7" w:rsidR="006059B6" w:rsidRPr="00242169" w:rsidRDefault="00E63FDC" w:rsidP="00540659">
      <w:pPr>
        <w:pStyle w:val="StyleCSIHeading21112Arial10pt"/>
        <w:tabs>
          <w:tab w:val="clear" w:pos="1440"/>
          <w:tab w:val="num" w:pos="720"/>
        </w:tabs>
        <w:spacing w:before="120"/>
        <w:ind w:left="720" w:hanging="720"/>
        <w:rPr>
          <w:rFonts w:cs="Arial"/>
          <w:sz w:val="22"/>
          <w:szCs w:val="22"/>
        </w:rPr>
      </w:pPr>
      <w:r w:rsidRPr="00242169">
        <w:rPr>
          <w:rFonts w:cs="Arial"/>
          <w:sz w:val="22"/>
          <w:szCs w:val="22"/>
        </w:rPr>
        <w:t>Video Flame/Smoke</w:t>
      </w:r>
      <w:r w:rsidR="006059B6" w:rsidRPr="00242169">
        <w:rPr>
          <w:rFonts w:cs="Arial"/>
          <w:sz w:val="22"/>
          <w:szCs w:val="22"/>
        </w:rPr>
        <w:t xml:space="preserve"> Detectors</w:t>
      </w:r>
    </w:p>
    <w:p w14:paraId="2332883C" w14:textId="4E3B76C6" w:rsidR="00E9698A" w:rsidRPr="00242169" w:rsidRDefault="00470FA9" w:rsidP="00540659">
      <w:pPr>
        <w:pStyle w:val="StyleCSIHeading3ABCArial10pt"/>
        <w:tabs>
          <w:tab w:val="clear" w:pos="1458"/>
          <w:tab w:val="num" w:pos="1440"/>
        </w:tabs>
        <w:spacing w:before="120"/>
        <w:ind w:hanging="720"/>
        <w:rPr>
          <w:rFonts w:cs="Arial"/>
          <w:sz w:val="22"/>
          <w:szCs w:val="22"/>
        </w:rPr>
      </w:pPr>
      <w:r w:rsidRPr="00242169">
        <w:rPr>
          <w:rFonts w:cs="Arial"/>
          <w:sz w:val="22"/>
          <w:szCs w:val="22"/>
        </w:rPr>
        <w:t xml:space="preserve">Manufacturers: Fike </w:t>
      </w:r>
      <w:r w:rsidR="004C1A76" w:rsidRPr="00242169">
        <w:rPr>
          <w:rFonts w:cs="Arial"/>
          <w:sz w:val="22"/>
          <w:szCs w:val="22"/>
        </w:rPr>
        <w:t>28-</w:t>
      </w:r>
      <w:r w:rsidR="00480F11" w:rsidRPr="00242169">
        <w:rPr>
          <w:rFonts w:cs="Arial"/>
          <w:sz w:val="22"/>
          <w:szCs w:val="22"/>
        </w:rPr>
        <w:t>001</w:t>
      </w:r>
    </w:p>
    <w:p w14:paraId="385ED776" w14:textId="28A7FE85" w:rsidR="009C51BD" w:rsidRPr="00496104" w:rsidRDefault="009C51BD" w:rsidP="00540659">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ADDRESSABLE MANUAL PULL STATIONS</w:t>
      </w:r>
    </w:p>
    <w:p w14:paraId="22424783" w14:textId="0CCD3ECE" w:rsidR="00B5581D" w:rsidRPr="00496104" w:rsidRDefault="00B5581D" w:rsidP="00540659">
      <w:pPr>
        <w:pStyle w:val="StyleCSIHeading3ABCArial10pt"/>
        <w:tabs>
          <w:tab w:val="clear" w:pos="1458"/>
          <w:tab w:val="num" w:pos="1440"/>
        </w:tabs>
        <w:spacing w:before="120"/>
        <w:ind w:left="1440" w:hanging="720"/>
        <w:rPr>
          <w:rFonts w:cs="Arial"/>
          <w:color w:val="000000"/>
          <w:sz w:val="22"/>
          <w:szCs w:val="22"/>
        </w:rPr>
      </w:pPr>
      <w:r w:rsidRPr="00496104">
        <w:rPr>
          <w:rFonts w:cs="Arial"/>
          <w:sz w:val="22"/>
          <w:szCs w:val="22"/>
        </w:rPr>
        <w:t>Provide addressable double-action, non-coded manual pull stations.</w:t>
      </w:r>
    </w:p>
    <w:p w14:paraId="497E6F43" w14:textId="1CFE15D1" w:rsidR="00447FA9" w:rsidRPr="00496104" w:rsidRDefault="00B5581D" w:rsidP="00540659">
      <w:pPr>
        <w:pStyle w:val="StyleCSIHeading3ABCArial10pt"/>
        <w:tabs>
          <w:tab w:val="clear" w:pos="1458"/>
          <w:tab w:val="num" w:pos="1440"/>
        </w:tabs>
        <w:spacing w:before="120"/>
        <w:ind w:left="1440" w:hanging="720"/>
        <w:rPr>
          <w:rFonts w:cs="Arial"/>
          <w:sz w:val="22"/>
          <w:szCs w:val="22"/>
        </w:rPr>
      </w:pPr>
      <w:r w:rsidRPr="00496104">
        <w:rPr>
          <w:rFonts w:cs="Arial"/>
          <w:color w:val="000000"/>
          <w:sz w:val="22"/>
          <w:szCs w:val="22"/>
        </w:rPr>
        <w:t xml:space="preserve">The </w:t>
      </w:r>
      <w:r w:rsidRPr="00496104">
        <w:rPr>
          <w:rFonts w:cs="Arial"/>
          <w:sz w:val="22"/>
          <w:szCs w:val="22"/>
        </w:rPr>
        <w:t>fire alarm station shall be of Lexan or metal construction with an internal toggle switch. Provide a key locked feature.  Finish the station in</w:t>
      </w:r>
      <w:r>
        <w:rPr>
          <w:rFonts w:cs="Arial"/>
          <w:sz w:val="22"/>
          <w:szCs w:val="22"/>
        </w:rPr>
        <w:t xml:space="preserve"> red with white </w:t>
      </w:r>
      <w:r w:rsidRPr="00496104">
        <w:rPr>
          <w:rFonts w:cs="Arial"/>
          <w:sz w:val="22"/>
          <w:szCs w:val="22"/>
        </w:rPr>
        <w:t>PULL IN CASE OF FIRE lettering.  The manual station shall be suitable for mounting on 2-1/2” deep 1-gang boxes and 1-1/2” deep 4” square boxes with 1-gang covers.</w:t>
      </w:r>
    </w:p>
    <w:p w14:paraId="5DFEAB90" w14:textId="2240D158" w:rsidR="005C3E8C" w:rsidRDefault="006C4349" w:rsidP="00540659">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the appropriate back boxes and mounting plates for flush-mounting or surface mounting (depending on the building construction).</w:t>
      </w:r>
    </w:p>
    <w:p w14:paraId="03437E2A" w14:textId="4A4A3470" w:rsidR="00B5581D" w:rsidRPr="00BC2C77" w:rsidRDefault="00B5581D" w:rsidP="00540659">
      <w:pPr>
        <w:pStyle w:val="StyleCSIHeading3ABCArial10pt"/>
        <w:tabs>
          <w:tab w:val="clear" w:pos="1458"/>
          <w:tab w:val="num" w:pos="1440"/>
        </w:tabs>
        <w:spacing w:before="120"/>
        <w:ind w:left="1440" w:hanging="720"/>
        <w:rPr>
          <w:rFonts w:cs="Arial"/>
          <w:sz w:val="22"/>
          <w:szCs w:val="22"/>
        </w:rPr>
      </w:pPr>
      <w:r w:rsidRPr="00BC2C77">
        <w:rPr>
          <w:rFonts w:cs="Arial"/>
          <w:sz w:val="22"/>
          <w:szCs w:val="22"/>
        </w:rPr>
        <w:t>Manufacturers:</w:t>
      </w:r>
    </w:p>
    <w:p w14:paraId="315EE618" w14:textId="3CAC506A" w:rsidR="00931A9D" w:rsidRPr="00891463" w:rsidRDefault="005C3E8C" w:rsidP="00540659">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 xml:space="preserve">Pull stations: </w:t>
      </w:r>
      <w:r w:rsidR="00C86E0F" w:rsidRPr="00BC2C77">
        <w:rPr>
          <w:rStyle w:val="StyleCSIHeading3ABCArial10ptChar"/>
          <w:rFonts w:cs="Arial"/>
          <w:caps w:val="0"/>
          <w:szCs w:val="22"/>
        </w:rPr>
        <w:t>Edwards</w:t>
      </w:r>
      <w:r w:rsidR="00C86E0F" w:rsidRPr="00891463">
        <w:rPr>
          <w:rFonts w:cs="Arial"/>
          <w:sz w:val="22"/>
          <w:szCs w:val="22"/>
        </w:rPr>
        <w:t xml:space="preserve"> </w:t>
      </w:r>
      <w:r w:rsidR="009D0852" w:rsidRPr="00891463">
        <w:rPr>
          <w:rFonts w:cs="Arial"/>
          <w:sz w:val="22"/>
          <w:szCs w:val="22"/>
        </w:rPr>
        <w:t>EST SIGA 27</w:t>
      </w:r>
      <w:r w:rsidR="00EA115F" w:rsidRPr="00891463">
        <w:rPr>
          <w:rFonts w:cs="Arial"/>
          <w:sz w:val="22"/>
          <w:szCs w:val="22"/>
        </w:rPr>
        <w:t xml:space="preserve">, </w:t>
      </w:r>
      <w:r w:rsidR="009D0852" w:rsidRPr="00891463">
        <w:rPr>
          <w:rFonts w:cs="Arial"/>
          <w:sz w:val="22"/>
          <w:szCs w:val="22"/>
        </w:rPr>
        <w:t>NOTIFIER NBG-12LX</w:t>
      </w:r>
      <w:r w:rsidR="00EA115F" w:rsidRPr="00891463">
        <w:rPr>
          <w:rFonts w:cs="Arial"/>
          <w:sz w:val="22"/>
          <w:szCs w:val="22"/>
        </w:rPr>
        <w:t>, or an approved equal.</w:t>
      </w:r>
    </w:p>
    <w:p w14:paraId="7C89E8CD" w14:textId="60913532" w:rsidR="005C3E8C" w:rsidRPr="00891463" w:rsidRDefault="005C3E8C" w:rsidP="00540659">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 xml:space="preserve">Backboxes: Edwards EST </w:t>
      </w:r>
      <w:r w:rsidR="00155A2A" w:rsidRPr="00891463">
        <w:rPr>
          <w:rFonts w:cs="Arial"/>
          <w:sz w:val="22"/>
          <w:szCs w:val="22"/>
        </w:rPr>
        <w:t>276B-RSB</w:t>
      </w:r>
      <w:r w:rsidR="00EA115F" w:rsidRPr="00891463">
        <w:rPr>
          <w:rFonts w:cs="Arial"/>
          <w:sz w:val="22"/>
          <w:szCs w:val="22"/>
        </w:rPr>
        <w:t>,</w:t>
      </w:r>
      <w:r w:rsidR="00155A2A" w:rsidRPr="00891463">
        <w:rPr>
          <w:rFonts w:cs="Arial"/>
          <w:sz w:val="22"/>
          <w:szCs w:val="22"/>
        </w:rPr>
        <w:t xml:space="preserve"> NOTIFIER </w:t>
      </w:r>
      <w:r w:rsidR="00A911A8" w:rsidRPr="00891463">
        <w:rPr>
          <w:rFonts w:cs="Arial"/>
          <w:sz w:val="22"/>
          <w:szCs w:val="22"/>
        </w:rPr>
        <w:t>SB-10</w:t>
      </w:r>
      <w:r w:rsidR="00EA115F" w:rsidRPr="00891463">
        <w:rPr>
          <w:rFonts w:cs="Arial"/>
          <w:sz w:val="22"/>
          <w:szCs w:val="22"/>
        </w:rPr>
        <w:t>, or an approved equal.</w:t>
      </w:r>
    </w:p>
    <w:p w14:paraId="7577C68E" w14:textId="366AA085" w:rsidR="00F52E19" w:rsidRPr="00891463" w:rsidRDefault="002B7A60" w:rsidP="00540659">
      <w:pPr>
        <w:pStyle w:val="StyleCSIHeading3ABCArial10pt"/>
        <w:tabs>
          <w:tab w:val="clear" w:pos="1458"/>
          <w:tab w:val="num" w:pos="1440"/>
        </w:tabs>
        <w:spacing w:before="120"/>
        <w:ind w:hanging="720"/>
        <w:rPr>
          <w:rFonts w:cs="Arial"/>
          <w:sz w:val="22"/>
          <w:szCs w:val="22"/>
        </w:rPr>
      </w:pPr>
      <w:r w:rsidRPr="00891463">
        <w:rPr>
          <w:rFonts w:cs="Arial"/>
          <w:sz w:val="22"/>
          <w:szCs w:val="22"/>
        </w:rPr>
        <w:t>Releasing</w:t>
      </w:r>
      <w:r w:rsidR="008174AC" w:rsidRPr="00891463">
        <w:rPr>
          <w:rFonts w:cs="Arial"/>
          <w:sz w:val="22"/>
          <w:szCs w:val="22"/>
        </w:rPr>
        <w:t xml:space="preserve"> m</w:t>
      </w:r>
      <w:r w:rsidR="00396020" w:rsidRPr="00891463">
        <w:rPr>
          <w:rFonts w:cs="Arial"/>
          <w:sz w:val="22"/>
          <w:szCs w:val="22"/>
        </w:rPr>
        <w:t>anufacturers:</w:t>
      </w:r>
    </w:p>
    <w:p w14:paraId="5A3E4C1B" w14:textId="31EFEDD0" w:rsidR="00396020" w:rsidRPr="00891463" w:rsidRDefault="008F64D8" w:rsidP="00540659">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Pull station</w:t>
      </w:r>
      <w:r w:rsidR="005950D2" w:rsidRPr="00891463">
        <w:rPr>
          <w:rFonts w:cs="Arial"/>
          <w:sz w:val="22"/>
          <w:szCs w:val="22"/>
        </w:rPr>
        <w:t xml:space="preserve"> &amp; Abort Switch</w:t>
      </w:r>
      <w:r w:rsidRPr="00891463">
        <w:rPr>
          <w:rFonts w:cs="Arial"/>
          <w:sz w:val="22"/>
          <w:szCs w:val="22"/>
        </w:rPr>
        <w:t>: Edwards EST 278A-REL</w:t>
      </w:r>
      <w:r w:rsidR="008D3D3D" w:rsidRPr="00891463">
        <w:rPr>
          <w:rFonts w:cs="Arial"/>
          <w:sz w:val="22"/>
          <w:szCs w:val="22"/>
        </w:rPr>
        <w:t xml:space="preserve"> &amp; Edwards EST RELA-ABT, or</w:t>
      </w:r>
      <w:r w:rsidR="00E5647B" w:rsidRPr="00891463">
        <w:rPr>
          <w:rFonts w:cs="Arial"/>
          <w:sz w:val="22"/>
          <w:szCs w:val="22"/>
        </w:rPr>
        <w:t xml:space="preserve"> NOTIFIER</w:t>
      </w:r>
      <w:r w:rsidR="005E65E6" w:rsidRPr="00891463">
        <w:rPr>
          <w:rFonts w:cs="Arial"/>
          <w:sz w:val="22"/>
          <w:szCs w:val="22"/>
        </w:rPr>
        <w:t xml:space="preserve"> NBG-12LRAA, or an approved equal</w:t>
      </w:r>
      <w:r w:rsidR="001A07C5" w:rsidRPr="00891463">
        <w:rPr>
          <w:rFonts w:cs="Arial"/>
          <w:sz w:val="22"/>
          <w:szCs w:val="22"/>
        </w:rPr>
        <w:t>.</w:t>
      </w:r>
    </w:p>
    <w:p w14:paraId="5C830AD8" w14:textId="0C319401" w:rsidR="00755781" w:rsidRPr="00891463" w:rsidRDefault="009B5C17" w:rsidP="00540659">
      <w:pPr>
        <w:pStyle w:val="StyleCSIHeading3ABCArial10pt"/>
        <w:tabs>
          <w:tab w:val="clear" w:pos="1458"/>
          <w:tab w:val="num" w:pos="1440"/>
        </w:tabs>
        <w:spacing w:before="120"/>
        <w:ind w:hanging="720"/>
        <w:rPr>
          <w:rFonts w:cs="Arial"/>
          <w:sz w:val="22"/>
          <w:szCs w:val="22"/>
        </w:rPr>
      </w:pPr>
      <w:r w:rsidRPr="00891463">
        <w:rPr>
          <w:rFonts w:cs="Arial"/>
          <w:sz w:val="22"/>
          <w:szCs w:val="22"/>
        </w:rPr>
        <w:t>Hazardous locations: Edwards EST MPSR</w:t>
      </w:r>
      <w:r w:rsidR="006D5649">
        <w:rPr>
          <w:rFonts w:cs="Arial"/>
          <w:sz w:val="22"/>
          <w:szCs w:val="22"/>
        </w:rPr>
        <w:t xml:space="preserve"> series, Fike </w:t>
      </w:r>
      <w:r w:rsidR="00CD7D2B">
        <w:rPr>
          <w:rFonts w:cs="Arial"/>
          <w:sz w:val="22"/>
          <w:szCs w:val="22"/>
        </w:rPr>
        <w:t>10-2963,</w:t>
      </w:r>
      <w:r w:rsidR="001C1143" w:rsidRPr="00891463">
        <w:rPr>
          <w:rFonts w:cs="Arial"/>
          <w:sz w:val="22"/>
          <w:szCs w:val="22"/>
        </w:rPr>
        <w:t xml:space="preserve"> or an approved equal.</w:t>
      </w:r>
    </w:p>
    <w:p w14:paraId="20AE04C2" w14:textId="77777777" w:rsidR="00931A9D" w:rsidRPr="00496104" w:rsidRDefault="00871B99" w:rsidP="00540659">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 xml:space="preserve"> </w:t>
      </w:r>
      <w:r w:rsidR="00931A9D" w:rsidRPr="00496104">
        <w:rPr>
          <w:rFonts w:cs="Arial"/>
          <w:sz w:val="22"/>
          <w:szCs w:val="22"/>
        </w:rPr>
        <w:t>ADDRESSABLE CONTROL RELAY MODULES</w:t>
      </w:r>
    </w:p>
    <w:p w14:paraId="4AADCA40" w14:textId="26CB1128" w:rsidR="00B86467" w:rsidRPr="00496104" w:rsidRDefault="00B86467" w:rsidP="00540659">
      <w:pPr>
        <w:pStyle w:val="StyleCSIHeading3ABCArial10pt"/>
        <w:tabs>
          <w:tab w:val="clear" w:pos="1458"/>
          <w:tab w:val="num" w:pos="1440"/>
        </w:tabs>
        <w:spacing w:before="120"/>
        <w:ind w:left="1440" w:hanging="720"/>
        <w:rPr>
          <w:rFonts w:cs="Arial"/>
          <w:sz w:val="22"/>
          <w:szCs w:val="22"/>
        </w:rPr>
      </w:pPr>
      <w:r w:rsidRPr="00EF51B2">
        <w:rPr>
          <w:rFonts w:cs="Arial"/>
          <w:sz w:val="22"/>
          <w:szCs w:val="22"/>
        </w:rPr>
        <w:t>Provide</w:t>
      </w:r>
      <w:r w:rsidR="00FF787E">
        <w:rPr>
          <w:rFonts w:cs="Arial"/>
          <w:sz w:val="22"/>
          <w:szCs w:val="22"/>
        </w:rPr>
        <w:t xml:space="preserve"> enhanced </w:t>
      </w:r>
      <w:r w:rsidRPr="00EF51B2">
        <w:rPr>
          <w:rFonts w:cs="Arial"/>
          <w:sz w:val="22"/>
          <w:szCs w:val="22"/>
        </w:rPr>
        <w:t>voltage and current ratings</w:t>
      </w:r>
      <w:r w:rsidR="00FF787E">
        <w:rPr>
          <w:rFonts w:cs="Arial"/>
          <w:sz w:val="22"/>
          <w:szCs w:val="22"/>
        </w:rPr>
        <w:t xml:space="preserve"> as appropriate for the application</w:t>
      </w:r>
      <w:r w:rsidRPr="00496104">
        <w:rPr>
          <w:rFonts w:cs="Arial"/>
          <w:sz w:val="22"/>
          <w:szCs w:val="22"/>
        </w:rPr>
        <w:t>.</w:t>
      </w:r>
    </w:p>
    <w:p w14:paraId="4C9181BF" w14:textId="676776C1" w:rsidR="00931A9D" w:rsidRPr="00496104" w:rsidRDefault="00931A9D" w:rsidP="00540659">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Manufacturers: </w:t>
      </w:r>
      <w:r w:rsidR="00C86E0F" w:rsidRPr="00496104">
        <w:rPr>
          <w:rStyle w:val="StyleCSIHeading3ABCArial10ptChar"/>
          <w:rFonts w:cs="Arial"/>
          <w:caps w:val="0"/>
          <w:szCs w:val="22"/>
        </w:rPr>
        <w:t>Edwards</w:t>
      </w:r>
      <w:r w:rsidR="00C86E0F" w:rsidRPr="00496104">
        <w:rPr>
          <w:rFonts w:cs="Arial"/>
          <w:sz w:val="22"/>
          <w:szCs w:val="22"/>
        </w:rPr>
        <w:t xml:space="preserve"> </w:t>
      </w:r>
      <w:r w:rsidRPr="00496104">
        <w:rPr>
          <w:rFonts w:cs="Arial"/>
          <w:sz w:val="22"/>
          <w:szCs w:val="22"/>
        </w:rPr>
        <w:t xml:space="preserve">EST </w:t>
      </w:r>
      <w:r w:rsidR="009D0852" w:rsidRPr="00496104">
        <w:rPr>
          <w:rFonts w:cs="Arial"/>
          <w:sz w:val="22"/>
          <w:szCs w:val="22"/>
        </w:rPr>
        <w:t>SIGA-CR</w:t>
      </w:r>
      <w:r w:rsidR="002F48E9" w:rsidRPr="00496104">
        <w:rPr>
          <w:rFonts w:cs="Arial"/>
          <w:sz w:val="22"/>
          <w:szCs w:val="22"/>
        </w:rPr>
        <w:t>, SIGA-CRH</w:t>
      </w:r>
      <w:r w:rsidRPr="00496104">
        <w:rPr>
          <w:rFonts w:cs="Arial"/>
          <w:sz w:val="22"/>
          <w:szCs w:val="22"/>
        </w:rPr>
        <w:t xml:space="preserve"> </w:t>
      </w:r>
      <w:r w:rsidR="00E00CF8" w:rsidRPr="00496104">
        <w:rPr>
          <w:rFonts w:cs="Arial"/>
          <w:sz w:val="22"/>
          <w:szCs w:val="22"/>
        </w:rPr>
        <w:t xml:space="preserve">or </w:t>
      </w:r>
      <w:r w:rsidR="009D0852" w:rsidRPr="00496104">
        <w:rPr>
          <w:rFonts w:cs="Arial"/>
          <w:sz w:val="22"/>
          <w:szCs w:val="22"/>
        </w:rPr>
        <w:t>NOTIFIER FRM-1</w:t>
      </w:r>
      <w:r w:rsidR="00D64F01" w:rsidRPr="00496104">
        <w:rPr>
          <w:rFonts w:cs="Arial"/>
          <w:sz w:val="22"/>
          <w:szCs w:val="22"/>
        </w:rPr>
        <w:t>, or</w:t>
      </w:r>
      <w:r w:rsidR="003A4A4C">
        <w:rPr>
          <w:rFonts w:cs="Arial"/>
          <w:sz w:val="22"/>
          <w:szCs w:val="22"/>
        </w:rPr>
        <w:t xml:space="preserve"> an approved equal.</w:t>
      </w:r>
    </w:p>
    <w:p w14:paraId="6D6C2026" w14:textId="245F9EB0" w:rsidR="00C06924" w:rsidRPr="001C1FBE" w:rsidRDefault="00C06924" w:rsidP="00540659">
      <w:pPr>
        <w:pStyle w:val="StyleCSIHeading21112Arial10pt"/>
        <w:tabs>
          <w:tab w:val="clear" w:pos="1440"/>
          <w:tab w:val="num" w:pos="720"/>
        </w:tabs>
        <w:spacing w:before="120"/>
        <w:ind w:left="720" w:hanging="720"/>
        <w:rPr>
          <w:rFonts w:cs="Arial"/>
          <w:sz w:val="22"/>
        </w:rPr>
      </w:pPr>
      <w:r w:rsidRPr="001C1FBE">
        <w:rPr>
          <w:rFonts w:cs="Arial"/>
          <w:sz w:val="22"/>
        </w:rPr>
        <w:t>addressable monitor modules</w:t>
      </w:r>
    </w:p>
    <w:p w14:paraId="77293627" w14:textId="334087B8" w:rsidR="00C06924" w:rsidRDefault="00A27781" w:rsidP="00540659">
      <w:pPr>
        <w:pStyle w:val="StyleCSIHeading3ABCArial10pt"/>
        <w:tabs>
          <w:tab w:val="clear" w:pos="1458"/>
          <w:tab w:val="num" w:pos="1440"/>
        </w:tabs>
        <w:spacing w:before="120"/>
        <w:ind w:left="1440" w:hanging="720"/>
        <w:rPr>
          <w:rFonts w:cs="Arial"/>
          <w:sz w:val="22"/>
          <w:szCs w:val="22"/>
        </w:rPr>
      </w:pPr>
      <w:r w:rsidRPr="00496104">
        <w:rPr>
          <w:rFonts w:cs="Arial"/>
          <w:color w:val="000000"/>
          <w:sz w:val="22"/>
          <w:szCs w:val="22"/>
        </w:rPr>
        <w:t xml:space="preserve">Provide </w:t>
      </w:r>
      <w:r w:rsidRPr="00496104">
        <w:rPr>
          <w:rStyle w:val="StyleCSIHeading3ABCArial10ptChar"/>
          <w:rFonts w:cs="Arial"/>
          <w:szCs w:val="22"/>
        </w:rPr>
        <w:t>intelligent</w:t>
      </w:r>
      <w:r w:rsidRPr="00496104">
        <w:rPr>
          <w:rFonts w:cs="Arial"/>
          <w:color w:val="000000"/>
          <w:sz w:val="22"/>
          <w:szCs w:val="22"/>
        </w:rPr>
        <w:t xml:space="preserve"> single-input or dual-input modules as required </w:t>
      </w:r>
      <w:r w:rsidRPr="00496104">
        <w:rPr>
          <w:rStyle w:val="StyleCSIHeading3ABCArial10ptChar"/>
          <w:rFonts w:cs="Arial"/>
          <w:caps w:val="0"/>
          <w:szCs w:val="22"/>
        </w:rPr>
        <w:t>to the addressable analog loop</w:t>
      </w:r>
      <w:r w:rsidRPr="00496104">
        <w:rPr>
          <w:rFonts w:cs="Arial"/>
          <w:color w:val="000000"/>
          <w:sz w:val="22"/>
          <w:szCs w:val="22"/>
        </w:rPr>
        <w:t xml:space="preserve">. Each input shall provide a supervised Class B </w:t>
      </w:r>
      <w:r>
        <w:rPr>
          <w:rFonts w:cs="Arial"/>
          <w:color w:val="000000"/>
          <w:sz w:val="22"/>
          <w:szCs w:val="22"/>
        </w:rPr>
        <w:t xml:space="preserve">initiating device </w:t>
      </w:r>
      <w:r w:rsidRPr="00496104">
        <w:rPr>
          <w:rFonts w:cs="Arial"/>
          <w:color w:val="000000"/>
          <w:sz w:val="22"/>
          <w:szCs w:val="22"/>
        </w:rPr>
        <w:t>circuit</w:t>
      </w:r>
      <w:r w:rsidR="00C06924" w:rsidRPr="00496104">
        <w:rPr>
          <w:rFonts w:cs="Arial"/>
          <w:sz w:val="22"/>
          <w:szCs w:val="22"/>
        </w:rPr>
        <w:t>.</w:t>
      </w:r>
    </w:p>
    <w:p w14:paraId="3769BCA2" w14:textId="08E5623E" w:rsidR="0022724D" w:rsidRPr="00891463" w:rsidRDefault="0022724D" w:rsidP="00540659">
      <w:pPr>
        <w:pStyle w:val="StyleCSIHeading3ABCArial10pt"/>
        <w:tabs>
          <w:tab w:val="clear" w:pos="1458"/>
          <w:tab w:val="num" w:pos="1440"/>
        </w:tabs>
        <w:spacing w:before="120"/>
        <w:ind w:left="1440" w:hanging="720"/>
        <w:rPr>
          <w:rStyle w:val="StyleCSIHeading3ABCArial10ptChar"/>
          <w:rFonts w:cs="Arial"/>
          <w:caps w:val="0"/>
          <w:szCs w:val="22"/>
        </w:rPr>
      </w:pPr>
      <w:r w:rsidRPr="00496104">
        <w:rPr>
          <w:rFonts w:cs="Arial"/>
          <w:sz w:val="22"/>
          <w:szCs w:val="22"/>
        </w:rPr>
        <w:t xml:space="preserve">Manufacturers: </w:t>
      </w:r>
      <w:r w:rsidRPr="00496104">
        <w:rPr>
          <w:rStyle w:val="StyleCSIHeading3ABCArial10ptChar"/>
          <w:rFonts w:cs="Arial"/>
          <w:caps w:val="0"/>
          <w:szCs w:val="22"/>
        </w:rPr>
        <w:t>Edwards</w:t>
      </w:r>
      <w:r w:rsidRPr="00496104">
        <w:rPr>
          <w:rFonts w:cs="Arial"/>
          <w:sz w:val="22"/>
          <w:szCs w:val="22"/>
        </w:rPr>
        <w:t xml:space="preserve"> EST </w:t>
      </w:r>
      <w:r w:rsidRPr="00496104">
        <w:rPr>
          <w:rFonts w:cs="Arial"/>
          <w:color w:val="000000"/>
          <w:sz w:val="22"/>
          <w:szCs w:val="22"/>
        </w:rPr>
        <w:t>SIGA-CT1</w:t>
      </w:r>
      <w:r w:rsidRPr="00496104">
        <w:rPr>
          <w:rFonts w:cs="Arial"/>
          <w:sz w:val="22"/>
          <w:szCs w:val="22"/>
        </w:rPr>
        <w:t xml:space="preserve"> single-input or </w:t>
      </w:r>
      <w:r w:rsidRPr="00496104">
        <w:rPr>
          <w:rFonts w:cs="Arial"/>
          <w:color w:val="000000"/>
          <w:sz w:val="22"/>
          <w:szCs w:val="22"/>
        </w:rPr>
        <w:t>SIGA-CT2 dual-input</w:t>
      </w:r>
      <w:r w:rsidR="0049470D">
        <w:rPr>
          <w:rFonts w:cs="Arial"/>
          <w:color w:val="000000"/>
          <w:sz w:val="22"/>
          <w:szCs w:val="22"/>
        </w:rPr>
        <w:t>;</w:t>
      </w:r>
      <w:r w:rsidRPr="00496104">
        <w:rPr>
          <w:rFonts w:cs="Arial"/>
          <w:color w:val="000000"/>
          <w:sz w:val="22"/>
          <w:szCs w:val="22"/>
        </w:rPr>
        <w:t xml:space="preserve"> or</w:t>
      </w:r>
      <w:r w:rsidRPr="00496104">
        <w:rPr>
          <w:rFonts w:cs="Arial"/>
          <w:sz w:val="22"/>
          <w:szCs w:val="22"/>
        </w:rPr>
        <w:t xml:space="preserve"> NOTIFIER FlashScan Monitor Module FMM-1 or FDM-1 FlashScan dual monitor module</w:t>
      </w:r>
      <w:r w:rsidR="0049470D">
        <w:rPr>
          <w:rFonts w:cs="Arial"/>
          <w:sz w:val="22"/>
          <w:szCs w:val="22"/>
        </w:rPr>
        <w:t>; or an approved equal.</w:t>
      </w:r>
    </w:p>
    <w:p w14:paraId="67BDD84E" w14:textId="53DF6C1C" w:rsidR="002A20E9" w:rsidRPr="00891463" w:rsidRDefault="00400B68" w:rsidP="00540659">
      <w:pPr>
        <w:pStyle w:val="StyleCSIHeading4123Arial10pt"/>
        <w:tabs>
          <w:tab w:val="clear" w:pos="1890"/>
          <w:tab w:val="num" w:pos="2160"/>
        </w:tabs>
        <w:spacing w:before="120"/>
        <w:ind w:left="2160" w:hanging="720"/>
        <w:rPr>
          <w:rFonts w:cs="Arial"/>
          <w:sz w:val="22"/>
          <w:szCs w:val="22"/>
        </w:rPr>
      </w:pPr>
      <w:r>
        <w:rPr>
          <w:rFonts w:cs="Arial"/>
          <w:sz w:val="22"/>
          <w:szCs w:val="22"/>
        </w:rPr>
        <w:lastRenderedPageBreak/>
        <w:t>For class A confi</w:t>
      </w:r>
      <w:r w:rsidR="005A6976">
        <w:rPr>
          <w:rFonts w:cs="Arial"/>
          <w:sz w:val="22"/>
          <w:szCs w:val="22"/>
        </w:rPr>
        <w:t xml:space="preserve">gurations, use </w:t>
      </w:r>
      <w:r w:rsidR="00675E13">
        <w:rPr>
          <w:rFonts w:cs="Arial"/>
          <w:sz w:val="22"/>
          <w:szCs w:val="22"/>
        </w:rPr>
        <w:t>Edwards</w:t>
      </w:r>
      <w:r w:rsidR="00D72E2F">
        <w:rPr>
          <w:rFonts w:cs="Arial"/>
          <w:sz w:val="22"/>
          <w:szCs w:val="22"/>
        </w:rPr>
        <w:t xml:space="preserve"> EST SIGA-UM </w:t>
      </w:r>
      <w:r w:rsidR="00343634">
        <w:rPr>
          <w:rFonts w:cs="Arial"/>
          <w:sz w:val="22"/>
          <w:szCs w:val="22"/>
        </w:rPr>
        <w:t>or an approved equal.</w:t>
      </w:r>
    </w:p>
    <w:p w14:paraId="045C5F54" w14:textId="29550391" w:rsidR="00931A9D" w:rsidRPr="00496104" w:rsidRDefault="00871B99" w:rsidP="00540659">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 xml:space="preserve"> </w:t>
      </w:r>
      <w:r w:rsidR="00C74093">
        <w:rPr>
          <w:rFonts w:cs="Arial"/>
          <w:sz w:val="22"/>
          <w:szCs w:val="22"/>
        </w:rPr>
        <w:t>NOTIFICATION APPLIANCES</w:t>
      </w:r>
    </w:p>
    <w:p w14:paraId="6B490448" w14:textId="5011649C" w:rsidR="001E54AE" w:rsidRPr="00BC2C77" w:rsidRDefault="002667C1" w:rsidP="00540659">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NRTL-listed 24 VDC </w:t>
      </w:r>
      <w:r>
        <w:rPr>
          <w:rFonts w:cs="Arial"/>
          <w:sz w:val="22"/>
          <w:szCs w:val="22"/>
        </w:rPr>
        <w:t xml:space="preserve">audible, visual, and </w:t>
      </w:r>
      <w:r w:rsidRPr="00496104">
        <w:rPr>
          <w:rFonts w:cs="Arial"/>
          <w:sz w:val="22"/>
          <w:szCs w:val="22"/>
        </w:rPr>
        <w:t>a</w:t>
      </w:r>
      <w:r>
        <w:rPr>
          <w:rFonts w:cs="Arial"/>
          <w:sz w:val="22"/>
          <w:szCs w:val="22"/>
        </w:rPr>
        <w:t>udible</w:t>
      </w:r>
      <w:r w:rsidRPr="00496104">
        <w:rPr>
          <w:rFonts w:cs="Arial"/>
          <w:sz w:val="22"/>
          <w:szCs w:val="22"/>
        </w:rPr>
        <w:t xml:space="preserve">-visual combination-type electronic three-pulse temporal pattern </w:t>
      </w:r>
      <w:r>
        <w:rPr>
          <w:rFonts w:cs="Arial"/>
          <w:sz w:val="22"/>
          <w:szCs w:val="22"/>
        </w:rPr>
        <w:t xml:space="preserve">horn </w:t>
      </w:r>
      <w:r w:rsidRPr="00496104">
        <w:rPr>
          <w:rFonts w:cs="Arial"/>
          <w:sz w:val="22"/>
          <w:szCs w:val="22"/>
        </w:rPr>
        <w:t>sounder</w:t>
      </w:r>
      <w:r>
        <w:rPr>
          <w:rFonts w:cs="Arial"/>
          <w:sz w:val="22"/>
          <w:szCs w:val="22"/>
        </w:rPr>
        <w:t>,</w:t>
      </w:r>
      <w:r w:rsidRPr="00496104">
        <w:rPr>
          <w:rFonts w:cs="Arial"/>
          <w:sz w:val="22"/>
          <w:szCs w:val="22"/>
        </w:rPr>
        <w:t xml:space="preserve"> strobe</w:t>
      </w:r>
      <w:r w:rsidR="002C3CC0">
        <w:rPr>
          <w:rFonts w:cs="Arial"/>
          <w:sz w:val="22"/>
          <w:szCs w:val="22"/>
        </w:rPr>
        <w:t>,</w:t>
      </w:r>
      <w:r w:rsidRPr="00496104">
        <w:rPr>
          <w:rFonts w:cs="Arial"/>
          <w:sz w:val="22"/>
          <w:szCs w:val="22"/>
        </w:rPr>
        <w:t xml:space="preserve"> </w:t>
      </w:r>
      <w:r>
        <w:rPr>
          <w:rFonts w:cs="Arial"/>
          <w:sz w:val="22"/>
          <w:szCs w:val="22"/>
        </w:rPr>
        <w:t xml:space="preserve">and </w:t>
      </w:r>
      <w:r w:rsidRPr="00496104">
        <w:rPr>
          <w:rFonts w:cs="Arial"/>
          <w:sz w:val="22"/>
          <w:szCs w:val="22"/>
        </w:rPr>
        <w:t xml:space="preserve">combination </w:t>
      </w:r>
      <w:r w:rsidRPr="00BC2C77">
        <w:rPr>
          <w:rFonts w:cs="Arial"/>
          <w:sz w:val="22"/>
          <w:szCs w:val="22"/>
        </w:rPr>
        <w:t>notification appliances</w:t>
      </w:r>
      <w:r w:rsidR="0074508D" w:rsidRPr="00BC2C77">
        <w:rPr>
          <w:rFonts w:cs="Arial"/>
          <w:sz w:val="22"/>
          <w:szCs w:val="22"/>
        </w:rPr>
        <w:t>.</w:t>
      </w:r>
    </w:p>
    <w:p w14:paraId="340716FB" w14:textId="1A0682C0" w:rsidR="001138D5" w:rsidRPr="00BC2C77" w:rsidRDefault="00476388" w:rsidP="00540659">
      <w:pPr>
        <w:pStyle w:val="StyleCSIHeading3ABCArial10pt"/>
        <w:tabs>
          <w:tab w:val="clear" w:pos="1458"/>
          <w:tab w:val="num" w:pos="1440"/>
        </w:tabs>
        <w:spacing w:before="120"/>
        <w:ind w:left="1440" w:hanging="720"/>
        <w:rPr>
          <w:rFonts w:cs="Arial"/>
          <w:sz w:val="22"/>
          <w:szCs w:val="22"/>
        </w:rPr>
      </w:pPr>
      <w:r w:rsidRPr="00BC2C77">
        <w:rPr>
          <w:rFonts w:cs="Arial"/>
          <w:sz w:val="22"/>
          <w:szCs w:val="22"/>
        </w:rPr>
        <w:t xml:space="preserve">Horns </w:t>
      </w:r>
      <w:r w:rsidR="0029126B" w:rsidRPr="00BC2C77">
        <w:rPr>
          <w:rFonts w:cs="Arial"/>
          <w:sz w:val="22"/>
          <w:szCs w:val="22"/>
        </w:rPr>
        <w:t xml:space="preserve">and hornstrobes </w:t>
      </w:r>
      <w:r w:rsidRPr="00BC2C77">
        <w:rPr>
          <w:rFonts w:cs="Arial"/>
          <w:sz w:val="22"/>
          <w:szCs w:val="22"/>
        </w:rPr>
        <w:t>shall be UL 464 listed.</w:t>
      </w:r>
      <w:r w:rsidRPr="00BC2C77">
        <w:rPr>
          <w:rFonts w:cs="Arial"/>
          <w:color w:val="000000"/>
          <w:sz w:val="22"/>
          <w:szCs w:val="22"/>
        </w:rPr>
        <w:t xml:space="preserve"> For voice alarm systems, speakers shall be UL 1480 listed. </w:t>
      </w:r>
      <w:r w:rsidRPr="00BC2C77">
        <w:rPr>
          <w:rFonts w:cs="Arial"/>
          <w:sz w:val="22"/>
          <w:szCs w:val="22"/>
        </w:rPr>
        <w:t>Horns and speakers shall be in a red housing</w:t>
      </w:r>
      <w:r w:rsidR="0029126B" w:rsidRPr="00BC2C77">
        <w:rPr>
          <w:rFonts w:cs="Arial"/>
          <w:sz w:val="22"/>
          <w:szCs w:val="22"/>
        </w:rPr>
        <w:t>.</w:t>
      </w:r>
    </w:p>
    <w:p w14:paraId="673E4A7B" w14:textId="7E72B4C9" w:rsidR="007C5EC8" w:rsidRPr="00BC2C77" w:rsidRDefault="002F52CD" w:rsidP="00540659">
      <w:pPr>
        <w:pStyle w:val="StyleCSIHeading3ABCArial10pt"/>
        <w:tabs>
          <w:tab w:val="clear" w:pos="1458"/>
          <w:tab w:val="num" w:pos="1440"/>
        </w:tabs>
        <w:spacing w:before="120"/>
        <w:ind w:left="1440" w:hanging="720"/>
        <w:rPr>
          <w:rFonts w:cs="Arial"/>
          <w:sz w:val="22"/>
          <w:szCs w:val="22"/>
        </w:rPr>
      </w:pPr>
      <w:r w:rsidRPr="00BC2C77">
        <w:rPr>
          <w:rFonts w:cs="Arial"/>
          <w:sz w:val="22"/>
          <w:szCs w:val="22"/>
        </w:rPr>
        <w:t xml:space="preserve">Strobes </w:t>
      </w:r>
      <w:r w:rsidR="00A161F9" w:rsidRPr="00BC2C77">
        <w:rPr>
          <w:rFonts w:cs="Arial"/>
          <w:sz w:val="22"/>
          <w:szCs w:val="22"/>
        </w:rPr>
        <w:t xml:space="preserve">and </w:t>
      </w:r>
      <w:r w:rsidR="00736D7F" w:rsidRPr="00BC2C77">
        <w:rPr>
          <w:rFonts w:cs="Arial"/>
          <w:sz w:val="22"/>
          <w:szCs w:val="22"/>
        </w:rPr>
        <w:t>hornstrobes</w:t>
      </w:r>
      <w:r w:rsidR="00FA783D" w:rsidRPr="00BC2C77">
        <w:rPr>
          <w:rFonts w:cs="Arial"/>
          <w:sz w:val="22"/>
          <w:szCs w:val="22"/>
        </w:rPr>
        <w:t xml:space="preserve"> </w:t>
      </w:r>
      <w:r w:rsidRPr="00BC2C77">
        <w:rPr>
          <w:rFonts w:cs="Arial"/>
          <w:sz w:val="22"/>
          <w:szCs w:val="22"/>
        </w:rPr>
        <w:t>shall be UL 1971 listed. Strobes shall have a xenon bulb or LED enclosed in a clear Lexan lens, and FIRE in white lettering on a red trim plate or device housing</w:t>
      </w:r>
      <w:r w:rsidR="007C5EC8" w:rsidRPr="00BC2C77">
        <w:rPr>
          <w:rFonts w:cs="Arial"/>
          <w:sz w:val="22"/>
          <w:szCs w:val="22"/>
        </w:rPr>
        <w:t>.</w:t>
      </w:r>
    </w:p>
    <w:p w14:paraId="34420DF3" w14:textId="2FF9742A" w:rsidR="00931A9D" w:rsidRPr="00540659" w:rsidRDefault="00685FA3" w:rsidP="00540659">
      <w:pPr>
        <w:pStyle w:val="StyleCSIHeading3ABCArial10pt"/>
        <w:tabs>
          <w:tab w:val="clear" w:pos="1458"/>
          <w:tab w:val="num" w:pos="1440"/>
        </w:tabs>
        <w:spacing w:before="120"/>
        <w:ind w:left="1440" w:hanging="720"/>
        <w:rPr>
          <w:rFonts w:cs="Arial"/>
          <w:sz w:val="22"/>
          <w:szCs w:val="22"/>
        </w:rPr>
      </w:pPr>
      <w:r w:rsidRPr="00BC2C77">
        <w:rPr>
          <w:rFonts w:cs="Arial"/>
          <w:sz w:val="22"/>
          <w:szCs w:val="22"/>
        </w:rPr>
        <w:t>Horns, strobes, and horn/strobes shall mount to a 4” x 2-1/8” deep electrical box with single device cover. Provide weatherproof wall boxes for outdoor mounting</w:t>
      </w:r>
      <w:r w:rsidR="00A24C72" w:rsidRPr="00BC2C77">
        <w:rPr>
          <w:rFonts w:cs="Arial"/>
          <w:sz w:val="22"/>
          <w:szCs w:val="22"/>
        </w:rPr>
        <w:t>.</w:t>
      </w:r>
    </w:p>
    <w:p w14:paraId="48DACCB6" w14:textId="543F051E" w:rsidR="00931A9D" w:rsidRPr="00BC2C77" w:rsidRDefault="00931A9D" w:rsidP="00540659">
      <w:pPr>
        <w:pStyle w:val="StyleCSIHeading3ABCArial10pt"/>
        <w:tabs>
          <w:tab w:val="clear" w:pos="1458"/>
          <w:tab w:val="num" w:pos="1440"/>
        </w:tabs>
        <w:spacing w:before="120"/>
        <w:ind w:left="1440" w:hanging="720"/>
        <w:rPr>
          <w:rFonts w:cs="Arial"/>
          <w:sz w:val="22"/>
          <w:szCs w:val="22"/>
        </w:rPr>
      </w:pPr>
      <w:r w:rsidRPr="00BC2C77">
        <w:rPr>
          <w:rFonts w:cs="Arial"/>
          <w:sz w:val="22"/>
          <w:szCs w:val="22"/>
        </w:rPr>
        <w:t xml:space="preserve">Manufacturers: EST </w:t>
      </w:r>
      <w:r w:rsidR="0038043E" w:rsidRPr="00BC2C77">
        <w:rPr>
          <w:rFonts w:cs="Arial"/>
          <w:sz w:val="22"/>
          <w:szCs w:val="22"/>
        </w:rPr>
        <w:t>Genesis</w:t>
      </w:r>
      <w:r w:rsidRPr="00BC2C77">
        <w:rPr>
          <w:rFonts w:cs="Arial"/>
          <w:sz w:val="22"/>
          <w:szCs w:val="22"/>
        </w:rPr>
        <w:t xml:space="preserve"> series, </w:t>
      </w:r>
      <w:r w:rsidR="00807C88" w:rsidRPr="00BC2C77">
        <w:rPr>
          <w:rFonts w:cs="Arial"/>
          <w:sz w:val="22"/>
          <w:szCs w:val="22"/>
        </w:rPr>
        <w:t xml:space="preserve">WHEELOCK </w:t>
      </w:r>
      <w:r w:rsidR="00AE4CBE" w:rsidRPr="00BC2C77">
        <w:rPr>
          <w:rFonts w:cs="Arial"/>
          <w:sz w:val="22"/>
          <w:szCs w:val="22"/>
        </w:rPr>
        <w:t>Exceder</w:t>
      </w:r>
      <w:r w:rsidRPr="00BC2C77">
        <w:rPr>
          <w:rFonts w:cs="Arial"/>
          <w:sz w:val="22"/>
          <w:szCs w:val="22"/>
        </w:rPr>
        <w:t xml:space="preserve"> series</w:t>
      </w:r>
      <w:r w:rsidR="00303372" w:rsidRPr="00BC2C77">
        <w:rPr>
          <w:rFonts w:cs="Arial"/>
          <w:sz w:val="22"/>
          <w:szCs w:val="22"/>
        </w:rPr>
        <w:t>,</w:t>
      </w:r>
      <w:r w:rsidR="00AE4CBE" w:rsidRPr="00BC2C77">
        <w:rPr>
          <w:rFonts w:cs="Arial"/>
          <w:sz w:val="22"/>
          <w:szCs w:val="22"/>
        </w:rPr>
        <w:t xml:space="preserve"> System Sensor P</w:t>
      </w:r>
      <w:r w:rsidR="00E2123F">
        <w:rPr>
          <w:rFonts w:cs="Arial"/>
          <w:sz w:val="22"/>
          <w:szCs w:val="22"/>
        </w:rPr>
        <w:t>[C]</w:t>
      </w:r>
      <w:r w:rsidR="00D02556" w:rsidRPr="00BC2C77">
        <w:rPr>
          <w:rFonts w:cs="Arial"/>
          <w:sz w:val="22"/>
          <w:szCs w:val="22"/>
        </w:rPr>
        <w:t>2RL</w:t>
      </w:r>
      <w:r w:rsidR="00AE4CBE" w:rsidRPr="00BC2C77">
        <w:rPr>
          <w:rFonts w:cs="Arial"/>
          <w:sz w:val="22"/>
          <w:szCs w:val="22"/>
        </w:rPr>
        <w:t xml:space="preserve"> Series</w:t>
      </w:r>
      <w:r w:rsidR="00E55BFB" w:rsidRPr="00BC2C77">
        <w:rPr>
          <w:rFonts w:cs="Arial"/>
          <w:sz w:val="22"/>
          <w:szCs w:val="22"/>
        </w:rPr>
        <w:t>, or an approved equal.</w:t>
      </w:r>
      <w:r w:rsidR="003B2314" w:rsidRPr="00BC2C77">
        <w:rPr>
          <w:rFonts w:cs="Arial"/>
          <w:sz w:val="22"/>
          <w:szCs w:val="22"/>
        </w:rPr>
        <w:t xml:space="preserve"> </w:t>
      </w:r>
    </w:p>
    <w:p w14:paraId="12487C7B" w14:textId="3268B78F" w:rsidR="00E55BFB" w:rsidRPr="00891463" w:rsidRDefault="00E55BFB" w:rsidP="00540659">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Backboxes:</w:t>
      </w:r>
      <w:r w:rsidR="005249EC" w:rsidRPr="00891463">
        <w:rPr>
          <w:rFonts w:cs="Arial"/>
          <w:sz w:val="22"/>
          <w:szCs w:val="22"/>
        </w:rPr>
        <w:t xml:space="preserve"> </w:t>
      </w:r>
      <w:r w:rsidR="005765AB" w:rsidRPr="00891463">
        <w:rPr>
          <w:rFonts w:cs="Arial"/>
          <w:sz w:val="22"/>
          <w:szCs w:val="22"/>
        </w:rPr>
        <w:t xml:space="preserve">EST Genesis series, </w:t>
      </w:r>
      <w:r w:rsidR="005249EC" w:rsidRPr="00891463">
        <w:rPr>
          <w:rFonts w:cs="Arial"/>
          <w:sz w:val="22"/>
          <w:szCs w:val="22"/>
        </w:rPr>
        <w:t xml:space="preserve">WHEELOCK </w:t>
      </w:r>
      <w:r w:rsidR="00A05F23" w:rsidRPr="00891463">
        <w:rPr>
          <w:rFonts w:cs="Arial"/>
          <w:sz w:val="22"/>
          <w:szCs w:val="22"/>
        </w:rPr>
        <w:t>ESB[C]</w:t>
      </w:r>
      <w:r w:rsidR="005249EC" w:rsidRPr="00891463">
        <w:rPr>
          <w:rFonts w:cs="Arial"/>
          <w:sz w:val="22"/>
          <w:szCs w:val="22"/>
        </w:rPr>
        <w:t xml:space="preserve"> series, or an approved equal</w:t>
      </w:r>
      <w:r w:rsidR="00E2123F">
        <w:rPr>
          <w:rFonts w:cs="Arial"/>
          <w:sz w:val="22"/>
          <w:szCs w:val="22"/>
        </w:rPr>
        <w:t>.</w:t>
      </w:r>
    </w:p>
    <w:p w14:paraId="516C4813" w14:textId="2C220029" w:rsidR="00986E4E" w:rsidRPr="00891463" w:rsidRDefault="00E55BFB" w:rsidP="00540659">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Weatherproof:</w:t>
      </w:r>
      <w:r w:rsidR="00986E4E" w:rsidRPr="00891463">
        <w:rPr>
          <w:rFonts w:cs="Arial"/>
          <w:sz w:val="22"/>
          <w:szCs w:val="22"/>
        </w:rPr>
        <w:t xml:space="preserve"> EST Genesis </w:t>
      </w:r>
      <w:r w:rsidR="005765AB" w:rsidRPr="00891463">
        <w:rPr>
          <w:rFonts w:cs="Arial"/>
          <w:sz w:val="22"/>
          <w:szCs w:val="22"/>
        </w:rPr>
        <w:t xml:space="preserve">WG4 series, </w:t>
      </w:r>
      <w:r w:rsidR="008D76D4">
        <w:rPr>
          <w:rFonts w:cs="Arial"/>
          <w:sz w:val="22"/>
          <w:szCs w:val="22"/>
        </w:rPr>
        <w:t xml:space="preserve">Wheelock Weatherproof appliances, </w:t>
      </w:r>
      <w:r w:rsidR="005765AB" w:rsidRPr="00891463">
        <w:rPr>
          <w:rFonts w:cs="Arial"/>
          <w:sz w:val="22"/>
          <w:szCs w:val="22"/>
        </w:rPr>
        <w:t>or an approved equal</w:t>
      </w:r>
      <w:r w:rsidR="008D76D4">
        <w:rPr>
          <w:rFonts w:cs="Arial"/>
          <w:sz w:val="22"/>
          <w:szCs w:val="22"/>
        </w:rPr>
        <w:t>.</w:t>
      </w:r>
    </w:p>
    <w:p w14:paraId="4C3CC395" w14:textId="224E937D" w:rsidR="00E55BFB" w:rsidRPr="00891463" w:rsidRDefault="00E55BFB" w:rsidP="00540659">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 xml:space="preserve">Explosionproof: </w:t>
      </w:r>
      <w:r w:rsidR="0080768E" w:rsidRPr="00891463">
        <w:rPr>
          <w:rFonts w:cs="Arial"/>
          <w:sz w:val="22"/>
          <w:szCs w:val="22"/>
        </w:rPr>
        <w:t>EST</w:t>
      </w:r>
      <w:r w:rsidR="008853B5" w:rsidRPr="00891463">
        <w:rPr>
          <w:rFonts w:cs="Arial"/>
          <w:sz w:val="22"/>
          <w:szCs w:val="22"/>
        </w:rPr>
        <w:t xml:space="preserve"> </w:t>
      </w:r>
      <w:r w:rsidR="00DC3281" w:rsidRPr="00891463">
        <w:rPr>
          <w:rFonts w:cs="Arial"/>
          <w:sz w:val="22"/>
          <w:szCs w:val="22"/>
        </w:rPr>
        <w:t xml:space="preserve">116DEGEX-FJ, </w:t>
      </w:r>
      <w:r w:rsidR="00A114B3" w:rsidRPr="00891463">
        <w:rPr>
          <w:rFonts w:cs="Arial"/>
          <w:sz w:val="22"/>
          <w:szCs w:val="22"/>
        </w:rPr>
        <w:t>889D, or an approved equal</w:t>
      </w:r>
    </w:p>
    <w:p w14:paraId="489C86DF" w14:textId="6E190225" w:rsidR="00D01F64" w:rsidRPr="00BC2C77" w:rsidRDefault="00155CA1" w:rsidP="00540659">
      <w:pPr>
        <w:pStyle w:val="StyleCSIHeading3ABCArial10pt"/>
        <w:tabs>
          <w:tab w:val="clear" w:pos="1458"/>
          <w:tab w:val="num" w:pos="1440"/>
        </w:tabs>
        <w:spacing w:before="120"/>
        <w:ind w:left="1440" w:hanging="720"/>
        <w:rPr>
          <w:rFonts w:cs="Arial"/>
          <w:sz w:val="22"/>
          <w:szCs w:val="22"/>
        </w:rPr>
      </w:pPr>
      <w:r w:rsidRPr="00BC2C77">
        <w:rPr>
          <w:rFonts w:cs="Arial"/>
          <w:sz w:val="22"/>
          <w:szCs w:val="22"/>
        </w:rPr>
        <w:t xml:space="preserve">Voice </w:t>
      </w:r>
      <w:r w:rsidR="00E45571" w:rsidRPr="00BC2C77">
        <w:rPr>
          <w:rFonts w:cs="Arial"/>
          <w:sz w:val="22"/>
          <w:szCs w:val="22"/>
        </w:rPr>
        <w:t>evacuation s</w:t>
      </w:r>
      <w:r w:rsidRPr="00BC2C77">
        <w:rPr>
          <w:rFonts w:cs="Arial"/>
          <w:sz w:val="22"/>
          <w:szCs w:val="22"/>
        </w:rPr>
        <w:t>ystems</w:t>
      </w:r>
      <w:r w:rsidR="00D01F64" w:rsidRPr="00BC2C77">
        <w:rPr>
          <w:rFonts w:cs="Arial"/>
          <w:sz w:val="22"/>
          <w:szCs w:val="22"/>
        </w:rPr>
        <w:t>:</w:t>
      </w:r>
    </w:p>
    <w:p w14:paraId="0CEC379D" w14:textId="6DE4F202" w:rsidR="00155CA1" w:rsidRPr="00891463" w:rsidRDefault="00972E48" w:rsidP="00540659">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 xml:space="preserve">Manufacturer: </w:t>
      </w:r>
      <w:r w:rsidR="00E45571" w:rsidRPr="00891463">
        <w:rPr>
          <w:rFonts w:cs="Arial"/>
          <w:sz w:val="22"/>
          <w:szCs w:val="22"/>
        </w:rPr>
        <w:t xml:space="preserve">SYSTEM SENSOR </w:t>
      </w:r>
      <w:r w:rsidR="00155CA1" w:rsidRPr="00891463">
        <w:rPr>
          <w:rFonts w:cs="Arial"/>
          <w:sz w:val="22"/>
          <w:szCs w:val="22"/>
        </w:rPr>
        <w:t>Spectr</w:t>
      </w:r>
      <w:r w:rsidR="00303372" w:rsidRPr="00891463">
        <w:rPr>
          <w:rFonts w:cs="Arial"/>
          <w:sz w:val="22"/>
          <w:szCs w:val="22"/>
        </w:rPr>
        <w:t>A</w:t>
      </w:r>
      <w:r w:rsidR="00155CA1" w:rsidRPr="00891463">
        <w:rPr>
          <w:rFonts w:cs="Arial"/>
          <w:sz w:val="22"/>
          <w:szCs w:val="22"/>
        </w:rPr>
        <w:t>lert series</w:t>
      </w:r>
      <w:r w:rsidR="00E55BFB" w:rsidRPr="00891463">
        <w:rPr>
          <w:rFonts w:cs="Arial"/>
          <w:sz w:val="22"/>
          <w:szCs w:val="22"/>
        </w:rPr>
        <w:t>,</w:t>
      </w:r>
      <w:r w:rsidR="00D02556" w:rsidRPr="00891463">
        <w:rPr>
          <w:rFonts w:cs="Arial"/>
          <w:sz w:val="22"/>
          <w:szCs w:val="22"/>
        </w:rPr>
        <w:t xml:space="preserve"> EST Gen</w:t>
      </w:r>
      <w:r w:rsidR="0038043E" w:rsidRPr="00891463">
        <w:rPr>
          <w:rFonts w:cs="Arial"/>
          <w:sz w:val="22"/>
          <w:szCs w:val="22"/>
        </w:rPr>
        <w:t>e</w:t>
      </w:r>
      <w:r w:rsidR="00D02556" w:rsidRPr="00891463">
        <w:rPr>
          <w:rFonts w:cs="Arial"/>
          <w:sz w:val="22"/>
          <w:szCs w:val="22"/>
        </w:rPr>
        <w:t>sis Series</w:t>
      </w:r>
      <w:r w:rsidR="00E55BFB" w:rsidRPr="00891463">
        <w:rPr>
          <w:rFonts w:cs="Arial"/>
          <w:sz w:val="22"/>
          <w:szCs w:val="22"/>
        </w:rPr>
        <w:t>, or an approved equal</w:t>
      </w:r>
      <w:r w:rsidR="00155CA1" w:rsidRPr="00891463">
        <w:rPr>
          <w:rFonts w:cs="Arial"/>
          <w:sz w:val="22"/>
          <w:szCs w:val="22"/>
        </w:rPr>
        <w:t>.</w:t>
      </w:r>
    </w:p>
    <w:p w14:paraId="55F69EC9" w14:textId="77CE6745" w:rsidR="00AF6437" w:rsidRPr="00891463" w:rsidRDefault="00CA5249" w:rsidP="00540659">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Backbox: EST Genesis G4B or approved equal.</w:t>
      </w:r>
    </w:p>
    <w:p w14:paraId="1629F24A" w14:textId="0E769BA4" w:rsidR="00910E83" w:rsidRPr="00BC2C77" w:rsidRDefault="005249EC" w:rsidP="00540659">
      <w:pPr>
        <w:pStyle w:val="StyleCSIHeading3ABCArial10pt"/>
        <w:tabs>
          <w:tab w:val="clear" w:pos="1458"/>
          <w:tab w:val="num" w:pos="1440"/>
        </w:tabs>
        <w:spacing w:before="120"/>
        <w:ind w:left="1440" w:hanging="720"/>
        <w:rPr>
          <w:rFonts w:cs="Arial"/>
          <w:sz w:val="22"/>
          <w:szCs w:val="22"/>
        </w:rPr>
      </w:pPr>
      <w:r w:rsidRPr="00BC2C77">
        <w:rPr>
          <w:rFonts w:cs="Arial"/>
          <w:sz w:val="22"/>
          <w:szCs w:val="22"/>
        </w:rPr>
        <w:t>Releasing</w:t>
      </w:r>
      <w:r w:rsidR="00910E83" w:rsidRPr="00BC2C77">
        <w:rPr>
          <w:rFonts w:cs="Arial"/>
          <w:sz w:val="22"/>
          <w:szCs w:val="22"/>
        </w:rPr>
        <w:t>:</w:t>
      </w:r>
    </w:p>
    <w:p w14:paraId="637E32B8" w14:textId="75E70C07" w:rsidR="00D83F61" w:rsidRPr="00891463" w:rsidRDefault="00D83F61" w:rsidP="00540659">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Horns: WHEELOCK Exceder series</w:t>
      </w:r>
      <w:r w:rsidR="00E55BFB" w:rsidRPr="00891463">
        <w:rPr>
          <w:rFonts w:cs="Arial"/>
          <w:sz w:val="22"/>
          <w:szCs w:val="22"/>
        </w:rPr>
        <w:t>, or an approved equal.</w:t>
      </w:r>
    </w:p>
    <w:p w14:paraId="3BA6F73E" w14:textId="029DE5B7" w:rsidR="00D83F61" w:rsidRPr="00891463" w:rsidRDefault="00D83F61" w:rsidP="00540659">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Strobes: WHEELOCK Exceder</w:t>
      </w:r>
      <w:r w:rsidR="009C392F" w:rsidRPr="00891463">
        <w:rPr>
          <w:rFonts w:cs="Arial"/>
          <w:sz w:val="22"/>
          <w:szCs w:val="22"/>
        </w:rPr>
        <w:t xml:space="preserve"> series </w:t>
      </w:r>
      <w:r w:rsidR="00676643" w:rsidRPr="00891463">
        <w:rPr>
          <w:rFonts w:cs="Arial"/>
          <w:sz w:val="22"/>
          <w:szCs w:val="22"/>
        </w:rPr>
        <w:t xml:space="preserve">or approved equal </w:t>
      </w:r>
      <w:r w:rsidR="00A05F23" w:rsidRPr="00891463">
        <w:rPr>
          <w:rFonts w:cs="Arial"/>
          <w:sz w:val="22"/>
          <w:szCs w:val="22"/>
        </w:rPr>
        <w:t xml:space="preserve">strobe </w:t>
      </w:r>
      <w:r w:rsidR="009C392F" w:rsidRPr="00891463">
        <w:rPr>
          <w:rFonts w:cs="Arial"/>
          <w:sz w:val="22"/>
          <w:szCs w:val="22"/>
        </w:rPr>
        <w:t xml:space="preserve">with </w:t>
      </w:r>
      <w:r w:rsidR="002873B4" w:rsidRPr="00891463">
        <w:rPr>
          <w:rFonts w:cs="Arial"/>
          <w:sz w:val="22"/>
          <w:szCs w:val="22"/>
        </w:rPr>
        <w:t>[</w:t>
      </w:r>
      <w:r w:rsidR="0009137A">
        <w:rPr>
          <w:rFonts w:cs="Arial"/>
          <w:sz w:val="22"/>
          <w:szCs w:val="22"/>
        </w:rPr>
        <w:t>clear, amber, red, blue</w:t>
      </w:r>
      <w:r w:rsidR="002873B4" w:rsidRPr="00891463">
        <w:rPr>
          <w:rFonts w:cs="Arial"/>
          <w:sz w:val="22"/>
          <w:szCs w:val="22"/>
        </w:rPr>
        <w:t>]</w:t>
      </w:r>
      <w:r w:rsidR="009C392F" w:rsidRPr="00891463">
        <w:rPr>
          <w:rFonts w:cs="Arial"/>
          <w:sz w:val="22"/>
          <w:szCs w:val="22"/>
        </w:rPr>
        <w:t xml:space="preserve"> lenses</w:t>
      </w:r>
    </w:p>
    <w:p w14:paraId="271EBF3C" w14:textId="32FAAC79" w:rsidR="009C392F" w:rsidRPr="00891463" w:rsidRDefault="009C392F" w:rsidP="00540659">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Backbox</w:t>
      </w:r>
      <w:r w:rsidR="00E55BFB" w:rsidRPr="00891463">
        <w:rPr>
          <w:rFonts w:cs="Arial"/>
          <w:sz w:val="22"/>
          <w:szCs w:val="22"/>
        </w:rPr>
        <w:t>es</w:t>
      </w:r>
      <w:r w:rsidRPr="00891463">
        <w:rPr>
          <w:rFonts w:cs="Arial"/>
          <w:sz w:val="22"/>
          <w:szCs w:val="22"/>
        </w:rPr>
        <w:t>: WHEELOCK ESB</w:t>
      </w:r>
      <w:r w:rsidR="00676643" w:rsidRPr="00891463">
        <w:rPr>
          <w:rFonts w:cs="Arial"/>
          <w:sz w:val="22"/>
          <w:szCs w:val="22"/>
        </w:rPr>
        <w:t>[C]</w:t>
      </w:r>
      <w:r w:rsidRPr="00891463">
        <w:rPr>
          <w:rFonts w:cs="Arial"/>
          <w:sz w:val="22"/>
          <w:szCs w:val="22"/>
        </w:rPr>
        <w:t xml:space="preserve"> </w:t>
      </w:r>
      <w:r w:rsidR="005249EC" w:rsidRPr="00891463">
        <w:rPr>
          <w:rFonts w:cs="Arial"/>
          <w:sz w:val="22"/>
          <w:szCs w:val="22"/>
        </w:rPr>
        <w:t>Backbox or</w:t>
      </w:r>
      <w:r w:rsidR="00676643" w:rsidRPr="00891463">
        <w:rPr>
          <w:rFonts w:cs="Arial"/>
          <w:sz w:val="22"/>
          <w:szCs w:val="22"/>
        </w:rPr>
        <w:t xml:space="preserve"> approved equal</w:t>
      </w:r>
      <w:r w:rsidR="00E55BFB" w:rsidRPr="00891463">
        <w:rPr>
          <w:rFonts w:cs="Arial"/>
          <w:sz w:val="22"/>
          <w:szCs w:val="22"/>
        </w:rPr>
        <w:t>.</w:t>
      </w:r>
    </w:p>
    <w:p w14:paraId="55B76A02" w14:textId="4231A6A7" w:rsidR="005249EC" w:rsidRPr="00891463" w:rsidRDefault="00A05F23" w:rsidP="005249EC">
      <w:pPr>
        <w:pStyle w:val="StyleCSIHeading3ABCArial10pt"/>
        <w:rPr>
          <w:rFonts w:cs="Arial"/>
          <w:sz w:val="22"/>
          <w:szCs w:val="22"/>
        </w:rPr>
      </w:pPr>
      <w:r w:rsidRPr="00891463">
        <w:rPr>
          <w:rFonts w:cs="Arial"/>
          <w:sz w:val="22"/>
          <w:szCs w:val="22"/>
        </w:rPr>
        <w:t>Gas Detection:</w:t>
      </w:r>
    </w:p>
    <w:p w14:paraId="05D32C43" w14:textId="1E2F327B" w:rsidR="00A05F23" w:rsidRPr="00891463" w:rsidRDefault="00A05F23" w:rsidP="00540659">
      <w:pPr>
        <w:pStyle w:val="StyleCSIHeading4123Arial10pt"/>
        <w:tabs>
          <w:tab w:val="clear" w:pos="1890"/>
          <w:tab w:val="num" w:pos="2160"/>
        </w:tabs>
        <w:ind w:left="2160" w:hanging="720"/>
        <w:rPr>
          <w:rFonts w:cs="Arial"/>
          <w:sz w:val="22"/>
          <w:szCs w:val="22"/>
        </w:rPr>
      </w:pPr>
      <w:r w:rsidRPr="00891463">
        <w:rPr>
          <w:rFonts w:cs="Arial"/>
          <w:sz w:val="22"/>
          <w:szCs w:val="22"/>
        </w:rPr>
        <w:t>Wheelock Ex</w:t>
      </w:r>
      <w:r w:rsidR="004F2151" w:rsidRPr="00891463">
        <w:rPr>
          <w:rFonts w:cs="Arial"/>
          <w:sz w:val="22"/>
          <w:szCs w:val="22"/>
        </w:rPr>
        <w:t>c</w:t>
      </w:r>
      <w:r w:rsidRPr="00891463">
        <w:rPr>
          <w:rFonts w:cs="Arial"/>
          <w:sz w:val="22"/>
          <w:szCs w:val="22"/>
        </w:rPr>
        <w:t xml:space="preserve">eder series or approved equal strobe with </w:t>
      </w:r>
      <w:r w:rsidR="002873B4" w:rsidRPr="00891463">
        <w:rPr>
          <w:rFonts w:cs="Arial"/>
          <w:sz w:val="22"/>
          <w:szCs w:val="22"/>
        </w:rPr>
        <w:t>[color]</w:t>
      </w:r>
      <w:r w:rsidRPr="00891463">
        <w:rPr>
          <w:rFonts w:cs="Arial"/>
          <w:sz w:val="22"/>
          <w:szCs w:val="22"/>
        </w:rPr>
        <w:t xml:space="preserve"> lens</w:t>
      </w:r>
      <w:r w:rsidR="002C3CC0">
        <w:rPr>
          <w:rFonts w:cs="Arial"/>
          <w:sz w:val="22"/>
          <w:szCs w:val="22"/>
        </w:rPr>
        <w:t xml:space="preserve"> (</w:t>
      </w:r>
      <w:r w:rsidR="004F2151" w:rsidRPr="00891463">
        <w:rPr>
          <w:rFonts w:cs="Arial"/>
          <w:sz w:val="22"/>
          <w:szCs w:val="22"/>
        </w:rPr>
        <w:t>weatherproof</w:t>
      </w:r>
      <w:r w:rsidRPr="00891463">
        <w:rPr>
          <w:rFonts w:cs="Arial"/>
          <w:sz w:val="22"/>
          <w:szCs w:val="22"/>
        </w:rPr>
        <w:t xml:space="preserve"> device if strobe is outside</w:t>
      </w:r>
      <w:r w:rsidR="002C3CC0">
        <w:rPr>
          <w:rFonts w:cs="Arial"/>
          <w:sz w:val="22"/>
          <w:szCs w:val="22"/>
        </w:rPr>
        <w:t>).</w:t>
      </w:r>
    </w:p>
    <w:p w14:paraId="6C6A8394" w14:textId="5464BB61" w:rsidR="00931A9D" w:rsidRPr="00BC2C77" w:rsidRDefault="00931A9D" w:rsidP="00BC3578">
      <w:pPr>
        <w:pStyle w:val="StyleCSIHeading21112Arial10pt"/>
        <w:tabs>
          <w:tab w:val="clear" w:pos="1440"/>
          <w:tab w:val="num" w:pos="720"/>
        </w:tabs>
        <w:ind w:left="720" w:hanging="720"/>
        <w:rPr>
          <w:rFonts w:cs="Arial"/>
          <w:sz w:val="22"/>
          <w:szCs w:val="22"/>
        </w:rPr>
      </w:pPr>
      <w:r w:rsidRPr="00BC2C77">
        <w:rPr>
          <w:rFonts w:cs="Arial"/>
          <w:sz w:val="22"/>
          <w:szCs w:val="22"/>
        </w:rPr>
        <w:lastRenderedPageBreak/>
        <w:t xml:space="preserve">NOTIFICATION </w:t>
      </w:r>
      <w:r w:rsidR="00992FCA" w:rsidRPr="00BC2C77">
        <w:rPr>
          <w:rFonts w:cs="Arial"/>
          <w:sz w:val="22"/>
          <w:szCs w:val="22"/>
        </w:rPr>
        <w:t>Appliance Power PanelS (NAPP)</w:t>
      </w:r>
    </w:p>
    <w:p w14:paraId="2A000978" w14:textId="7FA9E226" w:rsidR="00931A9D" w:rsidRPr="00BC2C77" w:rsidRDefault="00931A9D" w:rsidP="00454AAF">
      <w:pPr>
        <w:pStyle w:val="StyleCSIHeading3ABCArial10pt"/>
        <w:tabs>
          <w:tab w:val="clear" w:pos="1458"/>
          <w:tab w:val="num" w:pos="1440"/>
        </w:tabs>
        <w:spacing w:before="120"/>
        <w:ind w:left="1440" w:hanging="720"/>
        <w:rPr>
          <w:rFonts w:cs="Arial"/>
          <w:sz w:val="22"/>
          <w:szCs w:val="22"/>
        </w:rPr>
      </w:pPr>
      <w:r w:rsidRPr="00BC2C77">
        <w:rPr>
          <w:rFonts w:cs="Arial"/>
          <w:sz w:val="22"/>
          <w:szCs w:val="22"/>
        </w:rPr>
        <w:t xml:space="preserve">Manufacturers: </w:t>
      </w:r>
      <w:r w:rsidR="00C86E0F" w:rsidRPr="00BC2C77">
        <w:rPr>
          <w:rStyle w:val="StyleCSIHeading3ABCArial10ptChar"/>
          <w:rFonts w:cs="Arial"/>
          <w:caps w:val="0"/>
          <w:szCs w:val="22"/>
        </w:rPr>
        <w:t>Edwards</w:t>
      </w:r>
      <w:r w:rsidR="00C86E0F" w:rsidRPr="00BC2C77">
        <w:rPr>
          <w:rFonts w:cs="Arial"/>
          <w:sz w:val="22"/>
          <w:szCs w:val="22"/>
        </w:rPr>
        <w:t xml:space="preserve"> </w:t>
      </w:r>
      <w:r w:rsidRPr="00BC2C77">
        <w:rPr>
          <w:rFonts w:cs="Arial"/>
          <w:sz w:val="22"/>
          <w:szCs w:val="22"/>
        </w:rPr>
        <w:t>EST BPS-10</w:t>
      </w:r>
      <w:r w:rsidR="00E46AC9" w:rsidRPr="00BC2C77">
        <w:rPr>
          <w:rFonts w:cs="Arial"/>
          <w:sz w:val="22"/>
          <w:szCs w:val="22"/>
        </w:rPr>
        <w:t>A</w:t>
      </w:r>
      <w:r w:rsidR="00087A91" w:rsidRPr="00BC2C77">
        <w:rPr>
          <w:rFonts w:cs="Arial"/>
          <w:sz w:val="22"/>
          <w:szCs w:val="22"/>
        </w:rPr>
        <w:t>,</w:t>
      </w:r>
      <w:r w:rsidR="00E00CF8" w:rsidRPr="00BC2C77">
        <w:rPr>
          <w:rFonts w:cs="Arial"/>
          <w:sz w:val="22"/>
          <w:szCs w:val="22"/>
        </w:rPr>
        <w:t xml:space="preserve"> </w:t>
      </w:r>
      <w:r w:rsidR="009D0852" w:rsidRPr="00BC2C77">
        <w:rPr>
          <w:rFonts w:cs="Arial"/>
          <w:sz w:val="22"/>
          <w:szCs w:val="22"/>
        </w:rPr>
        <w:t>NOTIFIER</w:t>
      </w:r>
      <w:r w:rsidRPr="00BC2C77">
        <w:rPr>
          <w:rFonts w:cs="Arial"/>
          <w:sz w:val="22"/>
          <w:szCs w:val="22"/>
        </w:rPr>
        <w:t xml:space="preserve"> ACPS-</w:t>
      </w:r>
      <w:r w:rsidR="00155CA1" w:rsidRPr="00BC2C77">
        <w:rPr>
          <w:rFonts w:cs="Arial"/>
          <w:sz w:val="22"/>
          <w:szCs w:val="22"/>
        </w:rPr>
        <w:t>610</w:t>
      </w:r>
      <w:r w:rsidR="00A64FD5" w:rsidRPr="00BC2C77">
        <w:rPr>
          <w:rFonts w:cs="Arial"/>
          <w:sz w:val="22"/>
          <w:szCs w:val="22"/>
        </w:rPr>
        <w:t>, or an approved equal</w:t>
      </w:r>
      <w:r w:rsidRPr="00BC2C77">
        <w:rPr>
          <w:rFonts w:cs="Arial"/>
          <w:sz w:val="22"/>
          <w:szCs w:val="22"/>
        </w:rPr>
        <w:t>.</w:t>
      </w:r>
    </w:p>
    <w:p w14:paraId="7BFDAE89" w14:textId="1C94EC71" w:rsidR="00CC0E4B" w:rsidRPr="00BC2C77" w:rsidRDefault="00CC0E4B" w:rsidP="00BC3578">
      <w:pPr>
        <w:pStyle w:val="StyleCSIHeading21112Arial10pt"/>
        <w:tabs>
          <w:tab w:val="clear" w:pos="1440"/>
          <w:tab w:val="num" w:pos="720"/>
        </w:tabs>
        <w:spacing w:before="120"/>
        <w:ind w:left="720" w:hanging="720"/>
        <w:rPr>
          <w:rFonts w:cs="Arial"/>
          <w:sz w:val="22"/>
          <w:szCs w:val="22"/>
        </w:rPr>
      </w:pPr>
      <w:r w:rsidRPr="00BC2C77">
        <w:rPr>
          <w:rFonts w:cs="Arial"/>
          <w:sz w:val="22"/>
          <w:szCs w:val="22"/>
        </w:rPr>
        <w:t>Area of Refuge Emergency Two-Way Communication Systems (ECS)</w:t>
      </w:r>
    </w:p>
    <w:p w14:paraId="36734098" w14:textId="5B8E1EB8" w:rsidR="00CC0E4B" w:rsidRPr="00891463" w:rsidRDefault="00CC0E4B" w:rsidP="00BC3578">
      <w:pPr>
        <w:pStyle w:val="StyleCSIHeading3ABCArial10pt"/>
        <w:spacing w:before="120"/>
        <w:ind w:hanging="738"/>
        <w:rPr>
          <w:rFonts w:cs="Arial"/>
          <w:sz w:val="22"/>
          <w:szCs w:val="22"/>
        </w:rPr>
      </w:pPr>
      <w:r w:rsidRPr="00891463">
        <w:rPr>
          <w:rFonts w:cs="Arial"/>
          <w:sz w:val="22"/>
          <w:szCs w:val="22"/>
        </w:rPr>
        <w:t>Manufacturers:</w:t>
      </w:r>
    </w:p>
    <w:p w14:paraId="60FA4C31" w14:textId="3242D463" w:rsidR="00CC0E4B" w:rsidRPr="00891463" w:rsidRDefault="00CC0E4B" w:rsidP="00BC3578">
      <w:pPr>
        <w:pStyle w:val="StyleCSIHeading4123Arial10pt"/>
        <w:tabs>
          <w:tab w:val="clear" w:pos="1890"/>
          <w:tab w:val="num" w:pos="2160"/>
        </w:tabs>
        <w:spacing w:before="120"/>
        <w:ind w:left="2160" w:hanging="720"/>
        <w:rPr>
          <w:sz w:val="22"/>
          <w:szCs w:val="22"/>
        </w:rPr>
      </w:pPr>
      <w:r w:rsidRPr="00891463">
        <w:rPr>
          <w:rFonts w:cs="Arial"/>
          <w:sz w:val="22"/>
          <w:szCs w:val="22"/>
        </w:rPr>
        <w:t>Central Control</w:t>
      </w:r>
      <w:r w:rsidRPr="00891463">
        <w:rPr>
          <w:sz w:val="22"/>
          <w:szCs w:val="22"/>
        </w:rPr>
        <w:t xml:space="preserve"> Point: </w:t>
      </w:r>
      <w:r w:rsidR="00807C88" w:rsidRPr="00891463">
        <w:rPr>
          <w:sz w:val="22"/>
          <w:szCs w:val="22"/>
        </w:rPr>
        <w:t>RATH SmartRescue Base Stations (2500-205 / 2500-210)</w:t>
      </w:r>
      <w:r w:rsidR="00A41659">
        <w:rPr>
          <w:sz w:val="22"/>
          <w:szCs w:val="22"/>
        </w:rPr>
        <w:t xml:space="preserve">, </w:t>
      </w:r>
      <w:r w:rsidR="00807C88" w:rsidRPr="00891463">
        <w:rPr>
          <w:sz w:val="22"/>
          <w:szCs w:val="22"/>
        </w:rPr>
        <w:t>ALPHAREFUGE 2100 Series Refuge Command Center (RCC2505 / RCC2510)</w:t>
      </w:r>
      <w:r w:rsidR="00084BA0">
        <w:rPr>
          <w:sz w:val="22"/>
          <w:szCs w:val="22"/>
        </w:rPr>
        <w:t>, or an approved equal.</w:t>
      </w:r>
    </w:p>
    <w:p w14:paraId="73E4ADE7" w14:textId="6CC40C39" w:rsidR="00807C88" w:rsidRPr="00891463" w:rsidRDefault="00807C88" w:rsidP="00BC3578">
      <w:pPr>
        <w:pStyle w:val="StyleCSIHeading4123Arial10pt"/>
        <w:tabs>
          <w:tab w:val="clear" w:pos="1890"/>
          <w:tab w:val="num" w:pos="2160"/>
        </w:tabs>
        <w:spacing w:before="120"/>
        <w:ind w:left="2160" w:hanging="720"/>
        <w:rPr>
          <w:sz w:val="22"/>
          <w:szCs w:val="22"/>
        </w:rPr>
      </w:pPr>
      <w:r w:rsidRPr="00891463">
        <w:rPr>
          <w:sz w:val="22"/>
          <w:szCs w:val="22"/>
        </w:rPr>
        <w:t xml:space="preserve">Remote Call Stations: RATH </w:t>
      </w:r>
      <w:r w:rsidR="00110547">
        <w:rPr>
          <w:sz w:val="22"/>
          <w:szCs w:val="22"/>
        </w:rPr>
        <w:t>2100-986</w:t>
      </w:r>
      <w:r w:rsidR="009143A1">
        <w:rPr>
          <w:sz w:val="22"/>
          <w:szCs w:val="22"/>
        </w:rPr>
        <w:t>,</w:t>
      </w:r>
      <w:r w:rsidR="00110547">
        <w:rPr>
          <w:sz w:val="22"/>
          <w:szCs w:val="22"/>
        </w:rPr>
        <w:t xml:space="preserve"> </w:t>
      </w:r>
      <w:r w:rsidRPr="00891463">
        <w:rPr>
          <w:sz w:val="22"/>
          <w:szCs w:val="22"/>
        </w:rPr>
        <w:t xml:space="preserve">ALPHAREFUGE </w:t>
      </w:r>
      <w:r w:rsidR="00110547">
        <w:rPr>
          <w:sz w:val="22"/>
          <w:szCs w:val="22"/>
        </w:rPr>
        <w:t>RCB</w:t>
      </w:r>
      <w:r w:rsidRPr="00891463">
        <w:rPr>
          <w:sz w:val="22"/>
          <w:szCs w:val="22"/>
        </w:rPr>
        <w:t>2100 Series Callbox</w:t>
      </w:r>
      <w:r w:rsidR="009143A1">
        <w:rPr>
          <w:rStyle w:val="StyleCSIHeading3ABCArial10ptChar"/>
          <w:rFonts w:cs="Arial"/>
          <w:szCs w:val="22"/>
        </w:rPr>
        <w:t xml:space="preserve">, </w:t>
      </w:r>
      <w:r w:rsidR="009143A1" w:rsidRPr="00891463">
        <w:rPr>
          <w:rStyle w:val="StyleCSIHeading3ABCArial10ptChar"/>
          <w:rFonts w:cs="Arial"/>
          <w:caps w:val="0"/>
          <w:szCs w:val="22"/>
        </w:rPr>
        <w:t>or an approved equal</w:t>
      </w:r>
      <w:r w:rsidRPr="00807C88">
        <w:rPr>
          <w:rFonts w:cs="Arial"/>
          <w:sz w:val="22"/>
          <w:szCs w:val="22"/>
        </w:rPr>
        <w:t>.</w:t>
      </w:r>
    </w:p>
    <w:p w14:paraId="1693F9DB" w14:textId="0C7B5454" w:rsidR="00807C88" w:rsidRPr="00891463" w:rsidRDefault="00807C88" w:rsidP="00BC3578">
      <w:pPr>
        <w:pStyle w:val="StyleCSIHeading4123Arial10pt"/>
        <w:tabs>
          <w:tab w:val="clear" w:pos="1890"/>
          <w:tab w:val="num" w:pos="2160"/>
        </w:tabs>
        <w:spacing w:before="120"/>
        <w:ind w:left="2160" w:hanging="720"/>
        <w:rPr>
          <w:sz w:val="22"/>
          <w:szCs w:val="22"/>
        </w:rPr>
      </w:pPr>
      <w:r w:rsidRPr="00891463">
        <w:rPr>
          <w:sz w:val="22"/>
          <w:szCs w:val="22"/>
        </w:rPr>
        <w:t>Power Supply: RATH 2500-PWR24U or equivalent with contacts for power failure supervision</w:t>
      </w:r>
      <w:r w:rsidR="006C731D">
        <w:rPr>
          <w:sz w:val="22"/>
          <w:szCs w:val="22"/>
        </w:rPr>
        <w:t>. Use AlphaRefuge PWR2410A if</w:t>
      </w:r>
      <w:r w:rsidR="005711C9">
        <w:rPr>
          <w:sz w:val="22"/>
          <w:szCs w:val="22"/>
        </w:rPr>
        <w:t xml:space="preserve"> the central control point is not remote powered.</w:t>
      </w:r>
    </w:p>
    <w:p w14:paraId="5E77F9FD" w14:textId="0CE910E4" w:rsidR="00931A9D" w:rsidRDefault="00B04830" w:rsidP="00BC3578">
      <w:pPr>
        <w:pStyle w:val="StyleCSIHeading21112Arial10pt"/>
        <w:tabs>
          <w:tab w:val="clear" w:pos="1440"/>
          <w:tab w:val="num" w:pos="720"/>
        </w:tabs>
        <w:spacing w:before="120"/>
        <w:ind w:left="720" w:hanging="720"/>
        <w:rPr>
          <w:rFonts w:cs="Arial"/>
          <w:sz w:val="22"/>
          <w:szCs w:val="22"/>
        </w:rPr>
      </w:pPr>
      <w:r>
        <w:rPr>
          <w:rFonts w:cs="Arial"/>
          <w:sz w:val="22"/>
          <w:szCs w:val="22"/>
        </w:rPr>
        <w:t>Door ReLEASE</w:t>
      </w:r>
    </w:p>
    <w:p w14:paraId="5880407A" w14:textId="6D669290" w:rsidR="00B04830" w:rsidRDefault="00B04830" w:rsidP="00BC3578">
      <w:pPr>
        <w:pStyle w:val="StyleCSIHeading3ABCArial10pt"/>
        <w:spacing w:before="120"/>
        <w:ind w:hanging="738"/>
        <w:rPr>
          <w:rFonts w:cs="Arial"/>
          <w:sz w:val="22"/>
          <w:szCs w:val="22"/>
        </w:rPr>
      </w:pPr>
      <w:r>
        <w:rPr>
          <w:rFonts w:cs="Arial"/>
          <w:sz w:val="22"/>
          <w:szCs w:val="22"/>
        </w:rPr>
        <w:t xml:space="preserve">Refer to </w:t>
      </w:r>
      <w:r w:rsidR="002C3CC0">
        <w:rPr>
          <w:rFonts w:cs="Arial"/>
          <w:sz w:val="22"/>
          <w:szCs w:val="22"/>
        </w:rPr>
        <w:t>S</w:t>
      </w:r>
      <w:r>
        <w:rPr>
          <w:rFonts w:cs="Arial"/>
          <w:sz w:val="22"/>
          <w:szCs w:val="22"/>
        </w:rPr>
        <w:t xml:space="preserve">ection </w:t>
      </w:r>
      <w:r w:rsidR="00633A01">
        <w:rPr>
          <w:rFonts w:cs="Arial"/>
          <w:sz w:val="22"/>
          <w:szCs w:val="22"/>
        </w:rPr>
        <w:t>08 7100 for door hardware requirements.</w:t>
      </w:r>
    </w:p>
    <w:p w14:paraId="69E814A4" w14:textId="4981A935" w:rsidR="00633A01" w:rsidRPr="00891463" w:rsidRDefault="00633A01" w:rsidP="00BC3578">
      <w:pPr>
        <w:pStyle w:val="StyleCSIHeading3ABCArial10pt"/>
        <w:spacing w:before="120"/>
        <w:ind w:hanging="738"/>
        <w:rPr>
          <w:rFonts w:cs="Arial"/>
          <w:sz w:val="22"/>
          <w:szCs w:val="22"/>
        </w:rPr>
      </w:pPr>
      <w:r>
        <w:rPr>
          <w:rFonts w:cs="Arial"/>
          <w:sz w:val="22"/>
          <w:szCs w:val="22"/>
        </w:rPr>
        <w:t xml:space="preserve">Manufacturers: </w:t>
      </w:r>
      <w:r w:rsidR="00BD2882">
        <w:rPr>
          <w:rFonts w:cs="Arial"/>
          <w:sz w:val="22"/>
          <w:szCs w:val="22"/>
        </w:rPr>
        <w:t xml:space="preserve">Edwards EST </w:t>
      </w:r>
      <w:r w:rsidR="00137B3E">
        <w:rPr>
          <w:rFonts w:cs="Arial"/>
          <w:sz w:val="22"/>
          <w:szCs w:val="22"/>
        </w:rPr>
        <w:t xml:space="preserve">Electromagnetic </w:t>
      </w:r>
      <w:r w:rsidR="00BD2882">
        <w:rPr>
          <w:rFonts w:cs="Arial"/>
          <w:sz w:val="22"/>
          <w:szCs w:val="22"/>
        </w:rPr>
        <w:t xml:space="preserve">Door </w:t>
      </w:r>
      <w:r w:rsidR="00137B3E">
        <w:rPr>
          <w:rFonts w:cs="Arial"/>
          <w:sz w:val="22"/>
          <w:szCs w:val="22"/>
        </w:rPr>
        <w:t>Holders</w:t>
      </w:r>
    </w:p>
    <w:p w14:paraId="1873D725" w14:textId="445405D4" w:rsidR="00D21B4D" w:rsidRPr="00496104" w:rsidRDefault="00D21B4D" w:rsidP="00BC3578">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raceway</w:t>
      </w:r>
      <w:r>
        <w:rPr>
          <w:rFonts w:cs="Arial"/>
          <w:sz w:val="22"/>
          <w:szCs w:val="22"/>
        </w:rPr>
        <w:t>S</w:t>
      </w:r>
    </w:p>
    <w:p w14:paraId="09D575D0" w14:textId="2894096F" w:rsidR="00312EAA" w:rsidRDefault="00312EAA" w:rsidP="00BC3578">
      <w:pPr>
        <w:pStyle w:val="StyleCSIHeading3ABCArial10pt"/>
        <w:tabs>
          <w:tab w:val="clear" w:pos="1458"/>
          <w:tab w:val="num" w:pos="1440"/>
        </w:tabs>
        <w:spacing w:before="120"/>
        <w:ind w:left="1440" w:hanging="720"/>
        <w:rPr>
          <w:rFonts w:cs="Arial"/>
          <w:sz w:val="22"/>
          <w:szCs w:val="22"/>
        </w:rPr>
      </w:pPr>
      <w:r>
        <w:rPr>
          <w:rFonts w:cs="Arial"/>
          <w:sz w:val="22"/>
          <w:szCs w:val="22"/>
        </w:rPr>
        <w:t>Provide EMT for interior work</w:t>
      </w:r>
      <w:r w:rsidR="00911675">
        <w:rPr>
          <w:rFonts w:cs="Arial"/>
          <w:sz w:val="22"/>
          <w:szCs w:val="22"/>
        </w:rPr>
        <w:t xml:space="preserve"> </w:t>
      </w:r>
      <w:r w:rsidR="006F4454">
        <w:rPr>
          <w:rFonts w:cs="Arial"/>
          <w:sz w:val="22"/>
          <w:szCs w:val="22"/>
        </w:rPr>
        <w:t xml:space="preserve">or outdoor work that is encased </w:t>
      </w:r>
      <w:r w:rsidR="00911675">
        <w:rPr>
          <w:rFonts w:cs="Arial"/>
          <w:sz w:val="22"/>
          <w:szCs w:val="22"/>
        </w:rPr>
        <w:t xml:space="preserve">not less than 2 inches </w:t>
      </w:r>
      <w:r w:rsidR="00CD21B7">
        <w:rPr>
          <w:rFonts w:cs="Arial"/>
          <w:sz w:val="22"/>
          <w:szCs w:val="22"/>
        </w:rPr>
        <w:t>of concrete</w:t>
      </w:r>
      <w:r>
        <w:rPr>
          <w:rFonts w:cs="Arial"/>
          <w:sz w:val="22"/>
          <w:szCs w:val="22"/>
        </w:rPr>
        <w:t>.</w:t>
      </w:r>
    </w:p>
    <w:p w14:paraId="5FE1BB0E" w14:textId="1991621F" w:rsidR="00312EAA" w:rsidRDefault="00312EAA" w:rsidP="00BC3578">
      <w:pPr>
        <w:pStyle w:val="StyleCSIHeading3ABCArial10pt"/>
        <w:spacing w:before="120"/>
        <w:ind w:left="1440" w:hanging="720"/>
        <w:rPr>
          <w:rFonts w:cs="Arial"/>
          <w:sz w:val="22"/>
          <w:szCs w:val="22"/>
        </w:rPr>
      </w:pPr>
      <w:r>
        <w:rPr>
          <w:rFonts w:cs="Arial"/>
          <w:sz w:val="22"/>
          <w:szCs w:val="22"/>
        </w:rPr>
        <w:t>Provide</w:t>
      </w:r>
      <w:r w:rsidRPr="00496104">
        <w:rPr>
          <w:rFonts w:cs="Arial"/>
          <w:sz w:val="22"/>
          <w:szCs w:val="22"/>
        </w:rPr>
        <w:t xml:space="preserve"> IMC or RMC for exposed outdoor raceways.</w:t>
      </w:r>
    </w:p>
    <w:p w14:paraId="796E0B03" w14:textId="7200CACE" w:rsidR="00312EAA" w:rsidRPr="00AC4709" w:rsidRDefault="00312EAA" w:rsidP="00BC3578">
      <w:pPr>
        <w:pStyle w:val="StyleCSIHeading3ABCArial10pt"/>
        <w:tabs>
          <w:tab w:val="clear" w:pos="1458"/>
          <w:tab w:val="num" w:pos="1440"/>
        </w:tabs>
        <w:spacing w:before="120"/>
        <w:ind w:left="1440" w:hanging="720"/>
        <w:rPr>
          <w:rFonts w:cs="Arial"/>
          <w:sz w:val="22"/>
          <w:szCs w:val="22"/>
        </w:rPr>
      </w:pPr>
      <w:r>
        <w:rPr>
          <w:rFonts w:cs="Arial"/>
          <w:sz w:val="22"/>
          <w:szCs w:val="22"/>
        </w:rPr>
        <w:t>Provide</w:t>
      </w:r>
      <w:r w:rsidRPr="00496104">
        <w:rPr>
          <w:rFonts w:cs="Arial"/>
          <w:sz w:val="22"/>
          <w:szCs w:val="22"/>
        </w:rPr>
        <w:t xml:space="preserve"> PVC, tape-wrapped IMC, or tape-wrapped RMC for underground work.  Note: Must be installed per manufacturer recommendations. </w:t>
      </w:r>
    </w:p>
    <w:p w14:paraId="60A39DC6" w14:textId="67DB6B76" w:rsidR="003277A3" w:rsidRPr="00496104" w:rsidRDefault="00146D8B" w:rsidP="00BC3578">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Minimum </w:t>
      </w:r>
      <w:r w:rsidR="00BB3B64" w:rsidRPr="00496104">
        <w:rPr>
          <w:rFonts w:cs="Arial"/>
          <w:sz w:val="22"/>
          <w:szCs w:val="22"/>
        </w:rPr>
        <w:t>raceway</w:t>
      </w:r>
      <w:r w:rsidRPr="00496104">
        <w:rPr>
          <w:rFonts w:cs="Arial"/>
          <w:sz w:val="22"/>
          <w:szCs w:val="22"/>
        </w:rPr>
        <w:t xml:space="preserve"> size </w:t>
      </w:r>
      <w:r w:rsidR="00913189" w:rsidRPr="00496104">
        <w:rPr>
          <w:rFonts w:cs="Arial"/>
          <w:sz w:val="22"/>
          <w:szCs w:val="22"/>
        </w:rPr>
        <w:t xml:space="preserve">shall be </w:t>
      </w:r>
      <w:r w:rsidR="001C1FBE">
        <w:rPr>
          <w:rFonts w:cs="Arial"/>
          <w:sz w:val="22"/>
          <w:szCs w:val="22"/>
        </w:rPr>
        <w:t>¾ inch,</w:t>
      </w:r>
      <w:r w:rsidR="003277A3" w:rsidRPr="00496104">
        <w:rPr>
          <w:rFonts w:cs="Arial"/>
          <w:sz w:val="22"/>
          <w:szCs w:val="22"/>
        </w:rPr>
        <w:t xml:space="preserve"> unless otherwise approved.</w:t>
      </w:r>
      <w:r w:rsidRPr="00496104">
        <w:rPr>
          <w:rFonts w:cs="Arial"/>
          <w:sz w:val="22"/>
          <w:szCs w:val="22"/>
        </w:rPr>
        <w:t xml:space="preserve"> </w:t>
      </w:r>
    </w:p>
    <w:p w14:paraId="0A780953" w14:textId="617DB9D2" w:rsidR="00E45571" w:rsidRPr="00E45571" w:rsidRDefault="00476717" w:rsidP="00BC3578">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All </w:t>
      </w:r>
      <w:r w:rsidR="005F1071" w:rsidRPr="00496104">
        <w:rPr>
          <w:rFonts w:cs="Arial"/>
          <w:sz w:val="22"/>
          <w:szCs w:val="22"/>
        </w:rPr>
        <w:t xml:space="preserve">EMT </w:t>
      </w:r>
      <w:r w:rsidR="00C837FB" w:rsidRPr="00496104">
        <w:rPr>
          <w:rFonts w:cs="Arial"/>
          <w:sz w:val="22"/>
          <w:szCs w:val="22"/>
        </w:rPr>
        <w:t>raceway</w:t>
      </w:r>
      <w:r w:rsidRPr="00496104">
        <w:rPr>
          <w:rFonts w:cs="Arial"/>
          <w:sz w:val="22"/>
          <w:szCs w:val="22"/>
        </w:rPr>
        <w:t xml:space="preserve"> fittings </w:t>
      </w:r>
      <w:r w:rsidR="003277A3" w:rsidRPr="00496104">
        <w:rPr>
          <w:rFonts w:cs="Arial"/>
          <w:sz w:val="22"/>
          <w:szCs w:val="22"/>
        </w:rPr>
        <w:t>shall</w:t>
      </w:r>
      <w:r w:rsidRPr="00496104">
        <w:rPr>
          <w:rFonts w:cs="Arial"/>
          <w:sz w:val="22"/>
          <w:szCs w:val="22"/>
        </w:rPr>
        <w:t xml:space="preserve"> be compression type.</w:t>
      </w:r>
      <w:r w:rsidR="00E45571">
        <w:rPr>
          <w:rFonts w:cs="Arial"/>
          <w:sz w:val="22"/>
          <w:szCs w:val="22"/>
        </w:rPr>
        <w:t xml:space="preserve"> </w:t>
      </w:r>
    </w:p>
    <w:p w14:paraId="0C5D265F" w14:textId="11B05F4A" w:rsidR="00B71FC7" w:rsidRPr="00496104" w:rsidRDefault="00146D8B" w:rsidP="00BC3578">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One-half (1/2) inch </w:t>
      </w:r>
      <w:r w:rsidR="00C94660">
        <w:rPr>
          <w:rFonts w:cs="Arial"/>
          <w:sz w:val="22"/>
          <w:szCs w:val="22"/>
        </w:rPr>
        <w:t>FMC</w:t>
      </w:r>
      <w:r w:rsidRPr="00496104">
        <w:rPr>
          <w:rFonts w:cs="Arial"/>
          <w:sz w:val="22"/>
          <w:szCs w:val="22"/>
        </w:rPr>
        <w:t xml:space="preserve"> </w:t>
      </w:r>
      <w:r w:rsidR="00557469">
        <w:rPr>
          <w:rFonts w:cs="Arial"/>
          <w:sz w:val="22"/>
          <w:szCs w:val="22"/>
        </w:rPr>
        <w:t xml:space="preserve">up to 6 feet in length </w:t>
      </w:r>
      <w:r w:rsidRPr="00496104">
        <w:rPr>
          <w:rFonts w:cs="Arial"/>
          <w:sz w:val="22"/>
          <w:szCs w:val="22"/>
        </w:rPr>
        <w:t xml:space="preserve">is allowed in between addressable </w:t>
      </w:r>
      <w:r w:rsidR="00807C88" w:rsidRPr="00496104">
        <w:rPr>
          <w:rFonts w:cs="Arial"/>
          <w:sz w:val="22"/>
          <w:szCs w:val="22"/>
        </w:rPr>
        <w:t>modules</w:t>
      </w:r>
      <w:r w:rsidR="00807C88">
        <w:rPr>
          <w:rFonts w:cs="Arial"/>
          <w:sz w:val="22"/>
          <w:szCs w:val="22"/>
        </w:rPr>
        <w:t xml:space="preserve"> and</w:t>
      </w:r>
      <w:r w:rsidRPr="00496104">
        <w:rPr>
          <w:rFonts w:cs="Arial"/>
          <w:sz w:val="22"/>
          <w:szCs w:val="22"/>
        </w:rPr>
        <w:t xml:space="preserve"> controlled and monitored devices</w:t>
      </w:r>
      <w:r w:rsidR="00557469">
        <w:rPr>
          <w:rFonts w:cs="Arial"/>
          <w:sz w:val="22"/>
          <w:szCs w:val="22"/>
        </w:rPr>
        <w:t>.</w:t>
      </w:r>
    </w:p>
    <w:p w14:paraId="3D8AE33D" w14:textId="3722351C" w:rsidR="00A07CD3" w:rsidRDefault="00146D8B" w:rsidP="00BC3578">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Al</w:t>
      </w:r>
      <w:r w:rsidR="00CB121B">
        <w:rPr>
          <w:rFonts w:cs="Arial"/>
          <w:sz w:val="22"/>
          <w:szCs w:val="22"/>
        </w:rPr>
        <w:t>l</w:t>
      </w:r>
      <w:r w:rsidR="00016CDD">
        <w:rPr>
          <w:rFonts w:cs="Arial"/>
          <w:sz w:val="22"/>
          <w:szCs w:val="22"/>
        </w:rPr>
        <w:t xml:space="preserve"> </w:t>
      </w:r>
      <w:r w:rsidR="007B5A2D" w:rsidRPr="00496104">
        <w:rPr>
          <w:rFonts w:cs="Arial"/>
          <w:sz w:val="22"/>
          <w:szCs w:val="22"/>
        </w:rPr>
        <w:t xml:space="preserve">interior </w:t>
      </w:r>
      <w:r w:rsidRPr="00496104">
        <w:rPr>
          <w:rFonts w:cs="Arial"/>
          <w:sz w:val="22"/>
          <w:szCs w:val="22"/>
        </w:rPr>
        <w:t xml:space="preserve">fire alarm </w:t>
      </w:r>
      <w:r w:rsidR="00C837FB" w:rsidRPr="00496104">
        <w:rPr>
          <w:rFonts w:cs="Arial"/>
          <w:sz w:val="22"/>
          <w:szCs w:val="22"/>
        </w:rPr>
        <w:t>raceways</w:t>
      </w:r>
      <w:r w:rsidR="00E45571">
        <w:rPr>
          <w:rFonts w:cs="Arial"/>
          <w:sz w:val="22"/>
          <w:szCs w:val="22"/>
        </w:rPr>
        <w:t xml:space="preserve"> for power-limited circuits</w:t>
      </w:r>
      <w:r w:rsidRPr="00496104">
        <w:rPr>
          <w:rFonts w:cs="Arial"/>
          <w:sz w:val="22"/>
          <w:szCs w:val="22"/>
        </w:rPr>
        <w:t xml:space="preserve"> shall be </w:t>
      </w:r>
      <w:r w:rsidR="00E45571" w:rsidRPr="00496104">
        <w:rPr>
          <w:rFonts w:cs="Arial"/>
          <w:sz w:val="22"/>
          <w:szCs w:val="22"/>
        </w:rPr>
        <w:t>red</w:t>
      </w:r>
      <w:r w:rsidRPr="00496104">
        <w:rPr>
          <w:rFonts w:cs="Arial"/>
          <w:sz w:val="22"/>
          <w:szCs w:val="22"/>
        </w:rPr>
        <w:t xml:space="preserve">, unless </w:t>
      </w:r>
      <w:r w:rsidR="00060901" w:rsidRPr="00496104">
        <w:rPr>
          <w:rFonts w:cs="Arial"/>
          <w:sz w:val="22"/>
          <w:szCs w:val="22"/>
        </w:rPr>
        <w:t xml:space="preserve">otherwise </w:t>
      </w:r>
      <w:r w:rsidRPr="00496104">
        <w:rPr>
          <w:rFonts w:cs="Arial"/>
          <w:sz w:val="22"/>
          <w:szCs w:val="22"/>
        </w:rPr>
        <w:t>approved</w:t>
      </w:r>
      <w:r w:rsidR="00C837FB" w:rsidRPr="00496104">
        <w:rPr>
          <w:rFonts w:cs="Arial"/>
          <w:sz w:val="22"/>
          <w:szCs w:val="22"/>
        </w:rPr>
        <w:t>.</w:t>
      </w:r>
      <w:r w:rsidR="002C3CC0">
        <w:rPr>
          <w:rFonts w:cs="Arial"/>
          <w:sz w:val="22"/>
          <w:szCs w:val="22"/>
        </w:rPr>
        <w:t xml:space="preserve">  </w:t>
      </w:r>
      <w:r w:rsidR="002C3CC0" w:rsidRPr="00891463">
        <w:rPr>
          <w:rFonts w:cs="Arial"/>
          <w:i/>
          <w:iCs/>
          <w:sz w:val="22"/>
          <w:szCs w:val="22"/>
        </w:rPr>
        <w:t>Note: Fittings, conduit bodies, junction boxes, and device boxes are not required to be red</w:t>
      </w:r>
      <w:r w:rsidR="002C3CC0">
        <w:rPr>
          <w:rFonts w:cs="Arial"/>
          <w:i/>
          <w:iCs/>
          <w:sz w:val="22"/>
          <w:szCs w:val="22"/>
        </w:rPr>
        <w:t>.</w:t>
      </w:r>
    </w:p>
    <w:p w14:paraId="55B1FC79" w14:textId="76DF4D66" w:rsidR="00E45571" w:rsidRDefault="00E45571" w:rsidP="00BC3578">
      <w:pPr>
        <w:pStyle w:val="StyleCSIHeading3ABCArial10pt"/>
        <w:tabs>
          <w:tab w:val="clear" w:pos="1458"/>
          <w:tab w:val="num" w:pos="1440"/>
        </w:tabs>
        <w:spacing w:before="120"/>
        <w:ind w:left="1440" w:hanging="720"/>
        <w:rPr>
          <w:rFonts w:cs="Arial"/>
          <w:sz w:val="22"/>
          <w:szCs w:val="22"/>
        </w:rPr>
      </w:pPr>
      <w:r>
        <w:rPr>
          <w:rFonts w:cs="Arial"/>
          <w:sz w:val="22"/>
          <w:szCs w:val="22"/>
        </w:rPr>
        <w:t xml:space="preserve">Raceways for 120V circuits shall be </w:t>
      </w:r>
      <w:r w:rsidR="00557469">
        <w:rPr>
          <w:rFonts w:cs="Arial"/>
          <w:sz w:val="22"/>
          <w:szCs w:val="22"/>
        </w:rPr>
        <w:t xml:space="preserve">unpainted </w:t>
      </w:r>
      <w:r>
        <w:rPr>
          <w:rFonts w:cs="Arial"/>
          <w:sz w:val="22"/>
          <w:szCs w:val="22"/>
        </w:rPr>
        <w:t>galvanized.</w:t>
      </w:r>
    </w:p>
    <w:p w14:paraId="096C635B" w14:textId="5E2F8DA1" w:rsidR="00A07CD3" w:rsidRDefault="008D2933" w:rsidP="00BC3578">
      <w:pPr>
        <w:pStyle w:val="StyleCSIHeading3ABCArial10pt"/>
        <w:tabs>
          <w:tab w:val="clear" w:pos="1458"/>
          <w:tab w:val="num" w:pos="1440"/>
        </w:tabs>
        <w:spacing w:before="120"/>
        <w:ind w:left="1440" w:hanging="720"/>
        <w:rPr>
          <w:rFonts w:cs="Arial"/>
          <w:sz w:val="22"/>
          <w:szCs w:val="22"/>
        </w:rPr>
      </w:pPr>
      <w:r>
        <w:rPr>
          <w:rFonts w:cs="Arial"/>
          <w:sz w:val="22"/>
          <w:szCs w:val="22"/>
        </w:rPr>
        <w:t xml:space="preserve">If red </w:t>
      </w:r>
      <w:r w:rsidR="007B5A2D" w:rsidRPr="00496104">
        <w:rPr>
          <w:rFonts w:cs="Arial"/>
          <w:sz w:val="22"/>
          <w:szCs w:val="22"/>
        </w:rPr>
        <w:t xml:space="preserve">exterior fire alarm raceway </w:t>
      </w:r>
      <w:r w:rsidR="00E45571">
        <w:rPr>
          <w:rFonts w:cs="Arial"/>
          <w:sz w:val="22"/>
          <w:szCs w:val="22"/>
        </w:rPr>
        <w:t xml:space="preserve">is not </w:t>
      </w:r>
      <w:r w:rsidR="007B5A2D" w:rsidRPr="00496104">
        <w:rPr>
          <w:rFonts w:cs="Arial"/>
          <w:sz w:val="22"/>
          <w:szCs w:val="22"/>
        </w:rPr>
        <w:t>readily available</w:t>
      </w:r>
      <w:r w:rsidR="00E45571">
        <w:rPr>
          <w:rFonts w:cs="Arial"/>
          <w:sz w:val="22"/>
          <w:szCs w:val="22"/>
        </w:rPr>
        <w:t>, it is permitted to instead</w:t>
      </w:r>
      <w:r w:rsidR="007B5A2D" w:rsidRPr="00496104">
        <w:rPr>
          <w:rFonts w:cs="Arial"/>
          <w:sz w:val="22"/>
          <w:szCs w:val="22"/>
        </w:rPr>
        <w:t xml:space="preserve"> apply outdoor rated UV resistant “Fire Alarm” labels at 10’ intervals. </w:t>
      </w:r>
      <w:r w:rsidR="00C837FB" w:rsidRPr="00496104">
        <w:rPr>
          <w:rFonts w:cs="Arial"/>
          <w:sz w:val="22"/>
          <w:szCs w:val="22"/>
        </w:rPr>
        <w:t xml:space="preserve">  </w:t>
      </w:r>
    </w:p>
    <w:p w14:paraId="4A58458B" w14:textId="07E57D55" w:rsidR="00931A9D" w:rsidRPr="00496104" w:rsidRDefault="00931A9D" w:rsidP="00BC3578">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lastRenderedPageBreak/>
        <w:t xml:space="preserve">Refer to Section </w:t>
      </w:r>
      <w:r w:rsidR="00C30A32" w:rsidRPr="00496104">
        <w:rPr>
          <w:rFonts w:cs="Arial"/>
          <w:sz w:val="22"/>
          <w:szCs w:val="22"/>
        </w:rPr>
        <w:t xml:space="preserve">26 </w:t>
      </w:r>
      <w:r w:rsidR="00C240D8" w:rsidRPr="00496104">
        <w:rPr>
          <w:rFonts w:cs="Arial"/>
          <w:sz w:val="22"/>
          <w:szCs w:val="22"/>
        </w:rPr>
        <w:t>0533</w:t>
      </w:r>
      <w:r w:rsidR="00C30A32" w:rsidRPr="00496104">
        <w:rPr>
          <w:rFonts w:cs="Arial"/>
          <w:sz w:val="22"/>
          <w:szCs w:val="22"/>
        </w:rPr>
        <w:t xml:space="preserve">, </w:t>
      </w:r>
      <w:r w:rsidR="00C30A32" w:rsidRPr="00496104">
        <w:rPr>
          <w:rFonts w:cs="Arial"/>
          <w:i/>
          <w:sz w:val="22"/>
          <w:szCs w:val="22"/>
        </w:rPr>
        <w:t>Raceway and Boxes for Electrical Systems</w:t>
      </w:r>
      <w:r w:rsidR="00C30A32" w:rsidRPr="00496104">
        <w:rPr>
          <w:rFonts w:cs="Arial"/>
          <w:sz w:val="22"/>
          <w:szCs w:val="22"/>
        </w:rPr>
        <w:t>,</w:t>
      </w:r>
      <w:r w:rsidRPr="00496104">
        <w:rPr>
          <w:rFonts w:cs="Arial"/>
          <w:sz w:val="22"/>
          <w:szCs w:val="22"/>
        </w:rPr>
        <w:t xml:space="preserve"> for </w:t>
      </w:r>
      <w:r w:rsidR="00C837FB" w:rsidRPr="00496104">
        <w:rPr>
          <w:rFonts w:cs="Arial"/>
          <w:sz w:val="22"/>
          <w:szCs w:val="22"/>
        </w:rPr>
        <w:t>raceway</w:t>
      </w:r>
      <w:r w:rsidRPr="00496104">
        <w:rPr>
          <w:rFonts w:cs="Arial"/>
          <w:sz w:val="22"/>
          <w:szCs w:val="22"/>
        </w:rPr>
        <w:t xml:space="preserve"> systems.  </w:t>
      </w:r>
    </w:p>
    <w:p w14:paraId="20EFFE41" w14:textId="04C5BC18" w:rsidR="00931A9D" w:rsidRPr="00496104" w:rsidRDefault="007B5A2D" w:rsidP="00BC3578">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J</w:t>
      </w:r>
      <w:r w:rsidR="00931A9D" w:rsidRPr="00496104">
        <w:rPr>
          <w:rFonts w:cs="Arial"/>
          <w:sz w:val="22"/>
          <w:szCs w:val="22"/>
        </w:rPr>
        <w:t>UNCTION BOXES</w:t>
      </w:r>
      <w:r w:rsidR="00F800B8">
        <w:rPr>
          <w:rFonts w:cs="Arial"/>
          <w:sz w:val="22"/>
          <w:szCs w:val="22"/>
        </w:rPr>
        <w:t xml:space="preserve"> and Backboxes</w:t>
      </w:r>
    </w:p>
    <w:p w14:paraId="5C06944E" w14:textId="13C357AD" w:rsidR="00F800B8" w:rsidRPr="00496104" w:rsidRDefault="00931A9D">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Refer to Section </w:t>
      </w:r>
      <w:r w:rsidR="00023A71" w:rsidRPr="00496104">
        <w:rPr>
          <w:rFonts w:cs="Arial"/>
          <w:sz w:val="22"/>
          <w:szCs w:val="22"/>
        </w:rPr>
        <w:t>26 053</w:t>
      </w:r>
      <w:r w:rsidR="00C30A32" w:rsidRPr="00496104">
        <w:rPr>
          <w:rFonts w:cs="Arial"/>
          <w:sz w:val="22"/>
          <w:szCs w:val="22"/>
        </w:rPr>
        <w:t xml:space="preserve">3, </w:t>
      </w:r>
      <w:r w:rsidR="00C30A32" w:rsidRPr="00496104">
        <w:rPr>
          <w:rFonts w:cs="Arial"/>
          <w:i/>
          <w:sz w:val="22"/>
          <w:szCs w:val="22"/>
        </w:rPr>
        <w:t>Raceway and Boxes for Electrical Systems</w:t>
      </w:r>
      <w:r w:rsidR="00C30A32" w:rsidRPr="00496104">
        <w:rPr>
          <w:rFonts w:cs="Arial"/>
          <w:sz w:val="22"/>
          <w:szCs w:val="22"/>
        </w:rPr>
        <w:t>,</w:t>
      </w:r>
      <w:r w:rsidRPr="00496104">
        <w:rPr>
          <w:rFonts w:cs="Arial"/>
          <w:sz w:val="22"/>
          <w:szCs w:val="22"/>
        </w:rPr>
        <w:t xml:space="preserve"> for junction boxes.</w:t>
      </w:r>
    </w:p>
    <w:p w14:paraId="591EE368" w14:textId="77777777" w:rsidR="00931A9D" w:rsidRPr="00496104" w:rsidRDefault="00871B99" w:rsidP="00BC3578">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 xml:space="preserve"> </w:t>
      </w:r>
      <w:r w:rsidR="00931A9D" w:rsidRPr="00496104">
        <w:rPr>
          <w:rFonts w:cs="Arial"/>
          <w:sz w:val="22"/>
          <w:szCs w:val="22"/>
        </w:rPr>
        <w:t>WIRING</w:t>
      </w:r>
    </w:p>
    <w:p w14:paraId="48618F2C" w14:textId="631FE270" w:rsidR="00486C93" w:rsidRDefault="00486C93" w:rsidP="00454AAF">
      <w:pPr>
        <w:pStyle w:val="StyleCSIHeading3ABCArial10pt"/>
        <w:tabs>
          <w:tab w:val="clear" w:pos="1458"/>
          <w:tab w:val="num" w:pos="1440"/>
        </w:tabs>
        <w:spacing w:before="120"/>
        <w:ind w:left="1440" w:hanging="720"/>
        <w:rPr>
          <w:rFonts w:cs="Arial"/>
          <w:sz w:val="22"/>
          <w:szCs w:val="22"/>
        </w:rPr>
      </w:pPr>
      <w:r>
        <w:rPr>
          <w:rFonts w:cs="Arial"/>
          <w:sz w:val="22"/>
          <w:szCs w:val="22"/>
        </w:rPr>
        <w:t>New wiring shall be provided unless re-use of existing has been approved.</w:t>
      </w:r>
      <w:r w:rsidR="00557469" w:rsidRPr="00557469">
        <w:rPr>
          <w:rFonts w:cs="Arial"/>
          <w:sz w:val="22"/>
          <w:szCs w:val="22"/>
        </w:rPr>
        <w:t xml:space="preserve"> </w:t>
      </w:r>
    </w:p>
    <w:p w14:paraId="1AD883C7" w14:textId="134CD9C3" w:rsidR="00557469" w:rsidRDefault="00486C93" w:rsidP="00454AAF">
      <w:pPr>
        <w:pStyle w:val="StyleCSIHeading3ABCArial10pt"/>
        <w:tabs>
          <w:tab w:val="clear" w:pos="1458"/>
          <w:tab w:val="num" w:pos="1440"/>
        </w:tabs>
        <w:spacing w:before="120"/>
        <w:ind w:left="1440" w:hanging="720"/>
        <w:rPr>
          <w:rFonts w:cs="Arial"/>
          <w:sz w:val="22"/>
          <w:szCs w:val="22"/>
        </w:rPr>
      </w:pPr>
      <w:r>
        <w:rPr>
          <w:rFonts w:cs="Arial"/>
          <w:sz w:val="22"/>
          <w:szCs w:val="22"/>
        </w:rPr>
        <w:t>Existing wiring</w:t>
      </w:r>
      <w:r w:rsidR="00557469" w:rsidRPr="00557469">
        <w:rPr>
          <w:rFonts w:cs="Arial"/>
          <w:sz w:val="22"/>
          <w:szCs w:val="22"/>
        </w:rPr>
        <w:t xml:space="preserve"> shall be</w:t>
      </w:r>
      <w:r>
        <w:rPr>
          <w:rFonts w:cs="Arial"/>
          <w:sz w:val="22"/>
          <w:szCs w:val="22"/>
        </w:rPr>
        <w:t xml:space="preserve"> integrity</w:t>
      </w:r>
      <w:r w:rsidR="00557469" w:rsidRPr="00557469">
        <w:rPr>
          <w:rFonts w:cs="Arial"/>
          <w:sz w:val="22"/>
          <w:szCs w:val="22"/>
        </w:rPr>
        <w:t xml:space="preserve"> tested</w:t>
      </w:r>
      <w:r>
        <w:rPr>
          <w:rFonts w:cs="Arial"/>
          <w:sz w:val="22"/>
          <w:szCs w:val="22"/>
        </w:rPr>
        <w:t xml:space="preserve"> (Megger)</w:t>
      </w:r>
      <w:r w:rsidR="00557469" w:rsidRPr="00557469">
        <w:rPr>
          <w:rFonts w:cs="Arial"/>
          <w:sz w:val="22"/>
          <w:szCs w:val="22"/>
        </w:rPr>
        <w:t xml:space="preserve"> and phased </w:t>
      </w:r>
      <w:r>
        <w:rPr>
          <w:rFonts w:cs="Arial"/>
          <w:sz w:val="22"/>
          <w:szCs w:val="22"/>
        </w:rPr>
        <w:t>per the</w:t>
      </w:r>
      <w:r w:rsidR="00557469" w:rsidRPr="00557469">
        <w:rPr>
          <w:rFonts w:cs="Arial"/>
          <w:sz w:val="22"/>
          <w:szCs w:val="22"/>
        </w:rPr>
        <w:t xml:space="preserve"> color code.</w:t>
      </w:r>
    </w:p>
    <w:p w14:paraId="1106F888" w14:textId="5AFBD55F" w:rsidR="00931A9D" w:rsidRPr="002C3CC0" w:rsidRDefault="00931A9D" w:rsidP="00B810B0">
      <w:pPr>
        <w:pStyle w:val="StyleCSIHeading3ABCArial10pt"/>
        <w:numPr>
          <w:ilvl w:val="0"/>
          <w:numId w:val="0"/>
        </w:numPr>
        <w:spacing w:before="120"/>
        <w:ind w:left="1440"/>
        <w:rPr>
          <w:rFonts w:cs="Arial"/>
          <w:sz w:val="22"/>
          <w:szCs w:val="22"/>
        </w:rPr>
      </w:pPr>
      <w:r w:rsidRPr="002C3CC0">
        <w:rPr>
          <w:rFonts w:cs="Arial"/>
          <w:sz w:val="22"/>
          <w:szCs w:val="22"/>
        </w:rPr>
        <w:t>Color Code</w:t>
      </w:r>
      <w:r w:rsidR="002C3CC0" w:rsidRPr="002C3CC0">
        <w:rPr>
          <w:rFonts w:cs="Arial"/>
          <w:sz w:val="22"/>
          <w:szCs w:val="22"/>
        </w:rPr>
        <w:t xml:space="preserve"> </w:t>
      </w:r>
      <w:r w:rsidR="002C3CC0">
        <w:rPr>
          <w:rFonts w:cs="Arial"/>
          <w:sz w:val="22"/>
          <w:szCs w:val="22"/>
        </w:rPr>
        <w:t>f</w:t>
      </w:r>
      <w:r w:rsidR="00D814B6" w:rsidRPr="002C3CC0">
        <w:rPr>
          <w:rFonts w:cs="Arial"/>
          <w:sz w:val="22"/>
          <w:szCs w:val="22"/>
        </w:rPr>
        <w:t>ire alarm wiring as follows</w:t>
      </w:r>
      <w:r w:rsidRPr="002C3CC0">
        <w:rPr>
          <w:rFonts w:cs="Arial"/>
          <w:sz w:val="22"/>
          <w:szCs w:val="22"/>
        </w:rPr>
        <w:t>:</w:t>
      </w:r>
    </w:p>
    <w:tbl>
      <w:tblPr>
        <w:tblStyle w:val="TableGrid"/>
        <w:tblW w:w="8370" w:type="dxa"/>
        <w:tblInd w:w="1435" w:type="dxa"/>
        <w:tblLook w:val="04A0" w:firstRow="1" w:lastRow="0" w:firstColumn="1" w:lastColumn="0" w:noHBand="0" w:noVBand="1"/>
      </w:tblPr>
      <w:tblGrid>
        <w:gridCol w:w="2430"/>
        <w:gridCol w:w="5940"/>
      </w:tblGrid>
      <w:tr w:rsidR="00984817" w:rsidRPr="00984817" w14:paraId="570B0EB5" w14:textId="77777777" w:rsidTr="00891463">
        <w:tc>
          <w:tcPr>
            <w:tcW w:w="2430" w:type="dxa"/>
            <w:shd w:val="clear" w:color="auto" w:fill="F2F2F2" w:themeFill="background1" w:themeFillShade="F2"/>
            <w:vAlign w:val="center"/>
          </w:tcPr>
          <w:p w14:paraId="1DC1499B" w14:textId="26953EBB"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Black, Red, or Blue</w:t>
            </w:r>
          </w:p>
        </w:tc>
        <w:tc>
          <w:tcPr>
            <w:tcW w:w="5940" w:type="dxa"/>
            <w:vAlign w:val="center"/>
          </w:tcPr>
          <w:p w14:paraId="1B318D6B" w14:textId="302AB7F1"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 xml:space="preserve">120 </w:t>
            </w:r>
            <w:r w:rsidR="00486C93" w:rsidRPr="00891463">
              <w:rPr>
                <w:rFonts w:cs="Arial"/>
                <w:sz w:val="22"/>
                <w:szCs w:val="22"/>
              </w:rPr>
              <w:t>V</w:t>
            </w:r>
            <w:r w:rsidR="002C3CC0">
              <w:rPr>
                <w:rFonts w:cs="Arial"/>
                <w:sz w:val="22"/>
                <w:szCs w:val="22"/>
              </w:rPr>
              <w:t>ac</w:t>
            </w:r>
            <w:r w:rsidR="00486C93" w:rsidRPr="00891463">
              <w:rPr>
                <w:rFonts w:cs="Arial"/>
                <w:sz w:val="22"/>
                <w:szCs w:val="22"/>
              </w:rPr>
              <w:t xml:space="preserve"> </w:t>
            </w:r>
            <w:r w:rsidRPr="00891463">
              <w:rPr>
                <w:rFonts w:cs="Arial"/>
                <w:sz w:val="22"/>
                <w:szCs w:val="22"/>
              </w:rPr>
              <w:t xml:space="preserve">(ungrounded conductor – match </w:t>
            </w:r>
            <w:r w:rsidR="00904D8F" w:rsidRPr="00891463">
              <w:rPr>
                <w:rFonts w:cs="Arial"/>
                <w:sz w:val="22"/>
                <w:szCs w:val="22"/>
              </w:rPr>
              <w:t>existing</w:t>
            </w:r>
            <w:r w:rsidRPr="00891463">
              <w:rPr>
                <w:rFonts w:cs="Arial"/>
                <w:sz w:val="22"/>
                <w:szCs w:val="22"/>
              </w:rPr>
              <w:t>)</w:t>
            </w:r>
          </w:p>
        </w:tc>
      </w:tr>
      <w:tr w:rsidR="00984817" w:rsidRPr="00984817" w14:paraId="19D60AEA" w14:textId="77777777" w:rsidTr="00891463">
        <w:tc>
          <w:tcPr>
            <w:tcW w:w="2430" w:type="dxa"/>
            <w:shd w:val="clear" w:color="auto" w:fill="F2F2F2" w:themeFill="background1" w:themeFillShade="F2"/>
            <w:vAlign w:val="center"/>
          </w:tcPr>
          <w:p w14:paraId="5E402D3A" w14:textId="1D32053C"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White</w:t>
            </w:r>
          </w:p>
        </w:tc>
        <w:tc>
          <w:tcPr>
            <w:tcW w:w="5940" w:type="dxa"/>
            <w:vAlign w:val="center"/>
          </w:tcPr>
          <w:p w14:paraId="5F13E8C7" w14:textId="62AFCD4C"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120 V</w:t>
            </w:r>
            <w:r w:rsidR="002C3CC0">
              <w:rPr>
                <w:rFonts w:cs="Arial"/>
                <w:sz w:val="22"/>
                <w:szCs w:val="22"/>
              </w:rPr>
              <w:t>ac</w:t>
            </w:r>
            <w:r w:rsidRPr="00891463">
              <w:rPr>
                <w:rFonts w:cs="Arial"/>
                <w:sz w:val="22"/>
                <w:szCs w:val="22"/>
              </w:rPr>
              <w:t xml:space="preserve"> neutral wire (grounded conductor)</w:t>
            </w:r>
          </w:p>
        </w:tc>
      </w:tr>
      <w:tr w:rsidR="00984817" w:rsidRPr="00984817" w14:paraId="38BACDE8" w14:textId="77777777" w:rsidTr="00891463">
        <w:tc>
          <w:tcPr>
            <w:tcW w:w="2430" w:type="dxa"/>
            <w:shd w:val="clear" w:color="auto" w:fill="F2F2F2" w:themeFill="background1" w:themeFillShade="F2"/>
            <w:vAlign w:val="center"/>
          </w:tcPr>
          <w:p w14:paraId="436D66B5" w14:textId="15B6A3CA"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Green</w:t>
            </w:r>
          </w:p>
        </w:tc>
        <w:tc>
          <w:tcPr>
            <w:tcW w:w="5940" w:type="dxa"/>
            <w:vAlign w:val="center"/>
          </w:tcPr>
          <w:p w14:paraId="570A1454" w14:textId="6B3255B9"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Equipment grounding conductor</w:t>
            </w:r>
          </w:p>
        </w:tc>
      </w:tr>
      <w:tr w:rsidR="00984817" w:rsidRPr="00984817" w14:paraId="1E61AEAC" w14:textId="77777777" w:rsidTr="00891463">
        <w:tc>
          <w:tcPr>
            <w:tcW w:w="2430" w:type="dxa"/>
            <w:shd w:val="clear" w:color="auto" w:fill="F2F2F2" w:themeFill="background1" w:themeFillShade="F2"/>
            <w:vAlign w:val="center"/>
          </w:tcPr>
          <w:p w14:paraId="717A0CA1" w14:textId="5B6E269A"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Brown</w:t>
            </w:r>
            <w:r w:rsidR="00486C93" w:rsidRPr="00891463">
              <w:rPr>
                <w:rFonts w:cs="Arial"/>
                <w:sz w:val="22"/>
                <w:szCs w:val="22"/>
              </w:rPr>
              <w:t xml:space="preserve"> (-) / Orange (+)</w:t>
            </w:r>
          </w:p>
        </w:tc>
        <w:tc>
          <w:tcPr>
            <w:tcW w:w="5940" w:type="dxa"/>
            <w:vAlign w:val="center"/>
          </w:tcPr>
          <w:p w14:paraId="72436409" w14:textId="6F132838"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Negative</w:t>
            </w:r>
            <w:r w:rsidR="00486C93" w:rsidRPr="00891463">
              <w:rPr>
                <w:rFonts w:cs="Arial"/>
                <w:sz w:val="22"/>
                <w:szCs w:val="22"/>
              </w:rPr>
              <w:t xml:space="preserve"> / Positive</w:t>
            </w:r>
            <w:r w:rsidRPr="00891463">
              <w:rPr>
                <w:rFonts w:cs="Arial"/>
                <w:sz w:val="22"/>
                <w:szCs w:val="22"/>
              </w:rPr>
              <w:t xml:space="preserve"> connection for strobe</w:t>
            </w:r>
            <w:r w:rsidR="00486C93" w:rsidRPr="00891463">
              <w:rPr>
                <w:rFonts w:cs="Arial"/>
                <w:sz w:val="22"/>
                <w:szCs w:val="22"/>
              </w:rPr>
              <w:t>-only circuit</w:t>
            </w:r>
          </w:p>
        </w:tc>
      </w:tr>
      <w:tr w:rsidR="00984817" w:rsidRPr="00984817" w14:paraId="7424F854" w14:textId="77777777" w:rsidTr="00891463">
        <w:tc>
          <w:tcPr>
            <w:tcW w:w="2430" w:type="dxa"/>
            <w:shd w:val="clear" w:color="auto" w:fill="F2F2F2" w:themeFill="background1" w:themeFillShade="F2"/>
            <w:vAlign w:val="center"/>
          </w:tcPr>
          <w:p w14:paraId="6BD863AA" w14:textId="127476A4"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Blue</w:t>
            </w:r>
            <w:r w:rsidR="00486C93" w:rsidRPr="00891463">
              <w:rPr>
                <w:rFonts w:cs="Arial"/>
                <w:sz w:val="22"/>
                <w:szCs w:val="22"/>
              </w:rPr>
              <w:t xml:space="preserve"> (-) / Yellow (+)</w:t>
            </w:r>
          </w:p>
        </w:tc>
        <w:tc>
          <w:tcPr>
            <w:tcW w:w="5940" w:type="dxa"/>
            <w:vAlign w:val="center"/>
          </w:tcPr>
          <w:p w14:paraId="67744FC4" w14:textId="4CFAD192"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Negative</w:t>
            </w:r>
            <w:r w:rsidR="00486C93" w:rsidRPr="00891463">
              <w:rPr>
                <w:rFonts w:cs="Arial"/>
                <w:sz w:val="22"/>
                <w:szCs w:val="22"/>
              </w:rPr>
              <w:t xml:space="preserve"> / Positive</w:t>
            </w:r>
            <w:r w:rsidRPr="00891463">
              <w:rPr>
                <w:rFonts w:cs="Arial"/>
                <w:sz w:val="22"/>
                <w:szCs w:val="22"/>
              </w:rPr>
              <w:t xml:space="preserve"> connection for </w:t>
            </w:r>
            <w:r w:rsidR="00486C93" w:rsidRPr="00891463">
              <w:rPr>
                <w:rFonts w:cs="Arial"/>
                <w:sz w:val="22"/>
                <w:szCs w:val="22"/>
              </w:rPr>
              <w:t>horn/</w:t>
            </w:r>
            <w:r w:rsidRPr="00891463">
              <w:rPr>
                <w:rFonts w:cs="Arial"/>
                <w:sz w:val="22"/>
                <w:szCs w:val="22"/>
              </w:rPr>
              <w:t>horn</w:t>
            </w:r>
            <w:r w:rsidR="00486C93" w:rsidRPr="00891463">
              <w:rPr>
                <w:rFonts w:cs="Arial"/>
                <w:sz w:val="22"/>
                <w:szCs w:val="22"/>
              </w:rPr>
              <w:t xml:space="preserve">-strobe </w:t>
            </w:r>
            <w:r w:rsidRPr="00891463">
              <w:rPr>
                <w:rFonts w:cs="Arial"/>
                <w:sz w:val="22"/>
                <w:szCs w:val="22"/>
              </w:rPr>
              <w:t>circuit</w:t>
            </w:r>
          </w:p>
        </w:tc>
      </w:tr>
      <w:tr w:rsidR="00984817" w:rsidRPr="00984817" w14:paraId="4F7ACD63" w14:textId="77777777" w:rsidTr="00891463">
        <w:tc>
          <w:tcPr>
            <w:tcW w:w="2430" w:type="dxa"/>
            <w:shd w:val="clear" w:color="auto" w:fill="F2F2F2" w:themeFill="background1" w:themeFillShade="F2"/>
            <w:vAlign w:val="center"/>
          </w:tcPr>
          <w:p w14:paraId="77E83CF9" w14:textId="59D6FDD3"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Gray</w:t>
            </w:r>
            <w:r w:rsidR="00486C93" w:rsidRPr="00891463">
              <w:rPr>
                <w:rFonts w:cs="Arial"/>
                <w:sz w:val="22"/>
                <w:szCs w:val="22"/>
              </w:rPr>
              <w:t xml:space="preserve"> (-) / Violet (+)</w:t>
            </w:r>
          </w:p>
        </w:tc>
        <w:tc>
          <w:tcPr>
            <w:tcW w:w="5940" w:type="dxa"/>
            <w:vAlign w:val="center"/>
          </w:tcPr>
          <w:p w14:paraId="23780C41" w14:textId="4D46B72A"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Negative</w:t>
            </w:r>
            <w:r w:rsidR="00486C93" w:rsidRPr="00891463">
              <w:rPr>
                <w:rFonts w:cs="Arial"/>
                <w:sz w:val="22"/>
                <w:szCs w:val="22"/>
              </w:rPr>
              <w:t xml:space="preserve"> / Positive</w:t>
            </w:r>
            <w:r w:rsidRPr="00891463">
              <w:rPr>
                <w:rFonts w:cs="Arial"/>
                <w:sz w:val="22"/>
                <w:szCs w:val="22"/>
              </w:rPr>
              <w:t xml:space="preserve"> conventional alarm </w:t>
            </w:r>
            <w:r w:rsidR="009909A9">
              <w:rPr>
                <w:rFonts w:cs="Arial"/>
                <w:sz w:val="22"/>
                <w:szCs w:val="22"/>
              </w:rPr>
              <w:t>IDC</w:t>
            </w:r>
          </w:p>
        </w:tc>
      </w:tr>
      <w:tr w:rsidR="00984817" w:rsidRPr="00984817" w14:paraId="02BC9FFC" w14:textId="77777777" w:rsidTr="00891463">
        <w:tc>
          <w:tcPr>
            <w:tcW w:w="2430" w:type="dxa"/>
            <w:shd w:val="clear" w:color="auto" w:fill="F2F2F2" w:themeFill="background1" w:themeFillShade="F2"/>
            <w:vAlign w:val="center"/>
          </w:tcPr>
          <w:p w14:paraId="5CFD5CF3" w14:textId="1D13440F"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Black</w:t>
            </w:r>
            <w:r w:rsidR="00486C93" w:rsidRPr="00891463">
              <w:rPr>
                <w:rFonts w:cs="Arial"/>
                <w:sz w:val="22"/>
                <w:szCs w:val="22"/>
              </w:rPr>
              <w:t xml:space="preserve"> (-) / Red (+)</w:t>
            </w:r>
          </w:p>
        </w:tc>
        <w:tc>
          <w:tcPr>
            <w:tcW w:w="5940" w:type="dxa"/>
            <w:vAlign w:val="center"/>
          </w:tcPr>
          <w:p w14:paraId="7EE3C2FF" w14:textId="2CED9A07"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Negative</w:t>
            </w:r>
            <w:r w:rsidR="00486C93" w:rsidRPr="00891463">
              <w:rPr>
                <w:rFonts w:cs="Arial"/>
                <w:sz w:val="22"/>
                <w:szCs w:val="22"/>
              </w:rPr>
              <w:t xml:space="preserve"> / Positive</w:t>
            </w:r>
            <w:r w:rsidR="00904D8F" w:rsidRPr="00891463">
              <w:rPr>
                <w:rFonts w:cs="Arial"/>
                <w:sz w:val="22"/>
                <w:szCs w:val="22"/>
              </w:rPr>
              <w:t xml:space="preserve"> auxiliary</w:t>
            </w:r>
            <w:r w:rsidRPr="00891463">
              <w:rPr>
                <w:rFonts w:cs="Arial"/>
                <w:sz w:val="22"/>
                <w:szCs w:val="22"/>
              </w:rPr>
              <w:t xml:space="preserve"> circuit connection</w:t>
            </w:r>
            <w:r w:rsidR="00904D8F" w:rsidRPr="00891463">
              <w:rPr>
                <w:rFonts w:cs="Arial"/>
                <w:sz w:val="22"/>
                <w:szCs w:val="22"/>
              </w:rPr>
              <w:t>s</w:t>
            </w:r>
          </w:p>
        </w:tc>
      </w:tr>
      <w:tr w:rsidR="00984817" w:rsidRPr="00984817" w14:paraId="4F2846D9" w14:textId="77777777" w:rsidTr="00891463">
        <w:tc>
          <w:tcPr>
            <w:tcW w:w="2430" w:type="dxa"/>
            <w:shd w:val="clear" w:color="auto" w:fill="F2F2F2" w:themeFill="background1" w:themeFillShade="F2"/>
            <w:vAlign w:val="center"/>
          </w:tcPr>
          <w:p w14:paraId="2C94FDE8" w14:textId="323ADB3B" w:rsidR="00984817" w:rsidRPr="00891463" w:rsidRDefault="00984817" w:rsidP="00984817">
            <w:pPr>
              <w:pStyle w:val="StyleCSIHeading4123Arial10pt"/>
              <w:numPr>
                <w:ilvl w:val="0"/>
                <w:numId w:val="0"/>
              </w:numPr>
              <w:tabs>
                <w:tab w:val="clear" w:pos="9360"/>
              </w:tabs>
              <w:spacing w:before="40" w:after="40"/>
              <w:rPr>
                <w:rFonts w:cs="Arial"/>
                <w:sz w:val="22"/>
                <w:szCs w:val="22"/>
              </w:rPr>
            </w:pPr>
            <w:r w:rsidRPr="00891463">
              <w:rPr>
                <w:rFonts w:cs="Arial"/>
                <w:sz w:val="22"/>
                <w:szCs w:val="22"/>
              </w:rPr>
              <w:t>Black</w:t>
            </w:r>
            <w:r w:rsidR="00D814B6" w:rsidRPr="00891463">
              <w:rPr>
                <w:rFonts w:cs="Arial"/>
                <w:sz w:val="22"/>
                <w:szCs w:val="22"/>
              </w:rPr>
              <w:t xml:space="preserve"> (-) </w:t>
            </w:r>
            <w:r w:rsidRPr="00891463">
              <w:rPr>
                <w:rFonts w:cs="Arial"/>
                <w:sz w:val="22"/>
                <w:szCs w:val="22"/>
              </w:rPr>
              <w:t>/</w:t>
            </w:r>
            <w:r w:rsidR="00D814B6" w:rsidRPr="00891463">
              <w:rPr>
                <w:rFonts w:cs="Arial"/>
                <w:sz w:val="22"/>
                <w:szCs w:val="22"/>
              </w:rPr>
              <w:t xml:space="preserve"> </w:t>
            </w:r>
            <w:r w:rsidRPr="00891463">
              <w:rPr>
                <w:rFonts w:cs="Arial"/>
                <w:sz w:val="22"/>
                <w:szCs w:val="22"/>
              </w:rPr>
              <w:t>Red</w:t>
            </w:r>
            <w:r w:rsidR="00D814B6" w:rsidRPr="00891463">
              <w:rPr>
                <w:rFonts w:cs="Arial"/>
                <w:sz w:val="22"/>
                <w:szCs w:val="22"/>
              </w:rPr>
              <w:t xml:space="preserve"> (+)</w:t>
            </w:r>
            <w:r w:rsidR="000A4369">
              <w:rPr>
                <w:rFonts w:cs="Arial"/>
                <w:sz w:val="22"/>
                <w:szCs w:val="22"/>
              </w:rPr>
              <w:t xml:space="preserve"> T/S</w:t>
            </w:r>
          </w:p>
        </w:tc>
        <w:tc>
          <w:tcPr>
            <w:tcW w:w="5940" w:type="dxa"/>
            <w:vAlign w:val="center"/>
          </w:tcPr>
          <w:p w14:paraId="6ADD8445" w14:textId="3879ED38" w:rsidR="00984817" w:rsidRPr="00891463" w:rsidRDefault="00D814B6" w:rsidP="00984817">
            <w:pPr>
              <w:pStyle w:val="StyleCSIHeading4123Arial10pt"/>
              <w:numPr>
                <w:ilvl w:val="0"/>
                <w:numId w:val="0"/>
              </w:numPr>
              <w:tabs>
                <w:tab w:val="clear" w:pos="9360"/>
              </w:tabs>
              <w:spacing w:before="40" w:after="40"/>
              <w:rPr>
                <w:sz w:val="22"/>
                <w:szCs w:val="22"/>
              </w:rPr>
            </w:pPr>
            <w:r w:rsidRPr="00891463">
              <w:rPr>
                <w:rFonts w:cs="Arial"/>
                <w:sz w:val="22"/>
                <w:szCs w:val="22"/>
              </w:rPr>
              <w:t xml:space="preserve">Negative / Positive for </w:t>
            </w:r>
            <w:r w:rsidR="009909A9">
              <w:rPr>
                <w:rFonts w:cs="Arial"/>
                <w:sz w:val="22"/>
                <w:szCs w:val="22"/>
              </w:rPr>
              <w:t xml:space="preserve">SLC </w:t>
            </w:r>
            <w:r w:rsidRPr="00891463">
              <w:rPr>
                <w:rFonts w:cs="Arial"/>
                <w:sz w:val="22"/>
                <w:szCs w:val="22"/>
              </w:rPr>
              <w:t>or</w:t>
            </w:r>
            <w:r w:rsidR="00984817" w:rsidRPr="00891463">
              <w:rPr>
                <w:rFonts w:cs="Arial"/>
                <w:sz w:val="22"/>
                <w:szCs w:val="22"/>
              </w:rPr>
              <w:t xml:space="preserve"> speaker circuit</w:t>
            </w:r>
          </w:p>
        </w:tc>
      </w:tr>
    </w:tbl>
    <w:p w14:paraId="0369F4FB" w14:textId="51B1EB3C" w:rsidR="008070BC" w:rsidRPr="00496104" w:rsidRDefault="00D814B6" w:rsidP="00891463">
      <w:pPr>
        <w:pStyle w:val="StyleCSIHeading4123Arial10pt"/>
        <w:keepNext/>
        <w:numPr>
          <w:ilvl w:val="0"/>
          <w:numId w:val="0"/>
        </w:numPr>
        <w:spacing w:before="120"/>
        <w:ind w:left="1440"/>
        <w:rPr>
          <w:rFonts w:cs="Arial"/>
          <w:sz w:val="22"/>
          <w:szCs w:val="22"/>
        </w:rPr>
      </w:pPr>
      <w:r>
        <w:rPr>
          <w:rFonts w:cs="Arial"/>
          <w:sz w:val="22"/>
          <w:szCs w:val="22"/>
        </w:rPr>
        <w:t>T</w:t>
      </w:r>
      <w:r w:rsidR="008070BC" w:rsidRPr="00496104">
        <w:rPr>
          <w:rFonts w:cs="Arial"/>
          <w:sz w:val="22"/>
          <w:szCs w:val="22"/>
        </w:rPr>
        <w:t>elephone wire color configuration</w:t>
      </w:r>
      <w:r>
        <w:rPr>
          <w:rFonts w:cs="Arial"/>
          <w:sz w:val="22"/>
          <w:szCs w:val="22"/>
        </w:rPr>
        <w:t xml:space="preserve"> (f</w:t>
      </w:r>
      <w:r w:rsidRPr="00496104">
        <w:rPr>
          <w:rFonts w:cs="Arial"/>
          <w:sz w:val="22"/>
          <w:szCs w:val="22"/>
        </w:rPr>
        <w:t xml:space="preserve">our-pair wire </w:t>
      </w:r>
      <w:r>
        <w:rPr>
          <w:rFonts w:cs="Arial"/>
          <w:sz w:val="22"/>
          <w:szCs w:val="22"/>
        </w:rPr>
        <w:t>method)</w:t>
      </w:r>
      <w:r w:rsidR="008070BC" w:rsidRPr="00496104">
        <w:rPr>
          <w:rFonts w:cs="Arial"/>
          <w:sz w:val="22"/>
          <w:szCs w:val="22"/>
        </w:rPr>
        <w:t xml:space="preserve"> shall be as follows:</w:t>
      </w:r>
    </w:p>
    <w:tbl>
      <w:tblPr>
        <w:tblW w:w="8362" w:type="dxa"/>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89"/>
        <w:gridCol w:w="2054"/>
        <w:gridCol w:w="2259"/>
        <w:gridCol w:w="2260"/>
      </w:tblGrid>
      <w:tr w:rsidR="00D814B6" w:rsidRPr="00496104" w14:paraId="70D70FA3" w14:textId="77777777" w:rsidTr="00891463">
        <w:trPr>
          <w:trHeight w:val="262"/>
        </w:trPr>
        <w:tc>
          <w:tcPr>
            <w:tcW w:w="3843" w:type="dxa"/>
            <w:gridSpan w:val="2"/>
            <w:shd w:val="clear" w:color="auto" w:fill="FFFFFF" w:themeFill="background1"/>
          </w:tcPr>
          <w:p w14:paraId="112CAB55" w14:textId="77777777" w:rsidR="00D814B6" w:rsidRPr="00891463" w:rsidRDefault="00D814B6" w:rsidP="008127FC">
            <w:pPr>
              <w:jc w:val="center"/>
              <w:rPr>
                <w:rFonts w:ascii="Arial" w:hAnsi="Arial" w:cs="Arial"/>
                <w:i/>
                <w:iCs/>
                <w:sz w:val="22"/>
                <w:szCs w:val="22"/>
                <w:lang w:val="fr-FR"/>
              </w:rPr>
            </w:pPr>
            <w:r w:rsidRPr="00891463">
              <w:rPr>
                <w:rFonts w:ascii="Arial" w:hAnsi="Arial" w:cs="Arial"/>
                <w:i/>
                <w:iCs/>
                <w:sz w:val="22"/>
                <w:szCs w:val="22"/>
                <w:lang w:val="fr-FR"/>
              </w:rPr>
              <w:t>Pair 1</w:t>
            </w:r>
          </w:p>
        </w:tc>
        <w:tc>
          <w:tcPr>
            <w:tcW w:w="4519" w:type="dxa"/>
            <w:gridSpan w:val="2"/>
            <w:shd w:val="clear" w:color="auto" w:fill="FFFFFF" w:themeFill="background1"/>
          </w:tcPr>
          <w:p w14:paraId="79B58F20" w14:textId="77777777" w:rsidR="00D814B6" w:rsidRPr="00891463" w:rsidRDefault="00D814B6" w:rsidP="008127FC">
            <w:pPr>
              <w:jc w:val="center"/>
              <w:rPr>
                <w:rFonts w:ascii="Arial" w:hAnsi="Arial" w:cs="Arial"/>
                <w:i/>
                <w:iCs/>
                <w:sz w:val="22"/>
                <w:szCs w:val="22"/>
                <w:lang w:val="fr-FR"/>
              </w:rPr>
            </w:pPr>
            <w:r w:rsidRPr="00891463">
              <w:rPr>
                <w:rFonts w:ascii="Arial" w:hAnsi="Arial" w:cs="Arial"/>
                <w:i/>
                <w:iCs/>
                <w:sz w:val="22"/>
                <w:szCs w:val="22"/>
                <w:lang w:val="fr-FR"/>
              </w:rPr>
              <w:t>Pair 2</w:t>
            </w:r>
          </w:p>
        </w:tc>
      </w:tr>
      <w:tr w:rsidR="00D814B6" w:rsidRPr="00496104" w14:paraId="5FA8EDAA" w14:textId="77777777" w:rsidTr="00891463">
        <w:trPr>
          <w:trHeight w:val="262"/>
        </w:trPr>
        <w:tc>
          <w:tcPr>
            <w:tcW w:w="1789" w:type="dxa"/>
          </w:tcPr>
          <w:p w14:paraId="057FD8C7" w14:textId="77777777" w:rsidR="00D814B6" w:rsidRPr="00891463" w:rsidRDefault="00D814B6" w:rsidP="008127FC">
            <w:pPr>
              <w:jc w:val="center"/>
              <w:rPr>
                <w:rFonts w:ascii="Arial" w:hAnsi="Arial" w:cs="Arial"/>
                <w:i/>
                <w:iCs/>
                <w:sz w:val="22"/>
                <w:szCs w:val="22"/>
              </w:rPr>
            </w:pPr>
            <w:r w:rsidRPr="00891463">
              <w:rPr>
                <w:rFonts w:ascii="Arial" w:hAnsi="Arial" w:cs="Arial"/>
                <w:i/>
                <w:iCs/>
                <w:sz w:val="22"/>
                <w:szCs w:val="22"/>
              </w:rPr>
              <w:t>Tip 1</w:t>
            </w:r>
          </w:p>
        </w:tc>
        <w:tc>
          <w:tcPr>
            <w:tcW w:w="2054" w:type="dxa"/>
            <w:shd w:val="clear" w:color="auto" w:fill="FFFFFF" w:themeFill="background1"/>
          </w:tcPr>
          <w:p w14:paraId="14AC07D0" w14:textId="77777777" w:rsidR="00D814B6" w:rsidRPr="00891463" w:rsidRDefault="00D814B6" w:rsidP="008127FC">
            <w:pPr>
              <w:jc w:val="center"/>
              <w:rPr>
                <w:rFonts w:ascii="Arial" w:hAnsi="Arial" w:cs="Arial"/>
                <w:i/>
                <w:iCs/>
                <w:sz w:val="22"/>
                <w:szCs w:val="22"/>
              </w:rPr>
            </w:pPr>
            <w:r w:rsidRPr="00891463">
              <w:rPr>
                <w:rFonts w:ascii="Arial" w:hAnsi="Arial" w:cs="Arial"/>
                <w:i/>
                <w:iCs/>
                <w:sz w:val="22"/>
                <w:szCs w:val="22"/>
              </w:rPr>
              <w:t>Ring 1</w:t>
            </w:r>
          </w:p>
        </w:tc>
        <w:tc>
          <w:tcPr>
            <w:tcW w:w="2259" w:type="dxa"/>
            <w:shd w:val="clear" w:color="auto" w:fill="FFFFFF" w:themeFill="background1"/>
          </w:tcPr>
          <w:p w14:paraId="26B46EE9" w14:textId="77777777" w:rsidR="00D814B6" w:rsidRPr="00891463" w:rsidRDefault="00D814B6" w:rsidP="008127FC">
            <w:pPr>
              <w:jc w:val="center"/>
              <w:rPr>
                <w:rFonts w:ascii="Arial" w:hAnsi="Arial" w:cs="Arial"/>
                <w:i/>
                <w:iCs/>
                <w:sz w:val="22"/>
                <w:szCs w:val="22"/>
              </w:rPr>
            </w:pPr>
            <w:r w:rsidRPr="00891463">
              <w:rPr>
                <w:rFonts w:ascii="Arial" w:hAnsi="Arial" w:cs="Arial"/>
                <w:i/>
                <w:iCs/>
                <w:sz w:val="22"/>
                <w:szCs w:val="22"/>
              </w:rPr>
              <w:t>Tip 2</w:t>
            </w:r>
          </w:p>
        </w:tc>
        <w:tc>
          <w:tcPr>
            <w:tcW w:w="2260" w:type="dxa"/>
            <w:shd w:val="clear" w:color="auto" w:fill="FFFFFF" w:themeFill="background1"/>
          </w:tcPr>
          <w:p w14:paraId="730FAAE5" w14:textId="77777777" w:rsidR="00D814B6" w:rsidRPr="00891463" w:rsidRDefault="00D814B6" w:rsidP="008127FC">
            <w:pPr>
              <w:jc w:val="center"/>
              <w:rPr>
                <w:rFonts w:ascii="Arial" w:hAnsi="Arial" w:cs="Arial"/>
                <w:i/>
                <w:iCs/>
                <w:sz w:val="22"/>
                <w:szCs w:val="22"/>
              </w:rPr>
            </w:pPr>
            <w:r w:rsidRPr="00891463">
              <w:rPr>
                <w:rFonts w:ascii="Arial" w:hAnsi="Arial" w:cs="Arial"/>
                <w:i/>
                <w:iCs/>
                <w:sz w:val="22"/>
                <w:szCs w:val="22"/>
              </w:rPr>
              <w:t>Ring 2</w:t>
            </w:r>
          </w:p>
        </w:tc>
      </w:tr>
      <w:tr w:rsidR="00D814B6" w:rsidRPr="00496104" w14:paraId="56C5019C" w14:textId="77777777" w:rsidTr="00891463">
        <w:trPr>
          <w:trHeight w:val="246"/>
        </w:trPr>
        <w:tc>
          <w:tcPr>
            <w:tcW w:w="8362" w:type="dxa"/>
            <w:gridSpan w:val="4"/>
            <w:shd w:val="clear" w:color="auto" w:fill="F2F2F2" w:themeFill="background1" w:themeFillShade="F2"/>
          </w:tcPr>
          <w:p w14:paraId="5721A58D" w14:textId="398DF9FA" w:rsidR="00D814B6" w:rsidRPr="00496104" w:rsidRDefault="00D814B6" w:rsidP="008127FC">
            <w:pPr>
              <w:jc w:val="center"/>
              <w:rPr>
                <w:rFonts w:ascii="Arial" w:hAnsi="Arial" w:cs="Arial"/>
                <w:sz w:val="22"/>
                <w:szCs w:val="22"/>
              </w:rPr>
            </w:pPr>
            <w:r w:rsidRPr="00496104">
              <w:rPr>
                <w:rFonts w:ascii="Arial" w:hAnsi="Arial" w:cs="Arial"/>
                <w:sz w:val="22"/>
                <w:szCs w:val="22"/>
              </w:rPr>
              <w:t>To DACT Line #1</w:t>
            </w:r>
          </w:p>
        </w:tc>
      </w:tr>
      <w:tr w:rsidR="00D814B6" w:rsidRPr="00496104" w14:paraId="521F0ED7" w14:textId="77777777" w:rsidTr="00891463">
        <w:trPr>
          <w:trHeight w:val="336"/>
        </w:trPr>
        <w:tc>
          <w:tcPr>
            <w:tcW w:w="1789" w:type="dxa"/>
          </w:tcPr>
          <w:p w14:paraId="6EB28CF7" w14:textId="54536C88" w:rsidR="00D814B6" w:rsidRPr="00496104" w:rsidRDefault="00D814B6" w:rsidP="008127FC">
            <w:pPr>
              <w:jc w:val="center"/>
              <w:rPr>
                <w:rFonts w:ascii="Arial" w:hAnsi="Arial" w:cs="Arial"/>
                <w:sz w:val="22"/>
                <w:szCs w:val="22"/>
              </w:rPr>
            </w:pPr>
            <w:r w:rsidRPr="00496104">
              <w:rPr>
                <w:rFonts w:ascii="Arial" w:hAnsi="Arial" w:cs="Arial"/>
                <w:sz w:val="22"/>
                <w:szCs w:val="22"/>
              </w:rPr>
              <w:t>White</w:t>
            </w:r>
            <w:r>
              <w:rPr>
                <w:rFonts w:ascii="Arial" w:hAnsi="Arial" w:cs="Arial"/>
                <w:sz w:val="22"/>
                <w:szCs w:val="22"/>
              </w:rPr>
              <w:t xml:space="preserve"> </w:t>
            </w:r>
            <w:r w:rsidRPr="00496104">
              <w:rPr>
                <w:rFonts w:ascii="Arial" w:hAnsi="Arial" w:cs="Arial"/>
                <w:sz w:val="22"/>
                <w:szCs w:val="22"/>
              </w:rPr>
              <w:t>/ Blue</w:t>
            </w:r>
          </w:p>
        </w:tc>
        <w:tc>
          <w:tcPr>
            <w:tcW w:w="2054" w:type="dxa"/>
          </w:tcPr>
          <w:p w14:paraId="141276EC" w14:textId="0D33B08D" w:rsidR="00D814B6" w:rsidRPr="00496104" w:rsidRDefault="00D814B6">
            <w:pPr>
              <w:jc w:val="center"/>
              <w:rPr>
                <w:rFonts w:ascii="Arial" w:hAnsi="Arial" w:cs="Arial"/>
                <w:sz w:val="22"/>
                <w:szCs w:val="22"/>
              </w:rPr>
            </w:pPr>
            <w:r w:rsidRPr="00496104">
              <w:rPr>
                <w:rFonts w:ascii="Arial" w:hAnsi="Arial" w:cs="Arial"/>
                <w:sz w:val="22"/>
                <w:szCs w:val="22"/>
              </w:rPr>
              <w:t>Blue</w:t>
            </w:r>
            <w:r>
              <w:rPr>
                <w:rFonts w:ascii="Arial" w:hAnsi="Arial" w:cs="Arial"/>
                <w:sz w:val="22"/>
                <w:szCs w:val="22"/>
              </w:rPr>
              <w:t xml:space="preserve"> / </w:t>
            </w:r>
            <w:r w:rsidRPr="00496104">
              <w:rPr>
                <w:rFonts w:ascii="Arial" w:hAnsi="Arial" w:cs="Arial"/>
                <w:sz w:val="22"/>
                <w:szCs w:val="22"/>
              </w:rPr>
              <w:t>White</w:t>
            </w:r>
          </w:p>
        </w:tc>
        <w:tc>
          <w:tcPr>
            <w:tcW w:w="2259" w:type="dxa"/>
          </w:tcPr>
          <w:p w14:paraId="2368F9ED" w14:textId="5A888001" w:rsidR="00D814B6" w:rsidRPr="00496104" w:rsidRDefault="00D814B6" w:rsidP="008127FC">
            <w:pPr>
              <w:jc w:val="center"/>
              <w:rPr>
                <w:rFonts w:ascii="Arial" w:hAnsi="Arial" w:cs="Arial"/>
                <w:sz w:val="22"/>
                <w:szCs w:val="22"/>
              </w:rPr>
            </w:pPr>
            <w:r w:rsidRPr="00496104">
              <w:rPr>
                <w:rFonts w:ascii="Arial" w:hAnsi="Arial" w:cs="Arial"/>
                <w:sz w:val="22"/>
                <w:szCs w:val="22"/>
              </w:rPr>
              <w:t>White</w:t>
            </w:r>
            <w:r>
              <w:rPr>
                <w:rFonts w:ascii="Arial" w:hAnsi="Arial" w:cs="Arial"/>
                <w:sz w:val="22"/>
                <w:szCs w:val="22"/>
              </w:rPr>
              <w:t xml:space="preserve"> </w:t>
            </w:r>
            <w:r w:rsidRPr="00496104">
              <w:rPr>
                <w:rFonts w:ascii="Arial" w:hAnsi="Arial" w:cs="Arial"/>
                <w:sz w:val="22"/>
                <w:szCs w:val="22"/>
              </w:rPr>
              <w:t>/ Orange</w:t>
            </w:r>
          </w:p>
        </w:tc>
        <w:tc>
          <w:tcPr>
            <w:tcW w:w="2260" w:type="dxa"/>
          </w:tcPr>
          <w:p w14:paraId="0D48C9CD" w14:textId="77777777" w:rsidR="00D814B6" w:rsidRPr="00496104" w:rsidRDefault="00D814B6" w:rsidP="008127FC">
            <w:pPr>
              <w:jc w:val="center"/>
              <w:rPr>
                <w:rFonts w:ascii="Arial" w:hAnsi="Arial" w:cs="Arial"/>
                <w:sz w:val="22"/>
                <w:szCs w:val="22"/>
              </w:rPr>
            </w:pPr>
            <w:r w:rsidRPr="00496104">
              <w:rPr>
                <w:rFonts w:ascii="Arial" w:hAnsi="Arial" w:cs="Arial"/>
                <w:sz w:val="22"/>
                <w:szCs w:val="22"/>
              </w:rPr>
              <w:t>Orange/ White</w:t>
            </w:r>
          </w:p>
        </w:tc>
      </w:tr>
      <w:tr w:rsidR="00D814B6" w:rsidRPr="00496104" w14:paraId="3815F3A8" w14:textId="77777777" w:rsidTr="00891463">
        <w:trPr>
          <w:trHeight w:val="262"/>
        </w:trPr>
        <w:tc>
          <w:tcPr>
            <w:tcW w:w="8362" w:type="dxa"/>
            <w:gridSpan w:val="4"/>
            <w:shd w:val="clear" w:color="auto" w:fill="F2F2F2" w:themeFill="background1" w:themeFillShade="F2"/>
          </w:tcPr>
          <w:p w14:paraId="623CB1B4" w14:textId="64978D2F" w:rsidR="00D814B6" w:rsidRPr="00496104" w:rsidRDefault="00D814B6" w:rsidP="008127FC">
            <w:pPr>
              <w:jc w:val="center"/>
              <w:rPr>
                <w:rFonts w:ascii="Arial" w:hAnsi="Arial" w:cs="Arial"/>
                <w:sz w:val="22"/>
                <w:szCs w:val="22"/>
              </w:rPr>
            </w:pPr>
            <w:r w:rsidRPr="00496104">
              <w:rPr>
                <w:rFonts w:ascii="Arial" w:hAnsi="Arial" w:cs="Arial"/>
                <w:sz w:val="22"/>
                <w:szCs w:val="22"/>
              </w:rPr>
              <w:t>To DACT Line #</w:t>
            </w:r>
            <w:r>
              <w:rPr>
                <w:rFonts w:ascii="Arial" w:hAnsi="Arial" w:cs="Arial"/>
                <w:sz w:val="22"/>
                <w:szCs w:val="22"/>
              </w:rPr>
              <w:t>2</w:t>
            </w:r>
          </w:p>
        </w:tc>
      </w:tr>
      <w:tr w:rsidR="00D814B6" w:rsidRPr="00496104" w14:paraId="7FB59416" w14:textId="77777777" w:rsidTr="00891463">
        <w:trPr>
          <w:trHeight w:val="336"/>
        </w:trPr>
        <w:tc>
          <w:tcPr>
            <w:tcW w:w="1789" w:type="dxa"/>
          </w:tcPr>
          <w:p w14:paraId="3C03D17E" w14:textId="13CEE9DD" w:rsidR="00D814B6" w:rsidRPr="00496104" w:rsidRDefault="00D814B6" w:rsidP="00D814B6">
            <w:pPr>
              <w:jc w:val="center"/>
              <w:rPr>
                <w:rFonts w:ascii="Arial" w:hAnsi="Arial" w:cs="Arial"/>
                <w:sz w:val="22"/>
                <w:szCs w:val="22"/>
              </w:rPr>
            </w:pPr>
            <w:r w:rsidRPr="00496104">
              <w:rPr>
                <w:rFonts w:ascii="Arial" w:hAnsi="Arial" w:cs="Arial"/>
                <w:sz w:val="22"/>
                <w:szCs w:val="22"/>
              </w:rPr>
              <w:t>Orange</w:t>
            </w:r>
            <w:r>
              <w:rPr>
                <w:rFonts w:ascii="Arial" w:hAnsi="Arial" w:cs="Arial"/>
                <w:sz w:val="22"/>
                <w:szCs w:val="22"/>
              </w:rPr>
              <w:t xml:space="preserve"> </w:t>
            </w:r>
            <w:r w:rsidRPr="00496104">
              <w:rPr>
                <w:rFonts w:ascii="Arial" w:hAnsi="Arial" w:cs="Arial"/>
                <w:sz w:val="22"/>
                <w:szCs w:val="22"/>
              </w:rPr>
              <w:t>/ White</w:t>
            </w:r>
          </w:p>
        </w:tc>
        <w:tc>
          <w:tcPr>
            <w:tcW w:w="2054" w:type="dxa"/>
          </w:tcPr>
          <w:p w14:paraId="79889248" w14:textId="6039382A" w:rsidR="00D814B6" w:rsidRPr="00496104" w:rsidRDefault="00D814B6" w:rsidP="00D814B6">
            <w:pPr>
              <w:jc w:val="center"/>
              <w:rPr>
                <w:rFonts w:ascii="Arial" w:hAnsi="Arial" w:cs="Arial"/>
                <w:sz w:val="22"/>
                <w:szCs w:val="22"/>
              </w:rPr>
            </w:pPr>
            <w:r w:rsidRPr="00496104">
              <w:rPr>
                <w:rFonts w:ascii="Arial" w:hAnsi="Arial" w:cs="Arial"/>
                <w:sz w:val="22"/>
                <w:szCs w:val="22"/>
              </w:rPr>
              <w:t>White</w:t>
            </w:r>
            <w:r>
              <w:rPr>
                <w:rFonts w:ascii="Arial" w:hAnsi="Arial" w:cs="Arial"/>
                <w:sz w:val="22"/>
                <w:szCs w:val="22"/>
              </w:rPr>
              <w:t xml:space="preserve"> </w:t>
            </w:r>
            <w:r w:rsidRPr="00496104">
              <w:rPr>
                <w:rFonts w:ascii="Arial" w:hAnsi="Arial" w:cs="Arial"/>
                <w:sz w:val="22"/>
                <w:szCs w:val="22"/>
              </w:rPr>
              <w:t>/ Blue</w:t>
            </w:r>
          </w:p>
        </w:tc>
        <w:tc>
          <w:tcPr>
            <w:tcW w:w="2259" w:type="dxa"/>
          </w:tcPr>
          <w:p w14:paraId="0760C740" w14:textId="58E18F09" w:rsidR="00D814B6" w:rsidRPr="00496104" w:rsidRDefault="00D814B6">
            <w:pPr>
              <w:jc w:val="center"/>
              <w:rPr>
                <w:rFonts w:ascii="Arial" w:hAnsi="Arial" w:cs="Arial"/>
                <w:sz w:val="22"/>
                <w:szCs w:val="22"/>
              </w:rPr>
            </w:pPr>
            <w:r w:rsidRPr="00496104">
              <w:rPr>
                <w:rFonts w:ascii="Arial" w:hAnsi="Arial" w:cs="Arial"/>
                <w:sz w:val="22"/>
                <w:szCs w:val="22"/>
              </w:rPr>
              <w:t>Blue</w:t>
            </w:r>
            <w:r>
              <w:rPr>
                <w:rFonts w:ascii="Arial" w:hAnsi="Arial" w:cs="Arial"/>
                <w:sz w:val="22"/>
                <w:szCs w:val="22"/>
              </w:rPr>
              <w:t xml:space="preserve"> / </w:t>
            </w:r>
            <w:r w:rsidRPr="00496104">
              <w:rPr>
                <w:rFonts w:ascii="Arial" w:hAnsi="Arial" w:cs="Arial"/>
                <w:sz w:val="22"/>
                <w:szCs w:val="22"/>
              </w:rPr>
              <w:t>White</w:t>
            </w:r>
          </w:p>
        </w:tc>
        <w:tc>
          <w:tcPr>
            <w:tcW w:w="2260" w:type="dxa"/>
          </w:tcPr>
          <w:p w14:paraId="26C895BA" w14:textId="656619C3" w:rsidR="00D814B6" w:rsidRPr="00496104" w:rsidRDefault="00D814B6" w:rsidP="00D814B6">
            <w:pPr>
              <w:jc w:val="center"/>
              <w:rPr>
                <w:rFonts w:ascii="Arial" w:hAnsi="Arial" w:cs="Arial"/>
                <w:sz w:val="22"/>
                <w:szCs w:val="22"/>
              </w:rPr>
            </w:pPr>
            <w:r w:rsidRPr="00496104">
              <w:rPr>
                <w:rFonts w:ascii="Arial" w:hAnsi="Arial" w:cs="Arial"/>
                <w:sz w:val="22"/>
                <w:szCs w:val="22"/>
              </w:rPr>
              <w:t>White</w:t>
            </w:r>
            <w:r>
              <w:rPr>
                <w:rFonts w:ascii="Arial" w:hAnsi="Arial" w:cs="Arial"/>
                <w:sz w:val="22"/>
                <w:szCs w:val="22"/>
              </w:rPr>
              <w:t xml:space="preserve"> </w:t>
            </w:r>
            <w:r w:rsidRPr="00496104">
              <w:rPr>
                <w:rFonts w:ascii="Arial" w:hAnsi="Arial" w:cs="Arial"/>
                <w:sz w:val="22"/>
                <w:szCs w:val="22"/>
              </w:rPr>
              <w:t>/ Orange</w:t>
            </w:r>
          </w:p>
        </w:tc>
      </w:tr>
    </w:tbl>
    <w:p w14:paraId="231F0022" w14:textId="3C44F74A"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Conductors</w:t>
      </w:r>
      <w:r w:rsidR="00C55F33">
        <w:rPr>
          <w:rFonts w:cs="Arial"/>
          <w:sz w:val="22"/>
          <w:szCs w:val="22"/>
        </w:rPr>
        <w:t xml:space="preserve">: </w:t>
      </w:r>
      <w:r w:rsidRPr="00496104">
        <w:rPr>
          <w:rFonts w:cs="Arial"/>
          <w:sz w:val="22"/>
          <w:szCs w:val="22"/>
        </w:rPr>
        <w:t>Minimum requirements:</w:t>
      </w:r>
    </w:p>
    <w:p w14:paraId="7754CC46" w14:textId="51BF394E" w:rsidR="003D70F9" w:rsidRPr="00496104" w:rsidRDefault="002D27AB"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Interior</w:t>
      </w:r>
      <w:r w:rsidR="000041E8" w:rsidRPr="00496104">
        <w:rPr>
          <w:rFonts w:cs="Arial"/>
          <w:sz w:val="22"/>
          <w:szCs w:val="22"/>
        </w:rPr>
        <w:t>/Dry</w:t>
      </w:r>
      <w:r w:rsidRPr="00496104">
        <w:rPr>
          <w:rFonts w:cs="Arial"/>
          <w:sz w:val="22"/>
          <w:szCs w:val="22"/>
        </w:rPr>
        <w:t xml:space="preserve"> Locations: </w:t>
      </w:r>
      <w:r w:rsidR="00C7011A" w:rsidRPr="00496104">
        <w:rPr>
          <w:rFonts w:cs="Arial"/>
          <w:sz w:val="22"/>
          <w:szCs w:val="22"/>
        </w:rPr>
        <w:t>R</w:t>
      </w:r>
      <w:r w:rsidR="00931A9D" w:rsidRPr="00496104">
        <w:rPr>
          <w:rFonts w:cs="Arial"/>
          <w:sz w:val="22"/>
          <w:szCs w:val="22"/>
        </w:rPr>
        <w:t xml:space="preserve">ed-jacketed FPL cable </w:t>
      </w:r>
      <w:r w:rsidR="00904D8F">
        <w:rPr>
          <w:rFonts w:cs="Arial"/>
          <w:sz w:val="22"/>
          <w:szCs w:val="22"/>
        </w:rPr>
        <w:t xml:space="preserve">[shielded] </w:t>
      </w:r>
      <w:r w:rsidR="00931A9D" w:rsidRPr="00496104">
        <w:rPr>
          <w:rFonts w:cs="Arial"/>
          <w:sz w:val="22"/>
          <w:szCs w:val="22"/>
        </w:rPr>
        <w:t>with No. 16 AWG (minimum) twisted-pair cond</w:t>
      </w:r>
      <w:r w:rsidR="00C7011A" w:rsidRPr="00496104">
        <w:rPr>
          <w:rFonts w:cs="Arial"/>
          <w:sz w:val="22"/>
          <w:szCs w:val="22"/>
        </w:rPr>
        <w:t xml:space="preserve">uctors for </w:t>
      </w:r>
      <w:r w:rsidR="00904D8F">
        <w:rPr>
          <w:rStyle w:val="st"/>
          <w:rFonts w:cs="Arial"/>
          <w:sz w:val="22"/>
          <w:szCs w:val="22"/>
        </w:rPr>
        <w:t>SLC</w:t>
      </w:r>
      <w:r w:rsidR="00561519">
        <w:rPr>
          <w:rStyle w:val="st"/>
          <w:rFonts w:cs="Arial"/>
          <w:sz w:val="22"/>
          <w:szCs w:val="22"/>
        </w:rPr>
        <w:t xml:space="preserve"> and listed per UL1424</w:t>
      </w:r>
      <w:r w:rsidR="00904D8F">
        <w:rPr>
          <w:rFonts w:cs="Arial"/>
          <w:sz w:val="22"/>
          <w:szCs w:val="22"/>
        </w:rPr>
        <w:t>.</w:t>
      </w:r>
      <w:r w:rsidR="00212624">
        <w:rPr>
          <w:rFonts w:cs="Arial"/>
          <w:sz w:val="22"/>
          <w:szCs w:val="22"/>
        </w:rPr>
        <w:t xml:space="preserve"> Minimum No. 14 AWG</w:t>
      </w:r>
      <w:r w:rsidR="00EB6B5D">
        <w:rPr>
          <w:rFonts w:cs="Arial"/>
          <w:sz w:val="22"/>
          <w:szCs w:val="22"/>
        </w:rPr>
        <w:t xml:space="preserve"> unshielded for NAC, AUX, and IDC.</w:t>
      </w:r>
    </w:p>
    <w:p w14:paraId="0B2D94EA" w14:textId="7D7B52F1" w:rsidR="00B127DB" w:rsidRPr="00496104" w:rsidRDefault="00B127DB" w:rsidP="00454AAF">
      <w:pPr>
        <w:pStyle w:val="StyleCSIHeading5abcArial10pt"/>
        <w:tabs>
          <w:tab w:val="clear" w:pos="2520"/>
          <w:tab w:val="left" w:pos="2880"/>
        </w:tabs>
        <w:spacing w:before="120"/>
        <w:ind w:left="2880" w:hanging="720"/>
        <w:rPr>
          <w:rFonts w:cs="Arial"/>
          <w:sz w:val="22"/>
          <w:szCs w:val="22"/>
        </w:rPr>
      </w:pPr>
      <w:r w:rsidRPr="00496104">
        <w:rPr>
          <w:rFonts w:cs="Arial"/>
          <w:sz w:val="22"/>
          <w:szCs w:val="22"/>
        </w:rPr>
        <w:t xml:space="preserve">Low voltage binary signal conductors shall be type </w:t>
      </w:r>
      <w:r w:rsidR="001D6353" w:rsidRPr="00496104">
        <w:rPr>
          <w:rFonts w:cs="Arial"/>
          <w:sz w:val="22"/>
          <w:szCs w:val="22"/>
        </w:rPr>
        <w:t>THHN, or THWN,</w:t>
      </w:r>
      <w:r w:rsidRPr="00496104">
        <w:rPr>
          <w:rFonts w:cs="Arial"/>
          <w:sz w:val="22"/>
          <w:szCs w:val="22"/>
        </w:rPr>
        <w:t xml:space="preserve"> No. 16 AWG minimum, and solid copper conductor.</w:t>
      </w:r>
    </w:p>
    <w:p w14:paraId="6EB695AB" w14:textId="47C52FA5" w:rsidR="00C7011A" w:rsidRPr="00496104" w:rsidRDefault="00C74093" w:rsidP="00454AAF">
      <w:pPr>
        <w:pStyle w:val="StyleCSIHeading5abcArial10pt"/>
        <w:tabs>
          <w:tab w:val="clear" w:pos="2520"/>
          <w:tab w:val="left" w:pos="2880"/>
        </w:tabs>
        <w:spacing w:before="120"/>
        <w:ind w:left="2880" w:hanging="720"/>
        <w:rPr>
          <w:rFonts w:cs="Arial"/>
          <w:sz w:val="22"/>
          <w:szCs w:val="22"/>
        </w:rPr>
      </w:pPr>
      <w:r w:rsidRPr="00EF51B2">
        <w:rPr>
          <w:rFonts w:cs="Arial"/>
          <w:sz w:val="22"/>
          <w:szCs w:val="22"/>
        </w:rPr>
        <w:t xml:space="preserve">Other low voltage conductors shall be type </w:t>
      </w:r>
      <w:r>
        <w:rPr>
          <w:rFonts w:cs="Arial"/>
          <w:sz w:val="22"/>
          <w:szCs w:val="22"/>
        </w:rPr>
        <w:t>THHN, or THWN</w:t>
      </w:r>
      <w:r w:rsidRPr="00EF51B2">
        <w:rPr>
          <w:rFonts w:cs="Arial"/>
          <w:sz w:val="22"/>
          <w:szCs w:val="22"/>
        </w:rPr>
        <w:t>, No.</w:t>
      </w:r>
      <w:r w:rsidR="002C3CC0">
        <w:rPr>
          <w:rFonts w:cs="Arial"/>
          <w:sz w:val="22"/>
          <w:szCs w:val="22"/>
        </w:rPr>
        <w:t> </w:t>
      </w:r>
      <w:r w:rsidRPr="00EF51B2">
        <w:rPr>
          <w:rFonts w:cs="Arial"/>
          <w:sz w:val="22"/>
          <w:szCs w:val="22"/>
        </w:rPr>
        <w:t>16 AWG (minimum), solid copper conductor</w:t>
      </w:r>
      <w:r w:rsidR="00C7011A" w:rsidRPr="00496104">
        <w:rPr>
          <w:rFonts w:cs="Arial"/>
          <w:sz w:val="22"/>
          <w:szCs w:val="22"/>
        </w:rPr>
        <w:t>.</w:t>
      </w:r>
    </w:p>
    <w:p w14:paraId="4B6D1BDD" w14:textId="0989FF72" w:rsidR="004E6A20" w:rsidRDefault="002D27AB" w:rsidP="00BC3578">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Exterior</w:t>
      </w:r>
      <w:r w:rsidR="000041E8" w:rsidRPr="00891463">
        <w:rPr>
          <w:rFonts w:cs="Arial"/>
          <w:sz w:val="22"/>
          <w:szCs w:val="22"/>
        </w:rPr>
        <w:t>/Wet</w:t>
      </w:r>
      <w:r w:rsidR="00C7011A" w:rsidRPr="00891463">
        <w:rPr>
          <w:rFonts w:cs="Arial"/>
          <w:sz w:val="22"/>
          <w:szCs w:val="22"/>
        </w:rPr>
        <w:t xml:space="preserve"> Locations: R</w:t>
      </w:r>
      <w:r w:rsidRPr="00891463">
        <w:rPr>
          <w:rFonts w:cs="Arial"/>
          <w:sz w:val="22"/>
          <w:szCs w:val="22"/>
        </w:rPr>
        <w:t>ed</w:t>
      </w:r>
      <w:r w:rsidR="00522060" w:rsidRPr="00891463">
        <w:rPr>
          <w:rFonts w:cs="Arial"/>
          <w:sz w:val="22"/>
          <w:szCs w:val="22"/>
        </w:rPr>
        <w:t xml:space="preserve"> or Black</w:t>
      </w:r>
      <w:r w:rsidRPr="00891463">
        <w:rPr>
          <w:rFonts w:cs="Arial"/>
          <w:sz w:val="22"/>
          <w:szCs w:val="22"/>
        </w:rPr>
        <w:t>-jacketed FPL</w:t>
      </w:r>
      <w:r w:rsidR="005D5313" w:rsidRPr="00891463">
        <w:rPr>
          <w:rFonts w:cs="Arial"/>
          <w:sz w:val="22"/>
          <w:szCs w:val="22"/>
        </w:rPr>
        <w:t>P</w:t>
      </w:r>
      <w:r w:rsidRPr="00891463">
        <w:rPr>
          <w:rFonts w:cs="Arial"/>
          <w:sz w:val="22"/>
          <w:szCs w:val="22"/>
        </w:rPr>
        <w:t xml:space="preserve"> cable</w:t>
      </w:r>
      <w:r w:rsidR="009909A9" w:rsidRPr="00891463">
        <w:rPr>
          <w:rFonts w:cs="Arial"/>
          <w:sz w:val="22"/>
          <w:szCs w:val="22"/>
        </w:rPr>
        <w:t xml:space="preserve"> [shielded]</w:t>
      </w:r>
      <w:r w:rsidR="00904D8F" w:rsidRPr="00891463">
        <w:rPr>
          <w:rFonts w:cs="Arial"/>
          <w:sz w:val="22"/>
          <w:szCs w:val="22"/>
        </w:rPr>
        <w:t xml:space="preserve">, </w:t>
      </w:r>
      <w:r w:rsidRPr="00891463">
        <w:rPr>
          <w:rFonts w:cs="Arial"/>
          <w:sz w:val="22"/>
          <w:szCs w:val="22"/>
        </w:rPr>
        <w:t>No.</w:t>
      </w:r>
      <w:r w:rsidR="002C3CC0">
        <w:rPr>
          <w:rFonts w:cs="Arial"/>
          <w:sz w:val="22"/>
          <w:szCs w:val="22"/>
        </w:rPr>
        <w:t> </w:t>
      </w:r>
      <w:r w:rsidRPr="00891463">
        <w:rPr>
          <w:rFonts w:cs="Arial"/>
          <w:sz w:val="22"/>
          <w:szCs w:val="22"/>
        </w:rPr>
        <w:t>16 AWG (minimum)</w:t>
      </w:r>
      <w:r w:rsidR="00904D8F" w:rsidRPr="00891463">
        <w:rPr>
          <w:rFonts w:cs="Arial"/>
          <w:sz w:val="22"/>
          <w:szCs w:val="22"/>
        </w:rPr>
        <w:t>,</w:t>
      </w:r>
      <w:r w:rsidRPr="00891463">
        <w:rPr>
          <w:rFonts w:cs="Arial"/>
          <w:sz w:val="22"/>
          <w:szCs w:val="22"/>
        </w:rPr>
        <w:t xml:space="preserve"> twisted-pair cond</w:t>
      </w:r>
      <w:r w:rsidR="00C7011A" w:rsidRPr="00891463">
        <w:rPr>
          <w:rFonts w:cs="Arial"/>
          <w:sz w:val="22"/>
          <w:szCs w:val="22"/>
        </w:rPr>
        <w:t>uctors for</w:t>
      </w:r>
      <w:r w:rsidR="0072485D" w:rsidRPr="00891463">
        <w:rPr>
          <w:rFonts w:cs="Arial"/>
          <w:sz w:val="22"/>
          <w:szCs w:val="22"/>
        </w:rPr>
        <w:t xml:space="preserve"> SLC</w:t>
      </w:r>
      <w:r w:rsidR="009158D5" w:rsidRPr="00891463">
        <w:rPr>
          <w:rFonts w:cs="Arial"/>
          <w:sz w:val="22"/>
          <w:szCs w:val="22"/>
        </w:rPr>
        <w:t>,</w:t>
      </w:r>
      <w:r w:rsidR="00C7011A" w:rsidRPr="00891463">
        <w:rPr>
          <w:rFonts w:cs="Arial"/>
          <w:sz w:val="22"/>
          <w:szCs w:val="22"/>
        </w:rPr>
        <w:t xml:space="preserve"> and </w:t>
      </w:r>
      <w:r w:rsidR="003D70F9" w:rsidRPr="00891463">
        <w:rPr>
          <w:rFonts w:cs="Arial"/>
          <w:sz w:val="22"/>
          <w:szCs w:val="22"/>
        </w:rPr>
        <w:t xml:space="preserve">listed for </w:t>
      </w:r>
      <w:r w:rsidR="009158D5" w:rsidRPr="00891463">
        <w:rPr>
          <w:rFonts w:cs="Arial"/>
          <w:sz w:val="22"/>
          <w:szCs w:val="22"/>
        </w:rPr>
        <w:t xml:space="preserve">wet </w:t>
      </w:r>
      <w:r w:rsidR="003D70F9" w:rsidRPr="00891463">
        <w:rPr>
          <w:rFonts w:cs="Arial"/>
          <w:sz w:val="22"/>
          <w:szCs w:val="22"/>
        </w:rPr>
        <w:t>locations</w:t>
      </w:r>
      <w:r w:rsidR="00561519" w:rsidRPr="00891463">
        <w:rPr>
          <w:rFonts w:cs="Arial"/>
          <w:sz w:val="22"/>
          <w:szCs w:val="22"/>
        </w:rPr>
        <w:t xml:space="preserve"> per UL1424</w:t>
      </w:r>
      <w:r w:rsidR="003D70F9" w:rsidRPr="00891463">
        <w:rPr>
          <w:rFonts w:cs="Arial"/>
          <w:sz w:val="22"/>
          <w:szCs w:val="22"/>
        </w:rPr>
        <w:t>.</w:t>
      </w:r>
      <w:r w:rsidR="000D11F6">
        <w:rPr>
          <w:rFonts w:cs="Arial"/>
          <w:sz w:val="22"/>
          <w:szCs w:val="22"/>
        </w:rPr>
        <w:t xml:space="preserve"> Minimum No. 14 AWG unshielded for NAC, AUX, and IDC.</w:t>
      </w:r>
    </w:p>
    <w:p w14:paraId="2CD57A4F" w14:textId="77777777" w:rsidR="002C3CC0" w:rsidRDefault="00522060" w:rsidP="00BC3578">
      <w:pPr>
        <w:pStyle w:val="StyleCSIHeading5abcArial10pt"/>
        <w:tabs>
          <w:tab w:val="clear" w:pos="2520"/>
          <w:tab w:val="num" w:pos="2880"/>
        </w:tabs>
        <w:spacing w:before="120"/>
        <w:ind w:left="2880" w:hanging="720"/>
        <w:rPr>
          <w:rFonts w:cs="Arial"/>
          <w:sz w:val="22"/>
          <w:szCs w:val="22"/>
        </w:rPr>
      </w:pPr>
      <w:r w:rsidRPr="00891463">
        <w:rPr>
          <w:rFonts w:cs="Arial"/>
          <w:sz w:val="22"/>
          <w:szCs w:val="22"/>
        </w:rPr>
        <w:lastRenderedPageBreak/>
        <w:t xml:space="preserve">Manufacturers: </w:t>
      </w:r>
    </w:p>
    <w:p w14:paraId="52AC3E0E" w14:textId="32DB944F" w:rsidR="004518F2" w:rsidRDefault="00346634" w:rsidP="002C3CC0">
      <w:pPr>
        <w:pStyle w:val="StyleCSIHeading5abcArial10pt"/>
        <w:numPr>
          <w:ilvl w:val="0"/>
          <w:numId w:val="0"/>
        </w:numPr>
        <w:spacing w:before="120"/>
        <w:ind w:left="2880"/>
        <w:rPr>
          <w:rFonts w:cs="Arial"/>
          <w:sz w:val="22"/>
          <w:szCs w:val="22"/>
        </w:rPr>
      </w:pPr>
      <w:r w:rsidRPr="00891463">
        <w:rPr>
          <w:rFonts w:cs="Arial"/>
          <w:sz w:val="22"/>
          <w:szCs w:val="22"/>
        </w:rPr>
        <w:t>No. 16</w:t>
      </w:r>
      <w:r w:rsidR="00232583">
        <w:rPr>
          <w:rFonts w:cs="Arial"/>
          <w:sz w:val="22"/>
          <w:szCs w:val="22"/>
        </w:rPr>
        <w:t>:</w:t>
      </w:r>
      <w:r w:rsidR="002B376C" w:rsidRPr="00891463">
        <w:rPr>
          <w:rFonts w:cs="Arial"/>
          <w:sz w:val="22"/>
          <w:szCs w:val="22"/>
        </w:rPr>
        <w:t xml:space="preserve"> </w:t>
      </w:r>
      <w:r w:rsidR="00522060" w:rsidRPr="00891463">
        <w:rPr>
          <w:rFonts w:cs="Arial"/>
          <w:sz w:val="22"/>
          <w:szCs w:val="22"/>
        </w:rPr>
        <w:t>West Penn Catalog #</w:t>
      </w:r>
      <w:r w:rsidR="00483456" w:rsidRPr="00891463">
        <w:rPr>
          <w:rFonts w:cs="Arial"/>
          <w:sz w:val="22"/>
          <w:szCs w:val="22"/>
        </w:rPr>
        <w:t>60990</w:t>
      </w:r>
      <w:r w:rsidR="00F323C4" w:rsidRPr="00891463">
        <w:rPr>
          <w:rFonts w:cs="Arial"/>
          <w:sz w:val="22"/>
          <w:szCs w:val="22"/>
        </w:rPr>
        <w:t>B</w:t>
      </w:r>
      <w:r w:rsidR="00522060" w:rsidRPr="00891463">
        <w:rPr>
          <w:rFonts w:cs="Arial"/>
          <w:sz w:val="22"/>
          <w:szCs w:val="22"/>
        </w:rPr>
        <w:t xml:space="preserve"> or CSC Catalog #</w:t>
      </w:r>
      <w:r w:rsidR="00885F31" w:rsidRPr="00891463">
        <w:rPr>
          <w:rFonts w:cs="Arial"/>
          <w:sz w:val="22"/>
          <w:szCs w:val="22"/>
        </w:rPr>
        <w:t>122008-04-1RL</w:t>
      </w:r>
      <w:r w:rsidR="004518F2">
        <w:rPr>
          <w:rFonts w:cs="Arial"/>
          <w:sz w:val="22"/>
          <w:szCs w:val="22"/>
        </w:rPr>
        <w:t xml:space="preserve"> or an approved equal.</w:t>
      </w:r>
    </w:p>
    <w:p w14:paraId="4B53EF9E" w14:textId="0E1967FF" w:rsidR="004518F2" w:rsidRDefault="00232583" w:rsidP="00BC3578">
      <w:pPr>
        <w:pStyle w:val="StyleCSIHeading5abcArial10pt"/>
        <w:numPr>
          <w:ilvl w:val="0"/>
          <w:numId w:val="0"/>
        </w:numPr>
        <w:tabs>
          <w:tab w:val="num" w:pos="2880"/>
        </w:tabs>
        <w:spacing w:before="120"/>
        <w:ind w:left="2880"/>
        <w:rPr>
          <w:rFonts w:cs="Arial"/>
          <w:sz w:val="22"/>
          <w:szCs w:val="22"/>
        </w:rPr>
      </w:pPr>
      <w:r>
        <w:rPr>
          <w:rFonts w:cs="Arial"/>
          <w:sz w:val="22"/>
          <w:szCs w:val="22"/>
        </w:rPr>
        <w:t>No 14:</w:t>
      </w:r>
      <w:r w:rsidR="002C3CC0">
        <w:rPr>
          <w:rFonts w:cs="Arial"/>
          <w:sz w:val="22"/>
          <w:szCs w:val="22"/>
        </w:rPr>
        <w:t xml:space="preserve"> </w:t>
      </w:r>
      <w:r w:rsidR="00933CC7">
        <w:rPr>
          <w:rFonts w:cs="Arial"/>
          <w:sz w:val="22"/>
          <w:szCs w:val="22"/>
        </w:rPr>
        <w:t>West Penn catalog #</w:t>
      </w:r>
      <w:r w:rsidR="004A58B1">
        <w:rPr>
          <w:rFonts w:cs="Arial"/>
          <w:sz w:val="22"/>
          <w:szCs w:val="22"/>
        </w:rPr>
        <w:t xml:space="preserve">60993B, </w:t>
      </w:r>
      <w:r>
        <w:rPr>
          <w:rFonts w:cs="Arial"/>
          <w:sz w:val="22"/>
          <w:szCs w:val="22"/>
        </w:rPr>
        <w:t xml:space="preserve">CSC Catalog #123010-04-1RL </w:t>
      </w:r>
      <w:r w:rsidR="004518F2">
        <w:rPr>
          <w:rFonts w:cs="Arial"/>
          <w:sz w:val="22"/>
          <w:szCs w:val="22"/>
        </w:rPr>
        <w:t>or an approved equal.</w:t>
      </w:r>
    </w:p>
    <w:p w14:paraId="6D98B7F4" w14:textId="7FB76239" w:rsidR="002D27AB" w:rsidRPr="00891463" w:rsidRDefault="00232583" w:rsidP="00BC3578">
      <w:pPr>
        <w:pStyle w:val="StyleCSIHeading5abcArial10pt"/>
        <w:numPr>
          <w:ilvl w:val="0"/>
          <w:numId w:val="0"/>
        </w:numPr>
        <w:tabs>
          <w:tab w:val="num" w:pos="2880"/>
        </w:tabs>
        <w:spacing w:before="120"/>
        <w:ind w:left="2880"/>
        <w:rPr>
          <w:rFonts w:cs="Arial"/>
          <w:sz w:val="22"/>
          <w:szCs w:val="22"/>
        </w:rPr>
      </w:pPr>
      <w:r>
        <w:rPr>
          <w:rFonts w:cs="Arial"/>
          <w:sz w:val="22"/>
          <w:szCs w:val="22"/>
        </w:rPr>
        <w:t>No 12:</w:t>
      </w:r>
      <w:r w:rsidR="002C3CC0">
        <w:rPr>
          <w:rFonts w:cs="Arial"/>
          <w:sz w:val="22"/>
          <w:szCs w:val="22"/>
        </w:rPr>
        <w:t xml:space="preserve"> </w:t>
      </w:r>
      <w:r w:rsidR="004A58B1">
        <w:rPr>
          <w:rFonts w:cs="Arial"/>
          <w:sz w:val="22"/>
          <w:szCs w:val="22"/>
        </w:rPr>
        <w:t>West Penn Catalog 60995B</w:t>
      </w:r>
      <w:r w:rsidR="004518F2">
        <w:rPr>
          <w:rFonts w:cs="Arial"/>
          <w:sz w:val="22"/>
          <w:szCs w:val="22"/>
        </w:rPr>
        <w:t xml:space="preserve"> or an approved equal.</w:t>
      </w:r>
    </w:p>
    <w:p w14:paraId="16D60F25" w14:textId="3F6C966D" w:rsidR="001D6353" w:rsidRPr="00891463" w:rsidRDefault="001D6353" w:rsidP="00BC3578">
      <w:pPr>
        <w:pStyle w:val="StyleCSIHeading5abcArial10pt"/>
        <w:tabs>
          <w:tab w:val="clear" w:pos="2520"/>
          <w:tab w:val="num" w:pos="2880"/>
        </w:tabs>
        <w:spacing w:before="120"/>
        <w:ind w:left="2880" w:hanging="720"/>
        <w:rPr>
          <w:sz w:val="22"/>
          <w:szCs w:val="22"/>
        </w:rPr>
      </w:pPr>
      <w:r w:rsidRPr="00891463">
        <w:rPr>
          <w:sz w:val="22"/>
          <w:szCs w:val="22"/>
        </w:rPr>
        <w:t>Low voltage binary</w:t>
      </w:r>
      <w:r w:rsidR="00B62376" w:rsidRPr="00891463">
        <w:rPr>
          <w:sz w:val="22"/>
          <w:szCs w:val="22"/>
        </w:rPr>
        <w:t xml:space="preserve"> signal conductors</w:t>
      </w:r>
      <w:r w:rsidR="002C3CC0">
        <w:rPr>
          <w:sz w:val="22"/>
          <w:szCs w:val="22"/>
        </w:rPr>
        <w:t xml:space="preserve">: </w:t>
      </w:r>
      <w:r w:rsidR="00B62376" w:rsidRPr="00891463">
        <w:rPr>
          <w:sz w:val="22"/>
          <w:szCs w:val="22"/>
        </w:rPr>
        <w:t xml:space="preserve">THWN-2, No. </w:t>
      </w:r>
      <w:r w:rsidRPr="00891463">
        <w:rPr>
          <w:sz w:val="22"/>
          <w:szCs w:val="22"/>
        </w:rPr>
        <w:t>16 AWG minimum, and solid copper conductor.</w:t>
      </w:r>
    </w:p>
    <w:p w14:paraId="2D0FA987" w14:textId="0F4E06EE" w:rsidR="00931A9D" w:rsidRPr="00891463" w:rsidRDefault="00931A9D" w:rsidP="00BC3578">
      <w:pPr>
        <w:pStyle w:val="StyleCSIHeading5abcArial10pt"/>
        <w:tabs>
          <w:tab w:val="clear" w:pos="2520"/>
          <w:tab w:val="num" w:pos="2880"/>
        </w:tabs>
        <w:spacing w:before="120"/>
        <w:ind w:left="2880" w:hanging="720"/>
        <w:rPr>
          <w:rFonts w:cs="Arial"/>
          <w:sz w:val="22"/>
          <w:szCs w:val="22"/>
        </w:rPr>
      </w:pPr>
      <w:r w:rsidRPr="00891463">
        <w:rPr>
          <w:rFonts w:cs="Arial"/>
          <w:sz w:val="22"/>
          <w:szCs w:val="22"/>
        </w:rPr>
        <w:t>Power co</w:t>
      </w:r>
      <w:r w:rsidR="000041E8" w:rsidRPr="00891463">
        <w:rPr>
          <w:rFonts w:cs="Arial"/>
          <w:sz w:val="22"/>
          <w:szCs w:val="22"/>
        </w:rPr>
        <w:t>nductors</w:t>
      </w:r>
      <w:r w:rsidR="002C3CC0">
        <w:rPr>
          <w:rFonts w:cs="Arial"/>
          <w:sz w:val="22"/>
          <w:szCs w:val="22"/>
        </w:rPr>
        <w:t>: T</w:t>
      </w:r>
      <w:r w:rsidR="000041E8" w:rsidRPr="00891463">
        <w:rPr>
          <w:rFonts w:cs="Arial"/>
          <w:sz w:val="22"/>
          <w:szCs w:val="22"/>
        </w:rPr>
        <w:t>ype THHN</w:t>
      </w:r>
      <w:r w:rsidR="003D70F9" w:rsidRPr="00891463">
        <w:rPr>
          <w:rFonts w:cs="Arial"/>
          <w:sz w:val="22"/>
          <w:szCs w:val="22"/>
        </w:rPr>
        <w:t>/THWN</w:t>
      </w:r>
      <w:r w:rsidR="00770C88" w:rsidRPr="00891463">
        <w:rPr>
          <w:rFonts w:cs="Arial"/>
          <w:sz w:val="22"/>
          <w:szCs w:val="22"/>
        </w:rPr>
        <w:t>-2</w:t>
      </w:r>
      <w:r w:rsidRPr="00891463">
        <w:rPr>
          <w:rFonts w:cs="Arial"/>
          <w:sz w:val="22"/>
          <w:szCs w:val="22"/>
        </w:rPr>
        <w:t>, No. 12 AWG, thermoplastic insulation, and single solid copper conductor.</w:t>
      </w:r>
    </w:p>
    <w:p w14:paraId="640869A1" w14:textId="0CC32278" w:rsidR="00931A9D" w:rsidRPr="00496104" w:rsidRDefault="00931A9D" w:rsidP="00BC3578">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TEST EQUIPMENT</w:t>
      </w:r>
    </w:p>
    <w:p w14:paraId="084DB595" w14:textId="77777777" w:rsidR="00DB32E3" w:rsidRDefault="00931A9D" w:rsidP="00BC3578">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any special test equipment manufactured by the fire alarm equipment manufacturer for maintenance, testing, or troubleshooting.</w:t>
      </w:r>
      <w:r w:rsidR="0072485D" w:rsidRPr="00496104">
        <w:rPr>
          <w:rFonts w:cs="Arial"/>
          <w:sz w:val="22"/>
          <w:szCs w:val="22"/>
        </w:rPr>
        <w:t xml:space="preserve">  </w:t>
      </w:r>
    </w:p>
    <w:p w14:paraId="31C9367B" w14:textId="0F0A1A59" w:rsidR="00931A9D" w:rsidRPr="00496104" w:rsidRDefault="0072485D" w:rsidP="00BC3578">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All test equipment shall be calibrated</w:t>
      </w:r>
      <w:r w:rsidR="00F75BBA" w:rsidRPr="00496104">
        <w:rPr>
          <w:rFonts w:cs="Arial"/>
          <w:sz w:val="22"/>
          <w:szCs w:val="22"/>
        </w:rPr>
        <w:t xml:space="preserve"> </w:t>
      </w:r>
      <w:r w:rsidR="00DB32E3">
        <w:rPr>
          <w:rFonts w:cs="Arial"/>
          <w:sz w:val="22"/>
          <w:szCs w:val="22"/>
        </w:rPr>
        <w:t>and provided with a</w:t>
      </w:r>
      <w:r w:rsidR="00F75BBA" w:rsidRPr="00496104">
        <w:rPr>
          <w:rFonts w:cs="Arial"/>
          <w:sz w:val="22"/>
          <w:szCs w:val="22"/>
        </w:rPr>
        <w:t xml:space="preserve"> calibration </w:t>
      </w:r>
      <w:r w:rsidR="00DB32E3">
        <w:rPr>
          <w:rFonts w:cs="Arial"/>
          <w:sz w:val="22"/>
          <w:szCs w:val="22"/>
        </w:rPr>
        <w:t>certificate.</w:t>
      </w:r>
    </w:p>
    <w:p w14:paraId="0F3BE33B" w14:textId="350E10F0" w:rsidR="00931A9D" w:rsidRPr="00496104" w:rsidRDefault="00931A9D" w:rsidP="00BC3578">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SURGE PROTECTION</w:t>
      </w:r>
      <w:r w:rsidR="003B6D6F">
        <w:rPr>
          <w:rFonts w:cs="Arial"/>
          <w:sz w:val="22"/>
          <w:szCs w:val="22"/>
        </w:rPr>
        <w:t xml:space="preserve"> DEVICES (SPD)</w:t>
      </w:r>
    </w:p>
    <w:p w14:paraId="752A750F" w14:textId="3BE1DBCF" w:rsidR="0085655B" w:rsidRDefault="0085655B" w:rsidP="00BC3578">
      <w:pPr>
        <w:pStyle w:val="StyleCSIHeading3ABCArial10pt"/>
        <w:spacing w:before="120"/>
        <w:ind w:hanging="738"/>
        <w:rPr>
          <w:rFonts w:cs="Arial"/>
          <w:sz w:val="22"/>
          <w:szCs w:val="22"/>
        </w:rPr>
      </w:pPr>
      <w:r w:rsidRPr="00496104">
        <w:rPr>
          <w:rFonts w:cs="Arial"/>
          <w:sz w:val="22"/>
          <w:szCs w:val="22"/>
        </w:rPr>
        <w:t>Provide a UL 1449 listed 120V surge protective device for the main FACP, each sub-FACP, and each booster power supply that has a 120V supply circuit.</w:t>
      </w:r>
    </w:p>
    <w:p w14:paraId="62BA7B00" w14:textId="2BF08501" w:rsidR="0085655B" w:rsidRPr="00891463" w:rsidRDefault="0085655B" w:rsidP="00BC3578">
      <w:pPr>
        <w:pStyle w:val="StyleCSIHeading4123Arial10pt"/>
        <w:tabs>
          <w:tab w:val="clear" w:pos="1890"/>
          <w:tab w:val="num" w:pos="2160"/>
        </w:tabs>
        <w:spacing w:before="120"/>
        <w:ind w:left="2160" w:hanging="720"/>
      </w:pPr>
      <w:r w:rsidRPr="00496104">
        <w:rPr>
          <w:rFonts w:cs="Arial"/>
          <w:sz w:val="22"/>
          <w:szCs w:val="22"/>
        </w:rPr>
        <w:t>Device shall be capable of absorbing a maximum single pulse of at least 6,500</w:t>
      </w:r>
      <w:r w:rsidR="002C3CC0">
        <w:rPr>
          <w:rFonts w:cs="Arial"/>
          <w:sz w:val="22"/>
          <w:szCs w:val="22"/>
        </w:rPr>
        <w:t>A</w:t>
      </w:r>
      <w:r>
        <w:rPr>
          <w:rFonts w:cs="Arial"/>
          <w:sz w:val="22"/>
          <w:szCs w:val="22"/>
        </w:rPr>
        <w:t>.</w:t>
      </w:r>
    </w:p>
    <w:p w14:paraId="1D3F8686" w14:textId="00348E0E" w:rsidR="0085655B" w:rsidRDefault="0085655B" w:rsidP="00BC3578">
      <w:pPr>
        <w:pStyle w:val="StyleCSIHeading4123Arial10pt"/>
        <w:tabs>
          <w:tab w:val="clear" w:pos="1890"/>
          <w:tab w:val="num" w:pos="2160"/>
        </w:tabs>
        <w:spacing w:before="120"/>
        <w:ind w:left="2160" w:hanging="720"/>
      </w:pPr>
      <w:r w:rsidRPr="00496104">
        <w:rPr>
          <w:rFonts w:cs="Arial"/>
          <w:sz w:val="22"/>
          <w:szCs w:val="22"/>
        </w:rPr>
        <w:t>Clamping voltage shall not exceed 330 volts line-to-neutral when tested in accordance with ANSI/IEEE C62.31 category C1/B3</w:t>
      </w:r>
      <w:r>
        <w:rPr>
          <w:rFonts w:cs="Arial"/>
          <w:sz w:val="22"/>
          <w:szCs w:val="22"/>
        </w:rPr>
        <w:t>.</w:t>
      </w:r>
    </w:p>
    <w:p w14:paraId="389B472D" w14:textId="00271810" w:rsidR="00931A9D" w:rsidRPr="002C3CC0" w:rsidRDefault="0006625A" w:rsidP="00BC3578">
      <w:pPr>
        <w:pStyle w:val="StyleCSIHeading4123Arial10pt"/>
        <w:tabs>
          <w:tab w:val="clear" w:pos="1890"/>
          <w:tab w:val="num" w:pos="2160"/>
        </w:tabs>
        <w:spacing w:before="120"/>
        <w:ind w:left="2160" w:hanging="720"/>
        <w:rPr>
          <w:sz w:val="22"/>
          <w:szCs w:val="28"/>
        </w:rPr>
      </w:pPr>
      <w:r w:rsidRPr="002C3CC0">
        <w:rPr>
          <w:sz w:val="22"/>
          <w:szCs w:val="28"/>
        </w:rPr>
        <w:t xml:space="preserve">Manufacturer: </w:t>
      </w:r>
      <w:r w:rsidR="001D35FE" w:rsidRPr="002C3CC0">
        <w:rPr>
          <w:sz w:val="22"/>
          <w:szCs w:val="28"/>
        </w:rPr>
        <w:t xml:space="preserve">DITEK </w:t>
      </w:r>
      <w:r w:rsidR="008B7ED4" w:rsidRPr="002C3CC0">
        <w:rPr>
          <w:sz w:val="22"/>
          <w:szCs w:val="28"/>
        </w:rPr>
        <w:t>m</w:t>
      </w:r>
      <w:r w:rsidR="003A4231" w:rsidRPr="002C3CC0">
        <w:rPr>
          <w:sz w:val="22"/>
          <w:szCs w:val="28"/>
        </w:rPr>
        <w:t xml:space="preserve">odel </w:t>
      </w:r>
      <w:r w:rsidR="001D35FE" w:rsidRPr="002C3CC0">
        <w:rPr>
          <w:sz w:val="22"/>
          <w:szCs w:val="28"/>
        </w:rPr>
        <w:t>DTK-120SRD</w:t>
      </w:r>
      <w:r w:rsidR="00931A9D" w:rsidRPr="002C3CC0">
        <w:rPr>
          <w:sz w:val="22"/>
          <w:szCs w:val="28"/>
        </w:rPr>
        <w:t>.</w:t>
      </w:r>
    </w:p>
    <w:p w14:paraId="78656450" w14:textId="56B45E0A" w:rsidR="0085655B" w:rsidRDefault="0085655B" w:rsidP="00BC3578">
      <w:pPr>
        <w:pStyle w:val="StyleCSIHeading3ABCArial10pt"/>
        <w:spacing w:before="120"/>
        <w:ind w:hanging="738"/>
        <w:rPr>
          <w:rFonts w:cs="Arial"/>
          <w:sz w:val="22"/>
          <w:szCs w:val="22"/>
        </w:rPr>
      </w:pPr>
      <w:r w:rsidRPr="00496104">
        <w:rPr>
          <w:rFonts w:cs="Arial"/>
          <w:sz w:val="22"/>
          <w:szCs w:val="22"/>
        </w:rPr>
        <w:t>Provide UL 497B listed surge protective device</w:t>
      </w:r>
      <w:r w:rsidR="00204768">
        <w:rPr>
          <w:rFonts w:cs="Arial"/>
          <w:sz w:val="22"/>
          <w:szCs w:val="22"/>
        </w:rPr>
        <w:t>s</w:t>
      </w:r>
      <w:r w:rsidRPr="00496104">
        <w:rPr>
          <w:rFonts w:cs="Arial"/>
          <w:sz w:val="22"/>
          <w:szCs w:val="22"/>
        </w:rPr>
        <w:t xml:space="preserve"> for each analog</w:t>
      </w:r>
      <w:r>
        <w:rPr>
          <w:rFonts w:cs="Arial"/>
          <w:sz w:val="22"/>
          <w:szCs w:val="22"/>
        </w:rPr>
        <w:t xml:space="preserve"> and 24V</w:t>
      </w:r>
      <w:r w:rsidRPr="00496104">
        <w:rPr>
          <w:rFonts w:cs="Arial"/>
          <w:sz w:val="22"/>
          <w:szCs w:val="22"/>
        </w:rPr>
        <w:t xml:space="preserve"> initiating device signaling circuit</w:t>
      </w:r>
      <w:r w:rsidR="00204768">
        <w:rPr>
          <w:rFonts w:cs="Arial"/>
          <w:sz w:val="22"/>
          <w:szCs w:val="22"/>
        </w:rPr>
        <w:t>s</w:t>
      </w:r>
      <w:r>
        <w:rPr>
          <w:rFonts w:cs="Arial"/>
          <w:sz w:val="22"/>
          <w:szCs w:val="22"/>
        </w:rPr>
        <w:t xml:space="preserve">, 24V </w:t>
      </w:r>
      <w:r w:rsidR="00204768">
        <w:rPr>
          <w:rFonts w:cs="Arial"/>
          <w:sz w:val="22"/>
          <w:szCs w:val="22"/>
        </w:rPr>
        <w:t>control circuits, and 24V</w:t>
      </w:r>
      <w:r w:rsidRPr="00496104">
        <w:rPr>
          <w:rFonts w:cs="Arial"/>
          <w:sz w:val="22"/>
          <w:szCs w:val="22"/>
        </w:rPr>
        <w:t xml:space="preserve"> </w:t>
      </w:r>
      <w:r w:rsidR="00204768">
        <w:rPr>
          <w:rFonts w:cs="Arial"/>
          <w:sz w:val="22"/>
          <w:szCs w:val="22"/>
        </w:rPr>
        <w:t xml:space="preserve">notification appliances </w:t>
      </w:r>
      <w:r w:rsidRPr="00496104">
        <w:rPr>
          <w:rFonts w:cs="Arial"/>
          <w:sz w:val="22"/>
          <w:szCs w:val="22"/>
        </w:rPr>
        <w:t>entering/leaving each building that is monitored by the FACP</w:t>
      </w:r>
      <w:r w:rsidR="00204768">
        <w:rPr>
          <w:rFonts w:cs="Arial"/>
          <w:sz w:val="22"/>
          <w:szCs w:val="22"/>
        </w:rPr>
        <w:t>.</w:t>
      </w:r>
    </w:p>
    <w:p w14:paraId="60889C05" w14:textId="2B6CE4AB" w:rsidR="00204768" w:rsidRPr="00891463" w:rsidRDefault="00204768" w:rsidP="00BC3578">
      <w:pPr>
        <w:pStyle w:val="StyleCSIHeading4123Arial10pt"/>
        <w:tabs>
          <w:tab w:val="clear" w:pos="1890"/>
          <w:tab w:val="num" w:pos="2160"/>
        </w:tabs>
        <w:spacing w:before="120"/>
        <w:ind w:left="2160" w:hanging="720"/>
      </w:pPr>
      <w:r w:rsidRPr="00496104">
        <w:rPr>
          <w:rFonts w:cs="Arial"/>
          <w:sz w:val="22"/>
          <w:szCs w:val="22"/>
        </w:rPr>
        <w:t>Device</w:t>
      </w:r>
      <w:r>
        <w:rPr>
          <w:rFonts w:cs="Arial"/>
          <w:sz w:val="22"/>
          <w:szCs w:val="22"/>
        </w:rPr>
        <w:t>s</w:t>
      </w:r>
      <w:r w:rsidR="000A3A8F">
        <w:rPr>
          <w:rFonts w:cs="Arial"/>
          <w:sz w:val="22"/>
          <w:szCs w:val="22"/>
        </w:rPr>
        <w:t xml:space="preserve"> </w:t>
      </w:r>
      <w:r w:rsidRPr="00496104">
        <w:rPr>
          <w:rFonts w:cs="Arial"/>
          <w:sz w:val="22"/>
          <w:szCs w:val="22"/>
        </w:rPr>
        <w:t>shall be capable of absorbing a peak 8x20 microsecond current of not less than 10,000</w:t>
      </w:r>
      <w:r w:rsidR="000A3A8F">
        <w:rPr>
          <w:rFonts w:cs="Arial"/>
          <w:sz w:val="22"/>
          <w:szCs w:val="22"/>
        </w:rPr>
        <w:t>A for 24V initiating devices &amp; control circuits</w:t>
      </w:r>
      <w:r w:rsidR="0002113B">
        <w:rPr>
          <w:rFonts w:cs="Arial"/>
          <w:sz w:val="22"/>
          <w:szCs w:val="22"/>
        </w:rPr>
        <w:t xml:space="preserve"> and</w:t>
      </w:r>
      <w:r w:rsidR="000A3A8F">
        <w:rPr>
          <w:rFonts w:cs="Arial"/>
          <w:sz w:val="22"/>
          <w:szCs w:val="22"/>
        </w:rPr>
        <w:t xml:space="preserve"> 10,000A </w:t>
      </w:r>
      <w:r w:rsidR="0002113B">
        <w:rPr>
          <w:rFonts w:cs="Arial"/>
          <w:sz w:val="22"/>
          <w:szCs w:val="22"/>
        </w:rPr>
        <w:t>for analog initiating devices,</w:t>
      </w:r>
      <w:r w:rsidRPr="00496104">
        <w:rPr>
          <w:rFonts w:cs="Arial"/>
          <w:sz w:val="22"/>
          <w:szCs w:val="22"/>
        </w:rPr>
        <w:t xml:space="preserve"> at least 10 times</w:t>
      </w:r>
      <w:r>
        <w:rPr>
          <w:rFonts w:cs="Arial"/>
          <w:sz w:val="22"/>
          <w:szCs w:val="22"/>
        </w:rPr>
        <w:t>.</w:t>
      </w:r>
    </w:p>
    <w:p w14:paraId="5531F5C2" w14:textId="2A35E54C" w:rsidR="00D620D0" w:rsidRPr="00891463" w:rsidRDefault="00F7172F" w:rsidP="00BC3578">
      <w:pPr>
        <w:pStyle w:val="StyleCSIHeading4123Arial10pt"/>
        <w:tabs>
          <w:tab w:val="clear" w:pos="1890"/>
          <w:tab w:val="num" w:pos="2160"/>
        </w:tabs>
        <w:spacing w:before="120"/>
        <w:ind w:left="2160" w:hanging="720"/>
      </w:pPr>
      <w:r w:rsidRPr="00496104">
        <w:rPr>
          <w:rFonts w:cs="Arial"/>
          <w:sz w:val="22"/>
          <w:szCs w:val="22"/>
        </w:rPr>
        <w:t>Device</w:t>
      </w:r>
      <w:r>
        <w:rPr>
          <w:rFonts w:cs="Arial"/>
          <w:sz w:val="22"/>
          <w:szCs w:val="22"/>
        </w:rPr>
        <w:t>s for notification appliances</w:t>
      </w:r>
      <w:r w:rsidRPr="00496104">
        <w:rPr>
          <w:rFonts w:cs="Arial"/>
          <w:sz w:val="22"/>
          <w:szCs w:val="22"/>
        </w:rPr>
        <w:t xml:space="preserve"> shall be capable of absorbing a peak 8</w:t>
      </w:r>
      <w:r>
        <w:rPr>
          <w:rFonts w:cs="Arial"/>
          <w:sz w:val="22"/>
          <w:szCs w:val="22"/>
        </w:rPr>
        <w:t>x</w:t>
      </w:r>
      <w:r w:rsidRPr="00496104">
        <w:rPr>
          <w:rFonts w:cs="Arial"/>
          <w:sz w:val="22"/>
          <w:szCs w:val="22"/>
        </w:rPr>
        <w:t>20 microsecond current of 5000</w:t>
      </w:r>
      <w:r w:rsidR="002C3CC0">
        <w:rPr>
          <w:rFonts w:cs="Arial"/>
          <w:sz w:val="22"/>
          <w:szCs w:val="22"/>
        </w:rPr>
        <w:t>A</w:t>
      </w:r>
      <w:r w:rsidRPr="00496104">
        <w:rPr>
          <w:rFonts w:cs="Arial"/>
          <w:sz w:val="22"/>
          <w:szCs w:val="22"/>
        </w:rPr>
        <w:t xml:space="preserve"> and a 2000-ampere occurrence at least 50 times</w:t>
      </w:r>
      <w:r w:rsidR="001772B0">
        <w:rPr>
          <w:rFonts w:cs="Arial"/>
          <w:sz w:val="22"/>
          <w:szCs w:val="22"/>
        </w:rPr>
        <w:t>.</w:t>
      </w:r>
    </w:p>
    <w:p w14:paraId="7ABF236B" w14:textId="5228C84E" w:rsidR="002952B8" w:rsidRPr="00891463" w:rsidRDefault="002952B8" w:rsidP="00BC3578">
      <w:pPr>
        <w:pStyle w:val="StyleCSIHeading4123Arial10pt"/>
        <w:tabs>
          <w:tab w:val="clear" w:pos="1890"/>
          <w:tab w:val="num" w:pos="2160"/>
        </w:tabs>
        <w:spacing w:before="120"/>
        <w:ind w:left="2160" w:hanging="720"/>
      </w:pPr>
      <w:r w:rsidRPr="00496104">
        <w:rPr>
          <w:rFonts w:cs="Arial"/>
          <w:sz w:val="22"/>
          <w:szCs w:val="22"/>
        </w:rPr>
        <w:t>Protective device</w:t>
      </w:r>
      <w:r>
        <w:rPr>
          <w:rFonts w:cs="Arial"/>
          <w:sz w:val="22"/>
          <w:szCs w:val="22"/>
        </w:rPr>
        <w:t xml:space="preserve"> for notification appliances</w:t>
      </w:r>
      <w:r w:rsidRPr="00496104">
        <w:rPr>
          <w:rFonts w:cs="Arial"/>
          <w:sz w:val="22"/>
          <w:szCs w:val="22"/>
        </w:rPr>
        <w:t xml:space="preserve"> shall have a series resistance not exceeding 0.2 ohms per pair and shall be capable of carrying a continuous current of 5</w:t>
      </w:r>
      <w:r w:rsidR="002C3CC0">
        <w:rPr>
          <w:rFonts w:cs="Arial"/>
          <w:sz w:val="22"/>
          <w:szCs w:val="22"/>
        </w:rPr>
        <w:t>A</w:t>
      </w:r>
      <w:r>
        <w:rPr>
          <w:rFonts w:cs="Arial"/>
          <w:sz w:val="22"/>
          <w:szCs w:val="22"/>
        </w:rPr>
        <w:t>.</w:t>
      </w:r>
    </w:p>
    <w:p w14:paraId="4D2080FB" w14:textId="35784E31" w:rsidR="001772B0" w:rsidRPr="00891463" w:rsidRDefault="007F4A7B" w:rsidP="00BC3578">
      <w:pPr>
        <w:pStyle w:val="StyleCSIHeading4123Arial10pt"/>
        <w:tabs>
          <w:tab w:val="clear" w:pos="1890"/>
          <w:tab w:val="num" w:pos="2160"/>
        </w:tabs>
        <w:ind w:left="2160" w:hanging="720"/>
      </w:pPr>
      <w:r w:rsidRPr="00496104">
        <w:rPr>
          <w:rFonts w:cs="Arial"/>
          <w:sz w:val="22"/>
          <w:szCs w:val="22"/>
        </w:rPr>
        <w:lastRenderedPageBreak/>
        <w:t>Clamping voltage shall not exceed 30 volts</w:t>
      </w:r>
      <w:r>
        <w:rPr>
          <w:rFonts w:cs="Arial"/>
          <w:sz w:val="22"/>
          <w:szCs w:val="22"/>
        </w:rPr>
        <w:t xml:space="preserve"> for initiating devices control circuits, and 43 volts for notification appliances.</w:t>
      </w:r>
    </w:p>
    <w:p w14:paraId="635C6FD0" w14:textId="3060EE67" w:rsidR="007152C3" w:rsidRPr="00891463" w:rsidRDefault="007152C3" w:rsidP="00BC3578">
      <w:pPr>
        <w:pStyle w:val="StyleCSIHeading4123Arial10pt"/>
        <w:tabs>
          <w:tab w:val="clear" w:pos="1890"/>
          <w:tab w:val="num" w:pos="2160"/>
        </w:tabs>
        <w:ind w:left="2160" w:hanging="720"/>
      </w:pPr>
      <w:r w:rsidRPr="00496104">
        <w:rPr>
          <w:rFonts w:cs="Arial"/>
          <w:sz w:val="22"/>
          <w:szCs w:val="22"/>
        </w:rPr>
        <w:t>Capacitance shall not exceed 50pf</w:t>
      </w:r>
      <w:r>
        <w:rPr>
          <w:rFonts w:cs="Arial"/>
          <w:sz w:val="22"/>
          <w:szCs w:val="22"/>
        </w:rPr>
        <w:t xml:space="preserve"> for analog initiating devices.</w:t>
      </w:r>
    </w:p>
    <w:p w14:paraId="11A6BB24" w14:textId="71C8BCC6" w:rsidR="007152C3" w:rsidRPr="00891463" w:rsidRDefault="000332A1" w:rsidP="00BC3578">
      <w:pPr>
        <w:pStyle w:val="StyleCSIHeading4123Arial10pt"/>
        <w:tabs>
          <w:tab w:val="clear" w:pos="1890"/>
          <w:tab w:val="num" w:pos="2160"/>
        </w:tabs>
        <w:ind w:left="2160" w:hanging="720"/>
      </w:pPr>
      <w:r w:rsidRPr="00496104">
        <w:rPr>
          <w:rFonts w:cs="Arial"/>
          <w:sz w:val="22"/>
          <w:szCs w:val="22"/>
        </w:rPr>
        <w:t>Provide matching receptacle for plug-in surge protective devices</w:t>
      </w:r>
      <w:r>
        <w:rPr>
          <w:rFonts w:cs="Arial"/>
          <w:sz w:val="22"/>
          <w:szCs w:val="22"/>
        </w:rPr>
        <w:t>.</w:t>
      </w:r>
    </w:p>
    <w:p w14:paraId="3CFEF12A" w14:textId="01994968" w:rsidR="000332A1" w:rsidRDefault="000332A1" w:rsidP="0022236C">
      <w:pPr>
        <w:pStyle w:val="StyleCSIHeading4123Arial10pt"/>
        <w:tabs>
          <w:tab w:val="clear" w:pos="1890"/>
          <w:tab w:val="num" w:pos="2160"/>
        </w:tabs>
        <w:spacing w:before="120"/>
        <w:ind w:left="2160" w:hanging="720"/>
      </w:pPr>
      <w:r w:rsidRPr="00496104">
        <w:rPr>
          <w:rFonts w:cs="Arial"/>
          <w:sz w:val="22"/>
          <w:szCs w:val="22"/>
        </w:rPr>
        <w:t xml:space="preserve">Manufacturer: </w:t>
      </w:r>
      <w:r>
        <w:rPr>
          <w:rFonts w:cs="Arial"/>
          <w:sz w:val="22"/>
          <w:szCs w:val="22"/>
        </w:rPr>
        <w:t>DITEK</w:t>
      </w:r>
      <w:r w:rsidRPr="00496104">
        <w:rPr>
          <w:rFonts w:cs="Arial"/>
          <w:sz w:val="22"/>
          <w:szCs w:val="22"/>
        </w:rPr>
        <w:t xml:space="preserve"> </w:t>
      </w:r>
      <w:r>
        <w:rPr>
          <w:rFonts w:cs="Arial"/>
          <w:sz w:val="22"/>
          <w:szCs w:val="22"/>
        </w:rPr>
        <w:t>model DTK-2MHLP series</w:t>
      </w:r>
      <w:r w:rsidRPr="00496104">
        <w:rPr>
          <w:rFonts w:cs="Arial"/>
          <w:sz w:val="22"/>
          <w:szCs w:val="22"/>
        </w:rPr>
        <w:t>, or as recommended by the FACP manufacturer</w:t>
      </w:r>
      <w:r w:rsidR="002C3CC0">
        <w:rPr>
          <w:rFonts w:cs="Arial"/>
          <w:sz w:val="22"/>
          <w:szCs w:val="22"/>
        </w:rPr>
        <w:t>.</w:t>
      </w:r>
    </w:p>
    <w:p w14:paraId="69CCEE72" w14:textId="6BE2079B" w:rsidR="00875F96" w:rsidRDefault="00875F96" w:rsidP="0022236C">
      <w:pPr>
        <w:pStyle w:val="StyleCSIHeading3ABCArial10pt"/>
        <w:spacing w:before="120"/>
        <w:ind w:hanging="738"/>
        <w:rPr>
          <w:rFonts w:cs="Arial"/>
          <w:sz w:val="22"/>
          <w:szCs w:val="22"/>
        </w:rPr>
      </w:pPr>
      <w:r w:rsidRPr="00496104">
        <w:rPr>
          <w:rFonts w:cs="Arial"/>
          <w:sz w:val="22"/>
          <w:szCs w:val="22"/>
        </w:rPr>
        <w:t>Provide a UL 497B listed four-wire surge protective device for each FACP</w:t>
      </w:r>
      <w:r>
        <w:rPr>
          <w:rFonts w:cs="Arial"/>
          <w:sz w:val="22"/>
          <w:szCs w:val="22"/>
        </w:rPr>
        <w:t xml:space="preserve"> RS</w:t>
      </w:r>
      <w:r>
        <w:rPr>
          <w:rFonts w:cs="Arial"/>
          <w:sz w:val="22"/>
          <w:szCs w:val="22"/>
        </w:rPr>
        <w:noBreakHyphen/>
      </w:r>
      <w:r w:rsidRPr="00496104">
        <w:rPr>
          <w:rFonts w:cs="Arial"/>
          <w:sz w:val="22"/>
          <w:szCs w:val="22"/>
        </w:rPr>
        <w:t>232</w:t>
      </w:r>
      <w:r w:rsidR="00B9516F">
        <w:rPr>
          <w:rFonts w:cs="Arial"/>
          <w:sz w:val="22"/>
          <w:szCs w:val="22"/>
        </w:rPr>
        <w:t xml:space="preserve"> &amp; RS-485</w:t>
      </w:r>
      <w:r w:rsidRPr="00496104">
        <w:rPr>
          <w:rFonts w:cs="Arial"/>
          <w:sz w:val="22"/>
          <w:szCs w:val="22"/>
        </w:rPr>
        <w:t xml:space="preserve"> circuit</w:t>
      </w:r>
      <w:r w:rsidR="00B9516F">
        <w:rPr>
          <w:rFonts w:cs="Arial"/>
          <w:sz w:val="22"/>
          <w:szCs w:val="22"/>
        </w:rPr>
        <w:t>s</w:t>
      </w:r>
      <w:r w:rsidRPr="00496104">
        <w:rPr>
          <w:rFonts w:cs="Arial"/>
          <w:sz w:val="22"/>
          <w:szCs w:val="22"/>
        </w:rPr>
        <w:t xml:space="preserve"> entering/leaving each building monitored by the FACP</w:t>
      </w:r>
      <w:r w:rsidR="00931A9D" w:rsidRPr="009909A9">
        <w:rPr>
          <w:rFonts w:cs="Arial"/>
          <w:sz w:val="22"/>
          <w:szCs w:val="22"/>
        </w:rPr>
        <w:t>.</w:t>
      </w:r>
    </w:p>
    <w:p w14:paraId="7A0A8D27" w14:textId="0AFF6551" w:rsidR="00B9516F" w:rsidRPr="00891463" w:rsidRDefault="00B9516F" w:rsidP="0022236C">
      <w:pPr>
        <w:pStyle w:val="StyleCSIHeading4123Arial10pt"/>
        <w:spacing w:before="120"/>
      </w:pPr>
      <w:r w:rsidRPr="00496104">
        <w:rPr>
          <w:rFonts w:cs="Arial"/>
          <w:sz w:val="22"/>
          <w:szCs w:val="22"/>
        </w:rPr>
        <w:t>Device shall be capable of absorbing a peak 8x20 microsecond current of 10,000</w:t>
      </w:r>
      <w:r w:rsidR="002C3CC0">
        <w:rPr>
          <w:rFonts w:cs="Arial"/>
          <w:sz w:val="22"/>
          <w:szCs w:val="22"/>
        </w:rPr>
        <w:t>A</w:t>
      </w:r>
      <w:r w:rsidRPr="00496104">
        <w:rPr>
          <w:rFonts w:cs="Arial"/>
          <w:sz w:val="22"/>
          <w:szCs w:val="22"/>
        </w:rPr>
        <w:t xml:space="preserve"> at least</w:t>
      </w:r>
      <w:r w:rsidR="00C506D7">
        <w:rPr>
          <w:rFonts w:cs="Arial"/>
          <w:sz w:val="22"/>
          <w:szCs w:val="22"/>
        </w:rPr>
        <w:t xml:space="preserve"> </w:t>
      </w:r>
      <w:r w:rsidRPr="00496104">
        <w:rPr>
          <w:rFonts w:cs="Arial"/>
          <w:sz w:val="22"/>
          <w:szCs w:val="22"/>
        </w:rPr>
        <w:t>10 times</w:t>
      </w:r>
      <w:r>
        <w:rPr>
          <w:rFonts w:cs="Arial"/>
          <w:sz w:val="22"/>
          <w:szCs w:val="22"/>
        </w:rPr>
        <w:t>.</w:t>
      </w:r>
    </w:p>
    <w:p w14:paraId="4D36AEED" w14:textId="29F46145" w:rsidR="00B9516F" w:rsidRPr="002C3CC0" w:rsidRDefault="00B9516F" w:rsidP="0022236C">
      <w:pPr>
        <w:pStyle w:val="StyleCSIHeading4123Arial10pt"/>
        <w:spacing w:before="120"/>
        <w:rPr>
          <w:sz w:val="22"/>
          <w:szCs w:val="22"/>
        </w:rPr>
      </w:pPr>
      <w:r w:rsidRPr="002C3CC0">
        <w:rPr>
          <w:rFonts w:cs="Arial"/>
          <w:sz w:val="22"/>
          <w:szCs w:val="22"/>
        </w:rPr>
        <w:t>Clamping voltage shall not exceed 20 volts for RS-232 applications and 8</w:t>
      </w:r>
      <w:r w:rsidR="002C3CC0">
        <w:rPr>
          <w:rFonts w:cs="Arial"/>
          <w:sz w:val="22"/>
          <w:szCs w:val="22"/>
        </w:rPr>
        <w:t> </w:t>
      </w:r>
      <w:r w:rsidRPr="002C3CC0">
        <w:rPr>
          <w:rFonts w:cs="Arial"/>
          <w:sz w:val="22"/>
          <w:szCs w:val="22"/>
        </w:rPr>
        <w:t>volts for RS-485 applications.</w:t>
      </w:r>
    </w:p>
    <w:p w14:paraId="59D0773D" w14:textId="3EECBE49" w:rsidR="00B9516F" w:rsidRPr="002C3CC0" w:rsidRDefault="00B9516F" w:rsidP="0022236C">
      <w:pPr>
        <w:pStyle w:val="StyleCSIHeading4123Arial10pt"/>
        <w:spacing w:before="120"/>
        <w:rPr>
          <w:sz w:val="22"/>
          <w:szCs w:val="22"/>
        </w:rPr>
      </w:pPr>
      <w:r w:rsidRPr="002C3CC0">
        <w:rPr>
          <w:rFonts w:cs="Arial"/>
          <w:sz w:val="22"/>
          <w:szCs w:val="22"/>
        </w:rPr>
        <w:t>Line</w:t>
      </w:r>
      <w:r w:rsidR="002C3CC0">
        <w:rPr>
          <w:rFonts w:cs="Arial"/>
          <w:sz w:val="22"/>
          <w:szCs w:val="22"/>
        </w:rPr>
        <w:t>-</w:t>
      </w:r>
      <w:r w:rsidRPr="002C3CC0">
        <w:rPr>
          <w:rFonts w:cs="Arial"/>
          <w:sz w:val="22"/>
          <w:szCs w:val="22"/>
        </w:rPr>
        <w:t>to</w:t>
      </w:r>
      <w:r w:rsidR="002C3CC0">
        <w:rPr>
          <w:rFonts w:cs="Arial"/>
          <w:sz w:val="22"/>
          <w:szCs w:val="22"/>
        </w:rPr>
        <w:t>-</w:t>
      </w:r>
      <w:r w:rsidRPr="002C3CC0">
        <w:rPr>
          <w:rFonts w:cs="Arial"/>
          <w:sz w:val="22"/>
          <w:szCs w:val="22"/>
        </w:rPr>
        <w:t>line and line</w:t>
      </w:r>
      <w:r w:rsidR="002C3CC0">
        <w:rPr>
          <w:rFonts w:cs="Arial"/>
          <w:sz w:val="22"/>
          <w:szCs w:val="22"/>
        </w:rPr>
        <w:t>-</w:t>
      </w:r>
      <w:r w:rsidRPr="002C3CC0">
        <w:rPr>
          <w:rFonts w:cs="Arial"/>
          <w:sz w:val="22"/>
          <w:szCs w:val="22"/>
        </w:rPr>
        <w:t>to</w:t>
      </w:r>
      <w:r w:rsidR="002C3CC0">
        <w:rPr>
          <w:rFonts w:cs="Arial"/>
          <w:sz w:val="22"/>
          <w:szCs w:val="22"/>
        </w:rPr>
        <w:t>-</w:t>
      </w:r>
      <w:r w:rsidRPr="002C3CC0">
        <w:rPr>
          <w:rFonts w:cs="Arial"/>
          <w:sz w:val="22"/>
          <w:szCs w:val="22"/>
        </w:rPr>
        <w:t>ground capacitance</w:t>
      </w:r>
      <w:r w:rsidR="00E372C1">
        <w:rPr>
          <w:rFonts w:cs="Arial"/>
          <w:sz w:val="22"/>
          <w:szCs w:val="22"/>
        </w:rPr>
        <w:t xml:space="preserve"> for </w:t>
      </w:r>
      <w:r w:rsidRPr="002C3CC0">
        <w:rPr>
          <w:rFonts w:cs="Arial"/>
          <w:sz w:val="22"/>
          <w:szCs w:val="22"/>
        </w:rPr>
        <w:t>RS</w:t>
      </w:r>
      <w:r w:rsidR="00E372C1">
        <w:rPr>
          <w:rFonts w:cs="Arial"/>
          <w:sz w:val="22"/>
          <w:szCs w:val="22"/>
        </w:rPr>
        <w:noBreakHyphen/>
      </w:r>
      <w:r w:rsidRPr="002C3CC0">
        <w:rPr>
          <w:rFonts w:cs="Arial"/>
          <w:sz w:val="22"/>
          <w:szCs w:val="22"/>
        </w:rPr>
        <w:t>485</w:t>
      </w:r>
      <w:r w:rsidR="00E372C1">
        <w:rPr>
          <w:rFonts w:cs="Arial"/>
          <w:sz w:val="22"/>
          <w:szCs w:val="22"/>
        </w:rPr>
        <w:t>:  50pf maximum.</w:t>
      </w:r>
    </w:p>
    <w:p w14:paraId="49A91B77" w14:textId="6E2B88F5" w:rsidR="00931A9D" w:rsidRPr="002C3CC0" w:rsidRDefault="00931A9D" w:rsidP="0022236C">
      <w:pPr>
        <w:pStyle w:val="StyleCSIHeading4123Arial10pt"/>
        <w:spacing w:before="120"/>
        <w:rPr>
          <w:sz w:val="22"/>
          <w:szCs w:val="22"/>
        </w:rPr>
      </w:pPr>
      <w:r w:rsidRPr="002C3CC0">
        <w:rPr>
          <w:sz w:val="22"/>
          <w:szCs w:val="22"/>
        </w:rPr>
        <w:t xml:space="preserve">Manufacturer: EDCO model PC642C-020 </w:t>
      </w:r>
      <w:r w:rsidR="00B9516F" w:rsidRPr="002C3CC0">
        <w:rPr>
          <w:sz w:val="22"/>
          <w:szCs w:val="22"/>
        </w:rPr>
        <w:t xml:space="preserve">for RS-232 and </w:t>
      </w:r>
      <w:r w:rsidR="00B9516F" w:rsidRPr="002C3CC0">
        <w:rPr>
          <w:rFonts w:cs="Arial"/>
          <w:sz w:val="22"/>
          <w:szCs w:val="22"/>
        </w:rPr>
        <w:t xml:space="preserve">PC642C-008LC for RS-485, </w:t>
      </w:r>
      <w:r w:rsidRPr="002C3CC0">
        <w:rPr>
          <w:sz w:val="22"/>
          <w:szCs w:val="22"/>
        </w:rPr>
        <w:t xml:space="preserve">with PCB1B socket. </w:t>
      </w:r>
    </w:p>
    <w:p w14:paraId="70400100" w14:textId="79AB4AD5" w:rsidR="00931A9D" w:rsidRPr="002C3CC0" w:rsidRDefault="008246BE" w:rsidP="0022236C">
      <w:pPr>
        <w:pStyle w:val="StyleCSIHeading3ABCArial10pt"/>
        <w:tabs>
          <w:tab w:val="clear" w:pos="1458"/>
          <w:tab w:val="num" w:pos="1440"/>
        </w:tabs>
        <w:spacing w:before="120"/>
        <w:ind w:hanging="738"/>
        <w:rPr>
          <w:sz w:val="22"/>
          <w:szCs w:val="22"/>
        </w:rPr>
      </w:pPr>
      <w:r w:rsidRPr="002C3CC0">
        <w:rPr>
          <w:sz w:val="22"/>
          <w:szCs w:val="22"/>
        </w:rPr>
        <w:t>Provide a single-</w:t>
      </w:r>
      <w:r w:rsidR="00931A9D" w:rsidRPr="002C3CC0">
        <w:rPr>
          <w:sz w:val="22"/>
          <w:szCs w:val="22"/>
        </w:rPr>
        <w:t>point ground bus for each enclosure containing one or more surge protective devices.</w:t>
      </w:r>
      <w:r w:rsidRPr="002C3CC0">
        <w:rPr>
          <w:sz w:val="22"/>
          <w:szCs w:val="22"/>
        </w:rPr>
        <w:t xml:space="preserve"> </w:t>
      </w:r>
      <w:r w:rsidR="00931A9D" w:rsidRPr="002C3CC0">
        <w:rPr>
          <w:sz w:val="22"/>
          <w:szCs w:val="22"/>
        </w:rPr>
        <w:t xml:space="preserve">Manufacturer: EDCO model TER-BUS or as recommended by the </w:t>
      </w:r>
      <w:r w:rsidR="00992FCA" w:rsidRPr="002C3CC0">
        <w:rPr>
          <w:sz w:val="22"/>
          <w:szCs w:val="22"/>
        </w:rPr>
        <w:t>FACU</w:t>
      </w:r>
      <w:r w:rsidR="00931A9D" w:rsidRPr="002C3CC0">
        <w:rPr>
          <w:sz w:val="22"/>
          <w:szCs w:val="22"/>
        </w:rPr>
        <w:t xml:space="preserve"> manufacturer.</w:t>
      </w:r>
    </w:p>
    <w:p w14:paraId="0D22E563" w14:textId="77777777" w:rsidR="00AF520D" w:rsidRDefault="00AF520D" w:rsidP="0022236C">
      <w:pPr>
        <w:pStyle w:val="StyleCSIHeading21112Arial10pt"/>
        <w:tabs>
          <w:tab w:val="clear" w:pos="1440"/>
          <w:tab w:val="num" w:pos="720"/>
        </w:tabs>
        <w:spacing w:before="120"/>
        <w:ind w:left="720" w:hanging="720"/>
        <w:rPr>
          <w:rFonts w:cs="Arial"/>
          <w:caps w:val="0"/>
          <w:sz w:val="22"/>
          <w:szCs w:val="22"/>
        </w:rPr>
      </w:pPr>
      <w:r>
        <w:rPr>
          <w:rFonts w:cs="Arial"/>
          <w:caps w:val="0"/>
          <w:sz w:val="22"/>
          <w:szCs w:val="22"/>
        </w:rPr>
        <w:t>MANUAL TRANSFER SWITCH</w:t>
      </w:r>
    </w:p>
    <w:p w14:paraId="4D28C76B" w14:textId="6A3248EC" w:rsidR="00C74093" w:rsidRPr="00255B36" w:rsidRDefault="00654A73" w:rsidP="0022236C">
      <w:pPr>
        <w:pStyle w:val="StyleCSIHeading3ABCArial10pt"/>
        <w:spacing w:before="120"/>
        <w:ind w:hanging="738"/>
        <w:rPr>
          <w:sz w:val="22"/>
          <w:szCs w:val="22"/>
        </w:rPr>
      </w:pPr>
      <w:r>
        <w:rPr>
          <w:sz w:val="22"/>
          <w:szCs w:val="22"/>
        </w:rPr>
        <w:t>Manufacturers:</w:t>
      </w:r>
      <w:r w:rsidR="00C74093" w:rsidRPr="00255B36">
        <w:rPr>
          <w:sz w:val="22"/>
          <w:szCs w:val="22"/>
        </w:rPr>
        <w:t xml:space="preserve"> Reliance Model Easy/Tran CSR201, </w:t>
      </w:r>
      <w:r w:rsidR="00557469">
        <w:rPr>
          <w:sz w:val="22"/>
          <w:szCs w:val="22"/>
        </w:rPr>
        <w:t>NO SUBSTITUTIONS</w:t>
      </w:r>
      <w:r w:rsidR="00C74093" w:rsidRPr="00255B36">
        <w:rPr>
          <w:sz w:val="22"/>
          <w:szCs w:val="22"/>
        </w:rPr>
        <w:t xml:space="preserve">. </w:t>
      </w:r>
    </w:p>
    <w:p w14:paraId="3406B7CC" w14:textId="3206CB00" w:rsidR="00AF520D" w:rsidRPr="00255B36" w:rsidRDefault="00AF520D" w:rsidP="0022236C">
      <w:pPr>
        <w:pStyle w:val="StyleCSIHeading21112Arial10pt"/>
        <w:tabs>
          <w:tab w:val="clear" w:pos="1440"/>
          <w:tab w:val="num" w:pos="720"/>
        </w:tabs>
        <w:spacing w:before="120"/>
        <w:ind w:left="720" w:hanging="720"/>
        <w:rPr>
          <w:rFonts w:cs="Arial"/>
        </w:rPr>
      </w:pPr>
      <w:r>
        <w:rPr>
          <w:rFonts w:cs="Arial"/>
          <w:caps w:val="0"/>
          <w:sz w:val="22"/>
          <w:szCs w:val="22"/>
        </w:rPr>
        <w:t>PANEL RECEPTACLE</w:t>
      </w:r>
      <w:r w:rsidR="00654A73">
        <w:rPr>
          <w:rFonts w:cs="Arial"/>
          <w:caps w:val="0"/>
          <w:sz w:val="22"/>
          <w:szCs w:val="22"/>
        </w:rPr>
        <w:t>S</w:t>
      </w:r>
    </w:p>
    <w:p w14:paraId="09BA16A6" w14:textId="6793EC0E" w:rsidR="00DA57E4" w:rsidRPr="00255B36" w:rsidRDefault="00623662" w:rsidP="0022236C">
      <w:pPr>
        <w:pStyle w:val="StyleCSIHeading3ABCArial10pt"/>
        <w:spacing w:before="120"/>
        <w:ind w:hanging="738"/>
        <w:rPr>
          <w:sz w:val="22"/>
          <w:szCs w:val="22"/>
        </w:rPr>
      </w:pPr>
      <w:r w:rsidRPr="00255B36">
        <w:rPr>
          <w:sz w:val="22"/>
          <w:szCs w:val="22"/>
        </w:rPr>
        <w:t>125-VAC</w:t>
      </w:r>
      <w:r w:rsidR="00053AF8" w:rsidRPr="00255B36">
        <w:rPr>
          <w:sz w:val="22"/>
          <w:szCs w:val="22"/>
        </w:rPr>
        <w:t xml:space="preserve"> NEMA-5-15R duplex receptacle</w:t>
      </w:r>
      <w:r w:rsidRPr="00255B36">
        <w:rPr>
          <w:sz w:val="22"/>
          <w:szCs w:val="22"/>
        </w:rPr>
        <w:t>.</w:t>
      </w:r>
      <w:r w:rsidR="00AF520D" w:rsidRPr="00255B36">
        <w:rPr>
          <w:caps/>
          <w:sz w:val="22"/>
          <w:szCs w:val="22"/>
        </w:rPr>
        <w:t xml:space="preserve"> </w:t>
      </w:r>
      <w:r w:rsidR="00866E72" w:rsidRPr="00891463">
        <w:rPr>
          <w:sz w:val="22"/>
          <w:szCs w:val="22"/>
        </w:rPr>
        <w:t>R</w:t>
      </w:r>
      <w:r w:rsidR="004339CD">
        <w:rPr>
          <w:sz w:val="22"/>
          <w:szCs w:val="22"/>
        </w:rPr>
        <w:t>ef</w:t>
      </w:r>
      <w:r w:rsidR="00866E72" w:rsidRPr="00891463">
        <w:rPr>
          <w:sz w:val="22"/>
          <w:szCs w:val="22"/>
        </w:rPr>
        <w:t>er to Section 26 2726</w:t>
      </w:r>
      <w:r w:rsidR="00866E72">
        <w:rPr>
          <w:caps/>
          <w:sz w:val="22"/>
          <w:szCs w:val="22"/>
        </w:rPr>
        <w:t>.</w:t>
      </w:r>
    </w:p>
    <w:p w14:paraId="43038A96" w14:textId="77777777" w:rsidR="00931A9D" w:rsidRPr="00496104" w:rsidRDefault="00931A9D" w:rsidP="0022236C">
      <w:pPr>
        <w:pStyle w:val="StyleCSIHeading1PartXArial10pt"/>
        <w:spacing w:before="240"/>
        <w:rPr>
          <w:rFonts w:cs="Arial"/>
          <w:sz w:val="22"/>
          <w:szCs w:val="22"/>
        </w:rPr>
      </w:pPr>
      <w:r w:rsidRPr="00496104">
        <w:rPr>
          <w:rFonts w:cs="Arial"/>
          <w:sz w:val="22"/>
          <w:szCs w:val="22"/>
        </w:rPr>
        <w:t>EXECUTION</w:t>
      </w:r>
    </w:p>
    <w:p w14:paraId="79E883BD" w14:textId="77777777" w:rsidR="000419BB" w:rsidRPr="00496104" w:rsidRDefault="000419BB" w:rsidP="00EF51B2">
      <w:pPr>
        <w:pStyle w:val="StyleCSIHeading1PartXArial10pt"/>
        <w:numPr>
          <w:ilvl w:val="0"/>
          <w:numId w:val="0"/>
        </w:numPr>
        <w:spacing w:before="0" w:after="0"/>
        <w:rPr>
          <w:rFonts w:cs="Arial"/>
          <w:caps w:val="0"/>
          <w:snapToGrid w:val="0"/>
          <w:sz w:val="22"/>
          <w:szCs w:val="22"/>
        </w:rPr>
      </w:pPr>
      <w:r w:rsidRPr="00496104">
        <w:rPr>
          <w:rFonts w:cs="Arial"/>
          <w:caps w:val="0"/>
          <w:snapToGrid w:val="0"/>
          <w:sz w:val="22"/>
          <w:szCs w:val="22"/>
        </w:rPr>
        <w:t>*************************************************************************************************************</w:t>
      </w:r>
    </w:p>
    <w:p w14:paraId="6812F566" w14:textId="77777777" w:rsidR="000419BB" w:rsidRPr="00496104" w:rsidRDefault="000419BB" w:rsidP="00EF51B2">
      <w:pPr>
        <w:pStyle w:val="StyleCSIHeading1PartXArial10pt"/>
        <w:numPr>
          <w:ilvl w:val="0"/>
          <w:numId w:val="0"/>
        </w:numPr>
        <w:spacing w:before="0" w:after="0"/>
        <w:rPr>
          <w:rFonts w:cs="Arial"/>
          <w:caps w:val="0"/>
          <w:sz w:val="22"/>
          <w:szCs w:val="22"/>
        </w:rPr>
      </w:pPr>
      <w:r w:rsidRPr="00496104">
        <w:rPr>
          <w:rFonts w:cs="Arial"/>
          <w:caps w:val="0"/>
          <w:snapToGrid w:val="0"/>
          <w:sz w:val="22"/>
          <w:szCs w:val="22"/>
        </w:rPr>
        <w:t>S</w:t>
      </w:r>
      <w:r w:rsidR="00EF51B2" w:rsidRPr="00496104">
        <w:rPr>
          <w:rFonts w:cs="Arial"/>
          <w:caps w:val="0"/>
          <w:snapToGrid w:val="0"/>
          <w:sz w:val="22"/>
          <w:szCs w:val="22"/>
        </w:rPr>
        <w:t>eismic</w:t>
      </w:r>
      <w:r w:rsidRPr="00496104">
        <w:rPr>
          <w:rFonts w:cs="Arial"/>
          <w:caps w:val="0"/>
          <w:snapToGrid w:val="0"/>
          <w:sz w:val="22"/>
          <w:szCs w:val="22"/>
        </w:rPr>
        <w:t>:  If Project Spec includes 26 0548.16, and this Section (i.e., 28 4600) includes requirements associated w/ installation, testing, and inspection of mounting and/or anchorage devices that differ from those in 26 0548.16, then the differing requirements must be included in PART 3 herein. *************************************************************************************************************</w:t>
      </w:r>
    </w:p>
    <w:p w14:paraId="3A5D411E" w14:textId="77777777" w:rsidR="00931A9D" w:rsidRPr="00496104" w:rsidRDefault="00931A9D" w:rsidP="0022236C">
      <w:pPr>
        <w:pStyle w:val="StyleCSIHeading21112Arial10pt"/>
        <w:numPr>
          <w:ilvl w:val="1"/>
          <w:numId w:val="6"/>
        </w:numPr>
        <w:tabs>
          <w:tab w:val="clear" w:pos="1440"/>
          <w:tab w:val="num" w:pos="720"/>
        </w:tabs>
        <w:spacing w:before="120"/>
        <w:ind w:left="720" w:hanging="720"/>
        <w:rPr>
          <w:rFonts w:cs="Arial"/>
          <w:sz w:val="22"/>
          <w:szCs w:val="22"/>
        </w:rPr>
      </w:pPr>
      <w:r w:rsidRPr="00496104">
        <w:rPr>
          <w:rFonts w:cs="Arial"/>
          <w:sz w:val="22"/>
          <w:szCs w:val="22"/>
        </w:rPr>
        <w:t>FIELD CONDITIONS</w:t>
      </w:r>
    </w:p>
    <w:p w14:paraId="36EA37EB" w14:textId="30D3BA3E" w:rsidR="00F9556D" w:rsidRPr="00F4346C" w:rsidRDefault="00F9556D" w:rsidP="0022236C">
      <w:pPr>
        <w:pStyle w:val="StyleCSIHeading3ABCArial10pt"/>
        <w:tabs>
          <w:tab w:val="clear" w:pos="1458"/>
          <w:tab w:val="num" w:pos="1440"/>
        </w:tabs>
        <w:spacing w:before="120"/>
        <w:ind w:left="1440" w:hanging="720"/>
        <w:rPr>
          <w:rFonts w:cs="Arial"/>
          <w:sz w:val="22"/>
          <w:szCs w:val="22"/>
        </w:rPr>
      </w:pPr>
      <w:r w:rsidRPr="00F4346C">
        <w:rPr>
          <w:rFonts w:cs="Arial"/>
          <w:sz w:val="22"/>
          <w:szCs w:val="22"/>
        </w:rPr>
        <w:t xml:space="preserve">Installation shall not proceed without 100% </w:t>
      </w:r>
      <w:r w:rsidR="00A005F0" w:rsidRPr="00F4346C">
        <w:rPr>
          <w:rFonts w:cs="Arial"/>
          <w:sz w:val="22"/>
          <w:szCs w:val="22"/>
        </w:rPr>
        <w:t>d</w:t>
      </w:r>
      <w:r w:rsidRPr="00F4346C">
        <w:rPr>
          <w:rFonts w:cs="Arial"/>
          <w:sz w:val="22"/>
          <w:szCs w:val="22"/>
        </w:rPr>
        <w:t xml:space="preserve">esign approval by the LANL </w:t>
      </w:r>
      <w:r w:rsidR="004D4B9F" w:rsidRPr="00F4346C">
        <w:rPr>
          <w:rFonts w:cs="Arial"/>
          <w:sz w:val="22"/>
          <w:szCs w:val="22"/>
        </w:rPr>
        <w:t>Fire Protection Office</w:t>
      </w:r>
      <w:r w:rsidRPr="00F4346C">
        <w:rPr>
          <w:rFonts w:cs="Arial"/>
          <w:sz w:val="22"/>
          <w:szCs w:val="22"/>
        </w:rPr>
        <w:t>.</w:t>
      </w:r>
    </w:p>
    <w:p w14:paraId="2697E76E" w14:textId="2374122E" w:rsidR="00931A9D" w:rsidRPr="00F4346C" w:rsidRDefault="00931A9D" w:rsidP="0022236C">
      <w:pPr>
        <w:pStyle w:val="StyleCSIHeading3ABCArial10pt"/>
        <w:tabs>
          <w:tab w:val="clear" w:pos="1458"/>
          <w:tab w:val="num" w:pos="1440"/>
        </w:tabs>
        <w:spacing w:before="120"/>
        <w:ind w:left="1440" w:hanging="720"/>
        <w:rPr>
          <w:rFonts w:cs="Arial"/>
          <w:sz w:val="22"/>
          <w:szCs w:val="22"/>
        </w:rPr>
      </w:pPr>
      <w:r w:rsidRPr="00F4346C">
        <w:rPr>
          <w:rFonts w:cs="Arial"/>
          <w:sz w:val="22"/>
          <w:szCs w:val="22"/>
        </w:rPr>
        <w:t>Prior to installation carefully inspect the installed work of other trades, whether pre-existing or part of this project and verify that such work is complete to the point where the installation of the fire alarm system may properly commence.</w:t>
      </w:r>
    </w:p>
    <w:p w14:paraId="2C961E09" w14:textId="1284D368" w:rsidR="00931A9D" w:rsidRPr="00F4346C" w:rsidRDefault="00931A9D" w:rsidP="0022236C">
      <w:pPr>
        <w:pStyle w:val="StyleCSIHeading3ABCArial10pt"/>
        <w:tabs>
          <w:tab w:val="clear" w:pos="1458"/>
          <w:tab w:val="num" w:pos="1440"/>
        </w:tabs>
        <w:spacing w:before="120"/>
        <w:ind w:left="1440" w:hanging="720"/>
        <w:rPr>
          <w:rFonts w:cs="Arial"/>
          <w:sz w:val="22"/>
          <w:szCs w:val="22"/>
        </w:rPr>
      </w:pPr>
      <w:r w:rsidRPr="00F4346C">
        <w:rPr>
          <w:rFonts w:cs="Arial"/>
          <w:sz w:val="22"/>
          <w:szCs w:val="22"/>
        </w:rPr>
        <w:lastRenderedPageBreak/>
        <w:t xml:space="preserve">Notify the </w:t>
      </w:r>
      <w:r w:rsidR="00CC195C" w:rsidRPr="00F4346C">
        <w:rPr>
          <w:rFonts w:cs="Arial"/>
          <w:sz w:val="22"/>
          <w:szCs w:val="22"/>
        </w:rPr>
        <w:t>LANL Subcontract Technical Representative (STR)</w:t>
      </w:r>
      <w:r w:rsidRPr="00F4346C">
        <w:rPr>
          <w:rFonts w:cs="Arial"/>
          <w:sz w:val="22"/>
          <w:szCs w:val="22"/>
        </w:rPr>
        <w:t xml:space="preserve"> </w:t>
      </w:r>
      <w:r w:rsidR="0006625A" w:rsidRPr="00F4346C">
        <w:rPr>
          <w:rFonts w:cs="Arial"/>
          <w:sz w:val="22"/>
          <w:szCs w:val="22"/>
        </w:rPr>
        <w:t>if</w:t>
      </w:r>
      <w:r w:rsidRPr="00F4346C">
        <w:rPr>
          <w:rFonts w:cs="Arial"/>
          <w:sz w:val="22"/>
          <w:szCs w:val="22"/>
        </w:rPr>
        <w:t xml:space="preserve"> conditions exist, not resulting from work of this project, that prohibit the installation from conforming to applicable codes, regulations, standards</w:t>
      </w:r>
      <w:r w:rsidR="00303372" w:rsidRPr="00F4346C">
        <w:rPr>
          <w:rFonts w:cs="Arial"/>
          <w:sz w:val="22"/>
          <w:szCs w:val="22"/>
        </w:rPr>
        <w:t>,</w:t>
      </w:r>
      <w:r w:rsidRPr="00F4346C">
        <w:rPr>
          <w:rFonts w:cs="Arial"/>
          <w:sz w:val="22"/>
          <w:szCs w:val="22"/>
        </w:rPr>
        <w:t xml:space="preserve"> and the original</w:t>
      </w:r>
      <w:r w:rsidR="00303372" w:rsidRPr="00F4346C">
        <w:rPr>
          <w:rFonts w:cs="Arial"/>
          <w:sz w:val="22"/>
          <w:szCs w:val="22"/>
        </w:rPr>
        <w:t>,</w:t>
      </w:r>
      <w:r w:rsidRPr="00F4346C">
        <w:rPr>
          <w:rFonts w:cs="Arial"/>
          <w:sz w:val="22"/>
          <w:szCs w:val="22"/>
        </w:rPr>
        <w:t xml:space="preserve"> approved design.</w:t>
      </w:r>
    </w:p>
    <w:p w14:paraId="0CAEF91A" w14:textId="3420DC1E" w:rsidR="00F4346C" w:rsidRPr="006A2B04" w:rsidRDefault="00F4346C" w:rsidP="0022236C">
      <w:pPr>
        <w:pStyle w:val="StyleCSIHeading3ABCArial10pt"/>
        <w:tabs>
          <w:tab w:val="clear" w:pos="1458"/>
          <w:tab w:val="num" w:pos="1440"/>
        </w:tabs>
        <w:ind w:hanging="720"/>
        <w:rPr>
          <w:sz w:val="22"/>
          <w:szCs w:val="22"/>
        </w:rPr>
      </w:pPr>
      <w:r w:rsidRPr="00891463">
        <w:rPr>
          <w:sz w:val="22"/>
          <w:szCs w:val="22"/>
        </w:rPr>
        <w:t xml:space="preserve">Coordinate installation of fire alarm system with work of other trades.  </w:t>
      </w:r>
    </w:p>
    <w:p w14:paraId="2B20F6CF" w14:textId="77777777" w:rsidR="00F4346C" w:rsidRPr="00891463" w:rsidRDefault="00F4346C" w:rsidP="0022236C">
      <w:pPr>
        <w:pStyle w:val="StyleCSIHeading3ABCArial10pt"/>
        <w:tabs>
          <w:tab w:val="clear" w:pos="1458"/>
          <w:tab w:val="num" w:pos="1440"/>
        </w:tabs>
        <w:ind w:hanging="720"/>
        <w:rPr>
          <w:sz w:val="22"/>
          <w:szCs w:val="22"/>
        </w:rPr>
      </w:pPr>
      <w:r w:rsidRPr="00891463">
        <w:rPr>
          <w:sz w:val="22"/>
          <w:szCs w:val="22"/>
        </w:rPr>
        <w:t>Coordinate fire alarm detectors and associated equipment with existing ceiling or roof materials, lighting, ductwork, conduit, piping, suspended equipment, structural and other building components.</w:t>
      </w:r>
    </w:p>
    <w:p w14:paraId="377E0A2D" w14:textId="77777777" w:rsidR="00F4346C" w:rsidRPr="00F4346C" w:rsidRDefault="00F4346C" w:rsidP="0022236C">
      <w:pPr>
        <w:pStyle w:val="StyleCSIHeading3ABCArial10pt"/>
        <w:tabs>
          <w:tab w:val="clear" w:pos="1458"/>
          <w:tab w:val="num" w:pos="1440"/>
        </w:tabs>
        <w:ind w:hanging="720"/>
        <w:rPr>
          <w:sz w:val="22"/>
          <w:szCs w:val="22"/>
        </w:rPr>
      </w:pPr>
      <w:r w:rsidRPr="00F4346C">
        <w:rPr>
          <w:sz w:val="22"/>
          <w:szCs w:val="22"/>
        </w:rPr>
        <w:t>Verify dimensions in the field to lay out work in the most direct and expeditious manner and avoid interference.</w:t>
      </w:r>
    </w:p>
    <w:p w14:paraId="4E4BBBC8" w14:textId="311DD846" w:rsidR="00F4346C" w:rsidRPr="006719DE" w:rsidRDefault="00F4346C" w:rsidP="0022236C">
      <w:pPr>
        <w:pStyle w:val="StyleCSIHeading3ABCArial10pt"/>
        <w:tabs>
          <w:tab w:val="clear" w:pos="1458"/>
          <w:tab w:val="num" w:pos="1440"/>
        </w:tabs>
        <w:ind w:hanging="720"/>
        <w:rPr>
          <w:sz w:val="22"/>
          <w:szCs w:val="22"/>
        </w:rPr>
      </w:pPr>
      <w:r w:rsidRPr="006719DE">
        <w:rPr>
          <w:sz w:val="22"/>
          <w:szCs w:val="22"/>
        </w:rPr>
        <w:t>Locate notification appliances away from obstructions and notify the LANL STR of possible obstruction by other trades, equipment, or furnishings.</w:t>
      </w:r>
    </w:p>
    <w:p w14:paraId="60FEC753" w14:textId="3FAF8EB9" w:rsidR="006719DE" w:rsidRPr="00891463" w:rsidRDefault="006719DE" w:rsidP="0022236C">
      <w:pPr>
        <w:pStyle w:val="StyleCSIHeading3ABCArial10pt"/>
        <w:tabs>
          <w:tab w:val="clear" w:pos="1458"/>
          <w:tab w:val="num" w:pos="1440"/>
        </w:tabs>
        <w:ind w:hanging="720"/>
        <w:rPr>
          <w:sz w:val="22"/>
          <w:szCs w:val="22"/>
        </w:rPr>
      </w:pPr>
      <w:r w:rsidRPr="00891463">
        <w:rPr>
          <w:sz w:val="22"/>
          <w:szCs w:val="22"/>
        </w:rPr>
        <w:t>Protect fire alarm equipment with suitable coverings until completion of project.</w:t>
      </w:r>
    </w:p>
    <w:p w14:paraId="4D0312F1" w14:textId="2F55989C" w:rsidR="005C4B9B" w:rsidRPr="00891463" w:rsidRDefault="005C4B9B" w:rsidP="0022236C">
      <w:pPr>
        <w:pStyle w:val="StyleCSIHeading3ABCArial10pt"/>
        <w:tabs>
          <w:tab w:val="clear" w:pos="1458"/>
          <w:tab w:val="num" w:pos="1440"/>
        </w:tabs>
        <w:spacing w:before="120"/>
        <w:ind w:hanging="720"/>
      </w:pPr>
      <w:r w:rsidRPr="00496104">
        <w:rPr>
          <w:rFonts w:cs="Arial"/>
          <w:sz w:val="22"/>
          <w:szCs w:val="22"/>
        </w:rPr>
        <w:t>Coordinate necessary shutdowns of existing systems by notifying the LANL STR a minimum of seven working days before rendering such systems inoperative.  Do not render inoperative any system without the prior approval of the LANL STR</w:t>
      </w:r>
      <w:r>
        <w:rPr>
          <w:rFonts w:cs="Arial"/>
          <w:sz w:val="22"/>
          <w:szCs w:val="22"/>
        </w:rPr>
        <w:t>.</w:t>
      </w:r>
    </w:p>
    <w:p w14:paraId="160B0628" w14:textId="08E0B427" w:rsidR="00931A9D" w:rsidRPr="00496104" w:rsidRDefault="0084795D" w:rsidP="0022236C">
      <w:pPr>
        <w:pStyle w:val="StyleCSIHeading21112Arial10pt"/>
        <w:tabs>
          <w:tab w:val="clear" w:pos="1440"/>
          <w:tab w:val="num" w:pos="720"/>
        </w:tabs>
        <w:spacing w:before="120"/>
        <w:ind w:left="720" w:hanging="720"/>
        <w:rPr>
          <w:rFonts w:cs="Arial"/>
          <w:sz w:val="22"/>
          <w:szCs w:val="22"/>
        </w:rPr>
      </w:pPr>
      <w:r>
        <w:rPr>
          <w:rFonts w:cs="Arial"/>
          <w:sz w:val="22"/>
          <w:szCs w:val="22"/>
        </w:rPr>
        <w:t xml:space="preserve">General </w:t>
      </w:r>
      <w:r w:rsidR="00931A9D" w:rsidRPr="00496104">
        <w:rPr>
          <w:rFonts w:cs="Arial"/>
          <w:sz w:val="22"/>
          <w:szCs w:val="22"/>
        </w:rPr>
        <w:t>INSTALLATION</w:t>
      </w:r>
    </w:p>
    <w:p w14:paraId="22624986" w14:textId="23895373" w:rsidR="00931A9D" w:rsidRDefault="00931A9D" w:rsidP="0022236C">
      <w:pPr>
        <w:pStyle w:val="StyleCSIHeading3ABCArial10pt"/>
        <w:tabs>
          <w:tab w:val="clear" w:pos="1458"/>
          <w:tab w:val="num" w:pos="1440"/>
        </w:tabs>
        <w:spacing w:before="120"/>
        <w:ind w:left="1440" w:hanging="720"/>
        <w:rPr>
          <w:sz w:val="22"/>
          <w:szCs w:val="22"/>
        </w:rPr>
      </w:pPr>
      <w:r w:rsidRPr="00891463">
        <w:rPr>
          <w:sz w:val="22"/>
          <w:szCs w:val="22"/>
        </w:rPr>
        <w:t>Install the fire alarm system in accordance with the NEC, NFPA 72, and this specification.</w:t>
      </w:r>
    </w:p>
    <w:p w14:paraId="0B7EACF0" w14:textId="77777777" w:rsidR="00DD1DFC" w:rsidRDefault="00F4346C" w:rsidP="0022236C">
      <w:pPr>
        <w:pStyle w:val="StyleCSIHeading3ABCArial10pt"/>
        <w:tabs>
          <w:tab w:val="clear" w:pos="1458"/>
          <w:tab w:val="num" w:pos="1440"/>
        </w:tabs>
        <w:spacing w:before="120"/>
        <w:ind w:left="1440" w:hanging="720"/>
        <w:rPr>
          <w:sz w:val="22"/>
          <w:szCs w:val="22"/>
        </w:rPr>
      </w:pPr>
      <w:r w:rsidRPr="008C4CF5">
        <w:rPr>
          <w:sz w:val="22"/>
          <w:szCs w:val="22"/>
        </w:rPr>
        <w:t xml:space="preserve">Coordinate necessary shutdowns of existing systems by notifying the LANL STR a minimum of seven working days before rendering such systems inoperative.  </w:t>
      </w:r>
    </w:p>
    <w:p w14:paraId="7D68CE26" w14:textId="20F44AF3" w:rsidR="00F4346C" w:rsidRPr="00891463" w:rsidRDefault="00F4346C" w:rsidP="0022236C">
      <w:pPr>
        <w:pStyle w:val="StyleCSIHeading3ABCArial10pt"/>
        <w:tabs>
          <w:tab w:val="clear" w:pos="1458"/>
          <w:tab w:val="num" w:pos="1440"/>
        </w:tabs>
        <w:spacing w:before="120"/>
        <w:ind w:left="1440" w:hanging="720"/>
        <w:rPr>
          <w:sz w:val="22"/>
          <w:szCs w:val="22"/>
        </w:rPr>
      </w:pPr>
      <w:r w:rsidRPr="008C4CF5">
        <w:rPr>
          <w:sz w:val="22"/>
          <w:szCs w:val="22"/>
        </w:rPr>
        <w:t>Do not render inoperative any system without the prior approval of the LANL STR. The LANL STR will submit the LANL Utility Outage Request.</w:t>
      </w:r>
    </w:p>
    <w:p w14:paraId="2FAB55D9" w14:textId="77777777" w:rsidR="000419BB" w:rsidRPr="00496104" w:rsidRDefault="000419BB" w:rsidP="00EF51B2">
      <w:pPr>
        <w:pStyle w:val="StyleCSIHeading1PartXArial10pt"/>
        <w:numPr>
          <w:ilvl w:val="0"/>
          <w:numId w:val="0"/>
        </w:numPr>
        <w:spacing w:before="0" w:after="0"/>
        <w:rPr>
          <w:rFonts w:cs="Arial"/>
          <w:caps w:val="0"/>
          <w:sz w:val="22"/>
          <w:szCs w:val="22"/>
        </w:rPr>
      </w:pPr>
      <w:r w:rsidRPr="00496104">
        <w:rPr>
          <w:rFonts w:cs="Arial"/>
          <w:caps w:val="0"/>
          <w:sz w:val="22"/>
          <w:szCs w:val="22"/>
        </w:rPr>
        <w:t>*************************************************************************************************************</w:t>
      </w:r>
    </w:p>
    <w:p w14:paraId="711AFB28" w14:textId="48C46DBA" w:rsidR="000419BB" w:rsidRPr="00496104" w:rsidRDefault="00C74093" w:rsidP="00EF51B2">
      <w:pPr>
        <w:pStyle w:val="StyleCSIHeading1PartXArial10pt"/>
        <w:numPr>
          <w:ilvl w:val="0"/>
          <w:numId w:val="0"/>
        </w:numPr>
        <w:spacing w:before="0" w:after="0"/>
        <w:rPr>
          <w:rFonts w:cs="Arial"/>
          <w:bCs/>
          <w:caps w:val="0"/>
          <w:sz w:val="22"/>
          <w:szCs w:val="22"/>
        </w:rPr>
      </w:pPr>
      <w:r w:rsidRPr="00496104">
        <w:rPr>
          <w:rFonts w:cs="Arial"/>
          <w:caps w:val="0"/>
          <w:sz w:val="22"/>
          <w:szCs w:val="22"/>
        </w:rPr>
        <w:t xml:space="preserve">Seismic: If some of the components in the FAS are </w:t>
      </w:r>
      <w:r w:rsidR="001160A0" w:rsidRPr="00496104">
        <w:rPr>
          <w:rFonts w:cs="Arial"/>
          <w:caps w:val="0"/>
          <w:sz w:val="22"/>
          <w:szCs w:val="22"/>
        </w:rPr>
        <w:t>exempt,</w:t>
      </w:r>
      <w:r w:rsidRPr="00496104">
        <w:rPr>
          <w:rFonts w:cs="Arial"/>
          <w:caps w:val="0"/>
          <w:sz w:val="22"/>
          <w:szCs w:val="22"/>
        </w:rPr>
        <w:t xml:space="preserve"> t</w:t>
      </w:r>
      <w:r>
        <w:rPr>
          <w:rFonts w:cs="Arial"/>
          <w:caps w:val="0"/>
          <w:sz w:val="22"/>
          <w:szCs w:val="22"/>
        </w:rPr>
        <w:t xml:space="preserve">hen Sects. 26 0529 </w:t>
      </w:r>
      <w:r w:rsidR="00E372C1">
        <w:rPr>
          <w:rFonts w:cs="Arial"/>
          <w:caps w:val="0"/>
          <w:sz w:val="22"/>
          <w:szCs w:val="22"/>
        </w:rPr>
        <w:t>and</w:t>
      </w:r>
      <w:r>
        <w:rPr>
          <w:rFonts w:cs="Arial"/>
          <w:caps w:val="0"/>
          <w:sz w:val="22"/>
          <w:szCs w:val="22"/>
        </w:rPr>
        <w:t xml:space="preserve"> 26</w:t>
      </w:r>
      <w:r w:rsidR="00E372C1">
        <w:rPr>
          <w:rFonts w:cs="Arial"/>
          <w:caps w:val="0"/>
          <w:sz w:val="22"/>
          <w:szCs w:val="22"/>
        </w:rPr>
        <w:t> </w:t>
      </w:r>
      <w:r>
        <w:rPr>
          <w:rFonts w:cs="Arial"/>
          <w:caps w:val="0"/>
          <w:sz w:val="22"/>
          <w:szCs w:val="22"/>
        </w:rPr>
        <w:t>0548.16—or 01 8734—</w:t>
      </w:r>
      <w:r w:rsidRPr="00496104">
        <w:rPr>
          <w:rFonts w:cs="Arial"/>
          <w:caps w:val="0"/>
          <w:sz w:val="22"/>
          <w:szCs w:val="22"/>
        </w:rPr>
        <w:t xml:space="preserve">are applicable.  </w:t>
      </w:r>
      <w:r>
        <w:rPr>
          <w:rFonts w:cs="Arial"/>
          <w:caps w:val="0"/>
          <w:sz w:val="22"/>
          <w:szCs w:val="22"/>
        </w:rPr>
        <w:t>R</w:t>
      </w:r>
      <w:r w:rsidRPr="00496104">
        <w:rPr>
          <w:rFonts w:cs="Arial"/>
          <w:caps w:val="0"/>
          <w:sz w:val="22"/>
          <w:szCs w:val="22"/>
        </w:rPr>
        <w:t xml:space="preserve">egarding </w:t>
      </w:r>
      <w:r>
        <w:rPr>
          <w:rFonts w:cs="Arial"/>
          <w:caps w:val="0"/>
          <w:sz w:val="22"/>
          <w:szCs w:val="22"/>
        </w:rPr>
        <w:t xml:space="preserve">the applicability of </w:t>
      </w:r>
      <w:r w:rsidRPr="00496104">
        <w:rPr>
          <w:rFonts w:cs="Arial"/>
          <w:caps w:val="0"/>
          <w:sz w:val="22"/>
          <w:szCs w:val="22"/>
        </w:rPr>
        <w:t>Sect</w:t>
      </w:r>
      <w:r>
        <w:rPr>
          <w:rFonts w:cs="Arial"/>
          <w:caps w:val="0"/>
          <w:sz w:val="22"/>
          <w:szCs w:val="22"/>
        </w:rPr>
        <w:t>. 260548.16 or</w:t>
      </w:r>
      <w:r w:rsidRPr="00496104">
        <w:rPr>
          <w:rFonts w:cs="Arial"/>
          <w:caps w:val="0"/>
          <w:sz w:val="22"/>
          <w:szCs w:val="22"/>
        </w:rPr>
        <w:t xml:space="preserve"> 01 8734, </w:t>
      </w:r>
      <w:r>
        <w:rPr>
          <w:rFonts w:cs="Arial"/>
          <w:caps w:val="0"/>
          <w:sz w:val="22"/>
          <w:szCs w:val="22"/>
        </w:rPr>
        <w:t>s</w:t>
      </w:r>
      <w:r w:rsidRPr="002D7B43">
        <w:rPr>
          <w:rFonts w:cs="Arial"/>
          <w:caps w:val="0"/>
          <w:sz w:val="22"/>
          <w:szCs w:val="22"/>
        </w:rPr>
        <w:t>ee Guide for editing guidance</w:t>
      </w:r>
      <w:r w:rsidR="000419BB" w:rsidRPr="00496104">
        <w:rPr>
          <w:rFonts w:cs="Arial"/>
          <w:caps w:val="0"/>
          <w:sz w:val="22"/>
          <w:szCs w:val="22"/>
        </w:rPr>
        <w:t>.</w:t>
      </w:r>
    </w:p>
    <w:p w14:paraId="5D204C76" w14:textId="45C95152" w:rsidR="0084795D" w:rsidRPr="00000C34" w:rsidRDefault="000419BB" w:rsidP="00891463">
      <w:pPr>
        <w:pStyle w:val="StyleCSIHeading1PartXArial10pt"/>
        <w:numPr>
          <w:ilvl w:val="0"/>
          <w:numId w:val="0"/>
        </w:numPr>
        <w:spacing w:before="0" w:after="0"/>
      </w:pPr>
      <w:r w:rsidRPr="00496104">
        <w:rPr>
          <w:rFonts w:cs="Arial"/>
          <w:caps w:val="0"/>
          <w:sz w:val="22"/>
          <w:szCs w:val="22"/>
        </w:rPr>
        <w:t>*************************************************************************************************************</w:t>
      </w:r>
    </w:p>
    <w:p w14:paraId="3D6D2338" w14:textId="7CD4260A" w:rsidR="00E90BDA" w:rsidRPr="00891463" w:rsidRDefault="00E90BDA" w:rsidP="0022236C">
      <w:pPr>
        <w:pStyle w:val="StyleCSIHeading3ABCArial10pt"/>
        <w:tabs>
          <w:tab w:val="clear" w:pos="1458"/>
          <w:tab w:val="num" w:pos="1440"/>
        </w:tabs>
        <w:spacing w:before="120"/>
        <w:ind w:left="1440" w:hanging="720"/>
        <w:rPr>
          <w:sz w:val="22"/>
          <w:szCs w:val="22"/>
        </w:rPr>
      </w:pPr>
      <w:r w:rsidRPr="00891463">
        <w:rPr>
          <w:sz w:val="22"/>
          <w:szCs w:val="22"/>
        </w:rPr>
        <w:t>Follow</w:t>
      </w:r>
      <w:r w:rsidR="00054835" w:rsidRPr="00891463">
        <w:rPr>
          <w:sz w:val="22"/>
          <w:szCs w:val="22"/>
        </w:rPr>
        <w:t xml:space="preserve"> </w:t>
      </w:r>
      <w:r w:rsidR="00F0254C" w:rsidRPr="00891463">
        <w:rPr>
          <w:sz w:val="22"/>
          <w:szCs w:val="22"/>
        </w:rPr>
        <w:t xml:space="preserve">Section 26 0529, </w:t>
      </w:r>
      <w:r w:rsidR="00F0254C" w:rsidRPr="00891463">
        <w:rPr>
          <w:i/>
          <w:sz w:val="22"/>
          <w:szCs w:val="22"/>
        </w:rPr>
        <w:t>Hangers and Supports for Electrical Systems</w:t>
      </w:r>
      <w:r w:rsidR="005A6602">
        <w:rPr>
          <w:i/>
          <w:sz w:val="22"/>
          <w:szCs w:val="22"/>
        </w:rPr>
        <w:t>[</w:t>
      </w:r>
      <w:r w:rsidR="00F0254C" w:rsidRPr="00891463">
        <w:rPr>
          <w:sz w:val="22"/>
          <w:szCs w:val="22"/>
        </w:rPr>
        <w:t xml:space="preserve">, and] [Section 26 0548.16, </w:t>
      </w:r>
      <w:r w:rsidR="00F0254C" w:rsidRPr="00891463">
        <w:rPr>
          <w:i/>
          <w:sz w:val="22"/>
          <w:szCs w:val="22"/>
        </w:rPr>
        <w:t>Seismic Controls for Electrical Systems]</w:t>
      </w:r>
      <w:r w:rsidR="00F0254C" w:rsidRPr="00891463">
        <w:rPr>
          <w:sz w:val="22"/>
          <w:szCs w:val="22"/>
        </w:rPr>
        <w:t xml:space="preserve"> for anchorage requirements.  [The anchorage requirements for the components in Section 01</w:t>
      </w:r>
      <w:r w:rsidR="00E372C1">
        <w:rPr>
          <w:sz w:val="22"/>
          <w:szCs w:val="22"/>
        </w:rPr>
        <w:t> </w:t>
      </w:r>
      <w:r w:rsidR="00F0254C" w:rsidRPr="00891463">
        <w:rPr>
          <w:sz w:val="22"/>
          <w:szCs w:val="22"/>
        </w:rPr>
        <w:t>8734,</w:t>
      </w:r>
      <w:r w:rsidR="00F0254C" w:rsidRPr="00891463">
        <w:rPr>
          <w:rFonts w:eastAsiaTheme="minorHAnsi"/>
          <w:sz w:val="22"/>
          <w:szCs w:val="22"/>
        </w:rPr>
        <w:t xml:space="preserve"> </w:t>
      </w:r>
      <w:r w:rsidR="00F0254C" w:rsidRPr="00891463">
        <w:rPr>
          <w:i/>
          <w:sz w:val="22"/>
          <w:szCs w:val="22"/>
        </w:rPr>
        <w:t>Seismic Qualification of Nonstructural Components (IBC)</w:t>
      </w:r>
      <w:r w:rsidR="00F0254C" w:rsidRPr="00891463">
        <w:rPr>
          <w:sz w:val="22"/>
          <w:szCs w:val="22"/>
        </w:rPr>
        <w:t>, shall be in accordance with that Section.]</w:t>
      </w:r>
      <w:r w:rsidRPr="00891463">
        <w:rPr>
          <w:sz w:val="22"/>
          <w:szCs w:val="22"/>
        </w:rPr>
        <w:t>.</w:t>
      </w:r>
    </w:p>
    <w:p w14:paraId="7EBE3286" w14:textId="43982AC7" w:rsidR="00365D05" w:rsidRDefault="00F4346C" w:rsidP="0022236C">
      <w:pPr>
        <w:pStyle w:val="StyleCSIHeading3ABCArial10pt"/>
        <w:tabs>
          <w:tab w:val="clear" w:pos="1458"/>
          <w:tab w:val="num" w:pos="1440"/>
        </w:tabs>
        <w:spacing w:before="120"/>
        <w:ind w:left="1440" w:hanging="720"/>
        <w:rPr>
          <w:sz w:val="22"/>
          <w:szCs w:val="22"/>
        </w:rPr>
      </w:pPr>
      <w:r>
        <w:rPr>
          <w:sz w:val="22"/>
          <w:szCs w:val="22"/>
        </w:rPr>
        <w:t>Install</w:t>
      </w:r>
      <w:r w:rsidR="00365D05" w:rsidRPr="00891463">
        <w:rPr>
          <w:sz w:val="22"/>
          <w:szCs w:val="22"/>
        </w:rPr>
        <w:t xml:space="preserve"> fire alarm devices </w:t>
      </w:r>
      <w:r>
        <w:rPr>
          <w:sz w:val="22"/>
          <w:szCs w:val="22"/>
        </w:rPr>
        <w:t>to</w:t>
      </w:r>
      <w:r w:rsidRPr="00891463">
        <w:rPr>
          <w:sz w:val="22"/>
          <w:szCs w:val="22"/>
        </w:rPr>
        <w:t xml:space="preserve"> </w:t>
      </w:r>
      <w:r w:rsidR="00365D05" w:rsidRPr="00891463">
        <w:rPr>
          <w:sz w:val="22"/>
          <w:szCs w:val="22"/>
        </w:rPr>
        <w:t>be readily accessible, unless infeasible due to required installation location (</w:t>
      </w:r>
      <w:r w:rsidR="00E372C1" w:rsidRPr="00891463">
        <w:rPr>
          <w:sz w:val="22"/>
          <w:szCs w:val="22"/>
        </w:rPr>
        <w:t>e.g.,</w:t>
      </w:r>
      <w:r w:rsidR="00365D05" w:rsidRPr="00891463">
        <w:rPr>
          <w:sz w:val="22"/>
          <w:szCs w:val="22"/>
        </w:rPr>
        <w:t xml:space="preserve"> above-ceiling smoke detectors).</w:t>
      </w:r>
    </w:p>
    <w:p w14:paraId="133B5A26" w14:textId="2BAA9771" w:rsidR="00273E7F" w:rsidRPr="00891463" w:rsidRDefault="00273E7F" w:rsidP="0022236C">
      <w:pPr>
        <w:pStyle w:val="StyleCSIHeading3ABCArial10pt"/>
        <w:tabs>
          <w:tab w:val="clear" w:pos="1458"/>
          <w:tab w:val="num" w:pos="1440"/>
        </w:tabs>
        <w:spacing w:before="120"/>
        <w:ind w:left="1440" w:hanging="720"/>
        <w:rPr>
          <w:sz w:val="22"/>
          <w:szCs w:val="22"/>
        </w:rPr>
      </w:pPr>
      <w:r>
        <w:rPr>
          <w:sz w:val="22"/>
          <w:szCs w:val="22"/>
        </w:rPr>
        <w:t xml:space="preserve">All fire alarm equipment requiring servicing or maintenance shall have a minimum clear working space of 36” by 36”, or as wide as the </w:t>
      </w:r>
      <w:r w:rsidR="00572B33">
        <w:rPr>
          <w:sz w:val="22"/>
          <w:szCs w:val="22"/>
        </w:rPr>
        <w:t>equipment</w:t>
      </w:r>
      <w:r>
        <w:rPr>
          <w:sz w:val="22"/>
          <w:szCs w:val="22"/>
        </w:rPr>
        <w:t xml:space="preserve">, </w:t>
      </w:r>
      <w:r>
        <w:rPr>
          <w:sz w:val="22"/>
          <w:szCs w:val="22"/>
        </w:rPr>
        <w:lastRenderedPageBreak/>
        <w:t>centered on the equipment</w:t>
      </w:r>
      <w:r w:rsidR="00B66B5C">
        <w:rPr>
          <w:sz w:val="22"/>
          <w:szCs w:val="22"/>
        </w:rPr>
        <w:t xml:space="preserve">. </w:t>
      </w:r>
      <w:r w:rsidR="00D71C83">
        <w:rPr>
          <w:sz w:val="22"/>
          <w:szCs w:val="22"/>
        </w:rPr>
        <w:t>The clear height of the working space</w:t>
      </w:r>
      <w:r w:rsidR="00E24952">
        <w:rPr>
          <w:sz w:val="22"/>
          <w:szCs w:val="22"/>
        </w:rPr>
        <w:t xml:space="preserve"> shall be 72”, or the </w:t>
      </w:r>
      <w:r w:rsidR="00572B33">
        <w:rPr>
          <w:sz w:val="22"/>
          <w:szCs w:val="22"/>
        </w:rPr>
        <w:t>height</w:t>
      </w:r>
      <w:r w:rsidR="00E24952">
        <w:rPr>
          <w:sz w:val="22"/>
          <w:szCs w:val="22"/>
        </w:rPr>
        <w:t xml:space="preserve"> of the equipment if more than 72@. The clear working space shall b</w:t>
      </w:r>
      <w:r w:rsidR="00E372C1">
        <w:rPr>
          <w:sz w:val="22"/>
          <w:szCs w:val="22"/>
        </w:rPr>
        <w:t>e</w:t>
      </w:r>
      <w:r w:rsidR="00E24952">
        <w:rPr>
          <w:sz w:val="22"/>
          <w:szCs w:val="22"/>
        </w:rPr>
        <w:t xml:space="preserve"> </w:t>
      </w:r>
      <w:r w:rsidR="00E372C1">
        <w:rPr>
          <w:sz w:val="22"/>
          <w:szCs w:val="22"/>
        </w:rPr>
        <w:t>in</w:t>
      </w:r>
      <w:r w:rsidR="00E24952">
        <w:rPr>
          <w:sz w:val="22"/>
          <w:szCs w:val="22"/>
        </w:rPr>
        <w:t xml:space="preserve"> a routinely accessible</w:t>
      </w:r>
      <w:r w:rsidR="00572B33">
        <w:rPr>
          <w:sz w:val="22"/>
          <w:szCs w:val="22"/>
        </w:rPr>
        <w:t xml:space="preserve"> location as approved by the LANL Fire Protection Group.</w:t>
      </w:r>
    </w:p>
    <w:p w14:paraId="22ECC8A1" w14:textId="59DBEBB2" w:rsidR="00884C7B" w:rsidRPr="00891463" w:rsidRDefault="00884C7B" w:rsidP="0022236C">
      <w:pPr>
        <w:pStyle w:val="StyleCSIHeading21112Arial10pt"/>
        <w:tabs>
          <w:tab w:val="clear" w:pos="1440"/>
          <w:tab w:val="num" w:pos="720"/>
        </w:tabs>
        <w:spacing w:before="120"/>
        <w:ind w:left="720" w:hanging="720"/>
        <w:rPr>
          <w:sz w:val="22"/>
          <w:szCs w:val="22"/>
        </w:rPr>
      </w:pPr>
      <w:r w:rsidRPr="00891463">
        <w:rPr>
          <w:sz w:val="22"/>
          <w:szCs w:val="22"/>
        </w:rPr>
        <w:t>Power</w:t>
      </w:r>
    </w:p>
    <w:p w14:paraId="26D127D2" w14:textId="4E1F9DB7" w:rsidR="00F20547" w:rsidRPr="00F20547" w:rsidRDefault="00C74093" w:rsidP="0022236C">
      <w:pPr>
        <w:pStyle w:val="StyleCSIHeading3ABCArial10pt"/>
        <w:spacing w:before="120"/>
        <w:ind w:hanging="738"/>
        <w:rPr>
          <w:sz w:val="22"/>
          <w:szCs w:val="22"/>
        </w:rPr>
      </w:pPr>
      <w:r w:rsidRPr="00891463">
        <w:rPr>
          <w:sz w:val="22"/>
          <w:szCs w:val="22"/>
        </w:rPr>
        <w:t>Install 120 VAC</w:t>
      </w:r>
      <w:r w:rsidR="00AF520D" w:rsidRPr="00891463">
        <w:rPr>
          <w:sz w:val="22"/>
          <w:szCs w:val="22"/>
        </w:rPr>
        <w:t xml:space="preserve"> manual</w:t>
      </w:r>
      <w:r w:rsidRPr="00891463">
        <w:rPr>
          <w:sz w:val="22"/>
          <w:szCs w:val="22"/>
        </w:rPr>
        <w:t xml:space="preserve"> transfer switch</w:t>
      </w:r>
      <w:r w:rsidR="00F20547" w:rsidRPr="00F20547">
        <w:rPr>
          <w:sz w:val="22"/>
          <w:szCs w:val="22"/>
        </w:rPr>
        <w:t xml:space="preserve"> (MTS)</w:t>
      </w:r>
      <w:r w:rsidRPr="00891463">
        <w:rPr>
          <w:sz w:val="22"/>
          <w:szCs w:val="22"/>
        </w:rPr>
        <w:t xml:space="preserve"> </w:t>
      </w:r>
      <w:r w:rsidR="00F20547" w:rsidRPr="00F20547">
        <w:rPr>
          <w:sz w:val="22"/>
          <w:szCs w:val="22"/>
        </w:rPr>
        <w:t>in</w:t>
      </w:r>
      <w:r w:rsidRPr="00891463">
        <w:rPr>
          <w:sz w:val="22"/>
          <w:szCs w:val="22"/>
        </w:rPr>
        <w:t xml:space="preserve"> </w:t>
      </w:r>
      <w:r w:rsidR="00992FCA" w:rsidRPr="00891463">
        <w:rPr>
          <w:sz w:val="22"/>
          <w:szCs w:val="22"/>
        </w:rPr>
        <w:t>FACU</w:t>
      </w:r>
      <w:r w:rsidR="00F20547" w:rsidRPr="00F20547">
        <w:rPr>
          <w:sz w:val="22"/>
          <w:szCs w:val="22"/>
        </w:rPr>
        <w:t>/NAPP branch circuit before the power SPD.</w:t>
      </w:r>
    </w:p>
    <w:p w14:paraId="1E93E733" w14:textId="4A809C19" w:rsidR="00C74093" w:rsidRPr="00891463" w:rsidRDefault="000A4A59" w:rsidP="0022236C">
      <w:pPr>
        <w:pStyle w:val="StyleCSIHeading3ABCArial10pt"/>
        <w:spacing w:before="120"/>
        <w:ind w:hanging="738"/>
        <w:rPr>
          <w:sz w:val="22"/>
          <w:szCs w:val="22"/>
        </w:rPr>
      </w:pPr>
      <w:r>
        <w:rPr>
          <w:sz w:val="22"/>
          <w:szCs w:val="22"/>
        </w:rPr>
        <w:t>Install</w:t>
      </w:r>
      <w:r w:rsidR="00F20547" w:rsidRPr="00F20547">
        <w:rPr>
          <w:sz w:val="22"/>
          <w:szCs w:val="22"/>
        </w:rPr>
        <w:t xml:space="preserve"> MTS</w:t>
      </w:r>
      <w:r w:rsidR="00C74093" w:rsidRPr="00891463">
        <w:rPr>
          <w:sz w:val="22"/>
          <w:szCs w:val="22"/>
        </w:rPr>
        <w:t xml:space="preserve"> </w:t>
      </w:r>
      <w:r>
        <w:rPr>
          <w:sz w:val="22"/>
          <w:szCs w:val="22"/>
        </w:rPr>
        <w:t xml:space="preserve">so that it is readily accessible </w:t>
      </w:r>
      <w:r w:rsidR="00C74093" w:rsidRPr="00891463">
        <w:rPr>
          <w:sz w:val="22"/>
          <w:szCs w:val="22"/>
        </w:rPr>
        <w:t xml:space="preserve">above or adjacent to the </w:t>
      </w:r>
      <w:r w:rsidR="00992FCA" w:rsidRPr="00891463">
        <w:rPr>
          <w:sz w:val="22"/>
          <w:szCs w:val="22"/>
        </w:rPr>
        <w:t>FACU</w:t>
      </w:r>
      <w:r w:rsidR="00F20547" w:rsidRPr="00F20547">
        <w:rPr>
          <w:sz w:val="22"/>
          <w:szCs w:val="22"/>
        </w:rPr>
        <w:t>/NAPP</w:t>
      </w:r>
      <w:r w:rsidR="00C74093" w:rsidRPr="00891463">
        <w:rPr>
          <w:sz w:val="22"/>
          <w:szCs w:val="22"/>
        </w:rPr>
        <w:t>. The transfer switch shall be located before the AC surge suppressor</w:t>
      </w:r>
      <w:r w:rsidR="00E372C1">
        <w:rPr>
          <w:sz w:val="22"/>
          <w:szCs w:val="22"/>
        </w:rPr>
        <w:t>.</w:t>
      </w:r>
    </w:p>
    <w:p w14:paraId="2026D0C0" w14:textId="0933ECB1" w:rsidR="003A1D95" w:rsidRPr="000A4A59" w:rsidRDefault="00C74093" w:rsidP="0022236C">
      <w:pPr>
        <w:pStyle w:val="StyleCSIHeading3ABCArial10pt"/>
        <w:spacing w:before="120"/>
        <w:ind w:hanging="738"/>
        <w:rPr>
          <w:sz w:val="22"/>
          <w:szCs w:val="22"/>
        </w:rPr>
      </w:pPr>
      <w:r w:rsidRPr="00891463">
        <w:rPr>
          <w:sz w:val="22"/>
          <w:szCs w:val="22"/>
        </w:rPr>
        <w:t xml:space="preserve">Install a </w:t>
      </w:r>
      <w:r w:rsidR="00F4346C" w:rsidRPr="00F20547">
        <w:rPr>
          <w:sz w:val="22"/>
          <w:szCs w:val="22"/>
        </w:rPr>
        <w:t>125-volt</w:t>
      </w:r>
      <w:r w:rsidRPr="00891463">
        <w:rPr>
          <w:sz w:val="22"/>
          <w:szCs w:val="22"/>
        </w:rPr>
        <w:t xml:space="preserve"> NEMA-5-15R duplex receptacle below each </w:t>
      </w:r>
      <w:r w:rsidR="00992FCA" w:rsidRPr="00891463">
        <w:rPr>
          <w:sz w:val="22"/>
          <w:szCs w:val="22"/>
        </w:rPr>
        <w:t>FACU</w:t>
      </w:r>
      <w:r w:rsidR="00F20547">
        <w:rPr>
          <w:sz w:val="22"/>
          <w:szCs w:val="22"/>
        </w:rPr>
        <w:t>/</w:t>
      </w:r>
      <w:r w:rsidR="00992FCA" w:rsidRPr="00891463">
        <w:rPr>
          <w:sz w:val="22"/>
          <w:szCs w:val="22"/>
        </w:rPr>
        <w:t>NAPP</w:t>
      </w:r>
      <w:r w:rsidRPr="00891463">
        <w:rPr>
          <w:sz w:val="22"/>
          <w:szCs w:val="22"/>
        </w:rPr>
        <w:t>.</w:t>
      </w:r>
      <w:r w:rsidR="000A4A59">
        <w:rPr>
          <w:sz w:val="22"/>
          <w:szCs w:val="22"/>
        </w:rPr>
        <w:t xml:space="preserve"> </w:t>
      </w:r>
      <w:r w:rsidR="00F20547" w:rsidRPr="000A4A59">
        <w:rPr>
          <w:sz w:val="22"/>
          <w:szCs w:val="22"/>
        </w:rPr>
        <w:t>Provide</w:t>
      </w:r>
      <w:r w:rsidR="00884C7B" w:rsidRPr="00891463">
        <w:rPr>
          <w:sz w:val="22"/>
          <w:szCs w:val="22"/>
        </w:rPr>
        <w:t xml:space="preserve"> dedicated</w:t>
      </w:r>
      <w:r w:rsidRPr="00891463">
        <w:rPr>
          <w:sz w:val="22"/>
          <w:szCs w:val="22"/>
        </w:rPr>
        <w:t xml:space="preserve"> circuit from a panel </w:t>
      </w:r>
      <w:r w:rsidR="00F4346C" w:rsidRPr="000A4A59">
        <w:rPr>
          <w:sz w:val="22"/>
          <w:szCs w:val="22"/>
        </w:rPr>
        <w:t xml:space="preserve">that does </w:t>
      </w:r>
      <w:r w:rsidR="00F4346C" w:rsidRPr="000A4A59">
        <w:rPr>
          <w:sz w:val="22"/>
          <w:szCs w:val="22"/>
          <w:u w:val="single"/>
        </w:rPr>
        <w:t>not</w:t>
      </w:r>
      <w:r w:rsidR="00F4346C" w:rsidRPr="000A4A59">
        <w:rPr>
          <w:sz w:val="22"/>
          <w:szCs w:val="22"/>
        </w:rPr>
        <w:t xml:space="preserve"> power the </w:t>
      </w:r>
      <w:r w:rsidR="00992FCA" w:rsidRPr="00891463">
        <w:rPr>
          <w:sz w:val="22"/>
          <w:szCs w:val="22"/>
        </w:rPr>
        <w:t>FACU</w:t>
      </w:r>
      <w:r w:rsidR="00F4346C" w:rsidRPr="000A4A59">
        <w:rPr>
          <w:sz w:val="22"/>
          <w:szCs w:val="22"/>
        </w:rPr>
        <w:t>/</w:t>
      </w:r>
      <w:r w:rsidR="00992FCA" w:rsidRPr="00891463">
        <w:rPr>
          <w:sz w:val="22"/>
          <w:szCs w:val="22"/>
        </w:rPr>
        <w:t>NAPP</w:t>
      </w:r>
      <w:r w:rsidR="003A1D95" w:rsidRPr="00891463">
        <w:rPr>
          <w:sz w:val="22"/>
          <w:szCs w:val="22"/>
        </w:rPr>
        <w:t>.</w:t>
      </w:r>
      <w:r w:rsidR="007808DE">
        <w:rPr>
          <w:sz w:val="22"/>
          <w:szCs w:val="22"/>
        </w:rPr>
        <w:t xml:space="preserve"> Refer to </w:t>
      </w:r>
      <w:r w:rsidR="005B28BC">
        <w:rPr>
          <w:sz w:val="22"/>
          <w:szCs w:val="22"/>
        </w:rPr>
        <w:t>Section 2</w:t>
      </w:r>
      <w:r w:rsidR="00653974">
        <w:rPr>
          <w:sz w:val="22"/>
          <w:szCs w:val="22"/>
        </w:rPr>
        <w:t>6 2726</w:t>
      </w:r>
      <w:r w:rsidR="00487F2B">
        <w:rPr>
          <w:sz w:val="22"/>
          <w:szCs w:val="22"/>
        </w:rPr>
        <w:t xml:space="preserve"> Wiring Devices.</w:t>
      </w:r>
    </w:p>
    <w:p w14:paraId="0C231B5D" w14:textId="3CFFD197" w:rsidR="00931A9D" w:rsidRPr="00891463" w:rsidRDefault="003A4231" w:rsidP="0022236C">
      <w:pPr>
        <w:pStyle w:val="StyleCSIHeading21112Arial10pt"/>
        <w:tabs>
          <w:tab w:val="clear" w:pos="1440"/>
          <w:tab w:val="num" w:pos="720"/>
        </w:tabs>
        <w:spacing w:before="120"/>
        <w:ind w:left="720" w:hanging="720"/>
        <w:rPr>
          <w:sz w:val="22"/>
          <w:szCs w:val="22"/>
        </w:rPr>
      </w:pPr>
      <w:r w:rsidRPr="00891463">
        <w:rPr>
          <w:sz w:val="22"/>
          <w:szCs w:val="22"/>
        </w:rPr>
        <w:t>Device Mounting Heights</w:t>
      </w:r>
    </w:p>
    <w:p w14:paraId="39DD6872" w14:textId="6896E10F" w:rsidR="002B05BE" w:rsidRPr="00891463" w:rsidRDefault="002B05BE" w:rsidP="0022236C">
      <w:pPr>
        <w:pStyle w:val="StyleCSIHeading3ABCArial10pt"/>
        <w:spacing w:before="120"/>
        <w:ind w:hanging="738"/>
        <w:rPr>
          <w:sz w:val="22"/>
          <w:szCs w:val="22"/>
        </w:rPr>
      </w:pPr>
      <w:r w:rsidRPr="00891463">
        <w:rPr>
          <w:sz w:val="22"/>
          <w:szCs w:val="22"/>
        </w:rPr>
        <w:t xml:space="preserve">Install manual pull stations with the operating portion (handle to pull, etc.) </w:t>
      </w:r>
      <w:r w:rsidR="006719DE">
        <w:rPr>
          <w:sz w:val="22"/>
          <w:szCs w:val="22"/>
        </w:rPr>
        <w:t xml:space="preserve">between </w:t>
      </w:r>
      <w:r w:rsidRPr="00891463">
        <w:rPr>
          <w:sz w:val="22"/>
          <w:szCs w:val="22"/>
        </w:rPr>
        <w:t>42 inches 48 inches</w:t>
      </w:r>
      <w:r w:rsidR="006719DE">
        <w:rPr>
          <w:sz w:val="22"/>
          <w:szCs w:val="22"/>
        </w:rPr>
        <w:t xml:space="preserve"> inclusive </w:t>
      </w:r>
      <w:r w:rsidRPr="00891463">
        <w:rPr>
          <w:sz w:val="22"/>
          <w:szCs w:val="22"/>
        </w:rPr>
        <w:t>above the finished floor</w:t>
      </w:r>
      <w:r w:rsidR="00B770EC" w:rsidRPr="00891463">
        <w:rPr>
          <w:sz w:val="22"/>
          <w:szCs w:val="22"/>
        </w:rPr>
        <w:t xml:space="preserve"> (A</w:t>
      </w:r>
      <w:r w:rsidR="00271B34" w:rsidRPr="00891463">
        <w:rPr>
          <w:sz w:val="22"/>
          <w:szCs w:val="22"/>
        </w:rPr>
        <w:t>.</w:t>
      </w:r>
      <w:r w:rsidR="00B770EC" w:rsidRPr="00891463">
        <w:rPr>
          <w:sz w:val="22"/>
          <w:szCs w:val="22"/>
        </w:rPr>
        <w:t>F</w:t>
      </w:r>
      <w:r w:rsidR="00271B34" w:rsidRPr="00891463">
        <w:rPr>
          <w:sz w:val="22"/>
          <w:szCs w:val="22"/>
        </w:rPr>
        <w:t>.</w:t>
      </w:r>
      <w:r w:rsidR="00B770EC" w:rsidRPr="00891463">
        <w:rPr>
          <w:sz w:val="22"/>
          <w:szCs w:val="22"/>
        </w:rPr>
        <w:t>F</w:t>
      </w:r>
      <w:r w:rsidR="00271B34" w:rsidRPr="00891463">
        <w:rPr>
          <w:sz w:val="22"/>
          <w:szCs w:val="22"/>
        </w:rPr>
        <w:t>.</w:t>
      </w:r>
      <w:r w:rsidR="00B770EC" w:rsidRPr="00891463">
        <w:rPr>
          <w:sz w:val="22"/>
          <w:szCs w:val="22"/>
        </w:rPr>
        <w:t>)</w:t>
      </w:r>
      <w:r w:rsidRPr="00891463">
        <w:rPr>
          <w:sz w:val="22"/>
          <w:szCs w:val="22"/>
        </w:rPr>
        <w:t>.</w:t>
      </w:r>
    </w:p>
    <w:p w14:paraId="7DFCB6F3" w14:textId="2A296264" w:rsidR="002B05BE" w:rsidRPr="00891463" w:rsidRDefault="002A59ED" w:rsidP="0022236C">
      <w:pPr>
        <w:pStyle w:val="StyleCSIHeading3ABCArial10pt"/>
        <w:spacing w:before="120"/>
        <w:ind w:hanging="738"/>
        <w:rPr>
          <w:sz w:val="22"/>
          <w:szCs w:val="22"/>
        </w:rPr>
      </w:pPr>
      <w:r w:rsidRPr="00F20547">
        <w:rPr>
          <w:sz w:val="22"/>
          <w:szCs w:val="22"/>
        </w:rPr>
        <w:t>Wall-mounted notification</w:t>
      </w:r>
      <w:r w:rsidR="00BF5EC3" w:rsidRPr="00891463">
        <w:rPr>
          <w:sz w:val="22"/>
          <w:szCs w:val="22"/>
        </w:rPr>
        <w:t xml:space="preserve"> appliance </w:t>
      </w:r>
      <w:r w:rsidR="00273E18" w:rsidRPr="00496104">
        <w:rPr>
          <w:rFonts w:cs="Arial"/>
          <w:sz w:val="22"/>
          <w:szCs w:val="22"/>
        </w:rPr>
        <w:t>shall be mounted such that</w:t>
      </w:r>
      <w:r w:rsidR="00273E18">
        <w:rPr>
          <w:rFonts w:cs="Arial"/>
          <w:sz w:val="22"/>
          <w:szCs w:val="22"/>
        </w:rPr>
        <w:t xml:space="preserve"> the signal is not </w:t>
      </w:r>
      <w:r w:rsidR="00E8244A">
        <w:rPr>
          <w:rFonts w:cs="Arial"/>
          <w:sz w:val="22"/>
          <w:szCs w:val="22"/>
        </w:rPr>
        <w:t>obstructed,</w:t>
      </w:r>
      <w:r w:rsidR="00273E18">
        <w:rPr>
          <w:rFonts w:cs="Arial"/>
          <w:sz w:val="22"/>
          <w:szCs w:val="22"/>
        </w:rPr>
        <w:t xml:space="preserve"> and the device can be maintained</w:t>
      </w:r>
      <w:r w:rsidR="00273E18">
        <w:rPr>
          <w:sz w:val="22"/>
          <w:szCs w:val="22"/>
        </w:rPr>
        <w:t xml:space="preserve">. The installation </w:t>
      </w:r>
      <w:r w:rsidR="00BF5EC3" w:rsidRPr="00891463">
        <w:rPr>
          <w:sz w:val="22"/>
          <w:szCs w:val="22"/>
        </w:rPr>
        <w:t>height shal</w:t>
      </w:r>
      <w:r w:rsidR="00273E18">
        <w:rPr>
          <w:sz w:val="22"/>
          <w:szCs w:val="22"/>
        </w:rPr>
        <w:t xml:space="preserve">l be </w:t>
      </w:r>
      <w:r w:rsidR="00313972" w:rsidRPr="00891463">
        <w:rPr>
          <w:sz w:val="22"/>
          <w:szCs w:val="22"/>
        </w:rPr>
        <w:t>[84” above the finished floor] [96” above the finished floor]</w:t>
      </w:r>
      <w:r w:rsidR="00BF5EC3" w:rsidRPr="00891463">
        <w:rPr>
          <w:sz w:val="22"/>
          <w:szCs w:val="22"/>
        </w:rPr>
        <w:t>.</w:t>
      </w:r>
      <w:r w:rsidR="002B05BE" w:rsidRPr="00891463">
        <w:rPr>
          <w:sz w:val="22"/>
          <w:szCs w:val="22"/>
        </w:rPr>
        <w:t xml:space="preserve"> </w:t>
      </w:r>
    </w:p>
    <w:p w14:paraId="220CA47F" w14:textId="09EF6004" w:rsidR="004E064C" w:rsidRPr="00891463" w:rsidRDefault="009F6F09" w:rsidP="0022236C">
      <w:pPr>
        <w:pStyle w:val="StyleCSIHeading3ABCArial10pt"/>
        <w:spacing w:before="120"/>
        <w:ind w:hanging="738"/>
        <w:rPr>
          <w:strike/>
          <w:sz w:val="22"/>
          <w:szCs w:val="22"/>
        </w:rPr>
      </w:pPr>
      <w:r>
        <w:rPr>
          <w:sz w:val="22"/>
          <w:szCs w:val="22"/>
        </w:rPr>
        <w:t>Install</w:t>
      </w:r>
      <w:r w:rsidR="00AA2BF9" w:rsidRPr="00891463">
        <w:rPr>
          <w:sz w:val="22"/>
          <w:szCs w:val="22"/>
        </w:rPr>
        <w:t xml:space="preserve"> monitor modules, control relays, and remote alarm indicators</w:t>
      </w:r>
      <w:r w:rsidR="006719DE">
        <w:rPr>
          <w:sz w:val="22"/>
          <w:szCs w:val="22"/>
        </w:rPr>
        <w:t>:</w:t>
      </w:r>
    </w:p>
    <w:p w14:paraId="3D58A5B0" w14:textId="77777777" w:rsidR="002A59ED" w:rsidRPr="00891463" w:rsidRDefault="004E064C" w:rsidP="0022236C">
      <w:pPr>
        <w:pStyle w:val="StyleCSIHeading4123Arial10pt"/>
        <w:tabs>
          <w:tab w:val="clear" w:pos="1890"/>
          <w:tab w:val="num" w:pos="2160"/>
        </w:tabs>
        <w:spacing w:before="120"/>
        <w:ind w:left="2160" w:hanging="720"/>
        <w:rPr>
          <w:strike/>
          <w:sz w:val="22"/>
          <w:szCs w:val="22"/>
        </w:rPr>
      </w:pPr>
      <w:r w:rsidRPr="00891463">
        <w:rPr>
          <w:sz w:val="22"/>
          <w:szCs w:val="22"/>
        </w:rPr>
        <w:t>Between 60</w:t>
      </w:r>
      <w:r w:rsidR="00AA2BF9" w:rsidRPr="00891463">
        <w:rPr>
          <w:sz w:val="22"/>
          <w:szCs w:val="22"/>
        </w:rPr>
        <w:t>”</w:t>
      </w:r>
      <w:r w:rsidRPr="00891463">
        <w:rPr>
          <w:sz w:val="22"/>
          <w:szCs w:val="22"/>
        </w:rPr>
        <w:t xml:space="preserve"> and 72”</w:t>
      </w:r>
      <w:r w:rsidR="00AA2BF9" w:rsidRPr="00891463">
        <w:rPr>
          <w:sz w:val="22"/>
          <w:szCs w:val="22"/>
        </w:rPr>
        <w:t xml:space="preserve"> A.F.F.</w:t>
      </w:r>
    </w:p>
    <w:p w14:paraId="19F0C480" w14:textId="2184C9C0" w:rsidR="00970F47" w:rsidRPr="00891463" w:rsidRDefault="006719DE" w:rsidP="0022236C">
      <w:pPr>
        <w:pStyle w:val="StyleCSIHeading4123Arial10pt"/>
        <w:tabs>
          <w:tab w:val="clear" w:pos="1890"/>
          <w:tab w:val="num" w:pos="2160"/>
        </w:tabs>
        <w:spacing w:before="120"/>
        <w:ind w:left="2160" w:hanging="720"/>
        <w:rPr>
          <w:strike/>
          <w:sz w:val="22"/>
          <w:szCs w:val="22"/>
        </w:rPr>
      </w:pPr>
      <w:r>
        <w:rPr>
          <w:sz w:val="22"/>
          <w:szCs w:val="22"/>
        </w:rPr>
        <w:t xml:space="preserve">With 3 feet (nominal) of the monitored requirement or </w:t>
      </w:r>
      <w:r w:rsidR="000F04FB" w:rsidRPr="00891463">
        <w:rPr>
          <w:sz w:val="22"/>
          <w:szCs w:val="22"/>
        </w:rPr>
        <w:t>emergency control function</w:t>
      </w:r>
      <w:r>
        <w:rPr>
          <w:sz w:val="22"/>
          <w:szCs w:val="22"/>
        </w:rPr>
        <w:t>,</w:t>
      </w:r>
      <w:r w:rsidR="000F04FB" w:rsidRPr="00891463">
        <w:rPr>
          <w:sz w:val="22"/>
          <w:szCs w:val="22"/>
        </w:rPr>
        <w:t xml:space="preserve"> </w:t>
      </w:r>
      <w:r>
        <w:rPr>
          <w:sz w:val="22"/>
          <w:szCs w:val="22"/>
        </w:rPr>
        <w:t>unless</w:t>
      </w:r>
      <w:r w:rsidRPr="00891463">
        <w:rPr>
          <w:sz w:val="22"/>
          <w:szCs w:val="22"/>
        </w:rPr>
        <w:t xml:space="preserve"> </w:t>
      </w:r>
      <w:r w:rsidR="000F04FB" w:rsidRPr="00891463">
        <w:rPr>
          <w:sz w:val="22"/>
          <w:szCs w:val="22"/>
        </w:rPr>
        <w:t>approved</w:t>
      </w:r>
      <w:r>
        <w:rPr>
          <w:sz w:val="22"/>
          <w:szCs w:val="22"/>
        </w:rPr>
        <w:t xml:space="preserve"> otherwise</w:t>
      </w:r>
      <w:r w:rsidR="000F04FB" w:rsidRPr="00891463">
        <w:rPr>
          <w:sz w:val="22"/>
          <w:szCs w:val="22"/>
        </w:rPr>
        <w:t xml:space="preserve"> by</w:t>
      </w:r>
      <w:r>
        <w:rPr>
          <w:sz w:val="22"/>
          <w:szCs w:val="22"/>
        </w:rPr>
        <w:t xml:space="preserve"> the</w:t>
      </w:r>
      <w:r w:rsidR="000F04FB" w:rsidRPr="00891463">
        <w:rPr>
          <w:sz w:val="22"/>
          <w:szCs w:val="22"/>
        </w:rPr>
        <w:t xml:space="preserve"> </w:t>
      </w:r>
      <w:r w:rsidR="002A59ED" w:rsidRPr="00F20547">
        <w:rPr>
          <w:color w:val="000000"/>
          <w:sz w:val="22"/>
          <w:szCs w:val="22"/>
        </w:rPr>
        <w:t>LANL FP Office</w:t>
      </w:r>
      <w:r w:rsidR="000F04FB" w:rsidRPr="00891463">
        <w:rPr>
          <w:sz w:val="22"/>
          <w:szCs w:val="22"/>
        </w:rPr>
        <w:t xml:space="preserve">. </w:t>
      </w:r>
    </w:p>
    <w:p w14:paraId="0DE7C593" w14:textId="45DD89E9" w:rsidR="00931A9D" w:rsidRPr="00891463" w:rsidRDefault="00992FCA" w:rsidP="0022236C">
      <w:pPr>
        <w:pStyle w:val="StyleCSIHeading21112Arial10pt"/>
        <w:tabs>
          <w:tab w:val="clear" w:pos="1440"/>
          <w:tab w:val="num" w:pos="720"/>
        </w:tabs>
        <w:spacing w:before="120"/>
        <w:ind w:left="720" w:hanging="720"/>
        <w:rPr>
          <w:sz w:val="22"/>
          <w:szCs w:val="22"/>
        </w:rPr>
      </w:pPr>
      <w:r w:rsidRPr="00891463">
        <w:rPr>
          <w:sz w:val="22"/>
          <w:szCs w:val="22"/>
        </w:rPr>
        <w:t xml:space="preserve">FACU and NAPP </w:t>
      </w:r>
      <w:r w:rsidR="00931A9D" w:rsidRPr="00891463">
        <w:rPr>
          <w:sz w:val="22"/>
          <w:szCs w:val="22"/>
        </w:rPr>
        <w:t>Installation</w:t>
      </w:r>
    </w:p>
    <w:p w14:paraId="0F934F1A" w14:textId="62143D40" w:rsidR="00931A9D" w:rsidRPr="00891463" w:rsidRDefault="00931A9D" w:rsidP="0022236C">
      <w:pPr>
        <w:pStyle w:val="StyleCSIHeading3ABCArial10pt"/>
        <w:spacing w:before="120"/>
        <w:ind w:hanging="738"/>
        <w:rPr>
          <w:sz w:val="22"/>
          <w:szCs w:val="22"/>
        </w:rPr>
      </w:pPr>
      <w:r w:rsidRPr="00891463">
        <w:rPr>
          <w:sz w:val="22"/>
          <w:szCs w:val="22"/>
        </w:rPr>
        <w:t xml:space="preserve">Install </w:t>
      </w:r>
      <w:r w:rsidR="00992FCA" w:rsidRPr="00891463">
        <w:rPr>
          <w:sz w:val="22"/>
          <w:szCs w:val="22"/>
        </w:rPr>
        <w:t xml:space="preserve">FACU or NAPP </w:t>
      </w:r>
      <w:r w:rsidRPr="00891463">
        <w:rPr>
          <w:sz w:val="22"/>
          <w:szCs w:val="22"/>
        </w:rPr>
        <w:t>following manufacturer’s written instructions, NFPA 72, and the NEC.</w:t>
      </w:r>
    </w:p>
    <w:p w14:paraId="214E62DA" w14:textId="7D7BBB2E" w:rsidR="00931A9D" w:rsidRPr="00891463" w:rsidRDefault="00931A9D" w:rsidP="0022236C">
      <w:pPr>
        <w:pStyle w:val="StyleCSIHeading3ABCArial10pt"/>
        <w:spacing w:before="120"/>
        <w:ind w:hanging="738"/>
        <w:rPr>
          <w:sz w:val="22"/>
          <w:szCs w:val="22"/>
        </w:rPr>
      </w:pPr>
      <w:r w:rsidRPr="00891463">
        <w:rPr>
          <w:sz w:val="22"/>
          <w:szCs w:val="22"/>
        </w:rPr>
        <w:t xml:space="preserve">Locate the </w:t>
      </w:r>
      <w:r w:rsidR="00992FCA" w:rsidRPr="00891463">
        <w:rPr>
          <w:sz w:val="22"/>
          <w:szCs w:val="22"/>
        </w:rPr>
        <w:t>FACU</w:t>
      </w:r>
      <w:r w:rsidRPr="00891463">
        <w:rPr>
          <w:sz w:val="22"/>
          <w:szCs w:val="22"/>
        </w:rPr>
        <w:t xml:space="preserve"> in the main building lobby or entry vestibule.  Coordinate location of </w:t>
      </w:r>
      <w:r w:rsidR="00992FCA" w:rsidRPr="00891463">
        <w:rPr>
          <w:sz w:val="22"/>
          <w:szCs w:val="22"/>
        </w:rPr>
        <w:t>FACU</w:t>
      </w:r>
      <w:r w:rsidRPr="00891463">
        <w:rPr>
          <w:sz w:val="22"/>
          <w:szCs w:val="22"/>
        </w:rPr>
        <w:t xml:space="preserve"> with the LANL </w:t>
      </w:r>
      <w:r w:rsidR="004D4B9F" w:rsidRPr="00891463">
        <w:rPr>
          <w:sz w:val="22"/>
          <w:szCs w:val="22"/>
        </w:rPr>
        <w:t>Fire Protection Office</w:t>
      </w:r>
      <w:r w:rsidRPr="00891463">
        <w:rPr>
          <w:sz w:val="22"/>
          <w:szCs w:val="22"/>
        </w:rPr>
        <w:t>.</w:t>
      </w:r>
    </w:p>
    <w:p w14:paraId="573306D5" w14:textId="4B3135D7" w:rsidR="00931A9D" w:rsidRPr="00891463" w:rsidRDefault="005E6EBE" w:rsidP="0022236C">
      <w:pPr>
        <w:pStyle w:val="StyleCSIHeading3ABCArial10pt"/>
        <w:spacing w:before="120"/>
        <w:ind w:hanging="738"/>
        <w:rPr>
          <w:sz w:val="22"/>
          <w:szCs w:val="22"/>
        </w:rPr>
      </w:pPr>
      <w:r w:rsidRPr="00891463">
        <w:rPr>
          <w:sz w:val="22"/>
          <w:szCs w:val="22"/>
        </w:rPr>
        <w:t>Unless otherwise approved</w:t>
      </w:r>
      <w:r w:rsidR="001F4B07" w:rsidRPr="00891463">
        <w:rPr>
          <w:sz w:val="22"/>
          <w:szCs w:val="22"/>
        </w:rPr>
        <w:t xml:space="preserve">, </w:t>
      </w:r>
      <w:r w:rsidRPr="00891463">
        <w:rPr>
          <w:sz w:val="22"/>
          <w:szCs w:val="22"/>
        </w:rPr>
        <w:t>i</w:t>
      </w:r>
      <w:r w:rsidR="00931A9D" w:rsidRPr="00891463">
        <w:rPr>
          <w:sz w:val="22"/>
          <w:szCs w:val="22"/>
        </w:rPr>
        <w:t xml:space="preserve">nstall </w:t>
      </w:r>
      <w:r w:rsidR="00992FCA" w:rsidRPr="00891463">
        <w:rPr>
          <w:sz w:val="22"/>
          <w:szCs w:val="22"/>
        </w:rPr>
        <w:t>FACU or NAPP</w:t>
      </w:r>
      <w:r w:rsidR="00931A9D" w:rsidRPr="00891463">
        <w:rPr>
          <w:sz w:val="22"/>
          <w:szCs w:val="22"/>
        </w:rPr>
        <w:t xml:space="preserve"> with top of cabinet trim 6</w:t>
      </w:r>
      <w:r w:rsidR="00B54BAE" w:rsidRPr="00891463">
        <w:rPr>
          <w:sz w:val="22"/>
          <w:szCs w:val="22"/>
        </w:rPr>
        <w:t>6</w:t>
      </w:r>
      <w:r w:rsidR="00931A9D" w:rsidRPr="00891463">
        <w:rPr>
          <w:sz w:val="22"/>
          <w:szCs w:val="22"/>
        </w:rPr>
        <w:t xml:space="preserve"> inches above finished floor. Refer to manufacturer’s recommended installation height.</w:t>
      </w:r>
    </w:p>
    <w:p w14:paraId="7B2C1E37" w14:textId="11B4D84A" w:rsidR="00AF520D" w:rsidRPr="00891463" w:rsidRDefault="00931A9D" w:rsidP="0022236C">
      <w:pPr>
        <w:pStyle w:val="StyleCSIHeading3ABCArial10pt"/>
        <w:spacing w:before="120"/>
        <w:ind w:hanging="738"/>
        <w:rPr>
          <w:sz w:val="22"/>
          <w:szCs w:val="22"/>
        </w:rPr>
      </w:pPr>
      <w:r w:rsidRPr="00891463">
        <w:rPr>
          <w:sz w:val="22"/>
          <w:szCs w:val="22"/>
        </w:rPr>
        <w:t xml:space="preserve">Mount </w:t>
      </w:r>
      <w:r w:rsidR="00992FCA" w:rsidRPr="00891463">
        <w:rPr>
          <w:sz w:val="22"/>
          <w:szCs w:val="22"/>
        </w:rPr>
        <w:t>FACU or NAPP</w:t>
      </w:r>
      <w:r w:rsidRPr="00891463">
        <w:rPr>
          <w:sz w:val="22"/>
          <w:szCs w:val="22"/>
        </w:rPr>
        <w:t xml:space="preserve"> </w:t>
      </w:r>
      <w:r w:rsidR="00AF520D" w:rsidRPr="00891463">
        <w:rPr>
          <w:sz w:val="22"/>
          <w:szCs w:val="22"/>
        </w:rPr>
        <w:t xml:space="preserve">cabinet </w:t>
      </w:r>
      <w:r w:rsidRPr="00891463">
        <w:rPr>
          <w:sz w:val="22"/>
          <w:szCs w:val="22"/>
        </w:rPr>
        <w:t xml:space="preserve">plumb and rigid without distortion of the </w:t>
      </w:r>
      <w:r w:rsidR="006F47AA" w:rsidRPr="00891463">
        <w:rPr>
          <w:sz w:val="22"/>
          <w:szCs w:val="22"/>
        </w:rPr>
        <w:t xml:space="preserve">box. </w:t>
      </w:r>
    </w:p>
    <w:p w14:paraId="5B99F7B6" w14:textId="7F870DDF" w:rsidR="00931A9D" w:rsidRPr="00891463" w:rsidRDefault="006F47AA" w:rsidP="0022236C">
      <w:pPr>
        <w:pStyle w:val="StyleCSIHeading3ABCArial10pt"/>
        <w:spacing w:before="120"/>
        <w:rPr>
          <w:sz w:val="22"/>
          <w:szCs w:val="22"/>
        </w:rPr>
      </w:pPr>
      <w:r w:rsidRPr="00891463">
        <w:rPr>
          <w:sz w:val="22"/>
          <w:szCs w:val="22"/>
        </w:rPr>
        <w:t xml:space="preserve">Mount flush cabinets </w:t>
      </w:r>
      <w:r w:rsidR="00931A9D" w:rsidRPr="00891463">
        <w:rPr>
          <w:sz w:val="22"/>
          <w:szCs w:val="22"/>
        </w:rPr>
        <w:t>uniformly flush with wall surfaces.</w:t>
      </w:r>
    </w:p>
    <w:p w14:paraId="3CC0F542" w14:textId="1019139A" w:rsidR="00931A9D" w:rsidRPr="00891463" w:rsidRDefault="00931A9D" w:rsidP="0022236C">
      <w:pPr>
        <w:pStyle w:val="StyleCSIHeading3ABCArial10pt"/>
        <w:spacing w:before="120"/>
        <w:rPr>
          <w:sz w:val="22"/>
          <w:szCs w:val="22"/>
        </w:rPr>
      </w:pPr>
      <w:r w:rsidRPr="00891463">
        <w:rPr>
          <w:sz w:val="22"/>
          <w:szCs w:val="22"/>
        </w:rPr>
        <w:t xml:space="preserve">Install filler plates in unused spaces in </w:t>
      </w:r>
      <w:r w:rsidR="00992FCA" w:rsidRPr="00891463">
        <w:rPr>
          <w:sz w:val="22"/>
          <w:szCs w:val="22"/>
        </w:rPr>
        <w:t>FACU or NAPP.</w:t>
      </w:r>
    </w:p>
    <w:p w14:paraId="518DAD48" w14:textId="77777777" w:rsidR="00931A9D" w:rsidRPr="00891463" w:rsidRDefault="00931A9D" w:rsidP="0022236C">
      <w:pPr>
        <w:pStyle w:val="StyleCSIHeading3ABCArial10pt"/>
        <w:spacing w:before="120"/>
        <w:rPr>
          <w:sz w:val="22"/>
          <w:szCs w:val="22"/>
        </w:rPr>
      </w:pPr>
      <w:r w:rsidRPr="00891463">
        <w:rPr>
          <w:sz w:val="22"/>
          <w:szCs w:val="22"/>
        </w:rPr>
        <w:t>Train conductors in cabinet gutters neatly in groups; bundle and wrap with cable ties after completion of testing.</w:t>
      </w:r>
    </w:p>
    <w:p w14:paraId="439F245D" w14:textId="52735976" w:rsidR="00B40CB9" w:rsidRPr="00891463" w:rsidRDefault="00931A9D" w:rsidP="0022236C">
      <w:pPr>
        <w:pStyle w:val="StyleCSIHeading3ABCArial10pt"/>
        <w:spacing w:before="120"/>
        <w:rPr>
          <w:sz w:val="22"/>
          <w:szCs w:val="22"/>
        </w:rPr>
      </w:pPr>
      <w:r w:rsidRPr="00891463">
        <w:rPr>
          <w:sz w:val="22"/>
          <w:szCs w:val="22"/>
        </w:rPr>
        <w:lastRenderedPageBreak/>
        <w:t>Tighten electrical connectors and</w:t>
      </w:r>
      <w:r w:rsidR="00373E80" w:rsidRPr="00891463">
        <w:rPr>
          <w:sz w:val="22"/>
          <w:szCs w:val="22"/>
        </w:rPr>
        <w:t xml:space="preserve"> terminals, including grounding </w:t>
      </w:r>
      <w:r w:rsidRPr="00891463">
        <w:rPr>
          <w:sz w:val="22"/>
          <w:szCs w:val="22"/>
        </w:rPr>
        <w:t>connections, according to the manufacturer’s published torque</w:t>
      </w:r>
      <w:r w:rsidRPr="00891463">
        <w:rPr>
          <w:sz w:val="22"/>
          <w:szCs w:val="22"/>
        </w:rPr>
        <w:noBreakHyphen/>
        <w:t>tightening values</w:t>
      </w:r>
      <w:r w:rsidR="00B33641" w:rsidRPr="00891463">
        <w:rPr>
          <w:sz w:val="22"/>
          <w:szCs w:val="22"/>
        </w:rPr>
        <w:t xml:space="preserve"> (typically marked on the equipment)</w:t>
      </w:r>
      <w:r w:rsidRPr="00891463">
        <w:rPr>
          <w:sz w:val="22"/>
          <w:szCs w:val="22"/>
        </w:rPr>
        <w:t>.</w:t>
      </w:r>
      <w:r w:rsidR="00B33641" w:rsidRPr="00891463">
        <w:rPr>
          <w:sz w:val="22"/>
          <w:szCs w:val="22"/>
        </w:rPr>
        <w:t xml:space="preserve"> Where manufacturer values cannot be located, refer to NEC </w:t>
      </w:r>
      <w:r w:rsidR="00E372C1">
        <w:rPr>
          <w:sz w:val="22"/>
          <w:szCs w:val="22"/>
        </w:rPr>
        <w:t>[</w:t>
      </w:r>
      <w:r w:rsidR="00B33641" w:rsidRPr="00891463">
        <w:rPr>
          <w:sz w:val="22"/>
          <w:szCs w:val="22"/>
        </w:rPr>
        <w:t>2017</w:t>
      </w:r>
      <w:r w:rsidR="00E372C1">
        <w:rPr>
          <w:sz w:val="22"/>
          <w:szCs w:val="22"/>
        </w:rPr>
        <w:t>]</w:t>
      </w:r>
      <w:r w:rsidR="00B33641" w:rsidRPr="00891463">
        <w:rPr>
          <w:sz w:val="22"/>
          <w:szCs w:val="22"/>
        </w:rPr>
        <w:t xml:space="preserve"> Annex I.</w:t>
      </w:r>
      <w:r w:rsidRPr="00891463">
        <w:rPr>
          <w:sz w:val="22"/>
          <w:szCs w:val="22"/>
        </w:rPr>
        <w:t xml:space="preserve">  </w:t>
      </w:r>
    </w:p>
    <w:p w14:paraId="2A91E18F" w14:textId="4ED1207E" w:rsidR="00931A9D" w:rsidRPr="00496104" w:rsidRDefault="00931A9D" w:rsidP="0022236C">
      <w:pPr>
        <w:pStyle w:val="StyleCSIHeading21112Arial10pt"/>
        <w:tabs>
          <w:tab w:val="clear" w:pos="1440"/>
          <w:tab w:val="num" w:pos="720"/>
        </w:tabs>
        <w:spacing w:before="120"/>
        <w:ind w:left="720" w:hanging="720"/>
      </w:pPr>
      <w:r w:rsidRPr="00496104">
        <w:t>Wiring Installation</w:t>
      </w:r>
    </w:p>
    <w:p w14:paraId="4208DEDB" w14:textId="1B518BEB" w:rsidR="008F68C3" w:rsidRDefault="00931A9D" w:rsidP="0022236C">
      <w:pPr>
        <w:pStyle w:val="StyleCSIHeading3ABCArial10pt"/>
        <w:spacing w:before="120"/>
        <w:ind w:hanging="738"/>
        <w:rPr>
          <w:sz w:val="22"/>
          <w:szCs w:val="22"/>
        </w:rPr>
      </w:pPr>
      <w:r w:rsidRPr="00891463">
        <w:rPr>
          <w:sz w:val="22"/>
          <w:szCs w:val="22"/>
        </w:rPr>
        <w:t>Install</w:t>
      </w:r>
      <w:r w:rsidR="006C3C0A" w:rsidRPr="00891463">
        <w:rPr>
          <w:sz w:val="22"/>
          <w:szCs w:val="22"/>
        </w:rPr>
        <w:t xml:space="preserve"> all</w:t>
      </w:r>
      <w:r w:rsidRPr="00891463">
        <w:rPr>
          <w:sz w:val="22"/>
          <w:szCs w:val="22"/>
        </w:rPr>
        <w:t xml:space="preserve"> fire alarm system</w:t>
      </w:r>
      <w:r w:rsidR="00F20547">
        <w:rPr>
          <w:sz w:val="22"/>
          <w:szCs w:val="22"/>
        </w:rPr>
        <w:t xml:space="preserve"> and power</w:t>
      </w:r>
      <w:r w:rsidRPr="00891463">
        <w:rPr>
          <w:sz w:val="22"/>
          <w:szCs w:val="22"/>
        </w:rPr>
        <w:t xml:space="preserve"> wiring in</w:t>
      </w:r>
      <w:r w:rsidR="002D5309">
        <w:rPr>
          <w:sz w:val="22"/>
          <w:szCs w:val="22"/>
        </w:rPr>
        <w:t xml:space="preserve"> </w:t>
      </w:r>
      <w:r w:rsidRPr="00891463">
        <w:rPr>
          <w:sz w:val="22"/>
          <w:szCs w:val="22"/>
        </w:rPr>
        <w:t>conduit raceway</w:t>
      </w:r>
      <w:r w:rsidR="00B93852">
        <w:rPr>
          <w:sz w:val="22"/>
          <w:szCs w:val="22"/>
        </w:rPr>
        <w:t>s</w:t>
      </w:r>
      <w:r w:rsidRPr="00891463">
        <w:rPr>
          <w:sz w:val="22"/>
          <w:szCs w:val="22"/>
        </w:rPr>
        <w:t>.</w:t>
      </w:r>
      <w:r w:rsidR="00B93852">
        <w:rPr>
          <w:sz w:val="22"/>
          <w:szCs w:val="22"/>
        </w:rPr>
        <w:t xml:space="preserve"> </w:t>
      </w:r>
    </w:p>
    <w:p w14:paraId="3986EE3C" w14:textId="7EB35D22" w:rsidR="00931A9D" w:rsidRPr="00891463" w:rsidRDefault="00B93852" w:rsidP="0022236C">
      <w:pPr>
        <w:pStyle w:val="StyleCSIHeading3ABCArial10pt"/>
        <w:spacing w:before="120"/>
        <w:ind w:hanging="738"/>
        <w:rPr>
          <w:sz w:val="22"/>
          <w:szCs w:val="22"/>
        </w:rPr>
      </w:pPr>
      <w:r w:rsidRPr="00D26242">
        <w:rPr>
          <w:sz w:val="22"/>
          <w:szCs w:val="22"/>
        </w:rPr>
        <w:t>Do not install AC current-carrying conductors in the same raceway with the DC or digital fire alarm detection and signaling conductors</w:t>
      </w:r>
      <w:r>
        <w:rPr>
          <w:sz w:val="22"/>
          <w:szCs w:val="22"/>
        </w:rPr>
        <w:t>.</w:t>
      </w:r>
    </w:p>
    <w:p w14:paraId="4A46A35A" w14:textId="162DF60A" w:rsidR="006C3C0A" w:rsidRPr="00891463" w:rsidRDefault="006C3C0A" w:rsidP="0022236C">
      <w:pPr>
        <w:pStyle w:val="StyleCSIHeading3ABCArial10pt"/>
        <w:spacing w:before="120"/>
        <w:ind w:hanging="738"/>
        <w:rPr>
          <w:sz w:val="22"/>
          <w:szCs w:val="22"/>
        </w:rPr>
      </w:pPr>
      <w:r w:rsidRPr="00891463">
        <w:rPr>
          <w:sz w:val="22"/>
          <w:szCs w:val="22"/>
        </w:rPr>
        <w:t>Underground conduit shall be swabbed prior to installing respective conductors.</w:t>
      </w:r>
    </w:p>
    <w:p w14:paraId="086E51FC" w14:textId="77777777" w:rsidR="00931A9D" w:rsidRPr="00891463" w:rsidRDefault="00931A9D" w:rsidP="0022236C">
      <w:pPr>
        <w:pStyle w:val="StyleCSIHeading3ABCArial10pt"/>
        <w:spacing w:before="120"/>
        <w:ind w:hanging="738"/>
        <w:rPr>
          <w:sz w:val="22"/>
          <w:szCs w:val="22"/>
        </w:rPr>
      </w:pPr>
      <w:r w:rsidRPr="00891463">
        <w:rPr>
          <w:sz w:val="22"/>
          <w:szCs w:val="22"/>
        </w:rPr>
        <w:t>Do not pull wire or cable until the conduit system is complete between pull points.</w:t>
      </w:r>
    </w:p>
    <w:p w14:paraId="0B4BF064" w14:textId="77777777" w:rsidR="00931A9D" w:rsidRPr="00891463" w:rsidRDefault="00931A9D" w:rsidP="0022236C">
      <w:pPr>
        <w:pStyle w:val="StyleCSIHeading3ABCArial10pt"/>
        <w:spacing w:before="120"/>
        <w:ind w:hanging="738"/>
        <w:rPr>
          <w:sz w:val="22"/>
          <w:szCs w:val="22"/>
        </w:rPr>
      </w:pPr>
      <w:r w:rsidRPr="00891463">
        <w:rPr>
          <w:sz w:val="22"/>
          <w:szCs w:val="22"/>
        </w:rPr>
        <w:t>Bundle conductors in panels and boxes into groups by service and destination.</w:t>
      </w:r>
    </w:p>
    <w:p w14:paraId="63FECFB1" w14:textId="7C449DEB" w:rsidR="00AF520D" w:rsidRPr="00891463" w:rsidRDefault="00931A9D" w:rsidP="0022236C">
      <w:pPr>
        <w:pStyle w:val="StyleCSIHeading3ABCArial10pt"/>
        <w:spacing w:before="120"/>
        <w:ind w:hanging="738"/>
        <w:rPr>
          <w:sz w:val="22"/>
          <w:szCs w:val="22"/>
        </w:rPr>
      </w:pPr>
      <w:r w:rsidRPr="00891463">
        <w:rPr>
          <w:sz w:val="22"/>
          <w:szCs w:val="22"/>
        </w:rPr>
        <w:t>Run electronic cable continuous between</w:t>
      </w:r>
      <w:r w:rsidR="004B5046" w:rsidRPr="00891463">
        <w:rPr>
          <w:sz w:val="22"/>
          <w:szCs w:val="22"/>
        </w:rPr>
        <w:t xml:space="preserve"> device</w:t>
      </w:r>
      <w:r w:rsidRPr="00891463">
        <w:rPr>
          <w:sz w:val="22"/>
          <w:szCs w:val="22"/>
        </w:rPr>
        <w:t xml:space="preserve"> termination points. No splicing is permitted without prior approval from the </w:t>
      </w:r>
      <w:r w:rsidR="00CC195C" w:rsidRPr="00891463">
        <w:rPr>
          <w:sz w:val="22"/>
          <w:szCs w:val="22"/>
        </w:rPr>
        <w:t xml:space="preserve">LANL </w:t>
      </w:r>
      <w:r w:rsidR="004D4B9F" w:rsidRPr="00891463">
        <w:rPr>
          <w:sz w:val="22"/>
          <w:szCs w:val="22"/>
        </w:rPr>
        <w:t>Fire Protection Office</w:t>
      </w:r>
      <w:r w:rsidRPr="00891463">
        <w:rPr>
          <w:sz w:val="22"/>
          <w:szCs w:val="22"/>
        </w:rPr>
        <w:t xml:space="preserve">.  </w:t>
      </w:r>
    </w:p>
    <w:p w14:paraId="2A956995" w14:textId="77777777" w:rsidR="00663428" w:rsidRDefault="00931A9D" w:rsidP="0022236C">
      <w:pPr>
        <w:pStyle w:val="StyleCSIHeading3ABCArial10pt"/>
        <w:spacing w:before="120"/>
        <w:ind w:hanging="738"/>
        <w:rPr>
          <w:sz w:val="22"/>
          <w:szCs w:val="22"/>
        </w:rPr>
      </w:pPr>
      <w:r w:rsidRPr="00891463">
        <w:rPr>
          <w:sz w:val="22"/>
          <w:szCs w:val="22"/>
        </w:rPr>
        <w:t>Where splicing is approved</w:t>
      </w:r>
      <w:r w:rsidR="00663428">
        <w:rPr>
          <w:sz w:val="22"/>
          <w:szCs w:val="22"/>
        </w:rPr>
        <w:t xml:space="preserve">: </w:t>
      </w:r>
    </w:p>
    <w:p w14:paraId="26EE1966" w14:textId="57EA307E" w:rsidR="00663428" w:rsidRPr="00891463" w:rsidRDefault="00663428" w:rsidP="0022236C">
      <w:pPr>
        <w:pStyle w:val="StyleCSIHeading4123Arial10pt"/>
        <w:tabs>
          <w:tab w:val="clear" w:pos="1890"/>
          <w:tab w:val="num" w:pos="2160"/>
        </w:tabs>
        <w:spacing w:before="120"/>
        <w:ind w:left="2160" w:hanging="720"/>
        <w:rPr>
          <w:sz w:val="22"/>
          <w:szCs w:val="22"/>
        </w:rPr>
      </w:pPr>
      <w:r w:rsidRPr="00891463">
        <w:rPr>
          <w:sz w:val="22"/>
          <w:szCs w:val="22"/>
        </w:rPr>
        <w:t>NAC: P</w:t>
      </w:r>
      <w:r w:rsidR="00C535A2" w:rsidRPr="00891463">
        <w:rPr>
          <w:sz w:val="22"/>
          <w:szCs w:val="22"/>
        </w:rPr>
        <w:t>rovide “W</w:t>
      </w:r>
      <w:r w:rsidR="00AF520D" w:rsidRPr="00891463">
        <w:rPr>
          <w:sz w:val="22"/>
          <w:szCs w:val="22"/>
        </w:rPr>
        <w:t>ago”</w:t>
      </w:r>
      <w:r w:rsidR="00C535A2" w:rsidRPr="00891463">
        <w:rPr>
          <w:sz w:val="22"/>
          <w:szCs w:val="22"/>
        </w:rPr>
        <w:t xml:space="preserve"> splicing connectors or approved equivalent.</w:t>
      </w:r>
      <w:r w:rsidR="00AF520D" w:rsidRPr="00891463">
        <w:rPr>
          <w:sz w:val="22"/>
          <w:szCs w:val="22"/>
        </w:rPr>
        <w:t xml:space="preserve"> </w:t>
      </w:r>
    </w:p>
    <w:p w14:paraId="7B51D682" w14:textId="73477D90" w:rsidR="00931A9D" w:rsidRDefault="00663428" w:rsidP="0022236C">
      <w:pPr>
        <w:pStyle w:val="StyleCSIHeading4123Arial10pt"/>
        <w:tabs>
          <w:tab w:val="clear" w:pos="1890"/>
          <w:tab w:val="num" w:pos="2160"/>
        </w:tabs>
        <w:spacing w:before="120"/>
        <w:ind w:left="2160" w:hanging="720"/>
        <w:rPr>
          <w:sz w:val="22"/>
          <w:szCs w:val="22"/>
        </w:rPr>
      </w:pPr>
      <w:r w:rsidRPr="00891463">
        <w:rPr>
          <w:sz w:val="22"/>
          <w:szCs w:val="22"/>
        </w:rPr>
        <w:t xml:space="preserve">All others: </w:t>
      </w:r>
      <w:r w:rsidR="00C535A2" w:rsidRPr="00891463">
        <w:rPr>
          <w:sz w:val="22"/>
          <w:szCs w:val="22"/>
        </w:rPr>
        <w:t xml:space="preserve">Terminal blocks or strips for are permitted for all circuits other than notification appliance circuits. </w:t>
      </w:r>
    </w:p>
    <w:p w14:paraId="0D9F438C" w14:textId="67F2EBFE" w:rsidR="00931A9D" w:rsidRPr="00891463" w:rsidRDefault="002D5309" w:rsidP="0022236C">
      <w:pPr>
        <w:pStyle w:val="StyleCSIHeading4123Arial10pt"/>
        <w:tabs>
          <w:tab w:val="clear" w:pos="1890"/>
          <w:tab w:val="num" w:pos="2160"/>
        </w:tabs>
        <w:spacing w:before="120"/>
        <w:ind w:left="2160" w:hanging="720"/>
        <w:rPr>
          <w:sz w:val="22"/>
          <w:szCs w:val="22"/>
        </w:rPr>
      </w:pPr>
      <w:r>
        <w:rPr>
          <w:sz w:val="22"/>
          <w:szCs w:val="22"/>
        </w:rPr>
        <w:t>Wire nuts shall not be used.</w:t>
      </w:r>
    </w:p>
    <w:p w14:paraId="31EF1153" w14:textId="36EC5321" w:rsidR="00931A9D" w:rsidRPr="00891463" w:rsidRDefault="00A947E4" w:rsidP="0022236C">
      <w:pPr>
        <w:pStyle w:val="StyleCSIHeading3ABCArial10pt"/>
        <w:spacing w:before="120"/>
        <w:ind w:hanging="738"/>
        <w:rPr>
          <w:sz w:val="22"/>
          <w:szCs w:val="22"/>
        </w:rPr>
      </w:pPr>
      <w:r>
        <w:rPr>
          <w:sz w:val="22"/>
          <w:szCs w:val="22"/>
        </w:rPr>
        <w:t>A</w:t>
      </w:r>
      <w:r w:rsidR="00931A9D" w:rsidRPr="00891463">
        <w:rPr>
          <w:sz w:val="22"/>
          <w:szCs w:val="22"/>
        </w:rPr>
        <w:t>dhere to the manufacturer requir</w:t>
      </w:r>
      <w:r w:rsidR="0006625A" w:rsidRPr="00891463">
        <w:rPr>
          <w:sz w:val="22"/>
          <w:szCs w:val="22"/>
        </w:rPr>
        <w:t>ements/limitations</w:t>
      </w:r>
      <w:r>
        <w:rPr>
          <w:sz w:val="22"/>
          <w:szCs w:val="22"/>
        </w:rPr>
        <w:t xml:space="preserve"> for T-taps</w:t>
      </w:r>
      <w:r w:rsidR="0006625A" w:rsidRPr="00891463">
        <w:rPr>
          <w:sz w:val="22"/>
          <w:szCs w:val="22"/>
        </w:rPr>
        <w:t>. Make no T-t</w:t>
      </w:r>
      <w:r w:rsidR="00931A9D" w:rsidRPr="00891463">
        <w:rPr>
          <w:sz w:val="22"/>
          <w:szCs w:val="22"/>
        </w:rPr>
        <w:t xml:space="preserve">aps in notification appliance circuits.  T-taps shall only be made on device terminals or on terminal strips that are acceptable to the LANL </w:t>
      </w:r>
      <w:r w:rsidR="004D4B9F" w:rsidRPr="00891463">
        <w:rPr>
          <w:sz w:val="22"/>
          <w:szCs w:val="22"/>
        </w:rPr>
        <w:t>Fire Protection Office</w:t>
      </w:r>
      <w:r w:rsidR="00FD2432" w:rsidRPr="00891463">
        <w:rPr>
          <w:sz w:val="22"/>
          <w:szCs w:val="22"/>
        </w:rPr>
        <w:t>. Wire nuts are not approved and shall not be used.</w:t>
      </w:r>
    </w:p>
    <w:p w14:paraId="3B787139" w14:textId="3E28FC8D" w:rsidR="00931A9D" w:rsidRPr="00891463" w:rsidRDefault="00931A9D" w:rsidP="0022236C">
      <w:pPr>
        <w:pStyle w:val="StyleCSIHeading3ABCArial10pt"/>
        <w:spacing w:before="120"/>
        <w:ind w:hanging="738"/>
        <w:rPr>
          <w:sz w:val="22"/>
          <w:szCs w:val="22"/>
        </w:rPr>
      </w:pPr>
      <w:r w:rsidRPr="00891463">
        <w:rPr>
          <w:sz w:val="22"/>
          <w:szCs w:val="22"/>
        </w:rPr>
        <w:t>Make allowances in conductor length at panels and other enclosures to permit forming the conductors neatly within the enclosures.  Where wiring troughs are not provided with the enclosures, neatly cable and adequately support the wiring.</w:t>
      </w:r>
    </w:p>
    <w:p w14:paraId="456D84D0" w14:textId="67199234" w:rsidR="00E961A3" w:rsidRPr="00891463" w:rsidRDefault="00E961A3" w:rsidP="0022236C">
      <w:pPr>
        <w:pStyle w:val="StyleCSIHeading3ABCArial10pt"/>
        <w:spacing w:before="120"/>
        <w:ind w:hanging="738"/>
        <w:rPr>
          <w:sz w:val="22"/>
          <w:szCs w:val="22"/>
        </w:rPr>
      </w:pPr>
      <w:r w:rsidRPr="00891463">
        <w:rPr>
          <w:sz w:val="22"/>
          <w:szCs w:val="22"/>
        </w:rPr>
        <w:t>Plan for additional wires required during pulls, such as ground conductors for SPDs.</w:t>
      </w:r>
    </w:p>
    <w:p w14:paraId="34C55172" w14:textId="77777777" w:rsidR="009F3F0F" w:rsidRPr="00891463" w:rsidRDefault="00890683" w:rsidP="0022236C">
      <w:pPr>
        <w:pStyle w:val="StyleCSIHeading3ABCArial10pt"/>
        <w:spacing w:before="120"/>
        <w:ind w:hanging="738"/>
        <w:rPr>
          <w:sz w:val="22"/>
          <w:szCs w:val="22"/>
        </w:rPr>
      </w:pPr>
      <w:r w:rsidRPr="00891463">
        <w:rPr>
          <w:sz w:val="22"/>
          <w:szCs w:val="22"/>
        </w:rPr>
        <w:t xml:space="preserve">Ring out and identify power and control conductors before terminal connections are made. </w:t>
      </w:r>
    </w:p>
    <w:p w14:paraId="42AFF7A5" w14:textId="5EA68190" w:rsidR="00890683" w:rsidRPr="00891463" w:rsidRDefault="00890683" w:rsidP="0022236C">
      <w:pPr>
        <w:pStyle w:val="StyleCSIHeading3ABCArial10pt"/>
        <w:spacing w:before="120"/>
        <w:ind w:hanging="738"/>
        <w:rPr>
          <w:sz w:val="22"/>
          <w:szCs w:val="22"/>
        </w:rPr>
      </w:pPr>
      <w:r w:rsidRPr="00891463">
        <w:rPr>
          <w:sz w:val="22"/>
          <w:szCs w:val="22"/>
        </w:rPr>
        <w:t>Check polarity and phasing and make changes as required before making terminal connections.</w:t>
      </w:r>
    </w:p>
    <w:p w14:paraId="07CC6872" w14:textId="11315449" w:rsidR="00890683" w:rsidRPr="00891463" w:rsidRDefault="00890683" w:rsidP="0022236C">
      <w:pPr>
        <w:pStyle w:val="StyleCSIHeading3ABCArial10pt"/>
        <w:spacing w:before="120"/>
        <w:ind w:hanging="738"/>
        <w:rPr>
          <w:sz w:val="22"/>
          <w:szCs w:val="22"/>
        </w:rPr>
      </w:pPr>
      <w:r w:rsidRPr="00891463">
        <w:rPr>
          <w:sz w:val="22"/>
          <w:szCs w:val="22"/>
        </w:rPr>
        <w:t>Test conductors for continuity and presence of shorts and unintentional grounds.</w:t>
      </w:r>
    </w:p>
    <w:p w14:paraId="59831732" w14:textId="77777777" w:rsidR="0084795D" w:rsidRDefault="000129B4" w:rsidP="00490C2F">
      <w:pPr>
        <w:pStyle w:val="StyleCSIHeading21112Arial10pt"/>
        <w:tabs>
          <w:tab w:val="clear" w:pos="1440"/>
          <w:tab w:val="num" w:pos="720"/>
        </w:tabs>
        <w:ind w:left="720" w:hanging="720"/>
      </w:pPr>
      <w:r w:rsidRPr="00496104">
        <w:lastRenderedPageBreak/>
        <w:t xml:space="preserve">Junction Box and </w:t>
      </w:r>
      <w:r w:rsidR="00931A9D" w:rsidRPr="00496104">
        <w:t xml:space="preserve">Conduit Installation: </w:t>
      </w:r>
    </w:p>
    <w:p w14:paraId="55ECDEA7" w14:textId="08BD195F" w:rsidR="00931A9D" w:rsidRPr="00891463" w:rsidRDefault="00931A9D" w:rsidP="00490C2F">
      <w:pPr>
        <w:pStyle w:val="StyleCSIHeading3ABCArial10pt"/>
        <w:tabs>
          <w:tab w:val="clear" w:pos="1458"/>
          <w:tab w:val="num" w:pos="1440"/>
        </w:tabs>
        <w:ind w:hanging="738"/>
        <w:rPr>
          <w:sz w:val="22"/>
          <w:szCs w:val="22"/>
        </w:rPr>
      </w:pPr>
      <w:r w:rsidRPr="00891463">
        <w:rPr>
          <w:sz w:val="22"/>
          <w:szCs w:val="22"/>
        </w:rPr>
        <w:t xml:space="preserve">Refer to Section </w:t>
      </w:r>
      <w:r w:rsidR="00023A71" w:rsidRPr="00891463">
        <w:rPr>
          <w:sz w:val="22"/>
          <w:szCs w:val="22"/>
        </w:rPr>
        <w:t xml:space="preserve">26 0533, </w:t>
      </w:r>
      <w:r w:rsidR="00023A71" w:rsidRPr="00891463">
        <w:rPr>
          <w:i/>
          <w:sz w:val="22"/>
          <w:szCs w:val="22"/>
        </w:rPr>
        <w:t>Raceway and Boxes for Electrical Systems</w:t>
      </w:r>
      <w:r w:rsidR="00023A71" w:rsidRPr="00891463">
        <w:rPr>
          <w:sz w:val="22"/>
          <w:szCs w:val="22"/>
        </w:rPr>
        <w:t>,</w:t>
      </w:r>
      <w:r w:rsidRPr="00891463">
        <w:rPr>
          <w:sz w:val="22"/>
          <w:szCs w:val="22"/>
        </w:rPr>
        <w:t xml:space="preserve"> requirements.</w:t>
      </w:r>
    </w:p>
    <w:p w14:paraId="2BD72F9C" w14:textId="5870EE3A" w:rsidR="00931A9D" w:rsidRPr="00496104" w:rsidRDefault="00931A9D" w:rsidP="00490C2F">
      <w:pPr>
        <w:pStyle w:val="StyleCSIHeading21112Arial10pt"/>
        <w:tabs>
          <w:tab w:val="clear" w:pos="1440"/>
          <w:tab w:val="num" w:pos="720"/>
        </w:tabs>
        <w:spacing w:before="120"/>
        <w:ind w:left="720" w:hanging="720"/>
        <w:rPr>
          <w:lang w:val="fr-FR"/>
        </w:rPr>
      </w:pPr>
      <w:r w:rsidRPr="00496104">
        <w:t>Surge</w:t>
      </w:r>
      <w:r w:rsidRPr="00496104">
        <w:rPr>
          <w:lang w:val="fr-FR"/>
        </w:rPr>
        <w:t xml:space="preserve"> Protective </w:t>
      </w:r>
      <w:r w:rsidRPr="00496104">
        <w:t>Device</w:t>
      </w:r>
      <w:r w:rsidR="000129B4" w:rsidRPr="00496104">
        <w:rPr>
          <w:lang w:val="fr-FR"/>
        </w:rPr>
        <w:t xml:space="preserve"> </w:t>
      </w:r>
      <w:r w:rsidRPr="00496104">
        <w:rPr>
          <w:lang w:val="fr-FR"/>
        </w:rPr>
        <w:t>Installation</w:t>
      </w:r>
    </w:p>
    <w:p w14:paraId="794A50A8" w14:textId="0B0656F9" w:rsidR="00931A9D" w:rsidRPr="00891463" w:rsidRDefault="00931A9D" w:rsidP="00490C2F">
      <w:pPr>
        <w:pStyle w:val="StyleCSIHeading3ABCArial10pt"/>
        <w:spacing w:before="120"/>
        <w:ind w:hanging="738"/>
        <w:rPr>
          <w:sz w:val="22"/>
          <w:szCs w:val="22"/>
        </w:rPr>
      </w:pPr>
      <w:r w:rsidRPr="00891463">
        <w:rPr>
          <w:sz w:val="22"/>
          <w:szCs w:val="22"/>
        </w:rPr>
        <w:t xml:space="preserve">Install a 120V </w:t>
      </w:r>
      <w:r w:rsidR="000129B4" w:rsidRPr="00891463">
        <w:rPr>
          <w:sz w:val="22"/>
          <w:szCs w:val="22"/>
        </w:rPr>
        <w:t>SPD</w:t>
      </w:r>
      <w:r w:rsidRPr="00891463">
        <w:rPr>
          <w:sz w:val="22"/>
          <w:szCs w:val="22"/>
        </w:rPr>
        <w:t xml:space="preserve"> for the </w:t>
      </w:r>
      <w:r w:rsidR="00992FCA" w:rsidRPr="00891463">
        <w:rPr>
          <w:sz w:val="22"/>
          <w:szCs w:val="22"/>
        </w:rPr>
        <w:t>FACU</w:t>
      </w:r>
      <w:r w:rsidR="0075409B">
        <w:rPr>
          <w:sz w:val="22"/>
          <w:szCs w:val="22"/>
        </w:rPr>
        <w:t xml:space="preserve">, NAPP, and any other </w:t>
      </w:r>
      <w:r w:rsidR="00663428">
        <w:rPr>
          <w:sz w:val="22"/>
          <w:szCs w:val="22"/>
        </w:rPr>
        <w:t xml:space="preserve">AC </w:t>
      </w:r>
      <w:r w:rsidR="0075409B">
        <w:rPr>
          <w:sz w:val="22"/>
          <w:szCs w:val="22"/>
        </w:rPr>
        <w:t>power</w:t>
      </w:r>
      <w:r w:rsidR="00663428">
        <w:rPr>
          <w:sz w:val="22"/>
          <w:szCs w:val="22"/>
        </w:rPr>
        <w:t xml:space="preserve"> supplies</w:t>
      </w:r>
      <w:r w:rsidRPr="00891463">
        <w:rPr>
          <w:sz w:val="22"/>
          <w:szCs w:val="22"/>
        </w:rPr>
        <w:t>.</w:t>
      </w:r>
    </w:p>
    <w:p w14:paraId="330526D5" w14:textId="03D34893" w:rsidR="00931A9D" w:rsidRPr="00891463" w:rsidRDefault="00931A9D" w:rsidP="00490C2F">
      <w:pPr>
        <w:pStyle w:val="StyleCSIHeading3ABCArial10pt"/>
        <w:spacing w:before="120"/>
        <w:ind w:hanging="738"/>
        <w:rPr>
          <w:sz w:val="22"/>
          <w:szCs w:val="22"/>
        </w:rPr>
      </w:pPr>
      <w:r w:rsidRPr="00891463">
        <w:rPr>
          <w:sz w:val="22"/>
          <w:szCs w:val="22"/>
        </w:rPr>
        <w:t>Install a</w:t>
      </w:r>
      <w:r w:rsidR="000129B4" w:rsidRPr="00891463">
        <w:rPr>
          <w:sz w:val="22"/>
          <w:szCs w:val="22"/>
        </w:rPr>
        <w:t>n</w:t>
      </w:r>
      <w:r w:rsidRPr="00891463">
        <w:rPr>
          <w:sz w:val="22"/>
          <w:szCs w:val="22"/>
        </w:rPr>
        <w:t xml:space="preserve"> </w:t>
      </w:r>
      <w:r w:rsidR="000129B4" w:rsidRPr="00891463">
        <w:rPr>
          <w:sz w:val="22"/>
          <w:szCs w:val="22"/>
        </w:rPr>
        <w:t>SPD</w:t>
      </w:r>
      <w:r w:rsidRPr="00891463">
        <w:rPr>
          <w:sz w:val="22"/>
          <w:szCs w:val="22"/>
        </w:rPr>
        <w:t xml:space="preserve"> for each </w:t>
      </w:r>
      <w:r w:rsidR="008D6986">
        <w:rPr>
          <w:sz w:val="22"/>
          <w:szCs w:val="22"/>
        </w:rPr>
        <w:t>IDC</w:t>
      </w:r>
      <w:r w:rsidRPr="00891463">
        <w:rPr>
          <w:sz w:val="22"/>
          <w:szCs w:val="22"/>
        </w:rPr>
        <w:t xml:space="preserve">, </w:t>
      </w:r>
      <w:r w:rsidR="008D6986">
        <w:rPr>
          <w:sz w:val="22"/>
          <w:szCs w:val="22"/>
        </w:rPr>
        <w:t>NAC</w:t>
      </w:r>
      <w:r w:rsidRPr="00891463">
        <w:rPr>
          <w:sz w:val="22"/>
          <w:szCs w:val="22"/>
        </w:rPr>
        <w:t xml:space="preserve">, data, and </w:t>
      </w:r>
      <w:r w:rsidR="008D6986">
        <w:rPr>
          <w:sz w:val="22"/>
          <w:szCs w:val="22"/>
        </w:rPr>
        <w:t>SLC</w:t>
      </w:r>
      <w:r w:rsidRPr="00891463">
        <w:rPr>
          <w:sz w:val="22"/>
          <w:szCs w:val="22"/>
        </w:rPr>
        <w:t xml:space="preserve"> entering/leaving each building. </w:t>
      </w:r>
    </w:p>
    <w:p w14:paraId="69DE270B" w14:textId="3480FFC7" w:rsidR="008D6986" w:rsidRPr="00490C2F" w:rsidRDefault="00323EEE" w:rsidP="00490C2F">
      <w:pPr>
        <w:pStyle w:val="StyleCSIHeading3ABCArial10pt"/>
        <w:spacing w:before="120"/>
        <w:ind w:hanging="738"/>
        <w:rPr>
          <w:sz w:val="22"/>
          <w:szCs w:val="22"/>
        </w:rPr>
      </w:pPr>
      <w:r w:rsidRPr="00891463">
        <w:rPr>
          <w:sz w:val="22"/>
          <w:szCs w:val="22"/>
        </w:rPr>
        <w:t>SPDs shall be installed</w:t>
      </w:r>
      <w:r w:rsidR="000E7D9C" w:rsidRPr="00891463">
        <w:rPr>
          <w:sz w:val="22"/>
          <w:szCs w:val="22"/>
        </w:rPr>
        <w:t xml:space="preserve"> between 44” and 72” A.F.F</w:t>
      </w:r>
      <w:r w:rsidR="008D6986">
        <w:rPr>
          <w:sz w:val="22"/>
          <w:szCs w:val="22"/>
        </w:rPr>
        <w:t>.</w:t>
      </w:r>
    </w:p>
    <w:p w14:paraId="651FA2DE" w14:textId="6FC6852D" w:rsidR="0075409B" w:rsidRPr="008D6986" w:rsidRDefault="008D6986" w:rsidP="00490C2F">
      <w:pPr>
        <w:pStyle w:val="StyleCSIHeading3ABCArial10pt"/>
        <w:spacing w:before="120"/>
        <w:ind w:hanging="738"/>
        <w:rPr>
          <w:sz w:val="22"/>
          <w:szCs w:val="22"/>
        </w:rPr>
      </w:pPr>
      <w:r>
        <w:rPr>
          <w:sz w:val="22"/>
          <w:szCs w:val="22"/>
        </w:rPr>
        <w:t>I</w:t>
      </w:r>
      <w:r w:rsidRPr="00647575">
        <w:rPr>
          <w:sz w:val="22"/>
          <w:szCs w:val="22"/>
        </w:rPr>
        <w:t>nstall SPDs in the FACU cabinet</w:t>
      </w:r>
      <w:r>
        <w:rPr>
          <w:sz w:val="22"/>
          <w:szCs w:val="22"/>
        </w:rPr>
        <w:t>, i</w:t>
      </w:r>
      <w:r w:rsidRPr="00647575">
        <w:rPr>
          <w:sz w:val="22"/>
          <w:szCs w:val="22"/>
        </w:rPr>
        <w:t xml:space="preserve">f permitted by the FACU manufacturer. </w:t>
      </w:r>
      <w:r w:rsidR="00931A9D" w:rsidRPr="00891463">
        <w:rPr>
          <w:sz w:val="22"/>
          <w:szCs w:val="22"/>
        </w:rPr>
        <w:t xml:space="preserve"> </w:t>
      </w:r>
      <w:r w:rsidR="00FA6E00">
        <w:rPr>
          <w:sz w:val="22"/>
          <w:szCs w:val="22"/>
        </w:rPr>
        <w:t xml:space="preserve">If not permitted, </w:t>
      </w:r>
      <w:r w:rsidR="008F68C3">
        <w:rPr>
          <w:sz w:val="22"/>
          <w:szCs w:val="22"/>
        </w:rPr>
        <w:t>i</w:t>
      </w:r>
      <w:r w:rsidR="00FA6E00" w:rsidRPr="00D26242">
        <w:rPr>
          <w:sz w:val="22"/>
          <w:szCs w:val="22"/>
        </w:rPr>
        <w:t xml:space="preserve">nstall </w:t>
      </w:r>
      <w:r w:rsidR="00FA6E00">
        <w:rPr>
          <w:sz w:val="22"/>
          <w:szCs w:val="22"/>
        </w:rPr>
        <w:t xml:space="preserve">in </w:t>
      </w:r>
      <w:r w:rsidR="00FA6E00" w:rsidRPr="00D26242">
        <w:rPr>
          <w:sz w:val="22"/>
          <w:szCs w:val="22"/>
        </w:rPr>
        <w:t>one or more metal enclosures near the protected fire alarm equipment.</w:t>
      </w:r>
    </w:p>
    <w:p w14:paraId="5B70A125" w14:textId="6CC1B9E6" w:rsidR="00931A9D" w:rsidRPr="00891463" w:rsidRDefault="00931A9D" w:rsidP="00490C2F">
      <w:pPr>
        <w:pStyle w:val="StyleCSIHeading3ABCArial10pt"/>
        <w:spacing w:before="120"/>
        <w:ind w:hanging="738"/>
        <w:rPr>
          <w:sz w:val="22"/>
          <w:szCs w:val="22"/>
        </w:rPr>
      </w:pPr>
      <w:r w:rsidRPr="00891463">
        <w:rPr>
          <w:sz w:val="22"/>
          <w:szCs w:val="22"/>
        </w:rPr>
        <w:t xml:space="preserve">Provide separate </w:t>
      </w:r>
      <w:r w:rsidR="00321513">
        <w:rPr>
          <w:sz w:val="22"/>
          <w:szCs w:val="22"/>
        </w:rPr>
        <w:t xml:space="preserve">or divided </w:t>
      </w:r>
      <w:r w:rsidRPr="00891463">
        <w:rPr>
          <w:sz w:val="22"/>
          <w:szCs w:val="22"/>
        </w:rPr>
        <w:t xml:space="preserve">enclosures for 120V </w:t>
      </w:r>
      <w:r w:rsidR="00321513">
        <w:rPr>
          <w:sz w:val="22"/>
          <w:szCs w:val="22"/>
        </w:rPr>
        <w:t xml:space="preserve">power </w:t>
      </w:r>
      <w:r w:rsidRPr="00891463">
        <w:rPr>
          <w:sz w:val="22"/>
          <w:szCs w:val="22"/>
        </w:rPr>
        <w:t xml:space="preserve">and </w:t>
      </w:r>
      <w:r w:rsidR="00321513">
        <w:rPr>
          <w:sz w:val="22"/>
          <w:szCs w:val="22"/>
        </w:rPr>
        <w:t xml:space="preserve">low </w:t>
      </w:r>
      <w:r w:rsidRPr="00891463">
        <w:rPr>
          <w:sz w:val="22"/>
          <w:szCs w:val="22"/>
        </w:rPr>
        <w:t>voltage devices.</w:t>
      </w:r>
    </w:p>
    <w:p w14:paraId="3CE9AC52" w14:textId="72F8D750" w:rsidR="0075409B" w:rsidRDefault="00C86E0F" w:rsidP="00490C2F">
      <w:pPr>
        <w:pStyle w:val="StyleCSIHeading3ABCArial10pt"/>
        <w:spacing w:before="120"/>
        <w:ind w:hanging="738"/>
        <w:rPr>
          <w:sz w:val="22"/>
          <w:szCs w:val="22"/>
        </w:rPr>
      </w:pPr>
      <w:r w:rsidRPr="00891463">
        <w:rPr>
          <w:sz w:val="22"/>
          <w:szCs w:val="22"/>
        </w:rPr>
        <w:t>Install a single-</w:t>
      </w:r>
      <w:r w:rsidR="00931A9D" w:rsidRPr="00891463">
        <w:rPr>
          <w:sz w:val="22"/>
          <w:szCs w:val="22"/>
        </w:rPr>
        <w:t>point ground bar in the enclosure.</w:t>
      </w:r>
      <w:r w:rsidRPr="00891463">
        <w:rPr>
          <w:sz w:val="22"/>
          <w:szCs w:val="22"/>
        </w:rPr>
        <w:t xml:space="preserve"> </w:t>
      </w:r>
    </w:p>
    <w:p w14:paraId="604EA786" w14:textId="4F6915A4" w:rsidR="0075409B" w:rsidRPr="00891463" w:rsidRDefault="00931A9D" w:rsidP="00490C2F">
      <w:pPr>
        <w:pStyle w:val="StyleCSIHeading4123Arial10pt"/>
        <w:tabs>
          <w:tab w:val="clear" w:pos="1890"/>
          <w:tab w:val="num" w:pos="2160"/>
        </w:tabs>
        <w:spacing w:before="120"/>
        <w:ind w:left="2160" w:hanging="720"/>
        <w:rPr>
          <w:sz w:val="22"/>
          <w:szCs w:val="22"/>
        </w:rPr>
      </w:pPr>
      <w:r w:rsidRPr="00891463">
        <w:rPr>
          <w:sz w:val="22"/>
          <w:szCs w:val="22"/>
        </w:rPr>
        <w:t xml:space="preserve">Bond the ground bar to the enclosure and the power circuit equipment-grounding conductor.  </w:t>
      </w:r>
    </w:p>
    <w:p w14:paraId="26BE5835" w14:textId="77777777" w:rsidR="0075409B" w:rsidRPr="00891463" w:rsidRDefault="00931A9D" w:rsidP="00490C2F">
      <w:pPr>
        <w:pStyle w:val="StyleCSIHeading4123Arial10pt"/>
        <w:tabs>
          <w:tab w:val="clear" w:pos="1890"/>
          <w:tab w:val="num" w:pos="2160"/>
        </w:tabs>
        <w:spacing w:before="120"/>
        <w:ind w:left="2160" w:hanging="720"/>
        <w:rPr>
          <w:sz w:val="22"/>
          <w:szCs w:val="22"/>
        </w:rPr>
      </w:pPr>
      <w:r w:rsidRPr="00891463">
        <w:rPr>
          <w:sz w:val="22"/>
          <w:szCs w:val="22"/>
        </w:rPr>
        <w:t xml:space="preserve">Connect each </w:t>
      </w:r>
      <w:r w:rsidR="000129B4" w:rsidRPr="00891463">
        <w:rPr>
          <w:sz w:val="22"/>
          <w:szCs w:val="22"/>
        </w:rPr>
        <w:t>SPD</w:t>
      </w:r>
      <w:r w:rsidRPr="00891463">
        <w:rPr>
          <w:sz w:val="22"/>
          <w:szCs w:val="22"/>
        </w:rPr>
        <w:t xml:space="preserve"> to th</w:t>
      </w:r>
      <w:r w:rsidR="00C86E0F" w:rsidRPr="00891463">
        <w:rPr>
          <w:sz w:val="22"/>
          <w:szCs w:val="22"/>
        </w:rPr>
        <w:t>e ground bar with a separate 12 AWG solid, green-insulated</w:t>
      </w:r>
      <w:r w:rsidRPr="00891463">
        <w:rPr>
          <w:sz w:val="22"/>
          <w:szCs w:val="22"/>
        </w:rPr>
        <w:t xml:space="preserve"> ground wire. </w:t>
      </w:r>
    </w:p>
    <w:p w14:paraId="3D859087" w14:textId="7DDB60A8" w:rsidR="00931A9D" w:rsidRDefault="00931A9D" w:rsidP="00490C2F">
      <w:pPr>
        <w:pStyle w:val="StyleCSIHeading3ABCArial10pt"/>
        <w:spacing w:before="120"/>
        <w:ind w:hanging="738"/>
        <w:rPr>
          <w:sz w:val="22"/>
          <w:szCs w:val="22"/>
        </w:rPr>
      </w:pPr>
      <w:r w:rsidRPr="00891463">
        <w:rPr>
          <w:sz w:val="22"/>
          <w:szCs w:val="22"/>
        </w:rPr>
        <w:t xml:space="preserve">Install </w:t>
      </w:r>
      <w:r w:rsidR="000129B4" w:rsidRPr="00891463">
        <w:rPr>
          <w:sz w:val="22"/>
          <w:szCs w:val="22"/>
        </w:rPr>
        <w:t>SPDs</w:t>
      </w:r>
      <w:r w:rsidRPr="00891463">
        <w:rPr>
          <w:sz w:val="22"/>
          <w:szCs w:val="22"/>
        </w:rPr>
        <w:t xml:space="preserve"> in accordance with manufacturer’s instructions, keeping leads and ground conductors as short and straight as possible.</w:t>
      </w:r>
    </w:p>
    <w:p w14:paraId="64181014" w14:textId="03146A4F" w:rsidR="00654A73" w:rsidRPr="00891463" w:rsidRDefault="00654A73" w:rsidP="00490C2F">
      <w:pPr>
        <w:pStyle w:val="StyleCSIHeading3ABCArial10pt"/>
        <w:spacing w:before="120"/>
        <w:ind w:hanging="738"/>
        <w:rPr>
          <w:sz w:val="22"/>
          <w:szCs w:val="22"/>
        </w:rPr>
      </w:pPr>
      <w:r w:rsidRPr="00654A73">
        <w:rPr>
          <w:sz w:val="22"/>
          <w:szCs w:val="22"/>
        </w:rPr>
        <w:t xml:space="preserve">Provide matching receptacle for plug-in surge protective devices. </w:t>
      </w:r>
    </w:p>
    <w:p w14:paraId="480654EC" w14:textId="77777777" w:rsidR="00931A9D" w:rsidRPr="00496104" w:rsidRDefault="00931A9D" w:rsidP="00490C2F">
      <w:pPr>
        <w:pStyle w:val="StyleCSIHeading21112Arial10pt"/>
        <w:tabs>
          <w:tab w:val="clear" w:pos="1440"/>
          <w:tab w:val="num" w:pos="720"/>
        </w:tabs>
        <w:spacing w:before="120"/>
        <w:ind w:left="720" w:hanging="720"/>
      </w:pPr>
      <w:r w:rsidRPr="00496104">
        <w:t>Identification</w:t>
      </w:r>
    </w:p>
    <w:p w14:paraId="35F4BF52" w14:textId="77777777" w:rsidR="00E90BDA" w:rsidRPr="00891463" w:rsidRDefault="00E90BDA" w:rsidP="00490C2F">
      <w:pPr>
        <w:pStyle w:val="StyleCSIHeading3ABCArial10pt"/>
        <w:spacing w:before="120"/>
        <w:ind w:hanging="738"/>
        <w:rPr>
          <w:sz w:val="22"/>
          <w:szCs w:val="22"/>
        </w:rPr>
      </w:pPr>
      <w:r w:rsidRPr="00891463">
        <w:rPr>
          <w:sz w:val="22"/>
          <w:szCs w:val="22"/>
        </w:rPr>
        <w:t xml:space="preserve">Follow Section 26 0553, </w:t>
      </w:r>
      <w:r w:rsidRPr="00891463">
        <w:rPr>
          <w:i/>
          <w:sz w:val="22"/>
          <w:szCs w:val="22"/>
        </w:rPr>
        <w:t>Identification for Electrical Systems</w:t>
      </w:r>
      <w:r w:rsidRPr="00891463">
        <w:rPr>
          <w:sz w:val="22"/>
          <w:szCs w:val="22"/>
        </w:rPr>
        <w:t>, for all system components.</w:t>
      </w:r>
    </w:p>
    <w:p w14:paraId="095C819D" w14:textId="215E5418" w:rsidR="00EE12EA" w:rsidRPr="00000C34" w:rsidRDefault="00C04FBD" w:rsidP="00490C2F">
      <w:pPr>
        <w:pStyle w:val="StyleCSIHeading4123Arial10pt"/>
        <w:numPr>
          <w:ilvl w:val="0"/>
          <w:numId w:val="0"/>
        </w:numPr>
        <w:tabs>
          <w:tab w:val="clear" w:pos="9360"/>
        </w:tabs>
        <w:spacing w:before="120"/>
        <w:ind w:left="1440"/>
        <w:rPr>
          <w:rFonts w:cs="Arial"/>
          <w:sz w:val="22"/>
          <w:szCs w:val="22"/>
        </w:rPr>
      </w:pPr>
      <w:r w:rsidRPr="00917BD3">
        <w:rPr>
          <w:rFonts w:cs="Arial"/>
          <w:sz w:val="22"/>
          <w:szCs w:val="22"/>
        </w:rPr>
        <w:t xml:space="preserve">Note:  For </w:t>
      </w:r>
      <w:r w:rsidR="00B770EC" w:rsidRPr="00917BD3">
        <w:rPr>
          <w:rFonts w:cs="Arial"/>
          <w:sz w:val="22"/>
          <w:szCs w:val="22"/>
        </w:rPr>
        <w:t xml:space="preserve">field </w:t>
      </w:r>
      <w:r w:rsidRPr="0075409B">
        <w:rPr>
          <w:rFonts w:cs="Arial"/>
          <w:sz w:val="22"/>
          <w:szCs w:val="22"/>
        </w:rPr>
        <w:t xml:space="preserve">labelling purposes, FCP is the required acronym for </w:t>
      </w:r>
      <w:r w:rsidR="00992FCA" w:rsidRPr="00000C34">
        <w:rPr>
          <w:rFonts w:cs="Arial"/>
          <w:sz w:val="22"/>
          <w:szCs w:val="22"/>
        </w:rPr>
        <w:t>FACU</w:t>
      </w:r>
      <w:r w:rsidRPr="00000C34">
        <w:rPr>
          <w:rFonts w:cs="Arial"/>
          <w:sz w:val="22"/>
          <w:szCs w:val="22"/>
        </w:rPr>
        <w:t>s.</w:t>
      </w:r>
    </w:p>
    <w:p w14:paraId="3320B2AC" w14:textId="6C03EB56" w:rsidR="00917BD3" w:rsidRDefault="00917BD3" w:rsidP="00490C2F">
      <w:pPr>
        <w:pStyle w:val="StyleCSIHeading3ABCArial10pt"/>
        <w:spacing w:before="120"/>
        <w:ind w:hanging="738"/>
        <w:rPr>
          <w:sz w:val="22"/>
          <w:szCs w:val="22"/>
        </w:rPr>
      </w:pPr>
      <w:r w:rsidRPr="00917BD3">
        <w:rPr>
          <w:sz w:val="22"/>
          <w:szCs w:val="22"/>
        </w:rPr>
        <w:t xml:space="preserve">Provide </w:t>
      </w:r>
      <w:r w:rsidR="00D12EDB">
        <w:rPr>
          <w:sz w:val="22"/>
          <w:szCs w:val="22"/>
        </w:rPr>
        <w:t>pressure-sensitive</w:t>
      </w:r>
      <w:r w:rsidRPr="00917BD3">
        <w:rPr>
          <w:sz w:val="22"/>
          <w:szCs w:val="22"/>
        </w:rPr>
        <w:t xml:space="preserve">, vinyl labels </w:t>
      </w:r>
      <w:r>
        <w:rPr>
          <w:sz w:val="22"/>
          <w:szCs w:val="22"/>
        </w:rPr>
        <w:t>with red l</w:t>
      </w:r>
      <w:r w:rsidRPr="00917BD3">
        <w:rPr>
          <w:sz w:val="22"/>
          <w:szCs w:val="22"/>
        </w:rPr>
        <w:t xml:space="preserve">ettering </w:t>
      </w:r>
      <w:r>
        <w:rPr>
          <w:sz w:val="22"/>
          <w:szCs w:val="22"/>
        </w:rPr>
        <w:t xml:space="preserve">of </w:t>
      </w:r>
      <w:r w:rsidRPr="00917BD3">
        <w:rPr>
          <w:sz w:val="22"/>
          <w:szCs w:val="22"/>
        </w:rPr>
        <w:t>3/4 inch (minimum) on a white background</w:t>
      </w:r>
      <w:r w:rsidR="00D12EDB">
        <w:rPr>
          <w:sz w:val="22"/>
          <w:szCs w:val="22"/>
        </w:rPr>
        <w:t>, unless otherwise noted below.</w:t>
      </w:r>
    </w:p>
    <w:p w14:paraId="38C04121" w14:textId="3ACCDDD5" w:rsidR="006C3C0A" w:rsidRPr="00917BD3" w:rsidRDefault="006C3C0A" w:rsidP="00490C2F">
      <w:pPr>
        <w:pStyle w:val="StyleCSIHeading3ABCArial10pt"/>
        <w:spacing w:before="120"/>
        <w:ind w:hanging="738"/>
        <w:rPr>
          <w:sz w:val="22"/>
          <w:szCs w:val="22"/>
        </w:rPr>
      </w:pPr>
      <w:r>
        <w:rPr>
          <w:rFonts w:cs="Arial"/>
          <w:sz w:val="22"/>
          <w:szCs w:val="22"/>
        </w:rPr>
        <w:t>Inside the FACU and NAPP, a</w:t>
      </w:r>
      <w:r w:rsidRPr="00496104" w:rsidDel="00B40CB9">
        <w:rPr>
          <w:rFonts w:cs="Arial"/>
          <w:sz w:val="22"/>
          <w:szCs w:val="22"/>
        </w:rPr>
        <w:t xml:space="preserve">ll devices shall be </w:t>
      </w:r>
      <w:r w:rsidR="00E8244A" w:rsidRPr="00496104" w:rsidDel="00B40CB9">
        <w:rPr>
          <w:rFonts w:cs="Arial"/>
          <w:sz w:val="22"/>
          <w:szCs w:val="22"/>
        </w:rPr>
        <w:t>labeled,</w:t>
      </w:r>
      <w:r w:rsidRPr="00496104" w:rsidDel="00B40CB9">
        <w:rPr>
          <w:rFonts w:cs="Arial"/>
          <w:sz w:val="22"/>
          <w:szCs w:val="22"/>
        </w:rPr>
        <w:t xml:space="preserve"> and all zone locations shall be clearly identified.</w:t>
      </w:r>
    </w:p>
    <w:p w14:paraId="3F4D063C" w14:textId="6067084C" w:rsidR="0084795D" w:rsidRPr="00891463" w:rsidRDefault="00931A9D" w:rsidP="00490C2F">
      <w:pPr>
        <w:pStyle w:val="StyleCSIHeading3ABCArial10pt"/>
        <w:spacing w:before="120"/>
        <w:ind w:hanging="738"/>
        <w:rPr>
          <w:sz w:val="22"/>
          <w:szCs w:val="22"/>
        </w:rPr>
      </w:pPr>
      <w:r w:rsidRPr="00891463">
        <w:rPr>
          <w:sz w:val="22"/>
          <w:szCs w:val="22"/>
        </w:rPr>
        <w:t>Label each conductor at each terminal point</w:t>
      </w:r>
      <w:r w:rsidR="0084795D" w:rsidRPr="00891463">
        <w:rPr>
          <w:sz w:val="22"/>
          <w:szCs w:val="22"/>
        </w:rPr>
        <w:t>:</w:t>
      </w:r>
    </w:p>
    <w:p w14:paraId="0BD4BDDE" w14:textId="484B617B" w:rsidR="0084795D" w:rsidRPr="00891463" w:rsidRDefault="00931A9D" w:rsidP="00490C2F">
      <w:pPr>
        <w:pStyle w:val="StyleCSIHeading4123Arial10pt"/>
        <w:tabs>
          <w:tab w:val="clear" w:pos="1890"/>
          <w:tab w:val="num" w:pos="2160"/>
        </w:tabs>
        <w:spacing w:before="120"/>
        <w:ind w:left="2160" w:hanging="720"/>
        <w:rPr>
          <w:sz w:val="22"/>
          <w:szCs w:val="22"/>
        </w:rPr>
      </w:pPr>
      <w:r w:rsidRPr="00891463">
        <w:rPr>
          <w:sz w:val="22"/>
          <w:szCs w:val="22"/>
        </w:rPr>
        <w:t>Use wire markers specified in Section</w:t>
      </w:r>
      <w:r w:rsidR="00023A71" w:rsidRPr="00891463">
        <w:rPr>
          <w:sz w:val="22"/>
          <w:szCs w:val="22"/>
        </w:rPr>
        <w:t xml:space="preserve"> 26 0553</w:t>
      </w:r>
      <w:r w:rsidRPr="00891463">
        <w:rPr>
          <w:sz w:val="22"/>
          <w:szCs w:val="22"/>
        </w:rPr>
        <w:t>,</w:t>
      </w:r>
      <w:r w:rsidRPr="00891463">
        <w:rPr>
          <w:i/>
          <w:sz w:val="22"/>
          <w:szCs w:val="22"/>
        </w:rPr>
        <w:t xml:space="preserve"> Identification</w:t>
      </w:r>
      <w:r w:rsidR="000129B4" w:rsidRPr="00891463">
        <w:rPr>
          <w:i/>
          <w:sz w:val="22"/>
          <w:szCs w:val="22"/>
        </w:rPr>
        <w:t xml:space="preserve"> for Electrical Systems</w:t>
      </w:r>
      <w:r w:rsidR="00F339F9" w:rsidRPr="00F339F9">
        <w:rPr>
          <w:sz w:val="22"/>
          <w:szCs w:val="22"/>
        </w:rPr>
        <w:t xml:space="preserve">. </w:t>
      </w:r>
    </w:p>
    <w:p w14:paraId="2B1D4F2D" w14:textId="77777777" w:rsidR="0084795D" w:rsidRPr="00891463" w:rsidRDefault="00931A9D" w:rsidP="00490C2F">
      <w:pPr>
        <w:pStyle w:val="StyleCSIHeading4123Arial10pt"/>
        <w:tabs>
          <w:tab w:val="clear" w:pos="1890"/>
          <w:tab w:val="num" w:pos="2160"/>
        </w:tabs>
        <w:spacing w:before="120"/>
        <w:ind w:left="2160" w:hanging="720"/>
        <w:rPr>
          <w:sz w:val="22"/>
          <w:szCs w:val="22"/>
        </w:rPr>
      </w:pPr>
      <w:r w:rsidRPr="00891463">
        <w:rPr>
          <w:sz w:val="22"/>
          <w:szCs w:val="22"/>
        </w:rPr>
        <w:t>On wire markers indicate</w:t>
      </w:r>
      <w:r w:rsidR="00EA1533" w:rsidRPr="00891463">
        <w:rPr>
          <w:sz w:val="22"/>
          <w:szCs w:val="22"/>
        </w:rPr>
        <w:t xml:space="preserve"> the type of fire alarm circuit. SLC circuits shall be identified by the loop number indicated on the riser diagram (e.g. SLC-1). </w:t>
      </w:r>
      <w:r w:rsidR="00496104" w:rsidRPr="00891463">
        <w:rPr>
          <w:sz w:val="22"/>
          <w:szCs w:val="22"/>
        </w:rPr>
        <w:t xml:space="preserve"> </w:t>
      </w:r>
    </w:p>
    <w:p w14:paraId="46A852AA" w14:textId="6292BC01" w:rsidR="0084795D" w:rsidRPr="00891463" w:rsidRDefault="00EA1533" w:rsidP="00490C2F">
      <w:pPr>
        <w:pStyle w:val="StyleCSIHeading4123Arial10pt"/>
        <w:tabs>
          <w:tab w:val="clear" w:pos="1890"/>
          <w:tab w:val="num" w:pos="2160"/>
        </w:tabs>
        <w:spacing w:before="120"/>
        <w:ind w:left="2160" w:hanging="720"/>
        <w:rPr>
          <w:sz w:val="22"/>
          <w:szCs w:val="22"/>
        </w:rPr>
      </w:pPr>
      <w:r w:rsidRPr="00891463">
        <w:rPr>
          <w:sz w:val="22"/>
          <w:szCs w:val="22"/>
        </w:rPr>
        <w:lastRenderedPageBreak/>
        <w:t>NAC circuits shall be identified by the source and circuit number indicated on the riser diagram (</w:t>
      </w:r>
      <w:r w:rsidR="00D12EDB" w:rsidRPr="006757F6">
        <w:rPr>
          <w:sz w:val="22"/>
          <w:szCs w:val="22"/>
        </w:rPr>
        <w:t>e.g.,</w:t>
      </w:r>
      <w:r w:rsidRPr="00891463">
        <w:rPr>
          <w:sz w:val="22"/>
          <w:szCs w:val="22"/>
        </w:rPr>
        <w:t xml:space="preserve"> BPS1-1, </w:t>
      </w:r>
      <w:r w:rsidR="00992FCA" w:rsidRPr="00891463">
        <w:rPr>
          <w:sz w:val="22"/>
          <w:szCs w:val="22"/>
        </w:rPr>
        <w:t>FACU</w:t>
      </w:r>
      <w:r w:rsidRPr="00891463">
        <w:rPr>
          <w:sz w:val="22"/>
          <w:szCs w:val="22"/>
        </w:rPr>
        <w:t xml:space="preserve">1-2). </w:t>
      </w:r>
    </w:p>
    <w:p w14:paraId="3CE508D3" w14:textId="03C0DBD8" w:rsidR="00931A9D" w:rsidRPr="00891463" w:rsidRDefault="00EA1533" w:rsidP="00490C2F">
      <w:pPr>
        <w:pStyle w:val="StyleCSIHeading4123Arial10pt"/>
        <w:tabs>
          <w:tab w:val="clear" w:pos="1890"/>
          <w:tab w:val="num" w:pos="2160"/>
        </w:tabs>
        <w:spacing w:before="120"/>
        <w:ind w:left="2160" w:hanging="720"/>
        <w:rPr>
          <w:sz w:val="22"/>
          <w:szCs w:val="22"/>
        </w:rPr>
      </w:pPr>
      <w:r w:rsidRPr="00891463">
        <w:rPr>
          <w:sz w:val="22"/>
          <w:szCs w:val="22"/>
        </w:rPr>
        <w:t>A</w:t>
      </w:r>
      <w:r w:rsidR="003D71AF">
        <w:rPr>
          <w:sz w:val="22"/>
          <w:szCs w:val="22"/>
        </w:rPr>
        <w:t>ux</w:t>
      </w:r>
      <w:r w:rsidRPr="00891463">
        <w:rPr>
          <w:sz w:val="22"/>
          <w:szCs w:val="22"/>
        </w:rPr>
        <w:t>il</w:t>
      </w:r>
      <w:r w:rsidR="003D71AF">
        <w:rPr>
          <w:sz w:val="22"/>
          <w:szCs w:val="22"/>
        </w:rPr>
        <w:t>i</w:t>
      </w:r>
      <w:r w:rsidRPr="00891463">
        <w:rPr>
          <w:sz w:val="22"/>
          <w:szCs w:val="22"/>
        </w:rPr>
        <w:t xml:space="preserve">ary system circuits shall be identified by component </w:t>
      </w:r>
      <w:r w:rsidR="00496104" w:rsidRPr="00891463">
        <w:rPr>
          <w:sz w:val="22"/>
          <w:szCs w:val="22"/>
        </w:rPr>
        <w:t>ID</w:t>
      </w:r>
      <w:r w:rsidRPr="00891463">
        <w:rPr>
          <w:sz w:val="22"/>
          <w:szCs w:val="22"/>
        </w:rPr>
        <w:t xml:space="preserve"> of the </w:t>
      </w:r>
      <w:r w:rsidR="00D12EDB">
        <w:rPr>
          <w:sz w:val="22"/>
          <w:szCs w:val="22"/>
        </w:rPr>
        <w:t>interfaced system</w:t>
      </w:r>
      <w:r w:rsidRPr="00891463">
        <w:rPr>
          <w:sz w:val="22"/>
          <w:szCs w:val="22"/>
        </w:rPr>
        <w:t xml:space="preserve"> and the prefix FA (</w:t>
      </w:r>
      <w:r w:rsidR="00D12EDB" w:rsidRPr="006757F6">
        <w:rPr>
          <w:sz w:val="22"/>
          <w:szCs w:val="22"/>
        </w:rPr>
        <w:t>e.g.,</w:t>
      </w:r>
      <w:r w:rsidRPr="00891463">
        <w:rPr>
          <w:sz w:val="22"/>
          <w:szCs w:val="22"/>
        </w:rPr>
        <w:t xml:space="preserve"> FA BAS-PNL-001, FA</w:t>
      </w:r>
      <w:r w:rsidR="00E372C1">
        <w:rPr>
          <w:sz w:val="22"/>
          <w:szCs w:val="22"/>
        </w:rPr>
        <w:t> </w:t>
      </w:r>
      <w:r w:rsidRPr="00891463">
        <w:rPr>
          <w:sz w:val="22"/>
          <w:szCs w:val="22"/>
        </w:rPr>
        <w:t>HVA</w:t>
      </w:r>
      <w:r w:rsidR="00E372C1">
        <w:rPr>
          <w:sz w:val="22"/>
          <w:szCs w:val="22"/>
        </w:rPr>
        <w:noBreakHyphen/>
      </w:r>
      <w:r w:rsidRPr="00891463">
        <w:rPr>
          <w:sz w:val="22"/>
          <w:szCs w:val="22"/>
        </w:rPr>
        <w:t>001)</w:t>
      </w:r>
      <w:r w:rsidR="00D12EDB">
        <w:rPr>
          <w:sz w:val="22"/>
          <w:szCs w:val="22"/>
        </w:rPr>
        <w:t>.</w:t>
      </w:r>
    </w:p>
    <w:p w14:paraId="3990679C" w14:textId="245813D5" w:rsidR="00931A9D" w:rsidRPr="00891463" w:rsidRDefault="00931A9D" w:rsidP="00490C2F">
      <w:pPr>
        <w:pStyle w:val="StyleCSIHeading3ABCArial10pt"/>
        <w:spacing w:before="120"/>
        <w:ind w:hanging="738"/>
        <w:rPr>
          <w:sz w:val="22"/>
          <w:szCs w:val="22"/>
        </w:rPr>
      </w:pPr>
      <w:r w:rsidRPr="00891463">
        <w:rPr>
          <w:sz w:val="22"/>
          <w:szCs w:val="22"/>
        </w:rPr>
        <w:t xml:space="preserve">Label fire alarm </w:t>
      </w:r>
      <w:r w:rsidR="008D6986">
        <w:rPr>
          <w:sz w:val="22"/>
          <w:szCs w:val="22"/>
        </w:rPr>
        <w:t xml:space="preserve">and branch circuit </w:t>
      </w:r>
      <w:r w:rsidRPr="00891463">
        <w:rPr>
          <w:sz w:val="22"/>
          <w:szCs w:val="22"/>
        </w:rPr>
        <w:t xml:space="preserve">junction boxes </w:t>
      </w:r>
      <w:r w:rsidR="00782FED" w:rsidRPr="00891463">
        <w:rPr>
          <w:sz w:val="22"/>
          <w:szCs w:val="22"/>
        </w:rPr>
        <w:t xml:space="preserve">and </w:t>
      </w:r>
      <w:r w:rsidR="001160A0">
        <w:rPr>
          <w:sz w:val="22"/>
          <w:szCs w:val="22"/>
        </w:rPr>
        <w:t>conduit bodies</w:t>
      </w:r>
      <w:r w:rsidR="001160A0" w:rsidRPr="00891463">
        <w:rPr>
          <w:sz w:val="22"/>
          <w:szCs w:val="22"/>
        </w:rPr>
        <w:t xml:space="preserve"> </w:t>
      </w:r>
      <w:r w:rsidR="004F1D07" w:rsidRPr="00891463">
        <w:rPr>
          <w:sz w:val="22"/>
          <w:szCs w:val="22"/>
        </w:rPr>
        <w:t>wit</w:t>
      </w:r>
      <w:r w:rsidR="00917BD3">
        <w:rPr>
          <w:sz w:val="22"/>
          <w:szCs w:val="22"/>
        </w:rPr>
        <w:t>h</w:t>
      </w:r>
      <w:r w:rsidR="00917BD3" w:rsidRPr="00917BD3">
        <w:rPr>
          <w:sz w:val="22"/>
          <w:szCs w:val="22"/>
        </w:rPr>
        <w:t xml:space="preserve"> </w:t>
      </w:r>
      <w:r w:rsidR="00917BD3" w:rsidRPr="008C4CF5">
        <w:rPr>
          <w:sz w:val="22"/>
          <w:szCs w:val="22"/>
        </w:rPr>
        <w:t>FIRE ALARM</w:t>
      </w:r>
      <w:r w:rsidR="00D12EDB">
        <w:rPr>
          <w:sz w:val="22"/>
          <w:szCs w:val="22"/>
        </w:rPr>
        <w:t xml:space="preserve"> on</w:t>
      </w:r>
      <w:r w:rsidR="004F1D07" w:rsidRPr="00891463">
        <w:rPr>
          <w:sz w:val="22"/>
          <w:szCs w:val="22"/>
        </w:rPr>
        <w:t xml:space="preserve"> </w:t>
      </w:r>
      <w:r w:rsidR="00D12EDB">
        <w:rPr>
          <w:sz w:val="22"/>
          <w:szCs w:val="22"/>
        </w:rPr>
        <w:t xml:space="preserve">a </w:t>
      </w:r>
      <w:r w:rsidRPr="00891463">
        <w:rPr>
          <w:sz w:val="22"/>
          <w:szCs w:val="22"/>
        </w:rPr>
        <w:t>2-1/4” x 1/2” (minimum size)</w:t>
      </w:r>
      <w:r w:rsidR="00D12EDB">
        <w:rPr>
          <w:sz w:val="22"/>
          <w:szCs w:val="22"/>
        </w:rPr>
        <w:t xml:space="preserve"> label.</w:t>
      </w:r>
    </w:p>
    <w:p w14:paraId="73E3A728" w14:textId="2C07D509" w:rsidR="00A9274F" w:rsidRPr="00891463" w:rsidRDefault="00D12EDB" w:rsidP="00490C2F">
      <w:pPr>
        <w:pStyle w:val="StyleCSIHeading3ABCArial10pt"/>
        <w:spacing w:before="120"/>
        <w:ind w:hanging="738"/>
        <w:rPr>
          <w:sz w:val="22"/>
          <w:szCs w:val="22"/>
        </w:rPr>
      </w:pPr>
      <w:r>
        <w:rPr>
          <w:sz w:val="22"/>
          <w:szCs w:val="22"/>
        </w:rPr>
        <w:t>L</w:t>
      </w:r>
      <w:r w:rsidR="00A9274F" w:rsidRPr="00891463">
        <w:rPr>
          <w:sz w:val="22"/>
          <w:szCs w:val="22"/>
        </w:rPr>
        <w:t xml:space="preserve">abel </w:t>
      </w:r>
      <w:r>
        <w:rPr>
          <w:sz w:val="22"/>
          <w:szCs w:val="22"/>
        </w:rPr>
        <w:t xml:space="preserve">junction </w:t>
      </w:r>
      <w:r w:rsidR="00A9274F" w:rsidRPr="00891463">
        <w:rPr>
          <w:sz w:val="22"/>
          <w:szCs w:val="22"/>
        </w:rPr>
        <w:t>boxes</w:t>
      </w:r>
      <w:r>
        <w:rPr>
          <w:sz w:val="22"/>
          <w:szCs w:val="22"/>
        </w:rPr>
        <w:t xml:space="preserve"> containing terminal blocks</w:t>
      </w:r>
      <w:r w:rsidR="00A9274F" w:rsidRPr="00891463">
        <w:rPr>
          <w:sz w:val="22"/>
          <w:szCs w:val="22"/>
        </w:rPr>
        <w:t xml:space="preserve"> with </w:t>
      </w:r>
      <w:r w:rsidRPr="00647575">
        <w:rPr>
          <w:sz w:val="22"/>
          <w:szCs w:val="22"/>
        </w:rPr>
        <w:t>FIRE ALARM – TERMINAL BLOCK</w:t>
      </w:r>
      <w:r>
        <w:rPr>
          <w:sz w:val="22"/>
          <w:szCs w:val="22"/>
        </w:rPr>
        <w:t xml:space="preserve"> on a </w:t>
      </w:r>
      <w:r w:rsidR="00A9274F" w:rsidRPr="00891463">
        <w:rPr>
          <w:sz w:val="22"/>
          <w:szCs w:val="22"/>
        </w:rPr>
        <w:t xml:space="preserve">2-1/4” x 1/2” (minimum size) </w:t>
      </w:r>
      <w:r>
        <w:rPr>
          <w:sz w:val="22"/>
          <w:szCs w:val="22"/>
        </w:rPr>
        <w:t>label</w:t>
      </w:r>
      <w:r w:rsidR="00A9274F" w:rsidRPr="00891463">
        <w:rPr>
          <w:sz w:val="22"/>
          <w:szCs w:val="22"/>
        </w:rPr>
        <w:t>.</w:t>
      </w:r>
    </w:p>
    <w:p w14:paraId="3037DAB7" w14:textId="266ACC25" w:rsidR="00AA2BF9" w:rsidRPr="00891463" w:rsidRDefault="00931A9D" w:rsidP="00490C2F">
      <w:pPr>
        <w:pStyle w:val="StyleCSIHeading3ABCArial10pt"/>
        <w:spacing w:before="120"/>
        <w:ind w:hanging="738"/>
        <w:rPr>
          <w:sz w:val="22"/>
          <w:szCs w:val="22"/>
        </w:rPr>
      </w:pPr>
      <w:r w:rsidRPr="00891463">
        <w:rPr>
          <w:sz w:val="22"/>
          <w:szCs w:val="22"/>
        </w:rPr>
        <w:t>Label all devices with address/zone information</w:t>
      </w:r>
      <w:r w:rsidR="00FD2432" w:rsidRPr="00891463">
        <w:rPr>
          <w:sz w:val="22"/>
          <w:szCs w:val="22"/>
        </w:rPr>
        <w:t xml:space="preserve"> as shown on the drawings</w:t>
      </w:r>
      <w:r w:rsidRPr="00891463">
        <w:rPr>
          <w:sz w:val="22"/>
          <w:szCs w:val="22"/>
        </w:rPr>
        <w:t xml:space="preserve">. </w:t>
      </w:r>
    </w:p>
    <w:p w14:paraId="5F3CCA85" w14:textId="18BEA990" w:rsidR="00AA2BF9" w:rsidRPr="00891463" w:rsidRDefault="00AA2BF9" w:rsidP="00490C2F">
      <w:pPr>
        <w:pStyle w:val="StyleCSIHeading3ABCArial10pt"/>
        <w:spacing w:before="120"/>
        <w:ind w:hanging="738"/>
        <w:rPr>
          <w:sz w:val="22"/>
          <w:szCs w:val="22"/>
        </w:rPr>
      </w:pPr>
      <w:r w:rsidRPr="00891463">
        <w:rPr>
          <w:sz w:val="22"/>
          <w:szCs w:val="22"/>
        </w:rPr>
        <w:t xml:space="preserve">Label </w:t>
      </w:r>
      <w:r w:rsidR="002960D0" w:rsidRPr="00891463">
        <w:rPr>
          <w:sz w:val="22"/>
          <w:szCs w:val="22"/>
        </w:rPr>
        <w:t xml:space="preserve">device </w:t>
      </w:r>
      <w:r w:rsidRPr="00891463">
        <w:rPr>
          <w:sz w:val="22"/>
          <w:szCs w:val="22"/>
        </w:rPr>
        <w:t>settings</w:t>
      </w:r>
      <w:r w:rsidR="00626BA5" w:rsidRPr="00891463">
        <w:rPr>
          <w:sz w:val="22"/>
          <w:szCs w:val="22"/>
        </w:rPr>
        <w:t xml:space="preserve"> on adjustable devices (temperature, delay time, </w:t>
      </w:r>
      <w:r w:rsidR="002960D0" w:rsidRPr="00891463">
        <w:rPr>
          <w:sz w:val="22"/>
          <w:szCs w:val="22"/>
        </w:rPr>
        <w:t>candela, wattage, loudness, alarm thresholds, etc.)</w:t>
      </w:r>
      <w:r w:rsidR="00E372C1">
        <w:rPr>
          <w:sz w:val="22"/>
          <w:szCs w:val="22"/>
        </w:rPr>
        <w:t>.</w:t>
      </w:r>
    </w:p>
    <w:p w14:paraId="6A8D5152" w14:textId="2A804D3C" w:rsidR="009873DB" w:rsidRPr="00891463" w:rsidRDefault="002960D0" w:rsidP="00490C2F">
      <w:pPr>
        <w:pStyle w:val="StyleCSIHeading3ABCArial10pt"/>
        <w:spacing w:before="120"/>
        <w:ind w:hanging="738"/>
        <w:rPr>
          <w:sz w:val="22"/>
          <w:szCs w:val="22"/>
        </w:rPr>
      </w:pPr>
      <w:r w:rsidRPr="00891463">
        <w:rPr>
          <w:sz w:val="22"/>
          <w:szCs w:val="22"/>
        </w:rPr>
        <w:t>Provide red markings on branch circuit breakers and other disconnecting means</w:t>
      </w:r>
      <w:r w:rsidR="009873DB" w:rsidRPr="00891463">
        <w:rPr>
          <w:sz w:val="22"/>
          <w:szCs w:val="22"/>
        </w:rPr>
        <w:t>.</w:t>
      </w:r>
    </w:p>
    <w:p w14:paraId="2CD1695C" w14:textId="6321A847" w:rsidR="002960D0" w:rsidRPr="00891463" w:rsidRDefault="002960D0" w:rsidP="00490C2F">
      <w:pPr>
        <w:pStyle w:val="StyleCSIHeading3ABCArial10pt"/>
        <w:spacing w:before="120"/>
        <w:ind w:hanging="738"/>
        <w:rPr>
          <w:sz w:val="22"/>
          <w:szCs w:val="22"/>
        </w:rPr>
      </w:pPr>
      <w:r w:rsidRPr="00891463">
        <w:rPr>
          <w:sz w:val="22"/>
          <w:szCs w:val="22"/>
        </w:rPr>
        <w:t xml:space="preserve">Identify fire alarm equipment on electrical panel schedules and terminal cabinet schedules (“Fire Alarm”, </w:t>
      </w:r>
      <w:r w:rsidR="00890683" w:rsidRPr="00891463">
        <w:rPr>
          <w:sz w:val="22"/>
          <w:szCs w:val="22"/>
        </w:rPr>
        <w:t>“Emergency Communication System”).</w:t>
      </w:r>
    </w:p>
    <w:p w14:paraId="6E61F609" w14:textId="38D14356" w:rsidR="003344AB" w:rsidRDefault="003344AB" w:rsidP="00490C2F">
      <w:pPr>
        <w:pStyle w:val="StyleCSIHeading3ABCArial10pt"/>
        <w:spacing w:before="120"/>
        <w:ind w:hanging="738"/>
        <w:rPr>
          <w:sz w:val="22"/>
          <w:szCs w:val="22"/>
        </w:rPr>
      </w:pPr>
      <w:r w:rsidRPr="00891463">
        <w:rPr>
          <w:sz w:val="22"/>
          <w:szCs w:val="22"/>
        </w:rPr>
        <w:t xml:space="preserve">Label the </w:t>
      </w:r>
      <w:r w:rsidR="00A51A7A">
        <w:rPr>
          <w:sz w:val="22"/>
          <w:szCs w:val="22"/>
        </w:rPr>
        <w:t>MTS</w:t>
      </w:r>
      <w:r w:rsidRPr="00891463">
        <w:rPr>
          <w:sz w:val="22"/>
          <w:szCs w:val="22"/>
        </w:rPr>
        <w:t xml:space="preserve"> </w:t>
      </w:r>
      <w:r w:rsidR="00332726">
        <w:rPr>
          <w:sz w:val="22"/>
          <w:szCs w:val="22"/>
        </w:rPr>
        <w:t xml:space="preserve">with </w:t>
      </w:r>
      <w:r w:rsidRPr="00891463">
        <w:rPr>
          <w:sz w:val="22"/>
          <w:szCs w:val="22"/>
        </w:rPr>
        <w:t>the electrical panel and circuit number of the feeding branch circuit, and “</w:t>
      </w:r>
      <w:r w:rsidR="008B7ED4" w:rsidRPr="00891463">
        <w:rPr>
          <w:sz w:val="22"/>
          <w:szCs w:val="22"/>
        </w:rPr>
        <w:t xml:space="preserve">For Fire Alarm Panel Use Only. </w:t>
      </w:r>
      <w:r w:rsidRPr="00891463">
        <w:rPr>
          <w:sz w:val="22"/>
          <w:szCs w:val="22"/>
        </w:rPr>
        <w:t xml:space="preserve">For Use with Non-Bonded Portable </w:t>
      </w:r>
      <w:r w:rsidR="008B7ED4" w:rsidRPr="00891463">
        <w:rPr>
          <w:sz w:val="22"/>
          <w:szCs w:val="22"/>
        </w:rPr>
        <w:t>G</w:t>
      </w:r>
      <w:r w:rsidRPr="00891463">
        <w:rPr>
          <w:sz w:val="22"/>
          <w:szCs w:val="22"/>
        </w:rPr>
        <w:t>enerator”</w:t>
      </w:r>
      <w:r w:rsidR="008B7ED4" w:rsidRPr="00891463">
        <w:rPr>
          <w:sz w:val="22"/>
          <w:szCs w:val="22"/>
        </w:rPr>
        <w:t xml:space="preserve"> </w:t>
      </w:r>
      <w:r w:rsidR="0075409B">
        <w:rPr>
          <w:sz w:val="22"/>
          <w:szCs w:val="22"/>
        </w:rPr>
        <w:t xml:space="preserve">on a </w:t>
      </w:r>
      <w:r w:rsidR="0075409B" w:rsidRPr="008C4CF5">
        <w:rPr>
          <w:sz w:val="22"/>
          <w:szCs w:val="22"/>
        </w:rPr>
        <w:t>2-1/4” x 1/2” (minimum size)</w:t>
      </w:r>
      <w:r w:rsidR="0075409B">
        <w:rPr>
          <w:sz w:val="22"/>
          <w:szCs w:val="22"/>
        </w:rPr>
        <w:t xml:space="preserve"> label</w:t>
      </w:r>
      <w:r w:rsidR="008B7ED4" w:rsidRPr="00891463">
        <w:rPr>
          <w:sz w:val="22"/>
          <w:szCs w:val="22"/>
        </w:rPr>
        <w:t>.</w:t>
      </w:r>
    </w:p>
    <w:p w14:paraId="342B1F78" w14:textId="722BBB6F" w:rsidR="002177BF" w:rsidRPr="00891463" w:rsidRDefault="00E211B4" w:rsidP="00490C2F">
      <w:pPr>
        <w:pStyle w:val="StyleCSIHeading3ABCArial10pt"/>
        <w:spacing w:before="120"/>
        <w:ind w:hanging="738"/>
        <w:rPr>
          <w:sz w:val="22"/>
          <w:szCs w:val="22"/>
        </w:rPr>
      </w:pPr>
      <w:r>
        <w:rPr>
          <w:sz w:val="22"/>
          <w:szCs w:val="22"/>
        </w:rPr>
        <w:t xml:space="preserve">Remove abandoned cables and conduits. </w:t>
      </w:r>
      <w:r w:rsidR="00643777">
        <w:rPr>
          <w:sz w:val="22"/>
          <w:szCs w:val="22"/>
        </w:rPr>
        <w:t>Tag conduits that are for future use.</w:t>
      </w:r>
    </w:p>
    <w:p w14:paraId="4A75B3B2" w14:textId="77777777" w:rsidR="009803B5" w:rsidRPr="00496104" w:rsidRDefault="009803B5" w:rsidP="00EF51B2">
      <w:pPr>
        <w:rPr>
          <w:rFonts w:ascii="Arial" w:hAnsi="Arial" w:cs="Arial"/>
          <w:sz w:val="22"/>
        </w:rPr>
      </w:pPr>
      <w:r w:rsidRPr="00496104">
        <w:rPr>
          <w:rFonts w:ascii="Arial" w:hAnsi="Arial" w:cs="Arial"/>
          <w:sz w:val="22"/>
        </w:rPr>
        <w:t>****************************************************************</w:t>
      </w:r>
      <w:r w:rsidR="008139E6" w:rsidRPr="00496104">
        <w:rPr>
          <w:rFonts w:ascii="Arial" w:hAnsi="Arial" w:cs="Arial"/>
          <w:sz w:val="22"/>
        </w:rPr>
        <w:t>********************************************</w:t>
      </w:r>
    </w:p>
    <w:p w14:paraId="207B85A3" w14:textId="77777777" w:rsidR="009803B5" w:rsidRPr="00496104" w:rsidRDefault="009803B5" w:rsidP="00EF51B2">
      <w:pPr>
        <w:rPr>
          <w:rFonts w:ascii="Arial" w:hAnsi="Arial" w:cs="Arial"/>
          <w:sz w:val="22"/>
        </w:rPr>
      </w:pPr>
      <w:r w:rsidRPr="00496104">
        <w:rPr>
          <w:rFonts w:ascii="Arial" w:hAnsi="Arial" w:cs="Arial"/>
          <w:sz w:val="22"/>
        </w:rPr>
        <w:t>Painting is at the direction of the FOD (based on aesthetics, environmental conditions, etc.</w:t>
      </w:r>
      <w:r w:rsidR="0059481C" w:rsidRPr="00496104">
        <w:rPr>
          <w:rFonts w:ascii="Arial" w:hAnsi="Arial" w:cs="Arial"/>
          <w:sz w:val="22"/>
        </w:rPr>
        <w:t>)</w:t>
      </w:r>
      <w:r w:rsidRPr="00496104">
        <w:rPr>
          <w:rFonts w:ascii="Arial" w:hAnsi="Arial" w:cs="Arial"/>
          <w:sz w:val="22"/>
        </w:rPr>
        <w:t xml:space="preserve">  If not required by FOD, delete the following article and any other references to painting in this document.</w:t>
      </w:r>
    </w:p>
    <w:p w14:paraId="3DC28D1D" w14:textId="77777777" w:rsidR="009803B5" w:rsidRPr="00496104" w:rsidRDefault="009803B5" w:rsidP="00EF51B2">
      <w:pPr>
        <w:rPr>
          <w:rFonts w:ascii="Arial" w:hAnsi="Arial" w:cs="Arial"/>
          <w:sz w:val="22"/>
        </w:rPr>
      </w:pPr>
      <w:r w:rsidRPr="00496104">
        <w:rPr>
          <w:rFonts w:ascii="Arial" w:hAnsi="Arial" w:cs="Arial"/>
          <w:sz w:val="22"/>
        </w:rPr>
        <w:t>****************************************************************</w:t>
      </w:r>
      <w:r w:rsidR="008139E6" w:rsidRPr="00496104">
        <w:rPr>
          <w:rFonts w:ascii="Arial" w:hAnsi="Arial" w:cs="Arial"/>
          <w:sz w:val="22"/>
        </w:rPr>
        <w:t>*********************************************</w:t>
      </w:r>
    </w:p>
    <w:p w14:paraId="6BAC75A3" w14:textId="77777777" w:rsidR="00931A9D" w:rsidRPr="00496104" w:rsidRDefault="00931A9D" w:rsidP="00490C2F">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PAINTING</w:t>
      </w:r>
    </w:p>
    <w:p w14:paraId="5229E1D4" w14:textId="77777777" w:rsidR="00931A9D" w:rsidRPr="00496104" w:rsidRDefault="008F7C59" w:rsidP="00454AAF">
      <w:pPr>
        <w:pStyle w:val="StyleCSIHeading3ABCArial10pt"/>
        <w:keepNext/>
        <w:tabs>
          <w:tab w:val="clear" w:pos="1458"/>
          <w:tab w:val="num" w:pos="1440"/>
        </w:tabs>
        <w:spacing w:before="120"/>
        <w:ind w:left="1440" w:hanging="720"/>
        <w:rPr>
          <w:rFonts w:cs="Arial"/>
          <w:sz w:val="22"/>
          <w:szCs w:val="22"/>
        </w:rPr>
      </w:pPr>
      <w:r w:rsidRPr="00496104">
        <w:rPr>
          <w:rFonts w:cs="Arial"/>
          <w:sz w:val="22"/>
          <w:szCs w:val="22"/>
        </w:rPr>
        <w:t xml:space="preserve">Exposed Surfaces: Paint/patch and clean </w:t>
      </w:r>
      <w:r w:rsidR="00931A9D" w:rsidRPr="00496104">
        <w:rPr>
          <w:rFonts w:cs="Arial"/>
          <w:sz w:val="22"/>
          <w:szCs w:val="22"/>
        </w:rPr>
        <w:t xml:space="preserve">exposed </w:t>
      </w:r>
      <w:r w:rsidRPr="00496104">
        <w:rPr>
          <w:rFonts w:cs="Arial"/>
          <w:sz w:val="22"/>
          <w:szCs w:val="22"/>
        </w:rPr>
        <w:t>walls that were affected by the installation/demoli</w:t>
      </w:r>
      <w:r w:rsidR="00D962A9" w:rsidRPr="00496104">
        <w:rPr>
          <w:rFonts w:cs="Arial"/>
          <w:sz w:val="22"/>
          <w:szCs w:val="22"/>
        </w:rPr>
        <w:t>ti</w:t>
      </w:r>
      <w:r w:rsidR="00323EEE" w:rsidRPr="00496104">
        <w:rPr>
          <w:rFonts w:cs="Arial"/>
          <w:sz w:val="22"/>
          <w:szCs w:val="22"/>
        </w:rPr>
        <w:t>on,</w:t>
      </w:r>
      <w:r w:rsidRPr="00496104">
        <w:rPr>
          <w:rFonts w:cs="Arial"/>
          <w:sz w:val="22"/>
          <w:szCs w:val="22"/>
        </w:rPr>
        <w:t xml:space="preserve"> with an approved matching paint. </w:t>
      </w:r>
    </w:p>
    <w:p w14:paraId="2BC96659" w14:textId="5A25BEDD" w:rsidR="00931A9D" w:rsidRPr="00891463" w:rsidRDefault="00931A9D" w:rsidP="00891463">
      <w:pPr>
        <w:pStyle w:val="StyleCSIHeading3ABCArial10pt"/>
        <w:rPr>
          <w:sz w:val="22"/>
          <w:szCs w:val="22"/>
        </w:rPr>
      </w:pPr>
      <w:r w:rsidRPr="00891463">
        <w:rPr>
          <w:sz w:val="22"/>
          <w:szCs w:val="22"/>
        </w:rPr>
        <w:t>Refinishing: Tho</w:t>
      </w:r>
      <w:r w:rsidR="00DE4155" w:rsidRPr="00891463">
        <w:rPr>
          <w:sz w:val="22"/>
          <w:szCs w:val="22"/>
        </w:rPr>
        <w:t>roughly clean and touch up shop-</w:t>
      </w:r>
      <w:r w:rsidRPr="00891463">
        <w:rPr>
          <w:sz w:val="22"/>
          <w:szCs w:val="22"/>
        </w:rPr>
        <w:t>primed or finish</w:t>
      </w:r>
      <w:r w:rsidR="00DE4155" w:rsidRPr="00891463">
        <w:rPr>
          <w:sz w:val="22"/>
          <w:szCs w:val="22"/>
        </w:rPr>
        <w:t>-</w:t>
      </w:r>
      <w:r w:rsidRPr="00891463">
        <w:rPr>
          <w:sz w:val="22"/>
          <w:szCs w:val="22"/>
        </w:rPr>
        <w:t>painted surfaces</w:t>
      </w:r>
      <w:r w:rsidR="008F7C59" w:rsidRPr="00891463">
        <w:rPr>
          <w:sz w:val="22"/>
          <w:szCs w:val="22"/>
        </w:rPr>
        <w:t xml:space="preserve"> </w:t>
      </w:r>
      <w:r w:rsidRPr="00891463">
        <w:rPr>
          <w:sz w:val="22"/>
          <w:szCs w:val="22"/>
        </w:rPr>
        <w:t xml:space="preserve">damaged in installation </w:t>
      </w:r>
      <w:r w:rsidR="006D0118" w:rsidRPr="00891463">
        <w:rPr>
          <w:sz w:val="22"/>
          <w:szCs w:val="22"/>
        </w:rPr>
        <w:t xml:space="preserve">with </w:t>
      </w:r>
      <w:r w:rsidRPr="00891463">
        <w:rPr>
          <w:sz w:val="22"/>
          <w:szCs w:val="22"/>
        </w:rPr>
        <w:t>an approved matching paint.</w:t>
      </w:r>
    </w:p>
    <w:p w14:paraId="6868201F" w14:textId="77777777" w:rsidR="00931A9D" w:rsidRPr="00496104" w:rsidRDefault="00931A9D" w:rsidP="00490C2F">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EQUIPMENT INSTALLATION</w:t>
      </w:r>
    </w:p>
    <w:p w14:paraId="7DA54383"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Install devices or equipment not specifically covered by these specifications in accordance with manufacturer's instructions.</w:t>
      </w:r>
    </w:p>
    <w:p w14:paraId="481BFB44" w14:textId="7518126D" w:rsidR="00931A9D" w:rsidRPr="00496104" w:rsidRDefault="00931A9D" w:rsidP="00490C2F">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 xml:space="preserve">CONNECTION TO LANL </w:t>
      </w:r>
      <w:r w:rsidR="00332726">
        <w:rPr>
          <w:rFonts w:cs="Arial"/>
          <w:sz w:val="22"/>
          <w:szCs w:val="22"/>
        </w:rPr>
        <w:t>Proprietary Supervising Station</w:t>
      </w:r>
    </w:p>
    <w:p w14:paraId="74833126" w14:textId="72B2CC71" w:rsidR="00E00CF8" w:rsidRPr="00496104" w:rsidRDefault="00E00CF8"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Install </w:t>
      </w:r>
      <w:r w:rsidR="006757F6">
        <w:rPr>
          <w:rFonts w:cs="Arial"/>
          <w:sz w:val="22"/>
          <w:szCs w:val="22"/>
        </w:rPr>
        <w:t xml:space="preserve">a </w:t>
      </w:r>
      <w:r w:rsidRPr="00496104">
        <w:rPr>
          <w:rFonts w:cs="Arial"/>
          <w:sz w:val="22"/>
          <w:szCs w:val="22"/>
        </w:rPr>
        <w:t>6</w:t>
      </w:r>
      <w:r w:rsidR="006757F6">
        <w:rPr>
          <w:rFonts w:cs="Arial"/>
          <w:sz w:val="22"/>
          <w:szCs w:val="22"/>
        </w:rPr>
        <w:t>”</w:t>
      </w:r>
      <w:r w:rsidRPr="00496104">
        <w:rPr>
          <w:rFonts w:cs="Arial"/>
          <w:sz w:val="22"/>
          <w:szCs w:val="22"/>
        </w:rPr>
        <w:t xml:space="preserve"> x 6</w:t>
      </w:r>
      <w:r w:rsidR="006757F6">
        <w:rPr>
          <w:rFonts w:cs="Arial"/>
          <w:sz w:val="22"/>
          <w:szCs w:val="22"/>
        </w:rPr>
        <w:t>”</w:t>
      </w:r>
      <w:r w:rsidRPr="00496104">
        <w:rPr>
          <w:rFonts w:cs="Arial"/>
          <w:sz w:val="22"/>
          <w:szCs w:val="22"/>
        </w:rPr>
        <w:t xml:space="preserve"> x 4</w:t>
      </w:r>
      <w:r w:rsidR="006757F6">
        <w:rPr>
          <w:rFonts w:cs="Arial"/>
          <w:sz w:val="22"/>
          <w:szCs w:val="22"/>
        </w:rPr>
        <w:t>”</w:t>
      </w:r>
      <w:r w:rsidRPr="00496104">
        <w:rPr>
          <w:rFonts w:cs="Arial"/>
          <w:sz w:val="22"/>
          <w:szCs w:val="22"/>
        </w:rPr>
        <w:t xml:space="preserve"> </w:t>
      </w:r>
      <w:r w:rsidR="00445066">
        <w:rPr>
          <w:rFonts w:cs="Arial"/>
          <w:sz w:val="22"/>
          <w:szCs w:val="22"/>
        </w:rPr>
        <w:t xml:space="preserve">electrical </w:t>
      </w:r>
      <w:r w:rsidRPr="00496104">
        <w:rPr>
          <w:rFonts w:cs="Arial"/>
          <w:sz w:val="22"/>
          <w:szCs w:val="22"/>
        </w:rPr>
        <w:t>enclosure adj</w:t>
      </w:r>
      <w:r w:rsidR="000129B4" w:rsidRPr="00496104">
        <w:rPr>
          <w:rFonts w:cs="Arial"/>
          <w:sz w:val="22"/>
          <w:szCs w:val="22"/>
        </w:rPr>
        <w:t xml:space="preserve">acent to the </w:t>
      </w:r>
      <w:r w:rsidR="00992FCA">
        <w:rPr>
          <w:rFonts w:cs="Arial"/>
          <w:sz w:val="22"/>
          <w:szCs w:val="22"/>
        </w:rPr>
        <w:t>FACU</w:t>
      </w:r>
      <w:r w:rsidR="007401D6">
        <w:rPr>
          <w:rFonts w:cs="Arial"/>
          <w:sz w:val="22"/>
          <w:szCs w:val="22"/>
        </w:rPr>
        <w:t xml:space="preserve"> </w:t>
      </w:r>
      <w:r w:rsidR="007401D6" w:rsidRPr="00496104">
        <w:rPr>
          <w:rFonts w:cs="Arial"/>
          <w:sz w:val="22"/>
          <w:szCs w:val="22"/>
        </w:rPr>
        <w:t>with a conduit to the appropriate factory knockout</w:t>
      </w:r>
      <w:r w:rsidRPr="00496104">
        <w:rPr>
          <w:rFonts w:cs="Arial"/>
          <w:sz w:val="22"/>
          <w:szCs w:val="22"/>
        </w:rPr>
        <w:t>.</w:t>
      </w:r>
    </w:p>
    <w:p w14:paraId="680169A6" w14:textId="5059F90B" w:rsidR="00931A9D" w:rsidRPr="008D737B" w:rsidRDefault="00860184" w:rsidP="00454AAF">
      <w:pPr>
        <w:pStyle w:val="StyleCSIHeading3ABCArial10pt"/>
        <w:tabs>
          <w:tab w:val="clear" w:pos="1458"/>
          <w:tab w:val="num" w:pos="1440"/>
        </w:tabs>
        <w:spacing w:before="120"/>
        <w:ind w:left="1440" w:hanging="720"/>
        <w:rPr>
          <w:rFonts w:cs="Arial"/>
          <w:sz w:val="22"/>
          <w:szCs w:val="22"/>
        </w:rPr>
      </w:pPr>
      <w:r w:rsidRPr="008D737B">
        <w:rPr>
          <w:rFonts w:cs="Arial"/>
          <w:sz w:val="22"/>
          <w:szCs w:val="22"/>
        </w:rPr>
        <w:lastRenderedPageBreak/>
        <w:t>Install a 1”</w:t>
      </w:r>
      <w:r w:rsidR="00931A9D" w:rsidRPr="008D737B">
        <w:rPr>
          <w:rFonts w:cs="Arial"/>
          <w:sz w:val="22"/>
          <w:szCs w:val="22"/>
        </w:rPr>
        <w:t xml:space="preserve"> inch conduit</w:t>
      </w:r>
      <w:r w:rsidR="006757F6" w:rsidRPr="008D737B">
        <w:rPr>
          <w:rFonts w:cs="Arial"/>
          <w:sz w:val="22"/>
          <w:szCs w:val="22"/>
        </w:rPr>
        <w:t>,</w:t>
      </w:r>
      <w:r w:rsidR="00931A9D" w:rsidRPr="008D737B">
        <w:rPr>
          <w:rFonts w:cs="Arial"/>
          <w:sz w:val="22"/>
          <w:szCs w:val="22"/>
        </w:rPr>
        <w:t xml:space="preserve"> with </w:t>
      </w:r>
      <w:r w:rsidR="006757F6" w:rsidRPr="008D737B">
        <w:rPr>
          <w:rFonts w:cs="Arial"/>
          <w:sz w:val="22"/>
          <w:szCs w:val="22"/>
        </w:rPr>
        <w:t xml:space="preserve">a </w:t>
      </w:r>
      <w:r w:rsidR="00931A9D" w:rsidRPr="008D737B">
        <w:rPr>
          <w:rFonts w:cs="Arial"/>
          <w:sz w:val="22"/>
          <w:szCs w:val="22"/>
        </w:rPr>
        <w:t>measuring pull tape</w:t>
      </w:r>
      <w:r w:rsidR="006757F6" w:rsidRPr="008D737B">
        <w:rPr>
          <w:rFonts w:cs="Arial"/>
          <w:sz w:val="22"/>
          <w:szCs w:val="22"/>
        </w:rPr>
        <w:t>,</w:t>
      </w:r>
      <w:r w:rsidR="00931A9D" w:rsidRPr="008D737B">
        <w:rPr>
          <w:rFonts w:cs="Arial"/>
          <w:sz w:val="22"/>
          <w:szCs w:val="22"/>
        </w:rPr>
        <w:t xml:space="preserve"> from the </w:t>
      </w:r>
      <w:r w:rsidR="00E00CF8" w:rsidRPr="008D737B">
        <w:rPr>
          <w:rFonts w:cs="Arial"/>
          <w:sz w:val="22"/>
          <w:szCs w:val="22"/>
        </w:rPr>
        <w:t>6</w:t>
      </w:r>
      <w:r w:rsidR="006757F6" w:rsidRPr="008D737B">
        <w:rPr>
          <w:rFonts w:cs="Arial"/>
          <w:sz w:val="22"/>
          <w:szCs w:val="22"/>
        </w:rPr>
        <w:t>”</w:t>
      </w:r>
      <w:r w:rsidR="00E00CF8" w:rsidRPr="008D737B">
        <w:rPr>
          <w:rFonts w:cs="Arial"/>
          <w:sz w:val="22"/>
          <w:szCs w:val="22"/>
        </w:rPr>
        <w:t xml:space="preserve"> x 6</w:t>
      </w:r>
      <w:r w:rsidR="006757F6" w:rsidRPr="008D737B">
        <w:rPr>
          <w:rFonts w:cs="Arial"/>
          <w:sz w:val="22"/>
          <w:szCs w:val="22"/>
        </w:rPr>
        <w:t>”</w:t>
      </w:r>
      <w:r w:rsidR="00E00CF8" w:rsidRPr="008D737B">
        <w:rPr>
          <w:rFonts w:cs="Arial"/>
          <w:sz w:val="22"/>
          <w:szCs w:val="22"/>
        </w:rPr>
        <w:t xml:space="preserve"> x 4</w:t>
      </w:r>
      <w:r w:rsidR="006757F6" w:rsidRPr="008D737B">
        <w:rPr>
          <w:rFonts w:cs="Arial"/>
          <w:sz w:val="22"/>
          <w:szCs w:val="22"/>
        </w:rPr>
        <w:t>”</w:t>
      </w:r>
      <w:r w:rsidR="00E00CF8" w:rsidRPr="008D737B">
        <w:rPr>
          <w:rFonts w:cs="Arial"/>
          <w:sz w:val="22"/>
          <w:szCs w:val="22"/>
        </w:rPr>
        <w:t xml:space="preserve"> </w:t>
      </w:r>
      <w:r w:rsidR="00445066" w:rsidRPr="008D737B">
        <w:rPr>
          <w:rFonts w:cs="Arial"/>
          <w:sz w:val="22"/>
          <w:szCs w:val="22"/>
        </w:rPr>
        <w:t xml:space="preserve">electrical </w:t>
      </w:r>
      <w:r w:rsidR="00E00CF8" w:rsidRPr="008D737B">
        <w:rPr>
          <w:rFonts w:cs="Arial"/>
          <w:sz w:val="22"/>
          <w:szCs w:val="22"/>
        </w:rPr>
        <w:t>enclosure</w:t>
      </w:r>
      <w:r w:rsidR="00931A9D" w:rsidRPr="008D737B">
        <w:rPr>
          <w:rFonts w:cs="Arial"/>
          <w:sz w:val="22"/>
          <w:szCs w:val="22"/>
        </w:rPr>
        <w:t xml:space="preserve"> to the</w:t>
      </w:r>
      <w:r w:rsidR="006D0118" w:rsidRPr="008D737B">
        <w:rPr>
          <w:rFonts w:cs="Arial"/>
          <w:sz w:val="22"/>
          <w:szCs w:val="22"/>
        </w:rPr>
        <w:t xml:space="preserve"> backboard located in the</w:t>
      </w:r>
      <w:r w:rsidR="00931A9D" w:rsidRPr="008D737B">
        <w:rPr>
          <w:rFonts w:cs="Arial"/>
          <w:sz w:val="22"/>
          <w:szCs w:val="22"/>
        </w:rPr>
        <w:t xml:space="preserve"> main telecom room. </w:t>
      </w:r>
    </w:p>
    <w:p w14:paraId="193F0669" w14:textId="647EDC7A" w:rsidR="00931A9D" w:rsidRPr="008D737B" w:rsidRDefault="00931A9D" w:rsidP="00454AAF">
      <w:pPr>
        <w:pStyle w:val="StyleCSIHeading3ABCArial10pt"/>
        <w:tabs>
          <w:tab w:val="clear" w:pos="1458"/>
          <w:tab w:val="num" w:pos="1440"/>
        </w:tabs>
        <w:spacing w:before="120"/>
        <w:ind w:left="1440" w:hanging="720"/>
        <w:rPr>
          <w:rFonts w:cs="Arial"/>
          <w:sz w:val="22"/>
          <w:szCs w:val="22"/>
        </w:rPr>
      </w:pPr>
      <w:r w:rsidRPr="008D737B">
        <w:rPr>
          <w:rFonts w:cs="Arial"/>
          <w:sz w:val="22"/>
          <w:szCs w:val="22"/>
        </w:rPr>
        <w:t xml:space="preserve">Install </w:t>
      </w:r>
      <w:r w:rsidR="00C55E72" w:rsidRPr="008D737B">
        <w:rPr>
          <w:rFonts w:cs="Arial"/>
          <w:sz w:val="22"/>
          <w:szCs w:val="22"/>
        </w:rPr>
        <w:t>t</w:t>
      </w:r>
      <w:r w:rsidR="00774D8A" w:rsidRPr="008D737B">
        <w:rPr>
          <w:rFonts w:cs="Arial"/>
          <w:sz w:val="22"/>
          <w:szCs w:val="22"/>
        </w:rPr>
        <w:t>hree</w:t>
      </w:r>
      <w:r w:rsidR="00522060" w:rsidRPr="008D737B">
        <w:rPr>
          <w:rFonts w:cs="Arial"/>
          <w:sz w:val="22"/>
          <w:szCs w:val="22"/>
        </w:rPr>
        <w:t xml:space="preserve"> </w:t>
      </w:r>
      <w:r w:rsidR="00DD10E2" w:rsidRPr="008D737B">
        <w:rPr>
          <w:rFonts w:cs="Arial"/>
          <w:sz w:val="22"/>
          <w:szCs w:val="22"/>
        </w:rPr>
        <w:t xml:space="preserve">(3) </w:t>
      </w:r>
      <w:r w:rsidR="00522060" w:rsidRPr="008D737B">
        <w:rPr>
          <w:rFonts w:cs="Arial"/>
          <w:sz w:val="22"/>
          <w:szCs w:val="22"/>
        </w:rPr>
        <w:t>red</w:t>
      </w:r>
      <w:r w:rsidR="00860184" w:rsidRPr="008D737B">
        <w:rPr>
          <w:rFonts w:cs="Arial"/>
          <w:sz w:val="22"/>
          <w:szCs w:val="22"/>
        </w:rPr>
        <w:t xml:space="preserve"> GFE Category </w:t>
      </w:r>
      <w:r w:rsidR="00814EFB">
        <w:rPr>
          <w:rFonts w:cs="Arial"/>
          <w:sz w:val="22"/>
          <w:szCs w:val="22"/>
        </w:rPr>
        <w:t>6A</w:t>
      </w:r>
      <w:r w:rsidRPr="008D737B">
        <w:rPr>
          <w:rFonts w:cs="Arial"/>
          <w:sz w:val="22"/>
          <w:szCs w:val="22"/>
        </w:rPr>
        <w:t xml:space="preserve"> cable</w:t>
      </w:r>
      <w:r w:rsidR="00C55E72" w:rsidRPr="008D737B">
        <w:rPr>
          <w:rFonts w:cs="Arial"/>
          <w:sz w:val="22"/>
          <w:szCs w:val="22"/>
        </w:rPr>
        <w:t>s</w:t>
      </w:r>
      <w:r w:rsidRPr="008D737B">
        <w:rPr>
          <w:rFonts w:cs="Arial"/>
          <w:sz w:val="22"/>
          <w:szCs w:val="22"/>
        </w:rPr>
        <w:t xml:space="preserve"> in the conduit</w:t>
      </w:r>
      <w:r w:rsidR="00522060" w:rsidRPr="008D737B">
        <w:rPr>
          <w:rFonts w:cs="Arial"/>
          <w:sz w:val="22"/>
          <w:szCs w:val="22"/>
        </w:rPr>
        <w:t>.</w:t>
      </w:r>
    </w:p>
    <w:p w14:paraId="12C5EC08" w14:textId="4A523719" w:rsidR="008D737B" w:rsidRPr="00891463" w:rsidRDefault="008D737B" w:rsidP="00490C2F">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 xml:space="preserve">Route two (2) Cat </w:t>
      </w:r>
      <w:r w:rsidR="00DB65D8">
        <w:rPr>
          <w:rFonts w:cs="Arial"/>
          <w:sz w:val="22"/>
          <w:szCs w:val="22"/>
        </w:rPr>
        <w:t>6A</w:t>
      </w:r>
      <w:r w:rsidRPr="00891463">
        <w:rPr>
          <w:rFonts w:cs="Arial"/>
          <w:sz w:val="22"/>
          <w:szCs w:val="22"/>
        </w:rPr>
        <w:t xml:space="preserve"> cables to the building’s </w:t>
      </w:r>
      <w:r w:rsidR="006F2C5A">
        <w:rPr>
          <w:rFonts w:cs="Arial"/>
          <w:sz w:val="22"/>
          <w:szCs w:val="22"/>
        </w:rPr>
        <w:t>telephone terminal board</w:t>
      </w:r>
      <w:r w:rsidRPr="00891463">
        <w:rPr>
          <w:rFonts w:cs="Arial"/>
          <w:sz w:val="22"/>
          <w:szCs w:val="22"/>
        </w:rPr>
        <w:t>.</w:t>
      </w:r>
    </w:p>
    <w:p w14:paraId="5A6FA992" w14:textId="7DFB4F62" w:rsidR="00931A9D" w:rsidRPr="00496104" w:rsidRDefault="008D737B" w:rsidP="00490C2F">
      <w:pPr>
        <w:pStyle w:val="StyleCSIHeading4123Arial10pt"/>
        <w:tabs>
          <w:tab w:val="clear" w:pos="1890"/>
          <w:tab w:val="num" w:pos="2160"/>
        </w:tabs>
        <w:spacing w:before="120"/>
        <w:ind w:left="2160" w:hanging="720"/>
        <w:rPr>
          <w:rFonts w:cs="Arial"/>
          <w:sz w:val="22"/>
          <w:szCs w:val="22"/>
        </w:rPr>
      </w:pPr>
      <w:r w:rsidRPr="00891463">
        <w:rPr>
          <w:rFonts w:cs="Arial"/>
          <w:sz w:val="22"/>
          <w:szCs w:val="22"/>
        </w:rPr>
        <w:t xml:space="preserve">Route the third Cat </w:t>
      </w:r>
      <w:r w:rsidR="006F2C5A">
        <w:rPr>
          <w:rFonts w:cs="Arial"/>
          <w:sz w:val="22"/>
          <w:szCs w:val="22"/>
        </w:rPr>
        <w:t>6A</w:t>
      </w:r>
      <w:r w:rsidRPr="00891463">
        <w:rPr>
          <w:rFonts w:cs="Arial"/>
          <w:sz w:val="22"/>
          <w:szCs w:val="22"/>
        </w:rPr>
        <w:t xml:space="preserve"> cable to the nearest open network switch in the building. Coordinate with the LANL </w:t>
      </w:r>
      <w:r w:rsidR="0073170C" w:rsidRPr="00891463">
        <w:rPr>
          <w:rFonts w:cs="Arial"/>
          <w:sz w:val="22"/>
          <w:szCs w:val="22"/>
        </w:rPr>
        <w:t xml:space="preserve">Telecommunication Services </w:t>
      </w:r>
      <w:r w:rsidRPr="00891463">
        <w:rPr>
          <w:rFonts w:cs="Arial"/>
          <w:sz w:val="22"/>
          <w:szCs w:val="22"/>
        </w:rPr>
        <w:t>Group</w:t>
      </w:r>
      <w:r w:rsidR="0073170C">
        <w:rPr>
          <w:rFonts w:cs="Arial"/>
          <w:sz w:val="22"/>
          <w:szCs w:val="22"/>
        </w:rPr>
        <w:t xml:space="preserve"> (NIE-TS)</w:t>
      </w:r>
      <w:r w:rsidRPr="00891463">
        <w:rPr>
          <w:rFonts w:cs="Arial"/>
          <w:sz w:val="22"/>
          <w:szCs w:val="22"/>
        </w:rPr>
        <w:t xml:space="preserve"> to ensure proper location.</w:t>
      </w:r>
    </w:p>
    <w:p w14:paraId="586D1BEA" w14:textId="0F91C28D" w:rsidR="00931A9D" w:rsidRPr="00496104" w:rsidRDefault="00931A9D" w:rsidP="00490C2F">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CLEANING</w:t>
      </w:r>
    </w:p>
    <w:p w14:paraId="6CD4CC94" w14:textId="65E15DD5" w:rsidR="00931A9D" w:rsidRPr="00000C34" w:rsidRDefault="00931A9D" w:rsidP="00490C2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Blow out junction boxes and fire alarm equipment not hermetically sealed with clear, dry, oil-free (15 psig maximum) air to remove dust prior to </w:t>
      </w:r>
      <w:r w:rsidRPr="00000C34">
        <w:rPr>
          <w:rFonts w:cs="Arial"/>
          <w:sz w:val="22"/>
          <w:szCs w:val="22"/>
        </w:rPr>
        <w:t>energizing.</w:t>
      </w:r>
    </w:p>
    <w:p w14:paraId="3AB92B2C" w14:textId="77777777" w:rsidR="00931A9D" w:rsidRPr="00E961A3" w:rsidRDefault="00931A9D" w:rsidP="00490C2F">
      <w:pPr>
        <w:pStyle w:val="StyleCSIHeading21112Arial10pt"/>
        <w:tabs>
          <w:tab w:val="clear" w:pos="1440"/>
          <w:tab w:val="num" w:pos="720"/>
        </w:tabs>
        <w:spacing w:before="120"/>
        <w:ind w:left="720" w:hanging="720"/>
        <w:rPr>
          <w:rFonts w:cs="Arial"/>
          <w:sz w:val="22"/>
          <w:szCs w:val="22"/>
        </w:rPr>
      </w:pPr>
      <w:r w:rsidRPr="00E961A3">
        <w:rPr>
          <w:rFonts w:cs="Arial"/>
          <w:sz w:val="22"/>
          <w:szCs w:val="22"/>
        </w:rPr>
        <w:t>FIELD QUALITY CONTROL</w:t>
      </w:r>
    </w:p>
    <w:p w14:paraId="4837D1B4" w14:textId="77777777" w:rsidR="00E372C1" w:rsidRDefault="00BC592D" w:rsidP="00490C2F">
      <w:pPr>
        <w:pStyle w:val="StyleCSIHeading3ABCArial10pt"/>
        <w:numPr>
          <w:ilvl w:val="0"/>
          <w:numId w:val="0"/>
        </w:numPr>
        <w:spacing w:before="120"/>
        <w:rPr>
          <w:rFonts w:cs="Arial"/>
          <w:sz w:val="22"/>
          <w:szCs w:val="22"/>
        </w:rPr>
      </w:pPr>
      <w:r>
        <w:rPr>
          <w:rFonts w:cs="Arial"/>
          <w:sz w:val="22"/>
          <w:szCs w:val="22"/>
        </w:rPr>
        <w:t>*******</w:t>
      </w:r>
      <w:r w:rsidR="00255B36">
        <w:rPr>
          <w:rFonts w:cs="Arial"/>
          <w:sz w:val="22"/>
          <w:szCs w:val="22"/>
        </w:rPr>
        <w:t>******************************************************************************************************</w:t>
      </w:r>
      <w:r>
        <w:rPr>
          <w:rFonts w:cs="Arial"/>
          <w:sz w:val="22"/>
          <w:szCs w:val="22"/>
        </w:rPr>
        <w:t xml:space="preserve"> Note: Testing and commissioning of fire alarm systems is a three-step process at LANL. First the installing </w:t>
      </w:r>
      <w:r w:rsidR="00E372C1">
        <w:rPr>
          <w:rFonts w:cs="Arial"/>
          <w:sz w:val="22"/>
          <w:szCs w:val="22"/>
        </w:rPr>
        <w:t>S</w:t>
      </w:r>
      <w:r>
        <w:rPr>
          <w:rFonts w:cs="Arial"/>
          <w:sz w:val="22"/>
          <w:szCs w:val="22"/>
        </w:rPr>
        <w:t xml:space="preserve">ubcontractor performs quality control inspections and testing, and </w:t>
      </w:r>
      <w:r w:rsidR="00EC1ACD">
        <w:rPr>
          <w:rFonts w:cs="Arial"/>
          <w:sz w:val="22"/>
          <w:szCs w:val="22"/>
        </w:rPr>
        <w:t xml:space="preserve">any required </w:t>
      </w:r>
      <w:r>
        <w:rPr>
          <w:rFonts w:cs="Arial"/>
          <w:sz w:val="22"/>
          <w:szCs w:val="22"/>
        </w:rPr>
        <w:t>corrections. A Statement of Compliance and</w:t>
      </w:r>
      <w:r w:rsidR="00EC1ACD">
        <w:rPr>
          <w:rFonts w:cs="Arial"/>
          <w:sz w:val="22"/>
          <w:szCs w:val="22"/>
        </w:rPr>
        <w:t>/or</w:t>
      </w:r>
      <w:r>
        <w:rPr>
          <w:rFonts w:cs="Arial"/>
          <w:sz w:val="22"/>
          <w:szCs w:val="22"/>
        </w:rPr>
        <w:t xml:space="preserve"> a Preliminary Test Report (if required) is to be provided to LANL, along with revised drawings and the current </w:t>
      </w:r>
      <w:r w:rsidR="00992FCA">
        <w:rPr>
          <w:rFonts w:cs="Arial"/>
          <w:sz w:val="22"/>
          <w:szCs w:val="22"/>
        </w:rPr>
        <w:t>FACU</w:t>
      </w:r>
      <w:r>
        <w:rPr>
          <w:rFonts w:cs="Arial"/>
          <w:sz w:val="22"/>
          <w:szCs w:val="22"/>
        </w:rPr>
        <w:t xml:space="preserve"> program. </w:t>
      </w:r>
    </w:p>
    <w:p w14:paraId="3941B1A4" w14:textId="77777777" w:rsidR="00E372C1" w:rsidRDefault="00BC592D" w:rsidP="00490C2F">
      <w:pPr>
        <w:pStyle w:val="StyleCSIHeading3ABCArial10pt"/>
        <w:numPr>
          <w:ilvl w:val="0"/>
          <w:numId w:val="0"/>
        </w:numPr>
        <w:spacing w:before="120"/>
        <w:rPr>
          <w:sz w:val="22"/>
          <w:szCs w:val="22"/>
        </w:rPr>
      </w:pPr>
      <w:r>
        <w:rPr>
          <w:rFonts w:cs="Arial"/>
          <w:sz w:val="22"/>
          <w:szCs w:val="22"/>
        </w:rPr>
        <w:t>Next a LANL-supported, pre-final test is performed to verify correct DACT signals reporting to the LANL supervising station at the EOC</w:t>
      </w:r>
      <w:r w:rsidR="00EC1ACD">
        <w:rPr>
          <w:rFonts w:cs="Arial"/>
          <w:sz w:val="22"/>
          <w:szCs w:val="22"/>
        </w:rPr>
        <w:t>.</w:t>
      </w:r>
      <w:r>
        <w:rPr>
          <w:rFonts w:cs="Arial"/>
          <w:sz w:val="22"/>
          <w:szCs w:val="22"/>
        </w:rPr>
        <w:t xml:space="preserve"> </w:t>
      </w:r>
      <w:r w:rsidR="00B368A5" w:rsidRPr="00647575">
        <w:rPr>
          <w:sz w:val="22"/>
          <w:szCs w:val="22"/>
        </w:rPr>
        <w:t xml:space="preserve">Changes made after the pre-final test will require sufficient time to make changes to LANL supervising station account. </w:t>
      </w:r>
    </w:p>
    <w:p w14:paraId="584358D3" w14:textId="2074BB49" w:rsidR="00255B36" w:rsidRDefault="003B6748" w:rsidP="00490C2F">
      <w:pPr>
        <w:pStyle w:val="StyleCSIHeading3ABCArial10pt"/>
        <w:numPr>
          <w:ilvl w:val="0"/>
          <w:numId w:val="0"/>
        </w:numPr>
        <w:spacing w:before="120"/>
        <w:rPr>
          <w:rFonts w:cs="Arial"/>
          <w:sz w:val="22"/>
          <w:szCs w:val="22"/>
        </w:rPr>
      </w:pPr>
      <w:r>
        <w:rPr>
          <w:rFonts w:cs="Arial"/>
          <w:sz w:val="22"/>
          <w:szCs w:val="22"/>
        </w:rPr>
        <w:t>Finally,</w:t>
      </w:r>
      <w:r w:rsidR="00BC592D">
        <w:rPr>
          <w:rFonts w:cs="Arial"/>
          <w:sz w:val="22"/>
          <w:szCs w:val="22"/>
        </w:rPr>
        <w:t xml:space="preserve"> the LANL-supported final acceptance test is performed. </w:t>
      </w:r>
    </w:p>
    <w:p w14:paraId="1BBDF691" w14:textId="62B19996" w:rsidR="00BC592D" w:rsidRDefault="00BC592D" w:rsidP="00422B72">
      <w:pPr>
        <w:pStyle w:val="StyleCSIHeading3ABCArial10pt"/>
        <w:numPr>
          <w:ilvl w:val="0"/>
          <w:numId w:val="0"/>
        </w:numPr>
        <w:spacing w:before="0"/>
        <w:rPr>
          <w:rFonts w:cs="Arial"/>
          <w:sz w:val="22"/>
          <w:szCs w:val="22"/>
        </w:rPr>
      </w:pPr>
      <w:r>
        <w:rPr>
          <w:rFonts w:cs="Arial"/>
          <w:sz w:val="22"/>
          <w:szCs w:val="22"/>
        </w:rPr>
        <w:t>*******</w:t>
      </w:r>
      <w:r w:rsidR="00255B36">
        <w:rPr>
          <w:rFonts w:cs="Arial"/>
          <w:sz w:val="22"/>
          <w:szCs w:val="22"/>
        </w:rPr>
        <w:t>******************************************************************************************************</w:t>
      </w:r>
    </w:p>
    <w:p w14:paraId="6CBA15EB" w14:textId="09976760" w:rsidR="00931A9D" w:rsidRPr="00E961A3" w:rsidRDefault="00931A9D" w:rsidP="00454AAF">
      <w:pPr>
        <w:pStyle w:val="StyleCSIHeading3ABCArial10pt"/>
        <w:tabs>
          <w:tab w:val="clear" w:pos="1458"/>
          <w:tab w:val="num" w:pos="1440"/>
        </w:tabs>
        <w:spacing w:before="120"/>
        <w:ind w:left="1440" w:hanging="720"/>
        <w:rPr>
          <w:rFonts w:cs="Arial"/>
          <w:sz w:val="22"/>
          <w:szCs w:val="22"/>
        </w:rPr>
      </w:pPr>
      <w:r w:rsidRPr="00E961A3">
        <w:rPr>
          <w:rFonts w:cs="Arial"/>
          <w:sz w:val="22"/>
          <w:szCs w:val="22"/>
        </w:rPr>
        <w:t xml:space="preserve">The </w:t>
      </w:r>
      <w:r w:rsidR="00E372C1">
        <w:rPr>
          <w:rFonts w:cs="Arial"/>
          <w:sz w:val="22"/>
          <w:szCs w:val="22"/>
        </w:rPr>
        <w:t>S</w:t>
      </w:r>
      <w:r w:rsidR="00EC1ACD">
        <w:rPr>
          <w:rFonts w:cs="Arial"/>
          <w:sz w:val="22"/>
          <w:szCs w:val="22"/>
        </w:rPr>
        <w:t>ubcontractor’s qualified fire alarm</w:t>
      </w:r>
      <w:r w:rsidR="00EC1ACD" w:rsidRPr="00E961A3">
        <w:rPr>
          <w:rFonts w:cs="Arial"/>
          <w:sz w:val="22"/>
          <w:szCs w:val="22"/>
        </w:rPr>
        <w:t xml:space="preserve"> </w:t>
      </w:r>
      <w:r w:rsidRPr="00E961A3">
        <w:rPr>
          <w:rFonts w:cs="Arial"/>
          <w:sz w:val="22"/>
          <w:szCs w:val="22"/>
        </w:rPr>
        <w:t>technician shall assure the completeness and correctness of the installation by performing the following:</w:t>
      </w:r>
    </w:p>
    <w:p w14:paraId="0978AA43" w14:textId="6DE57D71" w:rsidR="00931A9D" w:rsidRPr="00EC1ACD" w:rsidRDefault="00931A9D">
      <w:pPr>
        <w:pStyle w:val="StyleCSIHeading4123Arial10pt"/>
        <w:tabs>
          <w:tab w:val="clear" w:pos="1890"/>
          <w:tab w:val="num" w:pos="2160"/>
        </w:tabs>
        <w:spacing w:before="120"/>
        <w:ind w:left="2160" w:hanging="720"/>
        <w:rPr>
          <w:rFonts w:cs="Arial"/>
          <w:sz w:val="22"/>
          <w:szCs w:val="22"/>
        </w:rPr>
      </w:pPr>
      <w:r w:rsidRPr="00EC1ACD">
        <w:rPr>
          <w:rFonts w:cs="Arial"/>
          <w:sz w:val="22"/>
          <w:szCs w:val="22"/>
        </w:rPr>
        <w:t>Fiel</w:t>
      </w:r>
      <w:r w:rsidR="004D4205" w:rsidRPr="00EC1ACD">
        <w:rPr>
          <w:rFonts w:cs="Arial"/>
          <w:sz w:val="22"/>
          <w:szCs w:val="22"/>
        </w:rPr>
        <w:t>d-</w:t>
      </w:r>
      <w:r w:rsidR="00DE4155" w:rsidRPr="00EC1ACD">
        <w:rPr>
          <w:rFonts w:cs="Arial"/>
          <w:sz w:val="22"/>
          <w:szCs w:val="22"/>
        </w:rPr>
        <w:t xml:space="preserve">verify and </w:t>
      </w:r>
      <w:r w:rsidR="00EC1ACD" w:rsidRPr="00EC1ACD">
        <w:rPr>
          <w:rFonts w:cs="Arial"/>
          <w:sz w:val="22"/>
          <w:szCs w:val="22"/>
        </w:rPr>
        <w:t>red-line installation/design</w:t>
      </w:r>
      <w:r w:rsidR="00DE4155" w:rsidRPr="00EC1ACD">
        <w:rPr>
          <w:rFonts w:cs="Arial"/>
          <w:sz w:val="22"/>
          <w:szCs w:val="22"/>
        </w:rPr>
        <w:t xml:space="preserve"> </w:t>
      </w:r>
      <w:r w:rsidRPr="00EC1ACD">
        <w:rPr>
          <w:rFonts w:cs="Arial"/>
          <w:sz w:val="22"/>
          <w:szCs w:val="22"/>
        </w:rPr>
        <w:t xml:space="preserve">drawings of fire alarm layout, conduit and wiring </w:t>
      </w:r>
      <w:r w:rsidR="00DE4155" w:rsidRPr="00EC1ACD">
        <w:rPr>
          <w:rFonts w:cs="Arial"/>
          <w:sz w:val="22"/>
          <w:szCs w:val="22"/>
        </w:rPr>
        <w:t>plans, and point-to-point field-</w:t>
      </w:r>
      <w:r w:rsidRPr="00EC1ACD">
        <w:rPr>
          <w:rFonts w:cs="Arial"/>
          <w:sz w:val="22"/>
          <w:szCs w:val="22"/>
        </w:rPr>
        <w:t>wiring diagrams.</w:t>
      </w:r>
    </w:p>
    <w:p w14:paraId="7528753F" w14:textId="77777777"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Verify correct labeling of fire alarm system conductors.</w:t>
      </w:r>
    </w:p>
    <w:p w14:paraId="2C26F8D6" w14:textId="231F462C"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 xml:space="preserve">Verify </w:t>
      </w:r>
      <w:r w:rsidR="00EC1ACD">
        <w:rPr>
          <w:rFonts w:cs="Arial"/>
          <w:sz w:val="22"/>
          <w:szCs w:val="22"/>
        </w:rPr>
        <w:t>correct</w:t>
      </w:r>
      <w:r w:rsidR="00EC1ACD" w:rsidRPr="00E961A3">
        <w:rPr>
          <w:rFonts w:cs="Arial"/>
          <w:sz w:val="22"/>
          <w:szCs w:val="22"/>
        </w:rPr>
        <w:t xml:space="preserve"> </w:t>
      </w:r>
      <w:r w:rsidRPr="00E961A3">
        <w:rPr>
          <w:rFonts w:cs="Arial"/>
          <w:sz w:val="22"/>
          <w:szCs w:val="22"/>
        </w:rPr>
        <w:t>conductor sizes.</w:t>
      </w:r>
    </w:p>
    <w:p w14:paraId="6E24E276" w14:textId="45B5F38C" w:rsidR="00931A9D" w:rsidRPr="00E961A3" w:rsidRDefault="00890683" w:rsidP="00454AAF">
      <w:pPr>
        <w:pStyle w:val="StyleCSIHeading4123Arial10pt"/>
        <w:tabs>
          <w:tab w:val="clear" w:pos="1890"/>
          <w:tab w:val="num" w:pos="2160"/>
        </w:tabs>
        <w:spacing w:before="120"/>
        <w:ind w:left="2160" w:hanging="720"/>
        <w:rPr>
          <w:rFonts w:cs="Arial"/>
          <w:sz w:val="22"/>
          <w:szCs w:val="22"/>
        </w:rPr>
      </w:pPr>
      <w:r>
        <w:rPr>
          <w:rFonts w:cs="Arial"/>
          <w:sz w:val="22"/>
          <w:szCs w:val="22"/>
        </w:rPr>
        <w:t>Update</w:t>
      </w:r>
      <w:r w:rsidR="00931A9D" w:rsidRPr="00E961A3">
        <w:rPr>
          <w:rFonts w:cs="Arial"/>
          <w:sz w:val="22"/>
          <w:szCs w:val="22"/>
        </w:rPr>
        <w:t xml:space="preserve"> calculations</w:t>
      </w:r>
      <w:r>
        <w:rPr>
          <w:rFonts w:cs="Arial"/>
          <w:sz w:val="22"/>
          <w:szCs w:val="22"/>
        </w:rPr>
        <w:t xml:space="preserve"> to reflect field changes</w:t>
      </w:r>
      <w:r w:rsidR="00931A9D" w:rsidRPr="00E961A3">
        <w:rPr>
          <w:rFonts w:cs="Arial"/>
          <w:sz w:val="22"/>
          <w:szCs w:val="22"/>
        </w:rPr>
        <w:t>.</w:t>
      </w:r>
    </w:p>
    <w:p w14:paraId="1810B5F7" w14:textId="5C597E6B" w:rsidR="00931A9D" w:rsidRPr="00E961A3" w:rsidRDefault="00EC1ACD" w:rsidP="00454AAF">
      <w:pPr>
        <w:pStyle w:val="StyleCSIHeading4123Arial10pt"/>
        <w:tabs>
          <w:tab w:val="clear" w:pos="1890"/>
          <w:tab w:val="num" w:pos="2160"/>
        </w:tabs>
        <w:spacing w:before="120"/>
        <w:ind w:left="2160" w:hanging="720"/>
        <w:rPr>
          <w:rFonts w:cs="Arial"/>
          <w:sz w:val="22"/>
          <w:szCs w:val="22"/>
        </w:rPr>
      </w:pPr>
      <w:r>
        <w:rPr>
          <w:rFonts w:cs="Arial"/>
          <w:sz w:val="22"/>
          <w:szCs w:val="22"/>
        </w:rPr>
        <w:t>Verify</w:t>
      </w:r>
      <w:r w:rsidR="00445066" w:rsidRPr="00E961A3">
        <w:rPr>
          <w:rFonts w:cs="Arial"/>
          <w:sz w:val="22"/>
          <w:szCs w:val="22"/>
        </w:rPr>
        <w:t xml:space="preserve"> audible alarm in all spaces </w:t>
      </w:r>
      <w:r w:rsidR="00123689">
        <w:rPr>
          <w:rFonts w:cs="Arial"/>
          <w:sz w:val="22"/>
          <w:szCs w:val="22"/>
        </w:rPr>
        <w:t>meets design sound pressure levels</w:t>
      </w:r>
      <w:r w:rsidR="00931A9D" w:rsidRPr="00E961A3">
        <w:rPr>
          <w:rFonts w:cs="Arial"/>
          <w:sz w:val="22"/>
          <w:szCs w:val="22"/>
        </w:rPr>
        <w:t>.</w:t>
      </w:r>
    </w:p>
    <w:p w14:paraId="54218A30" w14:textId="77777777"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Test all devices for proper supervision and alarm operation.</w:t>
      </w:r>
    </w:p>
    <w:p w14:paraId="25BF3BE4" w14:textId="0B0433C7"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Test all</w:t>
      </w:r>
      <w:r w:rsidR="005E7B61">
        <w:rPr>
          <w:rFonts w:cs="Arial"/>
          <w:sz w:val="22"/>
          <w:szCs w:val="22"/>
        </w:rPr>
        <w:t xml:space="preserve"> emergency</w:t>
      </w:r>
      <w:r w:rsidRPr="00E961A3">
        <w:rPr>
          <w:rFonts w:cs="Arial"/>
          <w:sz w:val="22"/>
          <w:szCs w:val="22"/>
        </w:rPr>
        <w:t xml:space="preserve"> </w:t>
      </w:r>
      <w:r w:rsidR="002068B9" w:rsidRPr="00E961A3">
        <w:rPr>
          <w:rFonts w:cs="Arial"/>
          <w:sz w:val="22"/>
          <w:szCs w:val="22"/>
        </w:rPr>
        <w:t>inter</w:t>
      </w:r>
      <w:r w:rsidR="002068B9">
        <w:rPr>
          <w:rFonts w:cs="Arial"/>
          <w:sz w:val="22"/>
          <w:szCs w:val="22"/>
        </w:rPr>
        <w:t>faces</w:t>
      </w:r>
      <w:r w:rsidR="002068B9" w:rsidRPr="00E961A3">
        <w:rPr>
          <w:rFonts w:cs="Arial"/>
          <w:sz w:val="22"/>
          <w:szCs w:val="22"/>
        </w:rPr>
        <w:t xml:space="preserve"> </w:t>
      </w:r>
      <w:r w:rsidRPr="00E961A3">
        <w:rPr>
          <w:rFonts w:cs="Arial"/>
          <w:sz w:val="22"/>
          <w:szCs w:val="22"/>
        </w:rPr>
        <w:t>with for proper operation</w:t>
      </w:r>
      <w:r w:rsidR="00B54BAE" w:rsidRPr="00E961A3">
        <w:rPr>
          <w:rFonts w:cs="Arial"/>
          <w:sz w:val="22"/>
          <w:szCs w:val="22"/>
        </w:rPr>
        <w:t xml:space="preserve"> in </w:t>
      </w:r>
      <w:r w:rsidR="003B6748">
        <w:rPr>
          <w:rFonts w:cs="Arial"/>
          <w:sz w:val="22"/>
          <w:szCs w:val="22"/>
        </w:rPr>
        <w:t>all</w:t>
      </w:r>
      <w:r w:rsidR="00B54BAE" w:rsidRPr="00E961A3">
        <w:rPr>
          <w:rFonts w:cs="Arial"/>
          <w:sz w:val="22"/>
          <w:szCs w:val="22"/>
        </w:rPr>
        <w:t xml:space="preserve"> modes</w:t>
      </w:r>
      <w:r w:rsidRPr="00E961A3">
        <w:rPr>
          <w:rFonts w:cs="Arial"/>
          <w:sz w:val="22"/>
          <w:szCs w:val="22"/>
        </w:rPr>
        <w:t>.</w:t>
      </w:r>
    </w:p>
    <w:p w14:paraId="3469553F" w14:textId="692EFB3C"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Perform pre</w:t>
      </w:r>
      <w:r w:rsidR="00BC592D">
        <w:rPr>
          <w:rFonts w:cs="Arial"/>
          <w:sz w:val="22"/>
          <w:szCs w:val="22"/>
        </w:rPr>
        <w:t>liminary</w:t>
      </w:r>
      <w:r w:rsidRPr="00E961A3">
        <w:rPr>
          <w:rFonts w:cs="Arial"/>
          <w:sz w:val="22"/>
          <w:szCs w:val="22"/>
        </w:rPr>
        <w:t xml:space="preserve"> inspection and test</w:t>
      </w:r>
      <w:r w:rsidR="00123689">
        <w:rPr>
          <w:rFonts w:cs="Arial"/>
          <w:sz w:val="22"/>
          <w:szCs w:val="22"/>
        </w:rPr>
        <w:t>ing</w:t>
      </w:r>
      <w:r w:rsidRPr="00E961A3">
        <w:rPr>
          <w:rFonts w:cs="Arial"/>
          <w:sz w:val="22"/>
          <w:szCs w:val="22"/>
        </w:rPr>
        <w:t xml:space="preserve"> of the fire alarm system.</w:t>
      </w:r>
    </w:p>
    <w:p w14:paraId="47F82D4D" w14:textId="3B29F5E0" w:rsidR="00931A9D"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Prepare test plan</w:t>
      </w:r>
      <w:r w:rsidR="00BC592D">
        <w:rPr>
          <w:rFonts w:cs="Arial"/>
          <w:sz w:val="22"/>
          <w:szCs w:val="22"/>
        </w:rPr>
        <w:t xml:space="preserve"> and </w:t>
      </w:r>
      <w:r w:rsidR="00FD7620" w:rsidRPr="00E961A3">
        <w:rPr>
          <w:rFonts w:cs="Arial"/>
          <w:sz w:val="22"/>
          <w:szCs w:val="22"/>
        </w:rPr>
        <w:t>report</w:t>
      </w:r>
      <w:r w:rsidR="00BB218A" w:rsidRPr="00E961A3">
        <w:rPr>
          <w:rFonts w:cs="Arial"/>
          <w:sz w:val="22"/>
          <w:szCs w:val="22"/>
        </w:rPr>
        <w:t xml:space="preserve"> (</w:t>
      </w:r>
      <w:r w:rsidR="00BB218A" w:rsidRPr="00E961A3">
        <w:rPr>
          <w:rFonts w:cs="Arial"/>
          <w:i/>
          <w:sz w:val="22"/>
          <w:szCs w:val="22"/>
        </w:rPr>
        <w:t xml:space="preserve">see </w:t>
      </w:r>
      <w:r w:rsidR="00D4075F" w:rsidRPr="00E961A3">
        <w:rPr>
          <w:rFonts w:cs="Arial"/>
          <w:i/>
          <w:sz w:val="22"/>
          <w:szCs w:val="22"/>
        </w:rPr>
        <w:t>Paragraph 1.5.</w:t>
      </w:r>
      <w:r w:rsidR="00271B34" w:rsidRPr="00E961A3">
        <w:rPr>
          <w:rFonts w:cs="Arial"/>
          <w:i/>
          <w:sz w:val="22"/>
          <w:szCs w:val="22"/>
        </w:rPr>
        <w:t>C.</w:t>
      </w:r>
      <w:r w:rsidR="00860184" w:rsidRPr="00E961A3">
        <w:rPr>
          <w:rFonts w:cs="Arial"/>
          <w:i/>
          <w:sz w:val="22"/>
          <w:szCs w:val="22"/>
        </w:rPr>
        <w:t>2</w:t>
      </w:r>
      <w:r w:rsidR="00BB218A" w:rsidRPr="00E961A3">
        <w:rPr>
          <w:rFonts w:cs="Arial"/>
          <w:sz w:val="22"/>
          <w:szCs w:val="22"/>
        </w:rPr>
        <w:t>)</w:t>
      </w:r>
      <w:r w:rsidRPr="00E961A3">
        <w:rPr>
          <w:rFonts w:cs="Arial"/>
          <w:sz w:val="22"/>
          <w:szCs w:val="22"/>
        </w:rPr>
        <w:t>.</w:t>
      </w:r>
    </w:p>
    <w:p w14:paraId="2613590D" w14:textId="10657584" w:rsidR="00931A9D" w:rsidRPr="00E961A3" w:rsidRDefault="00EC1ACD" w:rsidP="00891463">
      <w:pPr>
        <w:pStyle w:val="StyleCSIHeading4123Arial10pt"/>
        <w:tabs>
          <w:tab w:val="clear" w:pos="1890"/>
          <w:tab w:val="num" w:pos="2160"/>
        </w:tabs>
        <w:ind w:left="2160" w:hanging="720"/>
        <w:rPr>
          <w:rFonts w:cs="Arial"/>
          <w:sz w:val="22"/>
          <w:szCs w:val="22"/>
        </w:rPr>
      </w:pPr>
      <w:r w:rsidRPr="00504B58">
        <w:rPr>
          <w:rFonts w:cs="Arial"/>
          <w:sz w:val="22"/>
          <w:szCs w:val="22"/>
        </w:rPr>
        <w:lastRenderedPageBreak/>
        <w:t>Prepare as-built (record) drawings</w:t>
      </w:r>
      <w:r w:rsidR="00E372C1">
        <w:rPr>
          <w:rFonts w:cs="Arial"/>
          <w:sz w:val="22"/>
          <w:szCs w:val="22"/>
        </w:rPr>
        <w:t>.</w:t>
      </w:r>
    </w:p>
    <w:p w14:paraId="4F4C0E28" w14:textId="32BD0987" w:rsidR="00931A9D" w:rsidRPr="00496104" w:rsidRDefault="002068B9" w:rsidP="00490C2F">
      <w:pPr>
        <w:pStyle w:val="StyleCSIHeading21112Arial10pt"/>
        <w:tabs>
          <w:tab w:val="clear" w:pos="1440"/>
          <w:tab w:val="num" w:pos="720"/>
        </w:tabs>
        <w:spacing w:before="120"/>
        <w:ind w:left="720" w:hanging="720"/>
        <w:rPr>
          <w:rFonts w:cs="Arial"/>
          <w:sz w:val="22"/>
          <w:szCs w:val="22"/>
        </w:rPr>
      </w:pPr>
      <w:r>
        <w:rPr>
          <w:rFonts w:cs="Arial"/>
          <w:sz w:val="22"/>
          <w:szCs w:val="22"/>
        </w:rPr>
        <w:t xml:space="preserve">PRE-FINAL and </w:t>
      </w:r>
      <w:r w:rsidR="00931A9D" w:rsidRPr="00496104">
        <w:rPr>
          <w:rFonts w:cs="Arial"/>
          <w:sz w:val="22"/>
          <w:szCs w:val="22"/>
        </w:rPr>
        <w:t>FINAL ACCEPTANCE TEST</w:t>
      </w:r>
      <w:r>
        <w:rPr>
          <w:rFonts w:cs="Arial"/>
          <w:sz w:val="22"/>
          <w:szCs w:val="22"/>
        </w:rPr>
        <w:t>S</w:t>
      </w:r>
    </w:p>
    <w:p w14:paraId="48BC632A" w14:textId="119C8C50" w:rsidR="00504B58" w:rsidRPr="00504B58" w:rsidRDefault="00504B58" w:rsidP="00454AAF">
      <w:pPr>
        <w:pStyle w:val="StyleCSIHeading3ABCArial10pt"/>
        <w:tabs>
          <w:tab w:val="clear" w:pos="1458"/>
          <w:tab w:val="num" w:pos="1440"/>
        </w:tabs>
        <w:spacing w:before="120"/>
        <w:ind w:left="1440" w:hanging="720"/>
        <w:rPr>
          <w:rFonts w:cs="Arial"/>
          <w:sz w:val="22"/>
          <w:szCs w:val="22"/>
        </w:rPr>
      </w:pPr>
      <w:r w:rsidRPr="00E961A3">
        <w:rPr>
          <w:rFonts w:cs="Arial"/>
          <w:sz w:val="22"/>
          <w:szCs w:val="22"/>
        </w:rPr>
        <w:t xml:space="preserve">Coordinate date of </w:t>
      </w:r>
      <w:r>
        <w:rPr>
          <w:rFonts w:cs="Arial"/>
          <w:sz w:val="22"/>
          <w:szCs w:val="22"/>
        </w:rPr>
        <w:t xml:space="preserve">pre-final and </w:t>
      </w:r>
      <w:r w:rsidRPr="00E961A3">
        <w:rPr>
          <w:rFonts w:cs="Arial"/>
          <w:sz w:val="22"/>
          <w:szCs w:val="22"/>
        </w:rPr>
        <w:t>final acceptance test</w:t>
      </w:r>
      <w:r>
        <w:rPr>
          <w:rFonts w:cs="Arial"/>
          <w:sz w:val="22"/>
          <w:szCs w:val="22"/>
        </w:rPr>
        <w:t>s</w:t>
      </w:r>
      <w:r w:rsidRPr="00E961A3">
        <w:rPr>
          <w:rFonts w:cs="Arial"/>
          <w:sz w:val="22"/>
          <w:szCs w:val="22"/>
        </w:rPr>
        <w:t xml:space="preserve"> with installer, LANL Project Leader, LANL </w:t>
      </w:r>
      <w:r>
        <w:rPr>
          <w:rFonts w:cs="Arial"/>
          <w:sz w:val="22"/>
          <w:szCs w:val="22"/>
        </w:rPr>
        <w:t>Fire Protection Office</w:t>
      </w:r>
      <w:r w:rsidRPr="00E961A3">
        <w:rPr>
          <w:rFonts w:cs="Arial"/>
          <w:sz w:val="22"/>
          <w:szCs w:val="22"/>
        </w:rPr>
        <w:t xml:space="preserve"> representative, and sub</w:t>
      </w:r>
      <w:r>
        <w:rPr>
          <w:rFonts w:cs="Arial"/>
          <w:sz w:val="22"/>
          <w:szCs w:val="22"/>
        </w:rPr>
        <w:t>-</w:t>
      </w:r>
      <w:r w:rsidRPr="00E961A3">
        <w:rPr>
          <w:rFonts w:cs="Arial"/>
          <w:sz w:val="22"/>
          <w:szCs w:val="22"/>
        </w:rPr>
        <w:t>tier Subcontractors for HVAC, sprinklers, elevator controls</w:t>
      </w:r>
      <w:r w:rsidR="008F68C3">
        <w:rPr>
          <w:rFonts w:cs="Arial"/>
          <w:sz w:val="22"/>
          <w:szCs w:val="22"/>
        </w:rPr>
        <w:t>, and all other interfaced systems</w:t>
      </w:r>
      <w:r>
        <w:rPr>
          <w:rFonts w:cs="Arial"/>
          <w:sz w:val="22"/>
          <w:szCs w:val="22"/>
        </w:rPr>
        <w:t>.</w:t>
      </w:r>
    </w:p>
    <w:p w14:paraId="2F5D6F48" w14:textId="1B3B3065" w:rsidR="00123689" w:rsidRPr="00123689" w:rsidRDefault="00123689" w:rsidP="00454AAF">
      <w:pPr>
        <w:pStyle w:val="StyleCSIHeading3ABCArial10pt"/>
        <w:tabs>
          <w:tab w:val="clear" w:pos="1458"/>
          <w:tab w:val="num" w:pos="1440"/>
        </w:tabs>
        <w:spacing w:before="120"/>
        <w:ind w:left="1440" w:hanging="720"/>
        <w:rPr>
          <w:rStyle w:val="StyleCSIHeading3ABCArial10ptChar"/>
          <w:rFonts w:cs="Arial"/>
          <w:caps w:val="0"/>
          <w:szCs w:val="22"/>
        </w:rPr>
      </w:pPr>
      <w:r w:rsidRPr="00255B36">
        <w:rPr>
          <w:sz w:val="22"/>
          <w:szCs w:val="22"/>
        </w:rPr>
        <w:t>Requests</w:t>
      </w:r>
      <w:r>
        <w:rPr>
          <w:sz w:val="22"/>
          <w:szCs w:val="22"/>
        </w:rPr>
        <w:t xml:space="preserve"> for pre-final or final acceptance tests</w:t>
      </w:r>
      <w:r w:rsidRPr="00255B36">
        <w:rPr>
          <w:sz w:val="22"/>
          <w:szCs w:val="22"/>
        </w:rPr>
        <w:t xml:space="preserve"> shall not</w:t>
      </w:r>
      <w:r>
        <w:rPr>
          <w:sz w:val="22"/>
          <w:szCs w:val="22"/>
        </w:rPr>
        <w:t xml:space="preserve"> be made</w:t>
      </w:r>
      <w:r w:rsidRPr="00255B36">
        <w:rPr>
          <w:sz w:val="22"/>
          <w:szCs w:val="22"/>
        </w:rPr>
        <w:t xml:space="preserve"> before approval of the </w:t>
      </w:r>
      <w:r>
        <w:rPr>
          <w:sz w:val="22"/>
          <w:szCs w:val="22"/>
        </w:rPr>
        <w:t>100%</w:t>
      </w:r>
      <w:r w:rsidRPr="00255B36">
        <w:rPr>
          <w:sz w:val="22"/>
          <w:szCs w:val="22"/>
        </w:rPr>
        <w:t xml:space="preserve"> design </w:t>
      </w:r>
      <w:r>
        <w:rPr>
          <w:sz w:val="22"/>
          <w:szCs w:val="22"/>
        </w:rPr>
        <w:t>documentation</w:t>
      </w:r>
      <w:r w:rsidRPr="00255B36">
        <w:rPr>
          <w:sz w:val="22"/>
          <w:szCs w:val="22"/>
        </w:rPr>
        <w:t>.</w:t>
      </w:r>
    </w:p>
    <w:p w14:paraId="0E4D787F" w14:textId="78A5D252" w:rsidR="00AA2D00" w:rsidRDefault="00303372" w:rsidP="00454AAF">
      <w:pPr>
        <w:pStyle w:val="StyleCSIHeading3ABCArial10pt"/>
        <w:tabs>
          <w:tab w:val="clear" w:pos="1458"/>
          <w:tab w:val="num" w:pos="1440"/>
        </w:tabs>
        <w:spacing w:before="120"/>
        <w:ind w:left="1440" w:hanging="720"/>
        <w:rPr>
          <w:rFonts w:cs="Arial"/>
          <w:sz w:val="22"/>
          <w:szCs w:val="22"/>
        </w:rPr>
      </w:pPr>
      <w:r w:rsidRPr="00496104">
        <w:rPr>
          <w:rStyle w:val="StyleCSIHeading3ABCArial10ptChar"/>
          <w:rFonts w:cs="Arial"/>
          <w:szCs w:val="22"/>
        </w:rPr>
        <w:t>N</w:t>
      </w:r>
      <w:r w:rsidRPr="00496104">
        <w:rPr>
          <w:rFonts w:cs="Arial"/>
          <w:sz w:val="22"/>
          <w:szCs w:val="22"/>
        </w:rPr>
        <w:t>otify</w:t>
      </w:r>
      <w:r w:rsidR="00931A9D" w:rsidRPr="00496104">
        <w:rPr>
          <w:rStyle w:val="StyleCSIHeading3ABCArial10ptChar"/>
          <w:rFonts w:cs="Arial"/>
          <w:szCs w:val="22"/>
        </w:rPr>
        <w:t xml:space="preserve"> </w:t>
      </w:r>
      <w:r w:rsidR="00CC195C" w:rsidRPr="00496104">
        <w:rPr>
          <w:rStyle w:val="StyleCSIHeading3ABCArial10ptChar"/>
          <w:rFonts w:cs="Arial"/>
          <w:szCs w:val="22"/>
        </w:rPr>
        <w:t>lANL STR</w:t>
      </w:r>
      <w:r w:rsidR="00931A9D" w:rsidRPr="00496104">
        <w:rPr>
          <w:rStyle w:val="StyleCSIHeading3ABCArial10ptChar"/>
          <w:rFonts w:cs="Arial"/>
          <w:szCs w:val="22"/>
        </w:rPr>
        <w:t xml:space="preserve"> </w:t>
      </w:r>
      <w:r w:rsidRPr="00496104">
        <w:rPr>
          <w:rFonts w:cs="Arial"/>
          <w:sz w:val="22"/>
          <w:szCs w:val="22"/>
        </w:rPr>
        <w:t>at</w:t>
      </w:r>
      <w:r w:rsidR="00931A9D" w:rsidRPr="00496104">
        <w:rPr>
          <w:rStyle w:val="StyleCSIHeading3ABCArial10ptChar"/>
          <w:rFonts w:cs="Arial"/>
          <w:szCs w:val="22"/>
        </w:rPr>
        <w:t xml:space="preserve"> </w:t>
      </w:r>
      <w:r w:rsidR="00931A9D" w:rsidRPr="00496104">
        <w:rPr>
          <w:rFonts w:cs="Arial"/>
          <w:sz w:val="22"/>
          <w:szCs w:val="22"/>
        </w:rPr>
        <w:t xml:space="preserve">a minimum of </w:t>
      </w:r>
      <w:r w:rsidR="004F4D0D" w:rsidRPr="00496104">
        <w:rPr>
          <w:rFonts w:cs="Arial"/>
          <w:sz w:val="22"/>
          <w:szCs w:val="22"/>
        </w:rPr>
        <w:t>10 working days</w:t>
      </w:r>
      <w:r w:rsidR="00931A9D" w:rsidRPr="00496104">
        <w:rPr>
          <w:rFonts w:cs="Arial"/>
          <w:sz w:val="22"/>
          <w:szCs w:val="22"/>
        </w:rPr>
        <w:t xml:space="preserve"> in advance of</w:t>
      </w:r>
      <w:r w:rsidR="00C9639A">
        <w:rPr>
          <w:rFonts w:cs="Arial"/>
          <w:sz w:val="22"/>
          <w:szCs w:val="22"/>
        </w:rPr>
        <w:t xml:space="preserve"> LANL-supported pre-final and</w:t>
      </w:r>
      <w:r w:rsidR="00931A9D" w:rsidRPr="00496104">
        <w:rPr>
          <w:rFonts w:cs="Arial"/>
          <w:sz w:val="22"/>
          <w:szCs w:val="22"/>
        </w:rPr>
        <w:t xml:space="preserve"> final acceptance tests. </w:t>
      </w:r>
      <w:r w:rsidR="00B368A5" w:rsidRPr="00647575">
        <w:rPr>
          <w:sz w:val="22"/>
          <w:szCs w:val="22"/>
        </w:rPr>
        <w:t>For large projects based on a timeline approved by the LANL Fire Protection Office.</w:t>
      </w:r>
    </w:p>
    <w:p w14:paraId="5E1E8D86" w14:textId="77777777" w:rsidR="008A20E4" w:rsidRPr="008A20E4" w:rsidRDefault="008A20E4" w:rsidP="008A20E4">
      <w:pPr>
        <w:pStyle w:val="StyleCSIHeading3ABCArial10pt"/>
        <w:spacing w:before="120"/>
        <w:ind w:left="1440" w:hanging="720"/>
        <w:rPr>
          <w:rFonts w:cs="Arial"/>
          <w:sz w:val="22"/>
          <w:szCs w:val="22"/>
        </w:rPr>
      </w:pPr>
      <w:r w:rsidRPr="008A20E4">
        <w:rPr>
          <w:rFonts w:cs="Arial"/>
          <w:sz w:val="22"/>
          <w:szCs w:val="22"/>
        </w:rPr>
        <w:t>The following shall be provided with the request for LANL-supported pre-final and final acceptance test:</w:t>
      </w:r>
    </w:p>
    <w:p w14:paraId="50F2E0BE" w14:textId="09F4B78A" w:rsidR="008A20E4" w:rsidRPr="00891463" w:rsidRDefault="008A20E4" w:rsidP="00490C2F">
      <w:pPr>
        <w:pStyle w:val="StyleCSIHeading4123Arial10pt"/>
        <w:tabs>
          <w:tab w:val="clear" w:pos="1890"/>
          <w:tab w:val="num" w:pos="2160"/>
        </w:tabs>
        <w:ind w:left="2160" w:hanging="720"/>
        <w:rPr>
          <w:sz w:val="22"/>
          <w:szCs w:val="22"/>
        </w:rPr>
      </w:pPr>
      <w:r>
        <w:rPr>
          <w:sz w:val="22"/>
          <w:szCs w:val="22"/>
        </w:rPr>
        <w:t>R</w:t>
      </w:r>
      <w:r w:rsidRPr="00891463">
        <w:rPr>
          <w:sz w:val="22"/>
          <w:szCs w:val="22"/>
        </w:rPr>
        <w:t>evis</w:t>
      </w:r>
      <w:r>
        <w:rPr>
          <w:sz w:val="22"/>
          <w:szCs w:val="22"/>
        </w:rPr>
        <w:t>ed versions of</w:t>
      </w:r>
      <w:r w:rsidRPr="00891463">
        <w:rPr>
          <w:sz w:val="22"/>
          <w:szCs w:val="22"/>
        </w:rPr>
        <w:t xml:space="preserve"> the FACU program, Centration Station Reports, or Input/Output Matrix</w:t>
      </w:r>
      <w:r w:rsidR="00B368A5">
        <w:rPr>
          <w:sz w:val="22"/>
          <w:szCs w:val="22"/>
        </w:rPr>
        <w:t>.</w:t>
      </w:r>
    </w:p>
    <w:p w14:paraId="4A103E5D" w14:textId="1BEA53BA" w:rsidR="00282495" w:rsidRDefault="00282495" w:rsidP="008127FC">
      <w:pPr>
        <w:pStyle w:val="StyleCSIHeading4123Arial10pt"/>
        <w:tabs>
          <w:tab w:val="clear" w:pos="1890"/>
          <w:tab w:val="num" w:pos="2160"/>
        </w:tabs>
        <w:spacing w:before="120"/>
        <w:ind w:left="2160" w:hanging="720"/>
        <w:rPr>
          <w:rFonts w:cs="Arial"/>
          <w:sz w:val="22"/>
          <w:szCs w:val="22"/>
        </w:rPr>
      </w:pPr>
      <w:r>
        <w:rPr>
          <w:rFonts w:cs="Arial"/>
          <w:sz w:val="22"/>
          <w:szCs w:val="22"/>
        </w:rPr>
        <w:t>Marked-up (red-lined) shop drawings and point-to-point wiring diagrams.</w:t>
      </w:r>
    </w:p>
    <w:p w14:paraId="6F6BBB01" w14:textId="79D282A1" w:rsidR="00282495" w:rsidRPr="00282495" w:rsidRDefault="00282495">
      <w:pPr>
        <w:pStyle w:val="StyleCSIHeading4123Arial10pt"/>
        <w:tabs>
          <w:tab w:val="clear" w:pos="1890"/>
          <w:tab w:val="num" w:pos="2160"/>
        </w:tabs>
        <w:spacing w:before="120"/>
        <w:ind w:left="2160" w:hanging="720"/>
        <w:rPr>
          <w:rFonts w:cs="Arial"/>
          <w:sz w:val="22"/>
          <w:szCs w:val="22"/>
        </w:rPr>
      </w:pPr>
      <w:r>
        <w:rPr>
          <w:rFonts w:cs="Arial"/>
          <w:sz w:val="22"/>
          <w:szCs w:val="22"/>
        </w:rPr>
        <w:t>Approved final test plan.</w:t>
      </w:r>
    </w:p>
    <w:p w14:paraId="005B8CAC" w14:textId="3BD8D4C9" w:rsidR="008A20E4" w:rsidRPr="008A20E4" w:rsidRDefault="008A20E4" w:rsidP="008127FC">
      <w:pPr>
        <w:pStyle w:val="StyleCSIHeading4123Arial10pt"/>
        <w:tabs>
          <w:tab w:val="clear" w:pos="1890"/>
          <w:tab w:val="num" w:pos="2160"/>
        </w:tabs>
        <w:spacing w:before="120"/>
        <w:ind w:left="2160" w:hanging="720"/>
        <w:rPr>
          <w:rFonts w:cs="Arial"/>
          <w:sz w:val="22"/>
          <w:szCs w:val="22"/>
        </w:rPr>
      </w:pPr>
      <w:r>
        <w:rPr>
          <w:rFonts w:cs="Arial"/>
          <w:sz w:val="22"/>
          <w:szCs w:val="22"/>
        </w:rPr>
        <w:t>[</w:t>
      </w:r>
      <w:r w:rsidRPr="008A20E4">
        <w:rPr>
          <w:rFonts w:cs="Arial"/>
          <w:sz w:val="22"/>
          <w:szCs w:val="22"/>
        </w:rPr>
        <w:t>Statement of Compliance</w:t>
      </w:r>
      <w:r>
        <w:rPr>
          <w:rFonts w:cs="Arial"/>
          <w:sz w:val="22"/>
          <w:szCs w:val="22"/>
        </w:rPr>
        <w:t>]</w:t>
      </w:r>
      <w:r w:rsidRPr="008A20E4">
        <w:rPr>
          <w:rFonts w:cs="Arial"/>
          <w:sz w:val="22"/>
          <w:szCs w:val="22"/>
        </w:rPr>
        <w:t xml:space="preserve">. </w:t>
      </w:r>
    </w:p>
    <w:p w14:paraId="51986319" w14:textId="4FE1EBE5" w:rsidR="008A20E4" w:rsidRPr="008A20E4" w:rsidRDefault="008A20E4" w:rsidP="00891463">
      <w:pPr>
        <w:pStyle w:val="StyleCSIHeading4123Arial10pt"/>
        <w:tabs>
          <w:tab w:val="clear" w:pos="1890"/>
          <w:tab w:val="num" w:pos="2160"/>
        </w:tabs>
        <w:spacing w:before="120"/>
        <w:ind w:left="2160" w:hanging="720"/>
      </w:pPr>
      <w:r>
        <w:rPr>
          <w:rFonts w:cs="Arial"/>
          <w:sz w:val="22"/>
          <w:szCs w:val="22"/>
        </w:rPr>
        <w:t xml:space="preserve">[The Installer’s Preliminary Test Report, </w:t>
      </w:r>
      <w:r w:rsidRPr="006866C2">
        <w:rPr>
          <w:sz w:val="22"/>
          <w:szCs w:val="22"/>
        </w:rPr>
        <w:t>indicating the status of the fire alarm system and any corrective actions required</w:t>
      </w:r>
      <w:r>
        <w:rPr>
          <w:rFonts w:cs="Arial"/>
          <w:sz w:val="22"/>
          <w:szCs w:val="22"/>
        </w:rPr>
        <w:t>.]</w:t>
      </w:r>
    </w:p>
    <w:p w14:paraId="6F58E74D" w14:textId="5EDE3A2C" w:rsidR="00931A9D"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Perform </w:t>
      </w:r>
      <w:r w:rsidR="00DA45B3">
        <w:rPr>
          <w:rFonts w:cs="Arial"/>
          <w:sz w:val="22"/>
          <w:szCs w:val="22"/>
        </w:rPr>
        <w:t xml:space="preserve">pre-final and </w:t>
      </w:r>
      <w:r w:rsidRPr="00496104">
        <w:rPr>
          <w:rFonts w:cs="Arial"/>
          <w:sz w:val="22"/>
          <w:szCs w:val="22"/>
        </w:rPr>
        <w:t>final acceptance tests on the completed fire alarm system:</w:t>
      </w:r>
    </w:p>
    <w:p w14:paraId="0E6A9835" w14:textId="4E661421" w:rsidR="008A20E4" w:rsidRPr="00891463" w:rsidRDefault="008A20E4" w:rsidP="00490C2F">
      <w:pPr>
        <w:pStyle w:val="StyleCSIHeading4123Arial10pt"/>
        <w:tabs>
          <w:tab w:val="clear" w:pos="1890"/>
          <w:tab w:val="num" w:pos="2160"/>
        </w:tabs>
        <w:ind w:left="2160" w:hanging="720"/>
        <w:rPr>
          <w:sz w:val="22"/>
          <w:szCs w:val="22"/>
        </w:rPr>
      </w:pPr>
      <w:r w:rsidRPr="00891463">
        <w:rPr>
          <w:sz w:val="22"/>
          <w:szCs w:val="22"/>
        </w:rPr>
        <w:t>Perform final tests in the presence of authorized representatives of LANL’s STR, Fire Protection Office, and Facility Operations Director (FOD).</w:t>
      </w:r>
    </w:p>
    <w:p w14:paraId="40AE6B23" w14:textId="77777777" w:rsidR="00931A9D" w:rsidRPr="008A20E4" w:rsidRDefault="00931A9D" w:rsidP="00454AAF">
      <w:pPr>
        <w:pStyle w:val="StyleCSIHeading4123Arial10pt"/>
        <w:tabs>
          <w:tab w:val="clear" w:pos="1890"/>
          <w:tab w:val="num" w:pos="2160"/>
        </w:tabs>
        <w:spacing w:before="120"/>
        <w:ind w:left="2160" w:hanging="720"/>
        <w:rPr>
          <w:rFonts w:cs="Arial"/>
          <w:sz w:val="22"/>
          <w:szCs w:val="22"/>
        </w:rPr>
      </w:pPr>
      <w:r w:rsidRPr="008A20E4">
        <w:rPr>
          <w:rFonts w:cs="Arial"/>
          <w:sz w:val="22"/>
          <w:szCs w:val="22"/>
        </w:rPr>
        <w:t>Follow the approved test plan and comply with NFPA 72 requirements.</w:t>
      </w:r>
    </w:p>
    <w:p w14:paraId="7E50E26C" w14:textId="10C22CD8" w:rsidR="00931A9D" w:rsidRPr="00496104" w:rsidRDefault="00282495" w:rsidP="00454AAF">
      <w:pPr>
        <w:pStyle w:val="StyleCSIHeading4123Arial10pt"/>
        <w:tabs>
          <w:tab w:val="clear" w:pos="1890"/>
          <w:tab w:val="num" w:pos="2160"/>
        </w:tabs>
        <w:spacing w:before="120"/>
        <w:ind w:left="2160" w:hanging="720"/>
        <w:rPr>
          <w:rFonts w:cs="Arial"/>
          <w:sz w:val="22"/>
          <w:szCs w:val="22"/>
        </w:rPr>
      </w:pPr>
      <w:r>
        <w:rPr>
          <w:rFonts w:cs="Arial"/>
          <w:sz w:val="22"/>
          <w:szCs w:val="22"/>
        </w:rPr>
        <w:t>Perform end-to-end, integrated testing for the entire system</w:t>
      </w:r>
      <w:r w:rsidR="00931A9D" w:rsidRPr="00496104">
        <w:rPr>
          <w:rFonts w:cs="Arial"/>
          <w:sz w:val="22"/>
          <w:szCs w:val="22"/>
        </w:rPr>
        <w:t>.</w:t>
      </w:r>
    </w:p>
    <w:p w14:paraId="000B38BB" w14:textId="751170E2" w:rsidR="00931A9D" w:rsidRDefault="00C25649"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LANL will p</w:t>
      </w:r>
      <w:r w:rsidR="00931A9D" w:rsidRPr="00496104">
        <w:rPr>
          <w:rFonts w:cs="Arial"/>
          <w:sz w:val="22"/>
          <w:szCs w:val="22"/>
        </w:rPr>
        <w:t xml:space="preserve">erform 24-hour discharge test on the </w:t>
      </w:r>
      <w:r w:rsidR="00992FCA">
        <w:rPr>
          <w:rFonts w:cs="Arial"/>
          <w:sz w:val="22"/>
          <w:szCs w:val="22"/>
        </w:rPr>
        <w:t>FACU</w:t>
      </w:r>
      <w:r w:rsidR="00282495">
        <w:rPr>
          <w:rFonts w:cs="Arial"/>
          <w:sz w:val="22"/>
          <w:szCs w:val="22"/>
        </w:rPr>
        <w:t xml:space="preserve">/NAPP </w:t>
      </w:r>
      <w:r w:rsidR="00931A9D" w:rsidRPr="00496104">
        <w:rPr>
          <w:rFonts w:cs="Arial"/>
          <w:sz w:val="22"/>
          <w:szCs w:val="22"/>
        </w:rPr>
        <w:t>batteries.</w:t>
      </w:r>
    </w:p>
    <w:p w14:paraId="4EB64B05" w14:textId="7135B384" w:rsidR="00282495" w:rsidRPr="00496104" w:rsidRDefault="00282495" w:rsidP="00454AAF">
      <w:pPr>
        <w:pStyle w:val="StyleCSIHeading4123Arial10pt"/>
        <w:tabs>
          <w:tab w:val="clear" w:pos="1890"/>
          <w:tab w:val="num" w:pos="2160"/>
        </w:tabs>
        <w:spacing w:before="120"/>
        <w:ind w:left="2160" w:hanging="720"/>
        <w:rPr>
          <w:rFonts w:cs="Arial"/>
          <w:sz w:val="22"/>
          <w:szCs w:val="22"/>
        </w:rPr>
      </w:pPr>
      <w:r>
        <w:rPr>
          <w:rFonts w:cs="Arial"/>
          <w:sz w:val="22"/>
          <w:szCs w:val="22"/>
        </w:rPr>
        <w:t>LANL will measure air velocity and pressure differentials in ducts.</w:t>
      </w:r>
    </w:p>
    <w:p w14:paraId="498C1C33" w14:textId="48B3AC42"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LANL</w:t>
      </w:r>
      <w:r w:rsidR="00B54BAE" w:rsidRPr="00496104">
        <w:rPr>
          <w:rFonts w:cs="Arial"/>
          <w:sz w:val="22"/>
          <w:szCs w:val="22"/>
        </w:rPr>
        <w:t xml:space="preserve"> </w:t>
      </w:r>
      <w:r w:rsidRPr="00496104">
        <w:rPr>
          <w:rFonts w:cs="Arial"/>
          <w:sz w:val="22"/>
          <w:szCs w:val="22"/>
        </w:rPr>
        <w:t xml:space="preserve">will perform tests on connections made by </w:t>
      </w:r>
      <w:r w:rsidR="00B54BAE" w:rsidRPr="00496104">
        <w:rPr>
          <w:rFonts w:cs="Arial"/>
          <w:sz w:val="22"/>
          <w:szCs w:val="22"/>
        </w:rPr>
        <w:t xml:space="preserve">other </w:t>
      </w:r>
      <w:r w:rsidRPr="00496104">
        <w:rPr>
          <w:rFonts w:cs="Arial"/>
          <w:sz w:val="22"/>
          <w:szCs w:val="22"/>
        </w:rPr>
        <w:t>LANL</w:t>
      </w:r>
      <w:r w:rsidR="00B54BAE" w:rsidRPr="00496104">
        <w:rPr>
          <w:rFonts w:cs="Arial"/>
          <w:sz w:val="22"/>
          <w:szCs w:val="22"/>
        </w:rPr>
        <w:t xml:space="preserve"> groups</w:t>
      </w:r>
      <w:r w:rsidRPr="00496104">
        <w:rPr>
          <w:rFonts w:cs="Arial"/>
          <w:sz w:val="22"/>
          <w:szCs w:val="22"/>
        </w:rPr>
        <w:t>.</w:t>
      </w:r>
    </w:p>
    <w:p w14:paraId="1F22A832" w14:textId="13ABB7F2"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73170C">
        <w:rPr>
          <w:rFonts w:cs="Arial"/>
          <w:sz w:val="22"/>
          <w:szCs w:val="22"/>
        </w:rPr>
        <w:t>LANL Telecommunication</w:t>
      </w:r>
      <w:r w:rsidR="0073170C" w:rsidRPr="00891463">
        <w:rPr>
          <w:rFonts w:cs="Arial"/>
          <w:sz w:val="22"/>
          <w:szCs w:val="22"/>
        </w:rPr>
        <w:t xml:space="preserve"> Services</w:t>
      </w:r>
      <w:r w:rsidRPr="0073170C">
        <w:rPr>
          <w:rFonts w:cs="Arial"/>
          <w:sz w:val="22"/>
          <w:szCs w:val="22"/>
        </w:rPr>
        <w:t xml:space="preserve"> Group</w:t>
      </w:r>
      <w:r w:rsidR="0073170C">
        <w:rPr>
          <w:rFonts w:cs="Arial"/>
          <w:sz w:val="22"/>
          <w:szCs w:val="22"/>
        </w:rPr>
        <w:t xml:space="preserve"> (NIE-TS)</w:t>
      </w:r>
      <w:r w:rsidRPr="00496104">
        <w:rPr>
          <w:rFonts w:cs="Arial"/>
          <w:sz w:val="22"/>
          <w:szCs w:val="22"/>
        </w:rPr>
        <w:t xml:space="preserve"> will </w:t>
      </w:r>
      <w:r w:rsidR="00314B9F" w:rsidRPr="00496104">
        <w:rPr>
          <w:rFonts w:cs="Arial"/>
          <w:sz w:val="22"/>
          <w:szCs w:val="22"/>
        </w:rPr>
        <w:t>perform the acceptance test of the telephone lines from the modular plug connectors</w:t>
      </w:r>
      <w:r w:rsidR="00282495">
        <w:rPr>
          <w:rFonts w:cs="Arial"/>
          <w:sz w:val="22"/>
          <w:szCs w:val="22"/>
        </w:rPr>
        <w:t>.</w:t>
      </w:r>
    </w:p>
    <w:p w14:paraId="0F9B5B36" w14:textId="0097425A" w:rsidR="00931A9D" w:rsidRPr="00496104" w:rsidRDefault="00282495" w:rsidP="00454AAF">
      <w:pPr>
        <w:pStyle w:val="StyleCSIHeading3ABCArial10pt"/>
        <w:tabs>
          <w:tab w:val="clear" w:pos="1458"/>
          <w:tab w:val="num" w:pos="1440"/>
        </w:tabs>
        <w:spacing w:before="120"/>
        <w:ind w:left="1440" w:hanging="720"/>
        <w:rPr>
          <w:rFonts w:cs="Arial"/>
          <w:sz w:val="22"/>
          <w:szCs w:val="22"/>
        </w:rPr>
      </w:pPr>
      <w:r>
        <w:rPr>
          <w:rFonts w:cs="Arial"/>
          <w:sz w:val="22"/>
          <w:szCs w:val="22"/>
        </w:rPr>
        <w:t>R</w:t>
      </w:r>
      <w:r w:rsidR="00931A9D" w:rsidRPr="00496104">
        <w:rPr>
          <w:rFonts w:cs="Arial"/>
          <w:sz w:val="22"/>
          <w:szCs w:val="22"/>
        </w:rPr>
        <w:t xml:space="preserve">e-verify the complete fire alarm raceway and wiring system in the presence of a LANL </w:t>
      </w:r>
      <w:r w:rsidR="004D4B9F">
        <w:rPr>
          <w:rFonts w:cs="Arial"/>
          <w:sz w:val="22"/>
          <w:szCs w:val="22"/>
        </w:rPr>
        <w:t>Fire Protection Office</w:t>
      </w:r>
      <w:r w:rsidR="00931A9D" w:rsidRPr="00496104">
        <w:rPr>
          <w:rFonts w:cs="Arial"/>
          <w:sz w:val="22"/>
          <w:szCs w:val="22"/>
        </w:rPr>
        <w:t xml:space="preserve"> representative</w:t>
      </w:r>
      <w:r>
        <w:rPr>
          <w:rFonts w:cs="Arial"/>
          <w:sz w:val="22"/>
          <w:szCs w:val="22"/>
        </w:rPr>
        <w:t>, upon request</w:t>
      </w:r>
      <w:r w:rsidR="00931A9D" w:rsidRPr="00496104">
        <w:rPr>
          <w:rFonts w:cs="Arial"/>
          <w:sz w:val="22"/>
          <w:szCs w:val="22"/>
        </w:rPr>
        <w:t>.</w:t>
      </w:r>
    </w:p>
    <w:p w14:paraId="5606E050" w14:textId="3431147A"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lastRenderedPageBreak/>
        <w:t>Correct deficiencies discovered in the final acceptance test and re-test fire alarm system until satisfactory test results are obtained.</w:t>
      </w:r>
      <w:r w:rsidR="00B368A5">
        <w:rPr>
          <w:rFonts w:cs="Arial"/>
          <w:sz w:val="22"/>
          <w:szCs w:val="22"/>
        </w:rPr>
        <w:t xml:space="preserve"> </w:t>
      </w:r>
    </w:p>
    <w:p w14:paraId="60F5D6A4" w14:textId="77777777" w:rsidR="00931A9D" w:rsidRPr="00496104" w:rsidRDefault="00931A9D" w:rsidP="00490C2F">
      <w:pPr>
        <w:pStyle w:val="StyleCSIHeading21112Arial10pt"/>
        <w:tabs>
          <w:tab w:val="clear" w:pos="1440"/>
          <w:tab w:val="num" w:pos="720"/>
        </w:tabs>
        <w:spacing w:before="120"/>
        <w:ind w:left="720" w:hanging="720"/>
        <w:rPr>
          <w:rFonts w:cs="Arial"/>
          <w:sz w:val="22"/>
          <w:szCs w:val="22"/>
        </w:rPr>
      </w:pPr>
      <w:r w:rsidRPr="00496104">
        <w:rPr>
          <w:rFonts w:cs="Arial"/>
          <w:sz w:val="22"/>
          <w:szCs w:val="22"/>
        </w:rPr>
        <w:t>SYSTEM IDENTIFICATION PLACARD</w:t>
      </w:r>
    </w:p>
    <w:p w14:paraId="52383EE6" w14:textId="57A9909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Furnish and install a permanently mounted placard in or adjacent to the fire alarm control </w:t>
      </w:r>
      <w:r w:rsidR="00271B34" w:rsidRPr="00496104">
        <w:rPr>
          <w:rFonts w:cs="Arial"/>
          <w:sz w:val="22"/>
          <w:szCs w:val="22"/>
        </w:rPr>
        <w:t>cabinet that</w:t>
      </w:r>
      <w:r w:rsidR="00540069" w:rsidRPr="00496104">
        <w:rPr>
          <w:rFonts w:cs="Arial"/>
          <w:sz w:val="22"/>
          <w:szCs w:val="22"/>
        </w:rPr>
        <w:t xml:space="preserve"> </w:t>
      </w:r>
      <w:r w:rsidR="00282495" w:rsidRPr="00496104">
        <w:rPr>
          <w:rFonts w:cs="Arial"/>
          <w:sz w:val="22"/>
          <w:szCs w:val="22"/>
        </w:rPr>
        <w:t>can withstand</w:t>
      </w:r>
      <w:r w:rsidR="00540069" w:rsidRPr="00496104">
        <w:rPr>
          <w:rFonts w:cs="Arial"/>
          <w:sz w:val="22"/>
          <w:szCs w:val="22"/>
        </w:rPr>
        <w:t xml:space="preserve"> the environmental conditions at the panel</w:t>
      </w:r>
      <w:r w:rsidRPr="00496104">
        <w:rPr>
          <w:rFonts w:cs="Arial"/>
          <w:sz w:val="22"/>
          <w:szCs w:val="22"/>
        </w:rPr>
        <w:t>.</w:t>
      </w:r>
    </w:p>
    <w:p w14:paraId="52D1D7EB"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the following information typewritten or engraved on the placard:</w:t>
      </w:r>
    </w:p>
    <w:p w14:paraId="57552E75" w14:textId="1F59FFCE"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Name, address</w:t>
      </w:r>
      <w:r w:rsidR="00E372C1">
        <w:rPr>
          <w:rFonts w:cs="Arial"/>
          <w:sz w:val="22"/>
          <w:szCs w:val="22"/>
        </w:rPr>
        <w:t>,</w:t>
      </w:r>
      <w:r w:rsidRPr="00496104">
        <w:rPr>
          <w:rFonts w:cs="Arial"/>
          <w:sz w:val="22"/>
          <w:szCs w:val="22"/>
        </w:rPr>
        <w:t xml:space="preserve"> and telephone number of installing </w:t>
      </w:r>
      <w:r w:rsidR="00D4075F" w:rsidRPr="00496104">
        <w:rPr>
          <w:rFonts w:cs="Arial"/>
          <w:sz w:val="22"/>
          <w:szCs w:val="22"/>
        </w:rPr>
        <w:t>S</w:t>
      </w:r>
      <w:r w:rsidR="00CC195C" w:rsidRPr="00496104">
        <w:rPr>
          <w:rFonts w:cs="Arial"/>
          <w:sz w:val="22"/>
          <w:szCs w:val="22"/>
        </w:rPr>
        <w:t>ub</w:t>
      </w:r>
      <w:r w:rsidRPr="00496104">
        <w:rPr>
          <w:rFonts w:cs="Arial"/>
          <w:sz w:val="22"/>
          <w:szCs w:val="22"/>
        </w:rPr>
        <w:t>contractor.</w:t>
      </w:r>
    </w:p>
    <w:p w14:paraId="79E42168" w14:textId="0B3932E0"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Reference to the standards, including date of issue to which the system conforms (</w:t>
      </w:r>
      <w:r w:rsidR="00E372C1" w:rsidRPr="00496104">
        <w:rPr>
          <w:rFonts w:cs="Arial"/>
          <w:sz w:val="22"/>
          <w:szCs w:val="22"/>
        </w:rPr>
        <w:t>e.g.,</w:t>
      </w:r>
      <w:r w:rsidRPr="00496104">
        <w:rPr>
          <w:rFonts w:cs="Arial"/>
          <w:sz w:val="22"/>
          <w:szCs w:val="22"/>
        </w:rPr>
        <w:t xml:space="preserve"> NFPA 72 </w:t>
      </w:r>
      <w:r w:rsidR="00C04FBD" w:rsidRPr="00496104">
        <w:rPr>
          <w:rFonts w:cs="Arial"/>
          <w:sz w:val="22"/>
          <w:szCs w:val="22"/>
        </w:rPr>
        <w:t xml:space="preserve">20XX edition </w:t>
      </w:r>
      <w:r w:rsidRPr="00496104">
        <w:rPr>
          <w:rFonts w:cs="Arial"/>
          <w:sz w:val="22"/>
          <w:szCs w:val="22"/>
        </w:rPr>
        <w:t>and NFPA 70</w:t>
      </w:r>
      <w:r w:rsidR="00E00CF8" w:rsidRPr="00496104">
        <w:rPr>
          <w:rFonts w:cs="Arial"/>
          <w:sz w:val="22"/>
          <w:szCs w:val="22"/>
        </w:rPr>
        <w:t xml:space="preserve">, </w:t>
      </w:r>
      <w:r w:rsidR="00C04FBD" w:rsidRPr="00496104">
        <w:rPr>
          <w:rFonts w:cs="Arial"/>
          <w:sz w:val="22"/>
          <w:szCs w:val="22"/>
        </w:rPr>
        <w:t xml:space="preserve">20XX </w:t>
      </w:r>
      <w:r w:rsidR="00E00CF8" w:rsidRPr="00496104">
        <w:rPr>
          <w:rFonts w:cs="Arial"/>
          <w:sz w:val="22"/>
          <w:szCs w:val="22"/>
        </w:rPr>
        <w:t>edition</w:t>
      </w:r>
      <w:r w:rsidRPr="00496104">
        <w:rPr>
          <w:rFonts w:cs="Arial"/>
          <w:sz w:val="22"/>
          <w:szCs w:val="22"/>
        </w:rPr>
        <w:t>).</w:t>
      </w:r>
    </w:p>
    <w:p w14:paraId="3FE289FE" w14:textId="6DA4177F" w:rsidR="00931A9D" w:rsidRPr="00496104" w:rsidRDefault="00B368A5" w:rsidP="00454AAF">
      <w:pPr>
        <w:pStyle w:val="StyleCSIHeading4123Arial10pt"/>
        <w:tabs>
          <w:tab w:val="clear" w:pos="1890"/>
          <w:tab w:val="num" w:pos="2160"/>
        </w:tabs>
        <w:spacing w:before="120"/>
        <w:ind w:left="2160" w:hanging="720"/>
        <w:rPr>
          <w:rFonts w:cs="Arial"/>
          <w:sz w:val="22"/>
          <w:szCs w:val="22"/>
        </w:rPr>
      </w:pPr>
      <w:r>
        <w:rPr>
          <w:rFonts w:cs="Arial"/>
          <w:sz w:val="22"/>
          <w:szCs w:val="22"/>
        </w:rPr>
        <w:t>Supplying branch c</w:t>
      </w:r>
      <w:r w:rsidR="00931A9D" w:rsidRPr="00496104">
        <w:rPr>
          <w:rFonts w:cs="Arial"/>
          <w:sz w:val="22"/>
          <w:szCs w:val="22"/>
        </w:rPr>
        <w:t>ircuit number</w:t>
      </w:r>
      <w:r>
        <w:rPr>
          <w:rFonts w:cs="Arial"/>
          <w:sz w:val="22"/>
          <w:szCs w:val="22"/>
        </w:rPr>
        <w:t xml:space="preserve"> and panel board number and location</w:t>
      </w:r>
      <w:r w:rsidR="00931A9D" w:rsidRPr="00496104">
        <w:rPr>
          <w:rFonts w:cs="Arial"/>
          <w:sz w:val="22"/>
          <w:szCs w:val="22"/>
        </w:rPr>
        <w:t>.</w:t>
      </w:r>
    </w:p>
    <w:p w14:paraId="70D4AECF" w14:textId="0DA6C956"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Location of fire alarm system Operating and Maintenance Instructions</w:t>
      </w:r>
      <w:r w:rsidR="00B368A5">
        <w:rPr>
          <w:rFonts w:cs="Arial"/>
          <w:sz w:val="22"/>
          <w:szCs w:val="22"/>
        </w:rPr>
        <w:t>.</w:t>
      </w:r>
    </w:p>
    <w:p w14:paraId="2A433DBA" w14:textId="187E174A" w:rsidR="00931A9D"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Location of fire alarm system as-built documents.</w:t>
      </w:r>
    </w:p>
    <w:p w14:paraId="38501F5D" w14:textId="61CCD7C7" w:rsidR="00D41936" w:rsidRPr="00E372C1" w:rsidRDefault="00D41936" w:rsidP="00490C2F">
      <w:pPr>
        <w:pStyle w:val="StyleCSIHeading3ABCArial10pt"/>
        <w:ind w:hanging="738"/>
        <w:rPr>
          <w:sz w:val="22"/>
          <w:szCs w:val="28"/>
        </w:rPr>
      </w:pPr>
      <w:r w:rsidRPr="00E372C1">
        <w:rPr>
          <w:sz w:val="22"/>
          <w:szCs w:val="28"/>
        </w:rPr>
        <w:t xml:space="preserve">Provide operating instructions prominently displayed on a separate sheet located next to the FACP </w:t>
      </w:r>
      <w:r w:rsidR="00E372C1">
        <w:rPr>
          <w:sz w:val="22"/>
          <w:szCs w:val="28"/>
        </w:rPr>
        <w:t>per</w:t>
      </w:r>
      <w:r w:rsidRPr="00E372C1">
        <w:rPr>
          <w:sz w:val="22"/>
          <w:szCs w:val="28"/>
        </w:rPr>
        <w:t xml:space="preserve"> UL </w:t>
      </w:r>
      <w:r w:rsidR="00E372C1">
        <w:rPr>
          <w:sz w:val="22"/>
          <w:szCs w:val="28"/>
        </w:rPr>
        <w:t>S</w:t>
      </w:r>
      <w:r w:rsidRPr="00E372C1">
        <w:rPr>
          <w:sz w:val="22"/>
          <w:szCs w:val="28"/>
        </w:rPr>
        <w:t>tandard 864.</w:t>
      </w:r>
    </w:p>
    <w:p w14:paraId="15BF918A" w14:textId="77777777" w:rsidR="00AE4F97" w:rsidRDefault="00AE4F97" w:rsidP="00EF51B2">
      <w:pPr>
        <w:pStyle w:val="END"/>
        <w:rPr>
          <w:rFonts w:ascii="Arial" w:hAnsi="Arial" w:cs="Arial"/>
          <w:szCs w:val="22"/>
        </w:rPr>
      </w:pPr>
    </w:p>
    <w:p w14:paraId="56DECE19" w14:textId="3FC8CF25" w:rsidR="00931A9D" w:rsidRPr="00496104" w:rsidRDefault="00931A9D" w:rsidP="00EF51B2">
      <w:pPr>
        <w:pStyle w:val="END"/>
        <w:rPr>
          <w:rFonts w:ascii="Arial" w:hAnsi="Arial" w:cs="Arial"/>
          <w:szCs w:val="22"/>
        </w:rPr>
      </w:pPr>
      <w:r w:rsidRPr="00496104">
        <w:rPr>
          <w:rFonts w:ascii="Arial" w:hAnsi="Arial" w:cs="Arial"/>
          <w:szCs w:val="22"/>
        </w:rPr>
        <w:t>END OF SECTION</w:t>
      </w:r>
    </w:p>
    <w:p w14:paraId="3C9566D4" w14:textId="77777777" w:rsidR="00931A9D" w:rsidRPr="00496104" w:rsidRDefault="00931A9D" w:rsidP="00AE4F97">
      <w:pPr>
        <w:pStyle w:val="END"/>
        <w:spacing w:before="240" w:after="0"/>
        <w:jc w:val="left"/>
        <w:rPr>
          <w:rFonts w:ascii="Arial" w:hAnsi="Arial" w:cs="Arial"/>
          <w:szCs w:val="22"/>
        </w:rPr>
      </w:pPr>
      <w:r w:rsidRPr="00496104">
        <w:rPr>
          <w:rFonts w:ascii="Arial" w:hAnsi="Arial" w:cs="Arial"/>
          <w:szCs w:val="22"/>
        </w:rPr>
        <w:t>****************************************************************</w:t>
      </w:r>
    </w:p>
    <w:p w14:paraId="4A96B360" w14:textId="77777777" w:rsidR="00931A9D" w:rsidRPr="00496104" w:rsidRDefault="00931A9D" w:rsidP="00EF51B2">
      <w:pPr>
        <w:rPr>
          <w:rFonts w:ascii="Arial" w:hAnsi="Arial" w:cs="Arial"/>
          <w:sz w:val="22"/>
          <w:szCs w:val="22"/>
        </w:rPr>
      </w:pPr>
      <w:r w:rsidRPr="00496104">
        <w:rPr>
          <w:rFonts w:ascii="Arial" w:hAnsi="Arial" w:cs="Arial"/>
          <w:sz w:val="22"/>
          <w:szCs w:val="22"/>
        </w:rPr>
        <w:t>Do not delete the following</w:t>
      </w:r>
      <w:r w:rsidR="00DF4548" w:rsidRPr="00496104">
        <w:rPr>
          <w:rFonts w:ascii="Arial" w:hAnsi="Arial" w:cs="Arial"/>
          <w:sz w:val="22"/>
          <w:szCs w:val="22"/>
        </w:rPr>
        <w:t xml:space="preserve"> reference information</w:t>
      </w:r>
      <w:r w:rsidR="006F47AA" w:rsidRPr="00496104">
        <w:rPr>
          <w:rFonts w:ascii="Arial" w:hAnsi="Arial" w:cs="Arial"/>
          <w:sz w:val="22"/>
          <w:szCs w:val="22"/>
        </w:rPr>
        <w:t>.</w:t>
      </w:r>
    </w:p>
    <w:p w14:paraId="126C33FB" w14:textId="77777777" w:rsidR="00931A9D" w:rsidRPr="00496104" w:rsidRDefault="00931A9D" w:rsidP="00EF51B2">
      <w:pPr>
        <w:pStyle w:val="Footer"/>
        <w:tabs>
          <w:tab w:val="clear" w:pos="4320"/>
          <w:tab w:val="clear" w:pos="8640"/>
          <w:tab w:val="clear" w:pos="9360"/>
        </w:tabs>
        <w:overflowPunct/>
        <w:autoSpaceDE/>
        <w:autoSpaceDN/>
        <w:adjustRightInd/>
        <w:spacing w:before="0" w:after="0"/>
        <w:textAlignment w:val="auto"/>
        <w:rPr>
          <w:rFonts w:cs="Arial"/>
          <w:szCs w:val="22"/>
        </w:rPr>
      </w:pPr>
      <w:r w:rsidRPr="00496104">
        <w:rPr>
          <w:rFonts w:cs="Arial"/>
          <w:szCs w:val="22"/>
        </w:rPr>
        <w:t>****************************************************************</w:t>
      </w:r>
    </w:p>
    <w:p w14:paraId="5C12F04F" w14:textId="61BE2AAF" w:rsidR="00931A9D" w:rsidRPr="00496104" w:rsidRDefault="006F47AA" w:rsidP="00AE4F97">
      <w:pPr>
        <w:pStyle w:val="BodyText"/>
        <w:spacing w:before="240" w:after="0"/>
        <w:jc w:val="center"/>
        <w:rPr>
          <w:rFonts w:ascii="Arial" w:hAnsi="Arial" w:cs="Arial"/>
          <w:szCs w:val="22"/>
        </w:rPr>
      </w:pPr>
      <w:r w:rsidRPr="00496104">
        <w:rPr>
          <w:rFonts w:ascii="Arial" w:hAnsi="Arial" w:cs="Arial"/>
          <w:szCs w:val="22"/>
        </w:rPr>
        <w:t>THE FOLLOWING</w:t>
      </w:r>
      <w:r w:rsidR="008139E6" w:rsidRPr="00496104">
        <w:rPr>
          <w:rFonts w:ascii="Arial" w:hAnsi="Arial" w:cs="Arial"/>
          <w:szCs w:val="22"/>
        </w:rPr>
        <w:t xml:space="preserve"> </w:t>
      </w:r>
      <w:r w:rsidR="00C04FBD" w:rsidRPr="00496104">
        <w:rPr>
          <w:rFonts w:ascii="Arial" w:hAnsi="Arial" w:cs="Arial"/>
          <w:szCs w:val="22"/>
        </w:rPr>
        <w:t>STATEMENT</w:t>
      </w:r>
      <w:r w:rsidRPr="00496104">
        <w:rPr>
          <w:rFonts w:ascii="Arial" w:hAnsi="Arial" w:cs="Arial"/>
          <w:szCs w:val="22"/>
        </w:rPr>
        <w:t xml:space="preserve"> IS </w:t>
      </w:r>
      <w:r w:rsidR="00931A9D" w:rsidRPr="00496104">
        <w:rPr>
          <w:rFonts w:ascii="Arial" w:hAnsi="Arial" w:cs="Arial"/>
          <w:szCs w:val="22"/>
        </w:rPr>
        <w:t>FOR LANL USE ONLY</w:t>
      </w:r>
    </w:p>
    <w:p w14:paraId="4463F8E8" w14:textId="7CB82619" w:rsidR="00422B72" w:rsidRDefault="00931A9D" w:rsidP="00AE4F97">
      <w:pPr>
        <w:spacing w:before="240"/>
        <w:rPr>
          <w:rFonts w:ascii="Arial" w:hAnsi="Arial" w:cs="Arial"/>
          <w:color w:val="000000" w:themeColor="text1"/>
          <w:sz w:val="22"/>
          <w:szCs w:val="22"/>
        </w:rPr>
      </w:pPr>
      <w:r w:rsidRPr="00496104">
        <w:rPr>
          <w:rFonts w:ascii="Arial" w:hAnsi="Arial" w:cs="Arial"/>
          <w:sz w:val="22"/>
          <w:szCs w:val="22"/>
        </w:rPr>
        <w:t xml:space="preserve">This project specification </w:t>
      </w:r>
      <w:r w:rsidR="006F47AA" w:rsidRPr="00496104">
        <w:rPr>
          <w:rFonts w:ascii="Arial" w:hAnsi="Arial" w:cs="Arial"/>
          <w:sz w:val="22"/>
          <w:szCs w:val="22"/>
        </w:rPr>
        <w:t xml:space="preserve">section </w:t>
      </w:r>
      <w:r w:rsidRPr="00496104">
        <w:rPr>
          <w:rFonts w:ascii="Arial" w:hAnsi="Arial" w:cs="Arial"/>
          <w:sz w:val="22"/>
          <w:szCs w:val="22"/>
        </w:rPr>
        <w:t>is based on LANL Master</w:t>
      </w:r>
      <w:r w:rsidR="00023A71" w:rsidRPr="00496104">
        <w:rPr>
          <w:rFonts w:ascii="Arial" w:hAnsi="Arial" w:cs="Arial"/>
          <w:sz w:val="22"/>
          <w:szCs w:val="22"/>
        </w:rPr>
        <w:t xml:space="preserve"> Specification</w:t>
      </w:r>
      <w:r w:rsidR="00795929" w:rsidRPr="00496104">
        <w:rPr>
          <w:rFonts w:ascii="Arial" w:hAnsi="Arial" w:cs="Arial"/>
          <w:sz w:val="22"/>
          <w:szCs w:val="22"/>
        </w:rPr>
        <w:t xml:space="preserve"> </w:t>
      </w:r>
      <w:r w:rsidR="006F47AA" w:rsidRPr="00496104">
        <w:rPr>
          <w:rFonts w:ascii="Arial" w:hAnsi="Arial" w:cs="Arial"/>
          <w:sz w:val="22"/>
          <w:szCs w:val="22"/>
        </w:rPr>
        <w:t xml:space="preserve">Section </w:t>
      </w:r>
      <w:r w:rsidR="00795929" w:rsidRPr="00496104">
        <w:rPr>
          <w:rFonts w:ascii="Arial" w:hAnsi="Arial" w:cs="Arial"/>
          <w:sz w:val="22"/>
          <w:szCs w:val="22"/>
        </w:rPr>
        <w:t xml:space="preserve">28 </w:t>
      </w:r>
      <w:r w:rsidR="00B770EC" w:rsidRPr="00496104">
        <w:rPr>
          <w:rFonts w:ascii="Arial" w:hAnsi="Arial" w:cs="Arial"/>
          <w:sz w:val="22"/>
          <w:szCs w:val="22"/>
        </w:rPr>
        <w:t>4600</w:t>
      </w:r>
      <w:r w:rsidR="00023A71" w:rsidRPr="00496104">
        <w:rPr>
          <w:rFonts w:ascii="Arial" w:hAnsi="Arial" w:cs="Arial"/>
          <w:sz w:val="22"/>
          <w:szCs w:val="22"/>
        </w:rPr>
        <w:t xml:space="preserve"> Rev.</w:t>
      </w:r>
      <w:r w:rsidR="006F47AA" w:rsidRPr="00496104">
        <w:rPr>
          <w:rFonts w:ascii="Arial" w:hAnsi="Arial" w:cs="Arial"/>
          <w:sz w:val="22"/>
          <w:szCs w:val="22"/>
        </w:rPr>
        <w:t> </w:t>
      </w:r>
      <w:r w:rsidR="00B368A5">
        <w:rPr>
          <w:rFonts w:ascii="Arial" w:hAnsi="Arial" w:cs="Arial"/>
          <w:sz w:val="22"/>
          <w:szCs w:val="22"/>
        </w:rPr>
        <w:t>4</w:t>
      </w:r>
      <w:r w:rsidR="008D1C39" w:rsidRPr="00496104">
        <w:rPr>
          <w:rFonts w:ascii="Arial" w:hAnsi="Arial" w:cs="Arial"/>
          <w:sz w:val="22"/>
          <w:szCs w:val="22"/>
        </w:rPr>
        <w:t>, dated</w:t>
      </w:r>
      <w:r w:rsidR="008D1C39" w:rsidRPr="00496104">
        <w:rPr>
          <w:rFonts w:ascii="Arial" w:hAnsi="Arial" w:cs="Arial"/>
          <w:color w:val="000000" w:themeColor="text1"/>
          <w:sz w:val="22"/>
          <w:szCs w:val="22"/>
        </w:rPr>
        <w:t xml:space="preserve"> </w:t>
      </w:r>
      <w:r w:rsidR="00AE4F97">
        <w:rPr>
          <w:rFonts w:ascii="Arial" w:hAnsi="Arial" w:cs="Arial"/>
          <w:color w:val="000000" w:themeColor="text1"/>
          <w:sz w:val="22"/>
          <w:szCs w:val="22"/>
        </w:rPr>
        <w:t>November 10</w:t>
      </w:r>
      <w:r w:rsidR="00496104">
        <w:rPr>
          <w:rFonts w:ascii="Arial" w:hAnsi="Arial" w:cs="Arial"/>
          <w:color w:val="000000" w:themeColor="text1"/>
          <w:sz w:val="22"/>
          <w:szCs w:val="22"/>
        </w:rPr>
        <w:t xml:space="preserve">, </w:t>
      </w:r>
      <w:r w:rsidR="00255B36">
        <w:rPr>
          <w:rFonts w:ascii="Arial" w:hAnsi="Arial" w:cs="Arial"/>
          <w:color w:val="000000" w:themeColor="text1"/>
          <w:sz w:val="22"/>
          <w:szCs w:val="22"/>
        </w:rPr>
        <w:t>2022</w:t>
      </w:r>
      <w:r w:rsidR="00CE5A3E" w:rsidRPr="00496104">
        <w:rPr>
          <w:rFonts w:ascii="Arial" w:hAnsi="Arial" w:cs="Arial"/>
          <w:color w:val="000000" w:themeColor="text1"/>
          <w:sz w:val="22"/>
          <w:szCs w:val="22"/>
        </w:rPr>
        <w:t>.</w:t>
      </w:r>
    </w:p>
    <w:p w14:paraId="25942F1C" w14:textId="77777777" w:rsidR="00422B72" w:rsidRPr="00496104" w:rsidRDefault="00422B72" w:rsidP="00EF51B2">
      <w:pPr>
        <w:rPr>
          <w:rFonts w:ascii="Arial" w:hAnsi="Arial" w:cs="Arial"/>
          <w:sz w:val="22"/>
          <w:szCs w:val="22"/>
        </w:rPr>
        <w:sectPr w:rsidR="00422B72" w:rsidRPr="00496104" w:rsidSect="00295FFE">
          <w:headerReference w:type="default" r:id="rId14"/>
          <w:footerReference w:type="default" r:id="rId15"/>
          <w:footerReference w:type="first" r:id="rId16"/>
          <w:pgSz w:w="12240" w:h="15840" w:code="1"/>
          <w:pgMar w:top="1008" w:right="1440" w:bottom="720" w:left="1440" w:header="720" w:footer="720" w:gutter="0"/>
          <w:cols w:space="720"/>
          <w:noEndnote/>
          <w:docGrid w:linePitch="272"/>
        </w:sectPr>
      </w:pPr>
    </w:p>
    <w:p w14:paraId="44658C9C" w14:textId="2023706A" w:rsidR="00373E80" w:rsidRPr="001C1FBE" w:rsidRDefault="001C1FBE" w:rsidP="00EF51B2">
      <w:pPr>
        <w:rPr>
          <w:rFonts w:ascii="Arial" w:hAnsi="Arial" w:cs="Arial"/>
          <w:szCs w:val="22"/>
        </w:rPr>
      </w:pPr>
      <w:r w:rsidRPr="001C1FBE">
        <w:rPr>
          <w:rFonts w:ascii="Arial" w:hAnsi="Arial" w:cs="Arial"/>
          <w:szCs w:val="22"/>
        </w:rPr>
        <w:lastRenderedPageBreak/>
        <w:t>E</w:t>
      </w:r>
      <w:r w:rsidR="000D47ED" w:rsidRPr="001C1FBE">
        <w:rPr>
          <w:rFonts w:ascii="Arial" w:hAnsi="Arial" w:cs="Arial"/>
          <w:szCs w:val="22"/>
        </w:rPr>
        <w:t xml:space="preserve">ach deliverable shall be provided in a pdf format except </w:t>
      </w:r>
      <w:r w:rsidR="00496104" w:rsidRPr="001C1FBE">
        <w:rPr>
          <w:rFonts w:ascii="Arial" w:hAnsi="Arial" w:cs="Arial"/>
          <w:szCs w:val="22"/>
        </w:rPr>
        <w:t>where</w:t>
      </w:r>
      <w:r w:rsidR="000D47ED" w:rsidRPr="001C1FBE">
        <w:rPr>
          <w:rFonts w:ascii="Arial" w:hAnsi="Arial" w:cs="Arial"/>
          <w:szCs w:val="22"/>
        </w:rPr>
        <w:t xml:space="preserve"> noted</w:t>
      </w:r>
      <w:r w:rsidR="00496104" w:rsidRPr="001C1FBE">
        <w:rPr>
          <w:rFonts w:ascii="Arial" w:hAnsi="Arial" w:cs="Arial"/>
          <w:szCs w:val="22"/>
        </w:rPr>
        <w:t>.</w:t>
      </w:r>
    </w:p>
    <w:p w14:paraId="06D02726" w14:textId="3B067E69" w:rsidR="00C24522" w:rsidRPr="00496104" w:rsidRDefault="00C24522" w:rsidP="00EF51B2">
      <w:pPr>
        <w:rPr>
          <w:rFonts w:ascii="Arial" w:hAnsi="Arial" w:cs="Arial"/>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966"/>
        <w:gridCol w:w="664"/>
        <w:gridCol w:w="837"/>
        <w:gridCol w:w="835"/>
        <w:gridCol w:w="1367"/>
        <w:gridCol w:w="1093"/>
        <w:gridCol w:w="1260"/>
      </w:tblGrid>
      <w:tr w:rsidR="00994DE0" w:rsidRPr="001C1FBE" w14:paraId="7AAD5673" w14:textId="77777777" w:rsidTr="00891463">
        <w:tc>
          <w:tcPr>
            <w:tcW w:w="2875" w:type="dxa"/>
            <w:vMerge w:val="restart"/>
            <w:shd w:val="clear" w:color="auto" w:fill="auto"/>
            <w:vAlign w:val="bottom"/>
          </w:tcPr>
          <w:p w14:paraId="7A7A948C" w14:textId="34F60BBA" w:rsidR="001C1FBE" w:rsidRPr="001C1FBE" w:rsidRDefault="00B770EC" w:rsidP="001C1FBE">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rPr>
              <w:t>Deliverable</w:t>
            </w:r>
          </w:p>
        </w:tc>
        <w:tc>
          <w:tcPr>
            <w:tcW w:w="744" w:type="dxa"/>
            <w:vMerge w:val="restart"/>
            <w:shd w:val="clear" w:color="auto" w:fill="auto"/>
            <w:vAlign w:val="bottom"/>
          </w:tcPr>
          <w:p w14:paraId="4BA1C475" w14:textId="77777777" w:rsidR="00B770EC" w:rsidRPr="001C1FBE" w:rsidRDefault="00B770EC" w:rsidP="00EF51B2">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rPr>
              <w:t>Spec Ref.</w:t>
            </w:r>
          </w:p>
        </w:tc>
        <w:tc>
          <w:tcPr>
            <w:tcW w:w="2358" w:type="dxa"/>
            <w:gridSpan w:val="3"/>
            <w:shd w:val="clear" w:color="auto" w:fill="auto"/>
            <w:vAlign w:val="bottom"/>
          </w:tcPr>
          <w:p w14:paraId="33435969" w14:textId="77777777" w:rsidR="00B770EC" w:rsidRPr="005B4641" w:rsidRDefault="00B770EC" w:rsidP="005B4641">
            <w:pPr>
              <w:spacing w:beforeLines="40" w:before="96" w:afterLines="40" w:after="96"/>
              <w:jc w:val="center"/>
              <w:rPr>
                <w:rFonts w:ascii="Arial" w:hAnsi="Arial" w:cs="Arial"/>
                <w:sz w:val="19"/>
                <w:szCs w:val="19"/>
                <w:u w:val="single"/>
              </w:rPr>
            </w:pPr>
            <w:r w:rsidRPr="005B4641">
              <w:rPr>
                <w:rFonts w:ascii="Arial" w:hAnsi="Arial" w:cs="Arial"/>
                <w:sz w:val="19"/>
                <w:szCs w:val="19"/>
                <w:u w:val="single"/>
              </w:rPr>
              <w:t>Design Maturity/Review</w:t>
            </w:r>
          </w:p>
          <w:p w14:paraId="17FA9140" w14:textId="5BA88D95" w:rsidR="005B4641" w:rsidRPr="001C1FBE" w:rsidRDefault="005B4641" w:rsidP="005B4641">
            <w:pPr>
              <w:spacing w:beforeLines="40" w:before="96" w:afterLines="40" w:after="96"/>
              <w:jc w:val="center"/>
              <w:rPr>
                <w:rFonts w:ascii="Arial" w:hAnsi="Arial" w:cs="Arial"/>
                <w:sz w:val="19"/>
                <w:szCs w:val="19"/>
              </w:rPr>
            </w:pPr>
            <w:r>
              <w:rPr>
                <w:rFonts w:ascii="Arial" w:hAnsi="Arial" w:cs="Arial"/>
                <w:sz w:val="19"/>
                <w:szCs w:val="19"/>
              </w:rPr>
              <w:t>(of deferred design submittals normally)</w:t>
            </w:r>
          </w:p>
        </w:tc>
        <w:tc>
          <w:tcPr>
            <w:tcW w:w="1410" w:type="dxa"/>
            <w:vMerge w:val="restart"/>
            <w:shd w:val="clear" w:color="auto" w:fill="auto"/>
            <w:vAlign w:val="center"/>
          </w:tcPr>
          <w:p w14:paraId="02A30870" w14:textId="6085DD9E" w:rsidR="00B770EC" w:rsidRPr="001C1FBE" w:rsidRDefault="00FC4901" w:rsidP="00884AB4">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vertAlign w:val="superscript"/>
              </w:rPr>
              <w:t>4</w:t>
            </w:r>
            <w:r w:rsidR="00B770EC" w:rsidRPr="001C1FBE">
              <w:rPr>
                <w:rFonts w:ascii="Arial" w:eastAsia="Calibri" w:hAnsi="Arial" w:cs="Arial"/>
                <w:sz w:val="19"/>
                <w:szCs w:val="19"/>
              </w:rPr>
              <w:t>T</w:t>
            </w:r>
            <w:r w:rsidR="00743EAB" w:rsidRPr="001C1FBE">
              <w:rPr>
                <w:rFonts w:ascii="Arial" w:eastAsia="Calibri" w:hAnsi="Arial" w:cs="Arial"/>
                <w:sz w:val="19"/>
                <w:szCs w:val="19"/>
              </w:rPr>
              <w:t xml:space="preserve">en </w:t>
            </w:r>
            <w:r w:rsidR="0005106D">
              <w:rPr>
                <w:rFonts w:ascii="Arial" w:eastAsia="Calibri" w:hAnsi="Arial" w:cs="Arial"/>
                <w:sz w:val="19"/>
                <w:szCs w:val="19"/>
              </w:rPr>
              <w:t>W</w:t>
            </w:r>
            <w:r w:rsidR="00743EAB" w:rsidRPr="001C1FBE">
              <w:rPr>
                <w:rFonts w:ascii="Arial" w:eastAsia="Calibri" w:hAnsi="Arial" w:cs="Arial"/>
                <w:sz w:val="19"/>
                <w:szCs w:val="19"/>
              </w:rPr>
              <w:t xml:space="preserve">orking </w:t>
            </w:r>
            <w:r w:rsidR="0005106D">
              <w:rPr>
                <w:rFonts w:ascii="Arial" w:eastAsia="Calibri" w:hAnsi="Arial" w:cs="Arial"/>
                <w:sz w:val="19"/>
                <w:szCs w:val="19"/>
              </w:rPr>
              <w:t>D</w:t>
            </w:r>
            <w:r w:rsidR="00743EAB" w:rsidRPr="001C1FBE">
              <w:rPr>
                <w:rFonts w:ascii="Arial" w:eastAsia="Calibri" w:hAnsi="Arial" w:cs="Arial"/>
                <w:sz w:val="19"/>
                <w:szCs w:val="19"/>
              </w:rPr>
              <w:t>ays</w:t>
            </w:r>
            <w:r w:rsidR="00743EAB" w:rsidRPr="001C1FBE">
              <w:rPr>
                <w:rFonts w:ascii="Arial" w:eastAsia="Calibri" w:hAnsi="Arial" w:cs="Arial"/>
                <w:sz w:val="19"/>
                <w:szCs w:val="19"/>
              </w:rPr>
              <w:br/>
            </w:r>
            <w:r w:rsidR="0005106D">
              <w:rPr>
                <w:rFonts w:ascii="Arial" w:eastAsia="Calibri" w:hAnsi="Arial" w:cs="Arial"/>
                <w:sz w:val="19"/>
                <w:szCs w:val="19"/>
              </w:rPr>
              <w:t>B</w:t>
            </w:r>
            <w:r w:rsidR="00B770EC" w:rsidRPr="001C1FBE">
              <w:rPr>
                <w:rFonts w:ascii="Arial" w:eastAsia="Calibri" w:hAnsi="Arial" w:cs="Arial"/>
                <w:sz w:val="19"/>
                <w:szCs w:val="19"/>
              </w:rPr>
              <w:t xml:space="preserve">efore </w:t>
            </w:r>
            <w:r w:rsidR="0005106D">
              <w:rPr>
                <w:rFonts w:ascii="Arial" w:eastAsia="Calibri" w:hAnsi="Arial" w:cs="Arial"/>
                <w:sz w:val="19"/>
                <w:szCs w:val="19"/>
              </w:rPr>
              <w:t>P</w:t>
            </w:r>
            <w:r w:rsidR="00B770EC" w:rsidRPr="001C1FBE">
              <w:rPr>
                <w:rFonts w:ascii="Arial" w:eastAsia="Calibri" w:hAnsi="Arial" w:cs="Arial"/>
                <w:sz w:val="19"/>
                <w:szCs w:val="19"/>
              </w:rPr>
              <w:t>re-</w:t>
            </w:r>
            <w:r w:rsidR="00884AB4">
              <w:rPr>
                <w:rFonts w:ascii="Arial" w:eastAsia="Calibri" w:hAnsi="Arial" w:cs="Arial"/>
                <w:sz w:val="19"/>
                <w:szCs w:val="19"/>
              </w:rPr>
              <w:t xml:space="preserve">Final </w:t>
            </w:r>
            <w:r w:rsidR="00884AB4" w:rsidRPr="001C1FBE">
              <w:rPr>
                <w:rFonts w:ascii="Arial" w:eastAsia="Calibri" w:hAnsi="Arial" w:cs="Arial"/>
                <w:sz w:val="19"/>
                <w:szCs w:val="19"/>
              </w:rPr>
              <w:t>Test</w:t>
            </w:r>
          </w:p>
        </w:tc>
        <w:tc>
          <w:tcPr>
            <w:tcW w:w="1123" w:type="dxa"/>
            <w:vMerge w:val="restart"/>
            <w:shd w:val="clear" w:color="auto" w:fill="auto"/>
            <w:vAlign w:val="center"/>
          </w:tcPr>
          <w:p w14:paraId="43876F67" w14:textId="32FFDB20" w:rsidR="00B770EC" w:rsidRPr="001C1FBE" w:rsidRDefault="00B770EC">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rPr>
              <w:t xml:space="preserve">Before </w:t>
            </w:r>
            <w:r w:rsidR="00DA45B3">
              <w:rPr>
                <w:rFonts w:ascii="Arial" w:eastAsia="Calibri" w:hAnsi="Arial" w:cs="Arial"/>
                <w:sz w:val="19"/>
                <w:szCs w:val="19"/>
              </w:rPr>
              <w:t>F</w:t>
            </w:r>
            <w:r w:rsidRPr="001C1FBE">
              <w:rPr>
                <w:rFonts w:ascii="Arial" w:eastAsia="Calibri" w:hAnsi="Arial" w:cs="Arial"/>
                <w:sz w:val="19"/>
                <w:szCs w:val="19"/>
              </w:rPr>
              <w:t xml:space="preserve">inal </w:t>
            </w:r>
            <w:r w:rsidR="00DA45B3">
              <w:rPr>
                <w:rFonts w:ascii="Arial" w:eastAsia="Calibri" w:hAnsi="Arial" w:cs="Arial"/>
                <w:sz w:val="19"/>
                <w:szCs w:val="19"/>
              </w:rPr>
              <w:t>T</w:t>
            </w:r>
            <w:r w:rsidRPr="001C1FBE">
              <w:rPr>
                <w:rFonts w:ascii="Arial" w:eastAsia="Calibri" w:hAnsi="Arial" w:cs="Arial"/>
                <w:sz w:val="19"/>
                <w:szCs w:val="19"/>
              </w:rPr>
              <w:t>est</w:t>
            </w:r>
          </w:p>
        </w:tc>
        <w:tc>
          <w:tcPr>
            <w:tcW w:w="1265" w:type="dxa"/>
            <w:vMerge w:val="restart"/>
            <w:shd w:val="clear" w:color="auto" w:fill="auto"/>
            <w:vAlign w:val="center"/>
          </w:tcPr>
          <w:p w14:paraId="3DC99D89" w14:textId="630AB13D" w:rsidR="00B770EC" w:rsidRPr="001C1FBE" w:rsidRDefault="00DA45B3" w:rsidP="00884AB4">
            <w:pPr>
              <w:spacing w:beforeLines="40" w:before="96" w:afterLines="40" w:after="96"/>
              <w:jc w:val="center"/>
              <w:rPr>
                <w:rFonts w:ascii="Arial" w:eastAsia="Calibri" w:hAnsi="Arial" w:cs="Arial"/>
                <w:sz w:val="19"/>
                <w:szCs w:val="19"/>
              </w:rPr>
            </w:pPr>
            <w:r>
              <w:rPr>
                <w:rFonts w:ascii="Arial" w:eastAsia="Calibri" w:hAnsi="Arial" w:cs="Arial"/>
                <w:sz w:val="19"/>
                <w:szCs w:val="19"/>
              </w:rPr>
              <w:t>After Completing</w:t>
            </w:r>
            <w:r w:rsidR="00B770EC" w:rsidRPr="001C1FBE">
              <w:rPr>
                <w:rFonts w:ascii="Arial" w:eastAsia="Calibri" w:hAnsi="Arial" w:cs="Arial"/>
                <w:sz w:val="19"/>
                <w:szCs w:val="19"/>
              </w:rPr>
              <w:t xml:space="preserve"> </w:t>
            </w:r>
            <w:r>
              <w:rPr>
                <w:rFonts w:ascii="Arial" w:eastAsia="Calibri" w:hAnsi="Arial" w:cs="Arial"/>
                <w:sz w:val="19"/>
                <w:szCs w:val="19"/>
              </w:rPr>
              <w:t xml:space="preserve">Final Acceptance </w:t>
            </w:r>
            <w:r w:rsidR="00B770EC" w:rsidRPr="001C1FBE">
              <w:rPr>
                <w:rFonts w:ascii="Arial" w:eastAsia="Calibri" w:hAnsi="Arial" w:cs="Arial"/>
                <w:sz w:val="19"/>
                <w:szCs w:val="19"/>
              </w:rPr>
              <w:t>Test</w:t>
            </w:r>
          </w:p>
        </w:tc>
      </w:tr>
      <w:tr w:rsidR="00501100" w:rsidRPr="001C1FBE" w14:paraId="75898B1F" w14:textId="77777777" w:rsidTr="00891463">
        <w:tc>
          <w:tcPr>
            <w:tcW w:w="2875" w:type="dxa"/>
            <w:vMerge/>
            <w:shd w:val="clear" w:color="auto" w:fill="auto"/>
            <w:vAlign w:val="bottom"/>
          </w:tcPr>
          <w:p w14:paraId="66DA7721"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744" w:type="dxa"/>
            <w:vMerge/>
            <w:shd w:val="clear" w:color="auto" w:fill="auto"/>
            <w:vAlign w:val="bottom"/>
          </w:tcPr>
          <w:p w14:paraId="661928D8"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664" w:type="dxa"/>
            <w:shd w:val="clear" w:color="auto" w:fill="auto"/>
            <w:vAlign w:val="bottom"/>
          </w:tcPr>
          <w:p w14:paraId="6E40C9F9" w14:textId="38A33C9B" w:rsidR="008C60E9" w:rsidRPr="001C1FBE" w:rsidRDefault="008C60E9" w:rsidP="008C60E9">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vertAlign w:val="superscript"/>
              </w:rPr>
              <w:t>1</w:t>
            </w:r>
            <w:r w:rsidR="00B770EC" w:rsidRPr="001C1FBE">
              <w:rPr>
                <w:rFonts w:ascii="Arial" w:eastAsia="Calibri" w:hAnsi="Arial" w:cs="Arial"/>
                <w:sz w:val="19"/>
                <w:szCs w:val="19"/>
              </w:rPr>
              <w:t>60%</w:t>
            </w:r>
          </w:p>
        </w:tc>
        <w:tc>
          <w:tcPr>
            <w:tcW w:w="853" w:type="dxa"/>
            <w:vAlign w:val="bottom"/>
          </w:tcPr>
          <w:p w14:paraId="469137B0" w14:textId="6958E3F7" w:rsidR="00B770EC" w:rsidRPr="001C1FBE" w:rsidRDefault="008C60E9" w:rsidP="00EF51B2">
            <w:pPr>
              <w:spacing w:beforeLines="40" w:before="96" w:afterLines="40" w:after="96"/>
              <w:jc w:val="center"/>
              <w:rPr>
                <w:rFonts w:ascii="Arial" w:hAnsi="Arial" w:cs="Arial"/>
                <w:sz w:val="19"/>
                <w:szCs w:val="19"/>
              </w:rPr>
            </w:pPr>
            <w:r w:rsidRPr="001C1FBE">
              <w:rPr>
                <w:rFonts w:ascii="Arial" w:hAnsi="Arial" w:cs="Arial"/>
                <w:sz w:val="19"/>
                <w:szCs w:val="19"/>
                <w:vertAlign w:val="superscript"/>
              </w:rPr>
              <w:t>2</w:t>
            </w:r>
            <w:r w:rsidR="00B770EC" w:rsidRPr="001C1FBE">
              <w:rPr>
                <w:rFonts w:ascii="Arial" w:hAnsi="Arial" w:cs="Arial"/>
                <w:sz w:val="19"/>
                <w:szCs w:val="19"/>
              </w:rPr>
              <w:t>90%</w:t>
            </w:r>
          </w:p>
        </w:tc>
        <w:tc>
          <w:tcPr>
            <w:tcW w:w="841" w:type="dxa"/>
            <w:vAlign w:val="bottom"/>
          </w:tcPr>
          <w:p w14:paraId="4C1239DF" w14:textId="122E7CE2" w:rsidR="00B770EC" w:rsidRPr="001C1FBE" w:rsidRDefault="00B709CF" w:rsidP="00EF51B2">
            <w:pPr>
              <w:spacing w:beforeLines="40" w:before="96" w:afterLines="40" w:after="96"/>
              <w:jc w:val="center"/>
              <w:rPr>
                <w:rFonts w:ascii="Arial" w:hAnsi="Arial" w:cs="Arial"/>
                <w:sz w:val="19"/>
                <w:szCs w:val="19"/>
              </w:rPr>
            </w:pPr>
            <w:r w:rsidRPr="001C1FBE">
              <w:rPr>
                <w:rFonts w:ascii="Arial" w:hAnsi="Arial" w:cs="Arial"/>
                <w:sz w:val="19"/>
                <w:szCs w:val="19"/>
                <w:vertAlign w:val="superscript"/>
              </w:rPr>
              <w:t>3</w:t>
            </w:r>
            <w:r w:rsidR="00B770EC" w:rsidRPr="001C1FBE">
              <w:rPr>
                <w:rFonts w:ascii="Arial" w:hAnsi="Arial" w:cs="Arial"/>
                <w:sz w:val="19"/>
                <w:szCs w:val="19"/>
              </w:rPr>
              <w:t>100%</w:t>
            </w:r>
          </w:p>
        </w:tc>
        <w:tc>
          <w:tcPr>
            <w:tcW w:w="1410" w:type="dxa"/>
            <w:vMerge/>
            <w:shd w:val="clear" w:color="auto" w:fill="auto"/>
            <w:vAlign w:val="bottom"/>
          </w:tcPr>
          <w:p w14:paraId="7242FF2B"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1123" w:type="dxa"/>
            <w:vMerge/>
            <w:shd w:val="clear" w:color="auto" w:fill="auto"/>
            <w:vAlign w:val="bottom"/>
          </w:tcPr>
          <w:p w14:paraId="0F4408B0"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1265" w:type="dxa"/>
            <w:vMerge/>
            <w:shd w:val="clear" w:color="auto" w:fill="auto"/>
            <w:vAlign w:val="bottom"/>
          </w:tcPr>
          <w:p w14:paraId="400E095A" w14:textId="77777777" w:rsidR="00B770EC" w:rsidRPr="001C1FBE" w:rsidRDefault="00B770EC" w:rsidP="00EF51B2">
            <w:pPr>
              <w:spacing w:beforeLines="40" w:before="96" w:afterLines="40" w:after="96"/>
              <w:jc w:val="center"/>
              <w:rPr>
                <w:rFonts w:ascii="Arial" w:eastAsia="Calibri" w:hAnsi="Arial" w:cs="Arial"/>
                <w:sz w:val="19"/>
                <w:szCs w:val="19"/>
              </w:rPr>
            </w:pPr>
          </w:p>
        </w:tc>
      </w:tr>
      <w:tr w:rsidR="00501100" w:rsidRPr="001C1FBE" w14:paraId="41F436BF" w14:textId="77777777" w:rsidTr="00891463">
        <w:tc>
          <w:tcPr>
            <w:tcW w:w="2875" w:type="dxa"/>
            <w:shd w:val="clear" w:color="auto" w:fill="auto"/>
          </w:tcPr>
          <w:p w14:paraId="38AB24C4" w14:textId="77777777" w:rsidR="006D1BED" w:rsidRPr="001C1FBE" w:rsidRDefault="006D1BED" w:rsidP="000523E5">
            <w:pPr>
              <w:rPr>
                <w:rFonts w:ascii="Arial" w:eastAsia="Calibri" w:hAnsi="Arial" w:cs="Arial"/>
                <w:sz w:val="19"/>
                <w:szCs w:val="19"/>
              </w:rPr>
            </w:pPr>
            <w:r w:rsidRPr="001C1FBE">
              <w:rPr>
                <w:rFonts w:ascii="Arial" w:eastAsia="Calibri" w:hAnsi="Arial" w:cs="Arial"/>
                <w:sz w:val="19"/>
                <w:szCs w:val="19"/>
              </w:rPr>
              <w:t>Certifications</w:t>
            </w:r>
          </w:p>
        </w:tc>
        <w:tc>
          <w:tcPr>
            <w:tcW w:w="744" w:type="dxa"/>
            <w:shd w:val="clear" w:color="auto" w:fill="auto"/>
            <w:vAlign w:val="center"/>
          </w:tcPr>
          <w:p w14:paraId="18AE3A76" w14:textId="1C79B123" w:rsidR="006D1BED" w:rsidRPr="001C1FBE" w:rsidRDefault="006D1BED" w:rsidP="000523E5">
            <w:pPr>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A</w:t>
            </w:r>
          </w:p>
        </w:tc>
        <w:tc>
          <w:tcPr>
            <w:tcW w:w="664" w:type="dxa"/>
            <w:shd w:val="clear" w:color="auto" w:fill="auto"/>
          </w:tcPr>
          <w:p w14:paraId="6F0590BD" w14:textId="77777777" w:rsidR="006D1BED" w:rsidRPr="001C1FBE" w:rsidRDefault="006D1BED">
            <w:pPr>
              <w:jc w:val="center"/>
              <w:rPr>
                <w:rFonts w:ascii="Arial" w:eastAsia="Calibri" w:hAnsi="Arial" w:cs="Arial"/>
                <w:sz w:val="19"/>
                <w:szCs w:val="19"/>
              </w:rPr>
            </w:pPr>
            <w:r w:rsidRPr="001C1FBE">
              <w:rPr>
                <w:rFonts w:ascii="Arial" w:eastAsia="Calibri" w:hAnsi="Arial" w:cs="Arial"/>
                <w:sz w:val="19"/>
                <w:szCs w:val="19"/>
              </w:rPr>
              <w:t>X</w:t>
            </w:r>
          </w:p>
        </w:tc>
        <w:tc>
          <w:tcPr>
            <w:tcW w:w="853" w:type="dxa"/>
          </w:tcPr>
          <w:p w14:paraId="438E94A0" w14:textId="77777777" w:rsidR="006D1BED" w:rsidRPr="001C1FBE" w:rsidRDefault="006D1BED" w:rsidP="00255B36">
            <w:pPr>
              <w:jc w:val="center"/>
              <w:rPr>
                <w:rFonts w:ascii="Arial" w:hAnsi="Arial" w:cs="Arial"/>
                <w:sz w:val="19"/>
                <w:szCs w:val="19"/>
              </w:rPr>
            </w:pPr>
          </w:p>
        </w:tc>
        <w:tc>
          <w:tcPr>
            <w:tcW w:w="841" w:type="dxa"/>
          </w:tcPr>
          <w:p w14:paraId="4FE8A29A" w14:textId="77777777" w:rsidR="006D1BED" w:rsidRPr="001C1FBE" w:rsidRDefault="006D1BED" w:rsidP="00255B36">
            <w:pPr>
              <w:jc w:val="center"/>
              <w:rPr>
                <w:rFonts w:ascii="Arial" w:hAnsi="Arial" w:cs="Arial"/>
                <w:sz w:val="19"/>
                <w:szCs w:val="19"/>
              </w:rPr>
            </w:pPr>
          </w:p>
        </w:tc>
        <w:tc>
          <w:tcPr>
            <w:tcW w:w="1410" w:type="dxa"/>
            <w:shd w:val="clear" w:color="auto" w:fill="auto"/>
          </w:tcPr>
          <w:p w14:paraId="2AB2DE0A" w14:textId="77777777" w:rsidR="006D1BED" w:rsidRPr="001C1FBE" w:rsidRDefault="006D1BED">
            <w:pPr>
              <w:jc w:val="center"/>
              <w:rPr>
                <w:rFonts w:ascii="Arial" w:eastAsia="Calibri" w:hAnsi="Arial" w:cs="Arial"/>
                <w:sz w:val="19"/>
                <w:szCs w:val="19"/>
              </w:rPr>
            </w:pPr>
          </w:p>
        </w:tc>
        <w:tc>
          <w:tcPr>
            <w:tcW w:w="1123" w:type="dxa"/>
            <w:shd w:val="clear" w:color="auto" w:fill="auto"/>
          </w:tcPr>
          <w:p w14:paraId="2AFCF548" w14:textId="77777777" w:rsidR="006D1BED" w:rsidRPr="001C1FBE" w:rsidRDefault="006D1BED">
            <w:pPr>
              <w:jc w:val="center"/>
              <w:rPr>
                <w:rFonts w:ascii="Arial" w:eastAsia="Calibri" w:hAnsi="Arial" w:cs="Arial"/>
                <w:sz w:val="19"/>
                <w:szCs w:val="19"/>
              </w:rPr>
            </w:pPr>
          </w:p>
        </w:tc>
        <w:tc>
          <w:tcPr>
            <w:tcW w:w="1265" w:type="dxa"/>
            <w:shd w:val="clear" w:color="auto" w:fill="auto"/>
          </w:tcPr>
          <w:p w14:paraId="455AA838" w14:textId="77777777" w:rsidR="006D1BED" w:rsidRPr="001C1FBE" w:rsidRDefault="006D1BED">
            <w:pPr>
              <w:jc w:val="center"/>
              <w:rPr>
                <w:rFonts w:ascii="Arial" w:eastAsia="Calibri" w:hAnsi="Arial" w:cs="Arial"/>
                <w:sz w:val="19"/>
                <w:szCs w:val="19"/>
              </w:rPr>
            </w:pPr>
          </w:p>
        </w:tc>
      </w:tr>
      <w:tr w:rsidR="00501100" w:rsidRPr="001C1FBE" w14:paraId="1A1A92CF" w14:textId="77777777" w:rsidTr="00891463">
        <w:tc>
          <w:tcPr>
            <w:tcW w:w="2875" w:type="dxa"/>
            <w:shd w:val="clear" w:color="auto" w:fill="auto"/>
          </w:tcPr>
          <w:p w14:paraId="50E52563" w14:textId="4089FD92" w:rsidR="006D1BED" w:rsidRPr="001C1FBE" w:rsidRDefault="003A4231" w:rsidP="000523E5">
            <w:pPr>
              <w:spacing w:beforeLines="20" w:before="48" w:afterLines="20" w:after="48"/>
              <w:rPr>
                <w:rFonts w:ascii="Arial" w:eastAsia="Calibri" w:hAnsi="Arial" w:cs="Arial"/>
                <w:sz w:val="19"/>
                <w:szCs w:val="19"/>
              </w:rPr>
            </w:pPr>
            <w:r>
              <w:rPr>
                <w:rFonts w:ascii="Arial" w:eastAsia="Calibri" w:hAnsi="Arial" w:cs="Arial"/>
                <w:sz w:val="19"/>
                <w:szCs w:val="19"/>
              </w:rPr>
              <w:t>Design d</w:t>
            </w:r>
            <w:r w:rsidR="006D1BED" w:rsidRPr="001C1FBE">
              <w:rPr>
                <w:rFonts w:ascii="Arial" w:eastAsia="Calibri" w:hAnsi="Arial" w:cs="Arial"/>
                <w:sz w:val="19"/>
                <w:szCs w:val="19"/>
              </w:rPr>
              <w:t>rawings including:</w:t>
            </w:r>
          </w:p>
          <w:p w14:paraId="01D8254E" w14:textId="77777777" w:rsidR="006D1BED" w:rsidRPr="001C1FBE" w:rsidRDefault="006D1BED" w:rsidP="000523E5">
            <w:pPr>
              <w:spacing w:beforeLines="20" w:before="48" w:afterLines="20" w:after="48"/>
              <w:ind w:left="240"/>
              <w:rPr>
                <w:rFonts w:ascii="Arial" w:eastAsia="Calibri" w:hAnsi="Arial" w:cs="Arial"/>
                <w:sz w:val="19"/>
                <w:szCs w:val="19"/>
              </w:rPr>
            </w:pPr>
            <w:r w:rsidRPr="001C1FBE">
              <w:rPr>
                <w:rFonts w:ascii="Arial" w:eastAsia="Calibri" w:hAnsi="Arial" w:cs="Arial"/>
                <w:sz w:val="19"/>
                <w:szCs w:val="19"/>
              </w:rPr>
              <w:t>Calculations</w:t>
            </w:r>
          </w:p>
          <w:p w14:paraId="5C1BC8BF" w14:textId="33B316F8" w:rsidR="006D1BED" w:rsidRPr="001C1FBE" w:rsidRDefault="003A4231" w:rsidP="000523E5">
            <w:pPr>
              <w:spacing w:beforeLines="20" w:before="48" w:afterLines="20" w:after="48"/>
              <w:ind w:left="240"/>
              <w:rPr>
                <w:rFonts w:ascii="Arial" w:eastAsia="Calibri" w:hAnsi="Arial" w:cs="Arial"/>
                <w:sz w:val="19"/>
                <w:szCs w:val="19"/>
              </w:rPr>
            </w:pPr>
            <w:r>
              <w:rPr>
                <w:rFonts w:ascii="Arial" w:eastAsia="Calibri" w:hAnsi="Arial" w:cs="Arial"/>
                <w:sz w:val="19"/>
                <w:szCs w:val="19"/>
              </w:rPr>
              <w:t>Floor p</w:t>
            </w:r>
            <w:r w:rsidR="006D1BED" w:rsidRPr="001C1FBE">
              <w:rPr>
                <w:rFonts w:ascii="Arial" w:eastAsia="Calibri" w:hAnsi="Arial" w:cs="Arial"/>
                <w:sz w:val="19"/>
                <w:szCs w:val="19"/>
              </w:rPr>
              <w:t>lans</w:t>
            </w:r>
          </w:p>
          <w:p w14:paraId="30F1360F" w14:textId="3A6BC243" w:rsidR="006D1BED" w:rsidRPr="001C1FBE" w:rsidRDefault="003A4231" w:rsidP="000523E5">
            <w:pPr>
              <w:spacing w:beforeLines="20" w:before="48" w:afterLines="20" w:after="48"/>
              <w:ind w:left="240"/>
              <w:rPr>
                <w:rFonts w:ascii="Arial" w:eastAsia="Calibri" w:hAnsi="Arial" w:cs="Arial"/>
                <w:sz w:val="19"/>
                <w:szCs w:val="19"/>
              </w:rPr>
            </w:pPr>
            <w:r>
              <w:rPr>
                <w:rFonts w:ascii="Arial" w:eastAsia="Calibri" w:hAnsi="Arial" w:cs="Arial"/>
                <w:sz w:val="19"/>
                <w:szCs w:val="19"/>
              </w:rPr>
              <w:t>Wiring d</w:t>
            </w:r>
            <w:r w:rsidR="006D1BED" w:rsidRPr="001C1FBE">
              <w:rPr>
                <w:rFonts w:ascii="Arial" w:eastAsia="Calibri" w:hAnsi="Arial" w:cs="Arial"/>
                <w:sz w:val="19"/>
                <w:szCs w:val="19"/>
              </w:rPr>
              <w:t>iagrams</w:t>
            </w:r>
          </w:p>
          <w:p w14:paraId="30B3B2CB" w14:textId="1C86B4AC" w:rsidR="006D1BED" w:rsidRPr="001C1FBE" w:rsidRDefault="003A4231" w:rsidP="000523E5">
            <w:pPr>
              <w:spacing w:beforeLines="20" w:before="48" w:afterLines="20" w:after="48"/>
              <w:ind w:left="240"/>
              <w:rPr>
                <w:rFonts w:ascii="Arial" w:eastAsia="Calibri" w:hAnsi="Arial" w:cs="Arial"/>
                <w:sz w:val="19"/>
                <w:szCs w:val="19"/>
              </w:rPr>
            </w:pPr>
            <w:r>
              <w:rPr>
                <w:rFonts w:ascii="Arial" w:eastAsia="Calibri" w:hAnsi="Arial" w:cs="Arial"/>
                <w:sz w:val="19"/>
                <w:szCs w:val="19"/>
              </w:rPr>
              <w:t>System input/output m</w:t>
            </w:r>
            <w:r w:rsidR="006D1BED" w:rsidRPr="001C1FBE">
              <w:rPr>
                <w:rFonts w:ascii="Arial" w:eastAsia="Calibri" w:hAnsi="Arial" w:cs="Arial"/>
                <w:sz w:val="19"/>
                <w:szCs w:val="19"/>
              </w:rPr>
              <w:t>atrix</w:t>
            </w:r>
          </w:p>
        </w:tc>
        <w:tc>
          <w:tcPr>
            <w:tcW w:w="744" w:type="dxa"/>
            <w:shd w:val="clear" w:color="auto" w:fill="auto"/>
            <w:vAlign w:val="center"/>
          </w:tcPr>
          <w:p w14:paraId="78DEEB50" w14:textId="038D46B0"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p>
        </w:tc>
        <w:tc>
          <w:tcPr>
            <w:tcW w:w="664" w:type="dxa"/>
            <w:shd w:val="clear" w:color="auto" w:fill="auto"/>
          </w:tcPr>
          <w:p w14:paraId="1AF6468A" w14:textId="6325B726" w:rsidR="006D1BED" w:rsidRPr="001C1FBE" w:rsidRDefault="00794EC2">
            <w:pPr>
              <w:spacing w:beforeLines="20" w:before="48" w:afterLines="20" w:after="48"/>
              <w:jc w:val="center"/>
              <w:rPr>
                <w:rFonts w:ascii="Arial" w:eastAsia="Calibri" w:hAnsi="Arial" w:cs="Arial"/>
                <w:sz w:val="19"/>
                <w:szCs w:val="19"/>
              </w:rPr>
            </w:pPr>
            <w:r>
              <w:rPr>
                <w:rFonts w:ascii="Arial" w:eastAsia="Calibri" w:hAnsi="Arial" w:cs="Arial"/>
                <w:sz w:val="19"/>
                <w:szCs w:val="19"/>
              </w:rPr>
              <w:t>X</w:t>
            </w:r>
          </w:p>
          <w:p w14:paraId="3C325C76" w14:textId="066ED00B" w:rsidR="006D1BED" w:rsidRPr="001C1FBE" w:rsidRDefault="006D1BED" w:rsidP="00255B36">
            <w:pPr>
              <w:spacing w:beforeLines="20" w:before="48" w:afterLines="20" w:after="48"/>
              <w:rPr>
                <w:rFonts w:ascii="Arial" w:eastAsia="Calibri" w:hAnsi="Arial" w:cs="Arial"/>
                <w:sz w:val="19"/>
                <w:szCs w:val="19"/>
              </w:rPr>
            </w:pPr>
          </w:p>
        </w:tc>
        <w:tc>
          <w:tcPr>
            <w:tcW w:w="853" w:type="dxa"/>
          </w:tcPr>
          <w:p w14:paraId="0FF19771" w14:textId="642FEEB7" w:rsidR="006D1BED" w:rsidRPr="001C1FBE" w:rsidRDefault="00794EC2">
            <w:pPr>
              <w:spacing w:beforeLines="20" w:before="48" w:afterLines="20" w:after="48"/>
              <w:jc w:val="center"/>
              <w:rPr>
                <w:rFonts w:ascii="Arial" w:hAnsi="Arial" w:cs="Arial"/>
                <w:sz w:val="19"/>
                <w:szCs w:val="19"/>
              </w:rPr>
            </w:pPr>
            <w:r>
              <w:rPr>
                <w:rFonts w:ascii="Arial" w:hAnsi="Arial" w:cs="Arial"/>
                <w:sz w:val="19"/>
                <w:szCs w:val="19"/>
              </w:rPr>
              <w:t>X</w:t>
            </w:r>
          </w:p>
          <w:p w14:paraId="7EF40060" w14:textId="45FC7D50" w:rsidR="006D1BED" w:rsidRPr="001C1FBE" w:rsidRDefault="006D1BED">
            <w:pPr>
              <w:spacing w:beforeLines="20" w:before="48" w:afterLines="20" w:after="48"/>
              <w:jc w:val="center"/>
              <w:rPr>
                <w:rFonts w:ascii="Arial" w:hAnsi="Arial" w:cs="Arial"/>
                <w:sz w:val="19"/>
                <w:szCs w:val="19"/>
              </w:rPr>
            </w:pPr>
          </w:p>
        </w:tc>
        <w:tc>
          <w:tcPr>
            <w:tcW w:w="841" w:type="dxa"/>
          </w:tcPr>
          <w:p w14:paraId="57B8B775" w14:textId="0260417B" w:rsidR="006D1BED" w:rsidRPr="001C1FBE" w:rsidRDefault="00794EC2">
            <w:pPr>
              <w:spacing w:beforeLines="20" w:before="48" w:afterLines="20" w:after="48"/>
              <w:jc w:val="center"/>
              <w:rPr>
                <w:rFonts w:ascii="Arial" w:hAnsi="Arial" w:cs="Arial"/>
                <w:sz w:val="19"/>
                <w:szCs w:val="19"/>
              </w:rPr>
            </w:pPr>
            <w:r>
              <w:rPr>
                <w:rFonts w:ascii="Arial" w:hAnsi="Arial" w:cs="Arial"/>
                <w:sz w:val="19"/>
                <w:szCs w:val="19"/>
              </w:rPr>
              <w:t>X</w:t>
            </w:r>
          </w:p>
          <w:p w14:paraId="60F3FA1D" w14:textId="71A28E55" w:rsidR="006D1BED" w:rsidRPr="001C1FBE" w:rsidRDefault="006D1BED">
            <w:pPr>
              <w:spacing w:beforeLines="20" w:before="48" w:afterLines="20" w:after="48"/>
              <w:jc w:val="center"/>
              <w:rPr>
                <w:rFonts w:ascii="Arial" w:hAnsi="Arial" w:cs="Arial"/>
                <w:sz w:val="19"/>
                <w:szCs w:val="19"/>
              </w:rPr>
            </w:pPr>
          </w:p>
        </w:tc>
        <w:tc>
          <w:tcPr>
            <w:tcW w:w="1410" w:type="dxa"/>
            <w:shd w:val="clear" w:color="auto" w:fill="auto"/>
          </w:tcPr>
          <w:p w14:paraId="440D2F55" w14:textId="77777777" w:rsidR="006D1BED" w:rsidRPr="001C1FBE" w:rsidRDefault="006D1BED">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1123" w:type="dxa"/>
            <w:shd w:val="clear" w:color="auto" w:fill="auto"/>
          </w:tcPr>
          <w:p w14:paraId="48DDB542" w14:textId="77777777" w:rsidR="006D1BED" w:rsidRPr="001C1FBE" w:rsidRDefault="006D1BED">
            <w:pPr>
              <w:spacing w:beforeLines="20" w:before="48" w:afterLines="20" w:after="48"/>
              <w:jc w:val="center"/>
              <w:rPr>
                <w:rFonts w:ascii="Arial" w:eastAsia="Calibri" w:hAnsi="Arial" w:cs="Arial"/>
                <w:sz w:val="19"/>
                <w:szCs w:val="19"/>
              </w:rPr>
            </w:pPr>
          </w:p>
        </w:tc>
        <w:tc>
          <w:tcPr>
            <w:tcW w:w="1265" w:type="dxa"/>
            <w:shd w:val="clear" w:color="auto" w:fill="auto"/>
          </w:tcPr>
          <w:p w14:paraId="40CF5981" w14:textId="77777777" w:rsidR="006D1BED" w:rsidRPr="001C1FBE" w:rsidRDefault="006D1BED">
            <w:pPr>
              <w:spacing w:beforeLines="20" w:before="48" w:afterLines="20" w:after="48"/>
              <w:jc w:val="center"/>
              <w:rPr>
                <w:rFonts w:ascii="Arial" w:eastAsia="Calibri" w:hAnsi="Arial" w:cs="Arial"/>
                <w:sz w:val="19"/>
                <w:szCs w:val="19"/>
              </w:rPr>
            </w:pPr>
          </w:p>
          <w:p w14:paraId="3DC3C2F2" w14:textId="019AC6AB" w:rsidR="006D1BED" w:rsidRPr="001C1FBE" w:rsidRDefault="006D1BED">
            <w:pPr>
              <w:spacing w:beforeLines="20" w:before="48" w:afterLines="20" w:after="48"/>
              <w:jc w:val="center"/>
              <w:rPr>
                <w:rFonts w:ascii="Arial" w:eastAsia="Calibri" w:hAnsi="Arial" w:cs="Arial"/>
                <w:sz w:val="19"/>
                <w:szCs w:val="19"/>
              </w:rPr>
            </w:pPr>
          </w:p>
        </w:tc>
      </w:tr>
      <w:tr w:rsidR="00501100" w:rsidRPr="001C1FBE" w14:paraId="47954E89" w14:textId="77777777" w:rsidTr="00891463">
        <w:tc>
          <w:tcPr>
            <w:tcW w:w="2875" w:type="dxa"/>
            <w:shd w:val="clear" w:color="auto" w:fill="auto"/>
          </w:tcPr>
          <w:p w14:paraId="087EE153" w14:textId="5A26003E" w:rsidR="006D1BED" w:rsidRPr="001C1FBE" w:rsidRDefault="003A4231" w:rsidP="000523E5">
            <w:pPr>
              <w:spacing w:beforeLines="20" w:before="48" w:afterLines="20" w:after="48"/>
              <w:rPr>
                <w:rFonts w:ascii="Arial" w:eastAsia="Calibri" w:hAnsi="Arial" w:cs="Arial"/>
                <w:sz w:val="19"/>
                <w:szCs w:val="19"/>
              </w:rPr>
            </w:pPr>
            <w:r>
              <w:rPr>
                <w:rFonts w:ascii="Arial" w:eastAsia="Calibri" w:hAnsi="Arial" w:cs="Arial"/>
                <w:sz w:val="19"/>
                <w:szCs w:val="19"/>
              </w:rPr>
              <w:t>Catalog d</w:t>
            </w:r>
            <w:r w:rsidR="006D1BED" w:rsidRPr="001C1FBE">
              <w:rPr>
                <w:rFonts w:ascii="Arial" w:eastAsia="Calibri" w:hAnsi="Arial" w:cs="Arial"/>
                <w:sz w:val="19"/>
                <w:szCs w:val="19"/>
              </w:rPr>
              <w:t>ata</w:t>
            </w:r>
          </w:p>
        </w:tc>
        <w:tc>
          <w:tcPr>
            <w:tcW w:w="744" w:type="dxa"/>
            <w:shd w:val="clear" w:color="auto" w:fill="auto"/>
            <w:vAlign w:val="center"/>
          </w:tcPr>
          <w:p w14:paraId="0696E3A1" w14:textId="0A93D809"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w:t>
            </w:r>
            <w:r w:rsidR="0006406C">
              <w:rPr>
                <w:rFonts w:ascii="Arial" w:eastAsia="Calibri" w:hAnsi="Arial" w:cs="Arial"/>
                <w:sz w:val="19"/>
                <w:szCs w:val="19"/>
              </w:rPr>
              <w:t>1</w:t>
            </w:r>
          </w:p>
        </w:tc>
        <w:tc>
          <w:tcPr>
            <w:tcW w:w="664" w:type="dxa"/>
            <w:shd w:val="clear" w:color="auto" w:fill="auto"/>
          </w:tcPr>
          <w:p w14:paraId="65A74CFC" w14:textId="77777777" w:rsidR="006D1BED" w:rsidRPr="001C1FBE" w:rsidRDefault="006D1BED">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853" w:type="dxa"/>
          </w:tcPr>
          <w:p w14:paraId="5E4153E9" w14:textId="77777777" w:rsidR="006D1BED" w:rsidRPr="001C1FBE" w:rsidRDefault="006D1BED">
            <w:pPr>
              <w:spacing w:beforeLines="20" w:before="48" w:afterLines="20" w:after="48"/>
              <w:jc w:val="center"/>
              <w:rPr>
                <w:rFonts w:ascii="Arial" w:hAnsi="Arial" w:cs="Arial"/>
                <w:sz w:val="19"/>
                <w:szCs w:val="19"/>
              </w:rPr>
            </w:pPr>
          </w:p>
        </w:tc>
        <w:tc>
          <w:tcPr>
            <w:tcW w:w="841" w:type="dxa"/>
          </w:tcPr>
          <w:p w14:paraId="0B3CEEDC" w14:textId="77777777" w:rsidR="006D1BED" w:rsidRPr="001C1FBE" w:rsidRDefault="006D1BED">
            <w:pPr>
              <w:spacing w:beforeLines="20" w:before="48" w:afterLines="20" w:after="48"/>
              <w:jc w:val="center"/>
              <w:rPr>
                <w:rFonts w:ascii="Arial" w:hAnsi="Arial" w:cs="Arial"/>
                <w:sz w:val="19"/>
                <w:szCs w:val="19"/>
              </w:rPr>
            </w:pPr>
          </w:p>
        </w:tc>
        <w:tc>
          <w:tcPr>
            <w:tcW w:w="1410" w:type="dxa"/>
            <w:shd w:val="clear" w:color="auto" w:fill="auto"/>
          </w:tcPr>
          <w:p w14:paraId="3BA41FE6" w14:textId="77777777" w:rsidR="006D1BED" w:rsidRPr="001C1FBE" w:rsidRDefault="006D1BED">
            <w:pPr>
              <w:spacing w:beforeLines="20" w:before="48" w:afterLines="20" w:after="48"/>
              <w:jc w:val="center"/>
              <w:rPr>
                <w:rFonts w:ascii="Arial" w:eastAsia="Calibri" w:hAnsi="Arial" w:cs="Arial"/>
                <w:sz w:val="19"/>
                <w:szCs w:val="19"/>
              </w:rPr>
            </w:pPr>
          </w:p>
        </w:tc>
        <w:tc>
          <w:tcPr>
            <w:tcW w:w="1123" w:type="dxa"/>
            <w:shd w:val="clear" w:color="auto" w:fill="auto"/>
          </w:tcPr>
          <w:p w14:paraId="22689A51" w14:textId="77777777" w:rsidR="006D1BED" w:rsidRPr="001C1FBE" w:rsidRDefault="006D1BED">
            <w:pPr>
              <w:spacing w:beforeLines="20" w:before="48" w:afterLines="20" w:after="48"/>
              <w:jc w:val="center"/>
              <w:rPr>
                <w:rFonts w:ascii="Arial" w:eastAsia="Calibri" w:hAnsi="Arial" w:cs="Arial"/>
                <w:sz w:val="19"/>
                <w:szCs w:val="19"/>
              </w:rPr>
            </w:pPr>
          </w:p>
        </w:tc>
        <w:tc>
          <w:tcPr>
            <w:tcW w:w="1265" w:type="dxa"/>
            <w:shd w:val="clear" w:color="auto" w:fill="auto"/>
          </w:tcPr>
          <w:p w14:paraId="21F4CE26" w14:textId="29C44605" w:rsidR="006D1BED" w:rsidRPr="001C1FBE" w:rsidRDefault="006D1BED">
            <w:pPr>
              <w:spacing w:beforeLines="20" w:before="48" w:afterLines="20" w:after="48"/>
              <w:jc w:val="center"/>
              <w:rPr>
                <w:rFonts w:ascii="Arial" w:eastAsia="Calibri" w:hAnsi="Arial" w:cs="Arial"/>
                <w:sz w:val="19"/>
                <w:szCs w:val="19"/>
              </w:rPr>
            </w:pPr>
          </w:p>
        </w:tc>
      </w:tr>
      <w:tr w:rsidR="00501100" w:rsidRPr="001C1FBE" w14:paraId="237C20CC" w14:textId="77777777" w:rsidTr="00891463">
        <w:tc>
          <w:tcPr>
            <w:tcW w:w="2875" w:type="dxa"/>
            <w:shd w:val="clear" w:color="auto" w:fill="auto"/>
          </w:tcPr>
          <w:p w14:paraId="45F2C997" w14:textId="054C11D1" w:rsidR="006D1BED" w:rsidRPr="001C1FBE" w:rsidRDefault="003A4231" w:rsidP="000523E5">
            <w:pPr>
              <w:spacing w:beforeLines="20" w:before="48" w:afterLines="20" w:after="48"/>
              <w:rPr>
                <w:rFonts w:ascii="Arial" w:eastAsia="Calibri" w:hAnsi="Arial" w:cs="Arial"/>
                <w:sz w:val="19"/>
                <w:szCs w:val="19"/>
              </w:rPr>
            </w:pPr>
            <w:r>
              <w:rPr>
                <w:rFonts w:ascii="Arial" w:eastAsia="Calibri" w:hAnsi="Arial" w:cs="Arial"/>
                <w:sz w:val="19"/>
                <w:szCs w:val="19"/>
              </w:rPr>
              <w:t>Installation i</w:t>
            </w:r>
            <w:r w:rsidR="006D1BED" w:rsidRPr="001C1FBE">
              <w:rPr>
                <w:rFonts w:ascii="Arial" w:eastAsia="Calibri" w:hAnsi="Arial" w:cs="Arial"/>
                <w:sz w:val="19"/>
                <w:szCs w:val="19"/>
              </w:rPr>
              <w:t>nstructions</w:t>
            </w:r>
          </w:p>
        </w:tc>
        <w:tc>
          <w:tcPr>
            <w:tcW w:w="744" w:type="dxa"/>
            <w:shd w:val="clear" w:color="auto" w:fill="auto"/>
            <w:vAlign w:val="center"/>
          </w:tcPr>
          <w:p w14:paraId="0E2C8E4F" w14:textId="64D37861"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w:t>
            </w:r>
            <w:r w:rsidR="0078121F">
              <w:rPr>
                <w:rFonts w:ascii="Arial" w:eastAsia="Calibri" w:hAnsi="Arial" w:cs="Arial"/>
                <w:sz w:val="19"/>
                <w:szCs w:val="19"/>
              </w:rPr>
              <w:t>8</w:t>
            </w:r>
          </w:p>
        </w:tc>
        <w:tc>
          <w:tcPr>
            <w:tcW w:w="664" w:type="dxa"/>
            <w:shd w:val="clear" w:color="auto" w:fill="auto"/>
          </w:tcPr>
          <w:p w14:paraId="5E5C281E" w14:textId="77777777" w:rsidR="006D1BED" w:rsidRPr="001C1FBE" w:rsidRDefault="006D1BED">
            <w:pPr>
              <w:spacing w:beforeLines="20" w:before="48" w:afterLines="20" w:after="48"/>
              <w:jc w:val="center"/>
              <w:rPr>
                <w:rFonts w:ascii="Arial" w:eastAsia="Calibri" w:hAnsi="Arial" w:cs="Arial"/>
                <w:sz w:val="19"/>
                <w:szCs w:val="19"/>
              </w:rPr>
            </w:pPr>
          </w:p>
        </w:tc>
        <w:tc>
          <w:tcPr>
            <w:tcW w:w="853" w:type="dxa"/>
          </w:tcPr>
          <w:p w14:paraId="107BE250" w14:textId="77777777" w:rsidR="006D1BED" w:rsidRPr="001C1FBE" w:rsidRDefault="006D1BED">
            <w:pPr>
              <w:spacing w:beforeLines="20" w:before="48" w:afterLines="20" w:after="48"/>
              <w:jc w:val="center"/>
              <w:rPr>
                <w:rFonts w:ascii="Arial" w:hAnsi="Arial" w:cs="Arial"/>
                <w:sz w:val="19"/>
                <w:szCs w:val="19"/>
              </w:rPr>
            </w:pPr>
          </w:p>
        </w:tc>
        <w:tc>
          <w:tcPr>
            <w:tcW w:w="841" w:type="dxa"/>
          </w:tcPr>
          <w:p w14:paraId="7BA5E19D" w14:textId="77777777" w:rsidR="006D1BED" w:rsidRPr="001C1FBE" w:rsidRDefault="006D1BED">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1410" w:type="dxa"/>
            <w:shd w:val="clear" w:color="auto" w:fill="auto"/>
          </w:tcPr>
          <w:p w14:paraId="25CD39F9" w14:textId="77777777" w:rsidR="006D1BED" w:rsidRPr="001C1FBE" w:rsidRDefault="006D1BED">
            <w:pPr>
              <w:spacing w:beforeLines="20" w:before="48" w:afterLines="20" w:after="48"/>
              <w:jc w:val="center"/>
              <w:rPr>
                <w:rFonts w:ascii="Arial" w:eastAsia="Calibri" w:hAnsi="Arial" w:cs="Arial"/>
                <w:sz w:val="19"/>
                <w:szCs w:val="19"/>
              </w:rPr>
            </w:pPr>
          </w:p>
        </w:tc>
        <w:tc>
          <w:tcPr>
            <w:tcW w:w="1123" w:type="dxa"/>
            <w:shd w:val="clear" w:color="auto" w:fill="auto"/>
          </w:tcPr>
          <w:p w14:paraId="4D35DBB3" w14:textId="77777777" w:rsidR="006D1BED" w:rsidRPr="001C1FBE" w:rsidRDefault="006D1BED">
            <w:pPr>
              <w:spacing w:beforeLines="20" w:before="48" w:afterLines="20" w:after="48"/>
              <w:jc w:val="center"/>
              <w:rPr>
                <w:rFonts w:ascii="Arial" w:eastAsia="Calibri" w:hAnsi="Arial" w:cs="Arial"/>
                <w:sz w:val="19"/>
                <w:szCs w:val="19"/>
              </w:rPr>
            </w:pPr>
          </w:p>
        </w:tc>
        <w:tc>
          <w:tcPr>
            <w:tcW w:w="1265" w:type="dxa"/>
            <w:shd w:val="clear" w:color="auto" w:fill="auto"/>
          </w:tcPr>
          <w:p w14:paraId="263A3E7E" w14:textId="69BEF49F" w:rsidR="006D1BED" w:rsidRPr="001C1FBE" w:rsidRDefault="006D1BED">
            <w:pPr>
              <w:spacing w:beforeLines="20" w:before="48" w:afterLines="20" w:after="48"/>
              <w:jc w:val="center"/>
              <w:rPr>
                <w:rFonts w:ascii="Arial" w:eastAsia="Calibri" w:hAnsi="Arial" w:cs="Arial"/>
                <w:sz w:val="19"/>
                <w:szCs w:val="19"/>
              </w:rPr>
            </w:pPr>
          </w:p>
        </w:tc>
      </w:tr>
      <w:tr w:rsidR="00501100" w:rsidRPr="001C1FBE" w14:paraId="57D6385A" w14:textId="77777777" w:rsidTr="00891463">
        <w:tc>
          <w:tcPr>
            <w:tcW w:w="2875" w:type="dxa"/>
            <w:shd w:val="clear" w:color="auto" w:fill="auto"/>
          </w:tcPr>
          <w:p w14:paraId="6C02EE59" w14:textId="736261CA" w:rsidR="006D1BED" w:rsidRPr="001C1FBE" w:rsidRDefault="003A4231" w:rsidP="000523E5">
            <w:pPr>
              <w:spacing w:beforeLines="20" w:before="48" w:afterLines="20" w:after="48"/>
              <w:rPr>
                <w:rFonts w:ascii="Arial" w:eastAsia="Calibri" w:hAnsi="Arial" w:cs="Arial"/>
                <w:sz w:val="19"/>
                <w:szCs w:val="19"/>
              </w:rPr>
            </w:pPr>
            <w:r>
              <w:rPr>
                <w:rFonts w:ascii="Arial" w:eastAsia="Calibri" w:hAnsi="Arial" w:cs="Arial"/>
                <w:sz w:val="19"/>
                <w:szCs w:val="19"/>
              </w:rPr>
              <w:t>Materials and parts l</w:t>
            </w:r>
            <w:r w:rsidR="006D1BED" w:rsidRPr="001C1FBE">
              <w:rPr>
                <w:rFonts w:ascii="Arial" w:eastAsia="Calibri" w:hAnsi="Arial" w:cs="Arial"/>
                <w:sz w:val="19"/>
                <w:szCs w:val="19"/>
              </w:rPr>
              <w:t>ist</w:t>
            </w:r>
          </w:p>
        </w:tc>
        <w:tc>
          <w:tcPr>
            <w:tcW w:w="744" w:type="dxa"/>
            <w:shd w:val="clear" w:color="auto" w:fill="auto"/>
            <w:vAlign w:val="center"/>
          </w:tcPr>
          <w:p w14:paraId="477ECE08" w14:textId="1FBE1A66"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w:t>
            </w:r>
            <w:r w:rsidR="001A3787">
              <w:rPr>
                <w:rFonts w:ascii="Arial" w:eastAsia="Calibri" w:hAnsi="Arial" w:cs="Arial"/>
                <w:sz w:val="19"/>
                <w:szCs w:val="19"/>
              </w:rPr>
              <w:t>7.k</w:t>
            </w:r>
          </w:p>
        </w:tc>
        <w:tc>
          <w:tcPr>
            <w:tcW w:w="664" w:type="dxa"/>
            <w:shd w:val="clear" w:color="auto" w:fill="auto"/>
          </w:tcPr>
          <w:p w14:paraId="66B2F2EE" w14:textId="77777777" w:rsidR="006D1BED" w:rsidRPr="001C1FBE" w:rsidRDefault="006D1BED">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853" w:type="dxa"/>
          </w:tcPr>
          <w:p w14:paraId="7A1E6F1F" w14:textId="77777777" w:rsidR="006D1BED" w:rsidRPr="001C1FBE" w:rsidRDefault="006D1BED">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841" w:type="dxa"/>
          </w:tcPr>
          <w:p w14:paraId="7C99F038" w14:textId="77777777" w:rsidR="006D1BED" w:rsidRPr="001C1FBE" w:rsidRDefault="006D1BED">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1410" w:type="dxa"/>
            <w:shd w:val="clear" w:color="auto" w:fill="auto"/>
          </w:tcPr>
          <w:p w14:paraId="38A18D34" w14:textId="77777777" w:rsidR="006D1BED" w:rsidRPr="001C1FBE" w:rsidRDefault="006D1BED">
            <w:pPr>
              <w:spacing w:beforeLines="20" w:before="48" w:afterLines="20" w:after="48"/>
              <w:jc w:val="center"/>
              <w:rPr>
                <w:rFonts w:ascii="Arial" w:eastAsia="Calibri" w:hAnsi="Arial" w:cs="Arial"/>
                <w:sz w:val="19"/>
                <w:szCs w:val="19"/>
              </w:rPr>
            </w:pPr>
          </w:p>
        </w:tc>
        <w:tc>
          <w:tcPr>
            <w:tcW w:w="1123" w:type="dxa"/>
            <w:shd w:val="clear" w:color="auto" w:fill="auto"/>
          </w:tcPr>
          <w:p w14:paraId="28B2DD48" w14:textId="77777777" w:rsidR="006D1BED" w:rsidRPr="001C1FBE" w:rsidRDefault="006D1BED">
            <w:pPr>
              <w:spacing w:beforeLines="20" w:before="48" w:afterLines="20" w:after="48"/>
              <w:jc w:val="center"/>
              <w:rPr>
                <w:rFonts w:ascii="Arial" w:eastAsia="Calibri" w:hAnsi="Arial" w:cs="Arial"/>
                <w:sz w:val="19"/>
                <w:szCs w:val="19"/>
              </w:rPr>
            </w:pPr>
          </w:p>
        </w:tc>
        <w:tc>
          <w:tcPr>
            <w:tcW w:w="1265" w:type="dxa"/>
            <w:shd w:val="clear" w:color="auto" w:fill="auto"/>
          </w:tcPr>
          <w:p w14:paraId="70DFE161" w14:textId="5DBB760D" w:rsidR="006D1BED" w:rsidRPr="001C1FBE" w:rsidRDefault="006D1BED">
            <w:pPr>
              <w:spacing w:beforeLines="20" w:before="48" w:afterLines="20" w:after="48"/>
              <w:jc w:val="center"/>
              <w:rPr>
                <w:rFonts w:ascii="Arial" w:eastAsia="Calibri" w:hAnsi="Arial" w:cs="Arial"/>
                <w:sz w:val="19"/>
                <w:szCs w:val="19"/>
              </w:rPr>
            </w:pPr>
          </w:p>
        </w:tc>
      </w:tr>
      <w:tr w:rsidR="00A13489" w:rsidRPr="001C1FBE" w14:paraId="15042E54" w14:textId="77777777" w:rsidTr="00891463">
        <w:tc>
          <w:tcPr>
            <w:tcW w:w="2875" w:type="dxa"/>
            <w:shd w:val="clear" w:color="auto" w:fill="auto"/>
          </w:tcPr>
          <w:p w14:paraId="51D904A7" w14:textId="5B0789E1" w:rsidR="00A13489" w:rsidRDefault="00A13489" w:rsidP="000523E5">
            <w:pPr>
              <w:spacing w:beforeLines="20" w:before="48" w:afterLines="20" w:after="48"/>
              <w:rPr>
                <w:rFonts w:ascii="Arial" w:eastAsia="Calibri" w:hAnsi="Arial" w:cs="Arial"/>
                <w:sz w:val="19"/>
                <w:szCs w:val="19"/>
              </w:rPr>
            </w:pPr>
            <w:r>
              <w:rPr>
                <w:rFonts w:ascii="Arial" w:eastAsia="Calibri" w:hAnsi="Arial" w:cs="Arial"/>
                <w:sz w:val="19"/>
                <w:szCs w:val="19"/>
              </w:rPr>
              <w:t>Points/address list w/ descript</w:t>
            </w:r>
            <w:r w:rsidR="00231F9D">
              <w:rPr>
                <w:rFonts w:ascii="Arial" w:eastAsia="Calibri" w:hAnsi="Arial" w:cs="Arial"/>
                <w:sz w:val="19"/>
                <w:szCs w:val="19"/>
              </w:rPr>
              <w:t>ion</w:t>
            </w:r>
          </w:p>
        </w:tc>
        <w:tc>
          <w:tcPr>
            <w:tcW w:w="744" w:type="dxa"/>
            <w:shd w:val="clear" w:color="auto" w:fill="auto"/>
            <w:vAlign w:val="center"/>
          </w:tcPr>
          <w:p w14:paraId="0D945EED" w14:textId="4B4159E0" w:rsidR="00A13489" w:rsidRPr="001C1FBE" w:rsidRDefault="00A13489" w:rsidP="00FF6593">
            <w:pPr>
              <w:spacing w:beforeLines="20" w:before="48" w:afterLines="20" w:after="48"/>
              <w:jc w:val="center"/>
              <w:rPr>
                <w:rFonts w:ascii="Arial" w:eastAsia="Calibri" w:hAnsi="Arial" w:cs="Arial"/>
                <w:sz w:val="19"/>
                <w:szCs w:val="19"/>
              </w:rPr>
            </w:pPr>
            <w:r>
              <w:rPr>
                <w:rFonts w:ascii="Arial" w:eastAsia="Calibri" w:hAnsi="Arial" w:cs="Arial"/>
                <w:sz w:val="19"/>
                <w:szCs w:val="19"/>
              </w:rPr>
              <w:t>1.5.B.</w:t>
            </w:r>
            <w:r w:rsidR="00AA650C">
              <w:rPr>
                <w:rFonts w:ascii="Arial" w:eastAsia="Calibri" w:hAnsi="Arial" w:cs="Arial"/>
                <w:sz w:val="19"/>
                <w:szCs w:val="19"/>
              </w:rPr>
              <w:t>9</w:t>
            </w:r>
          </w:p>
        </w:tc>
        <w:tc>
          <w:tcPr>
            <w:tcW w:w="664" w:type="dxa"/>
            <w:shd w:val="clear" w:color="auto" w:fill="auto"/>
          </w:tcPr>
          <w:p w14:paraId="100A5EED" w14:textId="77777777" w:rsidR="00A13489" w:rsidRPr="001C1FBE" w:rsidRDefault="00A13489">
            <w:pPr>
              <w:spacing w:beforeLines="20" w:before="48" w:afterLines="20" w:after="48"/>
              <w:jc w:val="center"/>
              <w:rPr>
                <w:rFonts w:ascii="Arial" w:eastAsia="Calibri" w:hAnsi="Arial" w:cs="Arial"/>
                <w:sz w:val="19"/>
                <w:szCs w:val="19"/>
              </w:rPr>
            </w:pPr>
          </w:p>
        </w:tc>
        <w:tc>
          <w:tcPr>
            <w:tcW w:w="853" w:type="dxa"/>
          </w:tcPr>
          <w:p w14:paraId="78E85FBE" w14:textId="557F83F1" w:rsidR="00A13489" w:rsidRPr="001C1FBE" w:rsidRDefault="00A13489">
            <w:pPr>
              <w:spacing w:beforeLines="20" w:before="48" w:afterLines="20" w:after="48"/>
              <w:jc w:val="center"/>
              <w:rPr>
                <w:rFonts w:ascii="Arial" w:hAnsi="Arial" w:cs="Arial"/>
                <w:sz w:val="19"/>
                <w:szCs w:val="19"/>
              </w:rPr>
            </w:pPr>
            <w:r>
              <w:rPr>
                <w:rFonts w:ascii="Arial" w:hAnsi="Arial" w:cs="Arial"/>
                <w:sz w:val="19"/>
                <w:szCs w:val="19"/>
              </w:rPr>
              <w:t>X</w:t>
            </w:r>
          </w:p>
        </w:tc>
        <w:tc>
          <w:tcPr>
            <w:tcW w:w="841" w:type="dxa"/>
          </w:tcPr>
          <w:p w14:paraId="05ADFE54" w14:textId="17F5A16D" w:rsidR="00A13489" w:rsidRPr="001C1FBE" w:rsidRDefault="00A13489">
            <w:pPr>
              <w:spacing w:beforeLines="20" w:before="48" w:afterLines="20" w:after="48"/>
              <w:jc w:val="center"/>
              <w:rPr>
                <w:rFonts w:ascii="Arial" w:hAnsi="Arial" w:cs="Arial"/>
                <w:sz w:val="19"/>
                <w:szCs w:val="19"/>
              </w:rPr>
            </w:pPr>
            <w:r>
              <w:rPr>
                <w:rFonts w:ascii="Arial" w:hAnsi="Arial" w:cs="Arial"/>
                <w:sz w:val="19"/>
                <w:szCs w:val="19"/>
              </w:rPr>
              <w:t>X</w:t>
            </w:r>
          </w:p>
        </w:tc>
        <w:tc>
          <w:tcPr>
            <w:tcW w:w="1410" w:type="dxa"/>
            <w:shd w:val="clear" w:color="auto" w:fill="auto"/>
          </w:tcPr>
          <w:p w14:paraId="7F028B31" w14:textId="6B4CB7A8" w:rsidR="00A13489" w:rsidRPr="001C1FBE" w:rsidRDefault="001160A0">
            <w:pPr>
              <w:spacing w:beforeLines="20" w:before="48" w:afterLines="20" w:after="48"/>
              <w:jc w:val="center"/>
              <w:rPr>
                <w:rFonts w:ascii="Arial" w:eastAsia="Calibri" w:hAnsi="Arial" w:cs="Arial"/>
                <w:sz w:val="19"/>
                <w:szCs w:val="19"/>
              </w:rPr>
            </w:pPr>
            <w:r>
              <w:rPr>
                <w:rFonts w:ascii="Arial" w:eastAsia="Calibri" w:hAnsi="Arial" w:cs="Arial"/>
                <w:sz w:val="19"/>
                <w:szCs w:val="19"/>
              </w:rPr>
              <w:t>X</w:t>
            </w:r>
          </w:p>
        </w:tc>
        <w:tc>
          <w:tcPr>
            <w:tcW w:w="1123" w:type="dxa"/>
            <w:shd w:val="clear" w:color="auto" w:fill="auto"/>
          </w:tcPr>
          <w:p w14:paraId="1FA2DD39" w14:textId="77777777" w:rsidR="00A13489" w:rsidRPr="001C1FBE" w:rsidRDefault="00A13489">
            <w:pPr>
              <w:spacing w:beforeLines="20" w:before="48" w:afterLines="20" w:after="48"/>
              <w:jc w:val="center"/>
              <w:rPr>
                <w:rFonts w:ascii="Arial" w:eastAsia="Calibri" w:hAnsi="Arial" w:cs="Arial"/>
                <w:sz w:val="19"/>
                <w:szCs w:val="19"/>
              </w:rPr>
            </w:pPr>
          </w:p>
        </w:tc>
        <w:tc>
          <w:tcPr>
            <w:tcW w:w="1265" w:type="dxa"/>
            <w:shd w:val="clear" w:color="auto" w:fill="auto"/>
          </w:tcPr>
          <w:p w14:paraId="460DA873" w14:textId="453E8327" w:rsidR="00A13489" w:rsidRPr="001C1FBE" w:rsidRDefault="00A13489">
            <w:pPr>
              <w:spacing w:beforeLines="20" w:before="48" w:afterLines="20" w:after="48"/>
              <w:jc w:val="center"/>
              <w:rPr>
                <w:rFonts w:ascii="Arial" w:eastAsia="Calibri" w:hAnsi="Arial" w:cs="Arial"/>
                <w:sz w:val="19"/>
                <w:szCs w:val="19"/>
              </w:rPr>
            </w:pPr>
            <w:r>
              <w:rPr>
                <w:rFonts w:ascii="Arial" w:eastAsia="Calibri" w:hAnsi="Arial" w:cs="Arial"/>
                <w:sz w:val="19"/>
                <w:szCs w:val="19"/>
              </w:rPr>
              <w:t>X</w:t>
            </w:r>
          </w:p>
        </w:tc>
      </w:tr>
      <w:tr w:rsidR="00501100" w:rsidRPr="001C1FBE" w14:paraId="6FAC620D" w14:textId="77777777" w:rsidTr="00891463">
        <w:tc>
          <w:tcPr>
            <w:tcW w:w="2875" w:type="dxa"/>
            <w:shd w:val="clear" w:color="auto" w:fill="auto"/>
          </w:tcPr>
          <w:p w14:paraId="503CC71C" w14:textId="1992FE45" w:rsidR="006D1BED" w:rsidRPr="001C1FBE" w:rsidRDefault="00FC4901"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vertAlign w:val="superscript"/>
              </w:rPr>
              <w:t>5</w:t>
            </w:r>
            <w:r w:rsidR="00992FCA">
              <w:rPr>
                <w:rFonts w:ascii="Arial" w:eastAsia="Calibri" w:hAnsi="Arial" w:cs="Arial"/>
                <w:sz w:val="19"/>
                <w:szCs w:val="19"/>
              </w:rPr>
              <w:t>FACU</w:t>
            </w:r>
            <w:r w:rsidR="003A4231">
              <w:rPr>
                <w:rFonts w:ascii="Arial" w:eastAsia="Calibri" w:hAnsi="Arial" w:cs="Arial"/>
                <w:sz w:val="19"/>
                <w:szCs w:val="19"/>
              </w:rPr>
              <w:t xml:space="preserve"> p</w:t>
            </w:r>
            <w:r w:rsidR="006D1BED" w:rsidRPr="001C1FBE">
              <w:rPr>
                <w:rFonts w:ascii="Arial" w:eastAsia="Calibri" w:hAnsi="Arial" w:cs="Arial"/>
                <w:sz w:val="19"/>
                <w:szCs w:val="19"/>
              </w:rPr>
              <w:t>rogram</w:t>
            </w:r>
            <w:r w:rsidR="00A13489">
              <w:rPr>
                <w:rFonts w:ascii="Arial" w:eastAsia="Calibri" w:hAnsi="Arial" w:cs="Arial"/>
                <w:sz w:val="19"/>
                <w:szCs w:val="19"/>
              </w:rPr>
              <w:t xml:space="preserve"> </w:t>
            </w:r>
            <w:r w:rsidR="003A4231">
              <w:rPr>
                <w:rFonts w:ascii="Arial" w:eastAsia="Calibri" w:hAnsi="Arial" w:cs="Arial"/>
                <w:sz w:val="19"/>
                <w:szCs w:val="19"/>
              </w:rPr>
              <w:t>and central station r</w:t>
            </w:r>
            <w:r w:rsidR="00501100">
              <w:rPr>
                <w:rFonts w:ascii="Arial" w:eastAsia="Calibri" w:hAnsi="Arial" w:cs="Arial"/>
                <w:sz w:val="19"/>
                <w:szCs w:val="19"/>
              </w:rPr>
              <w:t>eports</w:t>
            </w:r>
          </w:p>
        </w:tc>
        <w:tc>
          <w:tcPr>
            <w:tcW w:w="744" w:type="dxa"/>
            <w:shd w:val="clear" w:color="auto" w:fill="auto"/>
            <w:vAlign w:val="center"/>
          </w:tcPr>
          <w:p w14:paraId="46AF6506" w14:textId="7AA68DC2"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w:t>
            </w:r>
            <w:r w:rsidR="00F94C48">
              <w:rPr>
                <w:rFonts w:ascii="Arial" w:eastAsia="Calibri" w:hAnsi="Arial" w:cs="Arial"/>
                <w:sz w:val="19"/>
                <w:szCs w:val="19"/>
              </w:rPr>
              <w:t>10</w:t>
            </w:r>
          </w:p>
        </w:tc>
        <w:tc>
          <w:tcPr>
            <w:tcW w:w="664" w:type="dxa"/>
            <w:shd w:val="clear" w:color="auto" w:fill="auto"/>
          </w:tcPr>
          <w:p w14:paraId="51C36794" w14:textId="77777777" w:rsidR="006D1BED" w:rsidRPr="001C1FBE" w:rsidRDefault="006D1BED">
            <w:pPr>
              <w:spacing w:beforeLines="20" w:before="48" w:afterLines="20" w:after="48"/>
              <w:jc w:val="center"/>
              <w:rPr>
                <w:rFonts w:ascii="Arial" w:eastAsia="Calibri" w:hAnsi="Arial" w:cs="Arial"/>
                <w:sz w:val="19"/>
                <w:szCs w:val="19"/>
              </w:rPr>
            </w:pPr>
          </w:p>
        </w:tc>
        <w:tc>
          <w:tcPr>
            <w:tcW w:w="853" w:type="dxa"/>
          </w:tcPr>
          <w:p w14:paraId="50696EC8" w14:textId="77777777" w:rsidR="006D1BED" w:rsidRPr="001C1FBE" w:rsidRDefault="006D1BED">
            <w:pPr>
              <w:spacing w:beforeLines="20" w:before="48" w:afterLines="20" w:after="48"/>
              <w:jc w:val="center"/>
              <w:rPr>
                <w:rFonts w:ascii="Arial" w:hAnsi="Arial" w:cs="Arial"/>
                <w:sz w:val="19"/>
                <w:szCs w:val="19"/>
              </w:rPr>
            </w:pPr>
          </w:p>
        </w:tc>
        <w:tc>
          <w:tcPr>
            <w:tcW w:w="841" w:type="dxa"/>
            <w:vAlign w:val="center"/>
          </w:tcPr>
          <w:p w14:paraId="77CBDC93" w14:textId="77777777" w:rsidR="006D1BED" w:rsidRPr="001C1FBE" w:rsidRDefault="006D1BED">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1410" w:type="dxa"/>
            <w:shd w:val="clear" w:color="auto" w:fill="auto"/>
            <w:vAlign w:val="center"/>
          </w:tcPr>
          <w:p w14:paraId="62D9DF26" w14:textId="77777777" w:rsidR="006D1BED" w:rsidRPr="001C1FBE" w:rsidRDefault="006D1BED">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1123" w:type="dxa"/>
            <w:shd w:val="clear" w:color="auto" w:fill="auto"/>
            <w:vAlign w:val="center"/>
          </w:tcPr>
          <w:p w14:paraId="5B52966F" w14:textId="77777777" w:rsidR="006D1BED" w:rsidRPr="001C1FBE" w:rsidRDefault="006D1BED">
            <w:pPr>
              <w:spacing w:beforeLines="20" w:before="48" w:afterLines="20" w:after="48"/>
              <w:jc w:val="center"/>
              <w:rPr>
                <w:rFonts w:ascii="Arial" w:eastAsia="Calibri" w:hAnsi="Arial" w:cs="Arial"/>
                <w:sz w:val="19"/>
                <w:szCs w:val="19"/>
              </w:rPr>
            </w:pPr>
          </w:p>
        </w:tc>
        <w:tc>
          <w:tcPr>
            <w:tcW w:w="1265" w:type="dxa"/>
            <w:shd w:val="clear" w:color="auto" w:fill="auto"/>
            <w:vAlign w:val="center"/>
          </w:tcPr>
          <w:p w14:paraId="0A62142B" w14:textId="7BACC3A9" w:rsidR="006D1BED" w:rsidRPr="001C1FBE" w:rsidRDefault="00794EC2">
            <w:pPr>
              <w:spacing w:beforeLines="20" w:before="48" w:afterLines="20" w:after="48"/>
              <w:jc w:val="center"/>
              <w:rPr>
                <w:rFonts w:ascii="Arial" w:eastAsia="Calibri" w:hAnsi="Arial" w:cs="Arial"/>
                <w:sz w:val="19"/>
                <w:szCs w:val="19"/>
              </w:rPr>
            </w:pPr>
            <w:r>
              <w:rPr>
                <w:rFonts w:ascii="Arial" w:eastAsia="Calibri" w:hAnsi="Arial" w:cs="Arial"/>
                <w:sz w:val="19"/>
                <w:szCs w:val="19"/>
              </w:rPr>
              <w:t>X</w:t>
            </w:r>
          </w:p>
        </w:tc>
      </w:tr>
      <w:tr w:rsidR="00501100" w:rsidRPr="001C1FBE" w14:paraId="50D828EF" w14:textId="77777777" w:rsidTr="00891463">
        <w:tc>
          <w:tcPr>
            <w:tcW w:w="2875" w:type="dxa"/>
            <w:shd w:val="clear" w:color="auto" w:fill="auto"/>
          </w:tcPr>
          <w:p w14:paraId="433A81E9" w14:textId="4336DBB0" w:rsidR="006D1BED" w:rsidRPr="001C1FBE" w:rsidRDefault="003A4231" w:rsidP="000523E5">
            <w:pPr>
              <w:spacing w:beforeLines="20" w:before="48" w:afterLines="20" w:after="48"/>
              <w:rPr>
                <w:rFonts w:ascii="Arial" w:eastAsia="Calibri" w:hAnsi="Arial" w:cs="Arial"/>
                <w:sz w:val="19"/>
                <w:szCs w:val="19"/>
              </w:rPr>
            </w:pPr>
            <w:r>
              <w:rPr>
                <w:rFonts w:ascii="Arial" w:eastAsia="Calibri" w:hAnsi="Arial" w:cs="Arial"/>
                <w:sz w:val="19"/>
                <w:szCs w:val="19"/>
              </w:rPr>
              <w:t>Operations &amp; M</w:t>
            </w:r>
            <w:r w:rsidR="006D1BED" w:rsidRPr="001C1FBE">
              <w:rPr>
                <w:rFonts w:ascii="Arial" w:eastAsia="Calibri" w:hAnsi="Arial" w:cs="Arial"/>
                <w:sz w:val="19"/>
                <w:szCs w:val="19"/>
              </w:rPr>
              <w:t>aintenance Manual</w:t>
            </w:r>
          </w:p>
        </w:tc>
        <w:tc>
          <w:tcPr>
            <w:tcW w:w="744" w:type="dxa"/>
            <w:shd w:val="clear" w:color="auto" w:fill="auto"/>
            <w:vAlign w:val="center"/>
          </w:tcPr>
          <w:p w14:paraId="3696A4C8" w14:textId="2E01C3A5"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w:t>
            </w:r>
            <w:r w:rsidR="001A3787">
              <w:rPr>
                <w:rFonts w:ascii="Arial" w:eastAsia="Calibri" w:hAnsi="Arial" w:cs="Arial"/>
                <w:sz w:val="19"/>
                <w:szCs w:val="19"/>
              </w:rPr>
              <w:t>11</w:t>
            </w:r>
          </w:p>
        </w:tc>
        <w:tc>
          <w:tcPr>
            <w:tcW w:w="664" w:type="dxa"/>
            <w:shd w:val="clear" w:color="auto" w:fill="auto"/>
          </w:tcPr>
          <w:p w14:paraId="4C3C5E07" w14:textId="77777777" w:rsidR="006D1BED" w:rsidRPr="001C1FBE" w:rsidRDefault="006D1BED">
            <w:pPr>
              <w:spacing w:beforeLines="20" w:before="48" w:afterLines="20" w:after="48"/>
              <w:jc w:val="center"/>
              <w:rPr>
                <w:rFonts w:ascii="Arial" w:eastAsia="Calibri" w:hAnsi="Arial" w:cs="Arial"/>
                <w:sz w:val="19"/>
                <w:szCs w:val="19"/>
              </w:rPr>
            </w:pPr>
          </w:p>
        </w:tc>
        <w:tc>
          <w:tcPr>
            <w:tcW w:w="853" w:type="dxa"/>
          </w:tcPr>
          <w:p w14:paraId="42F0166C" w14:textId="77777777" w:rsidR="006D1BED" w:rsidRPr="001C1FBE" w:rsidRDefault="006D1BED">
            <w:pPr>
              <w:spacing w:beforeLines="20" w:before="48" w:afterLines="20" w:after="48"/>
              <w:jc w:val="center"/>
              <w:rPr>
                <w:rFonts w:ascii="Arial" w:hAnsi="Arial" w:cs="Arial"/>
                <w:sz w:val="19"/>
                <w:szCs w:val="19"/>
              </w:rPr>
            </w:pPr>
          </w:p>
        </w:tc>
        <w:tc>
          <w:tcPr>
            <w:tcW w:w="841" w:type="dxa"/>
          </w:tcPr>
          <w:p w14:paraId="0F990BF2" w14:textId="2DDB1CA9" w:rsidR="006D1BED" w:rsidRPr="001C1FBE" w:rsidRDefault="006D1BED">
            <w:pPr>
              <w:spacing w:beforeLines="20" w:before="48" w:afterLines="20" w:after="48"/>
              <w:jc w:val="center"/>
              <w:rPr>
                <w:rFonts w:ascii="Arial" w:hAnsi="Arial" w:cs="Arial"/>
                <w:sz w:val="19"/>
                <w:szCs w:val="19"/>
              </w:rPr>
            </w:pPr>
          </w:p>
        </w:tc>
        <w:tc>
          <w:tcPr>
            <w:tcW w:w="1410" w:type="dxa"/>
            <w:shd w:val="clear" w:color="auto" w:fill="auto"/>
          </w:tcPr>
          <w:p w14:paraId="7D6C0D2A" w14:textId="77777777" w:rsidR="006D1BED" w:rsidRPr="001C1FBE" w:rsidRDefault="006D1BED">
            <w:pPr>
              <w:spacing w:beforeLines="20" w:before="48" w:afterLines="20" w:after="48"/>
              <w:jc w:val="center"/>
              <w:rPr>
                <w:rFonts w:ascii="Arial" w:eastAsia="Calibri" w:hAnsi="Arial" w:cs="Arial"/>
                <w:sz w:val="19"/>
                <w:szCs w:val="19"/>
              </w:rPr>
            </w:pPr>
          </w:p>
        </w:tc>
        <w:tc>
          <w:tcPr>
            <w:tcW w:w="1123" w:type="dxa"/>
            <w:shd w:val="clear" w:color="auto" w:fill="auto"/>
          </w:tcPr>
          <w:p w14:paraId="354204B0" w14:textId="77777777" w:rsidR="006D1BED" w:rsidRPr="001C1FBE" w:rsidRDefault="006D1BED">
            <w:pPr>
              <w:spacing w:beforeLines="20" w:before="48" w:afterLines="20" w:after="48"/>
              <w:jc w:val="center"/>
              <w:rPr>
                <w:rFonts w:ascii="Arial" w:eastAsia="Calibri" w:hAnsi="Arial" w:cs="Arial"/>
                <w:sz w:val="19"/>
                <w:szCs w:val="19"/>
              </w:rPr>
            </w:pPr>
          </w:p>
        </w:tc>
        <w:tc>
          <w:tcPr>
            <w:tcW w:w="1265" w:type="dxa"/>
            <w:shd w:val="clear" w:color="auto" w:fill="auto"/>
          </w:tcPr>
          <w:p w14:paraId="40BA944D" w14:textId="77777777" w:rsidR="006D1BED" w:rsidRPr="001C1FBE" w:rsidRDefault="006D1BED">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501100" w:rsidRPr="001C1FBE" w14:paraId="38180831" w14:textId="77777777" w:rsidTr="00891463">
        <w:trPr>
          <w:trHeight w:val="1448"/>
        </w:trPr>
        <w:tc>
          <w:tcPr>
            <w:tcW w:w="2875" w:type="dxa"/>
            <w:shd w:val="clear" w:color="auto" w:fill="auto"/>
          </w:tcPr>
          <w:p w14:paraId="0FA7464C" w14:textId="25E15FA0" w:rsidR="00E13210" w:rsidRPr="001C1FBE" w:rsidRDefault="003A4231" w:rsidP="00891463">
            <w:pPr>
              <w:rPr>
                <w:rFonts w:ascii="Arial" w:eastAsia="Calibri" w:hAnsi="Arial" w:cs="Arial"/>
                <w:sz w:val="19"/>
                <w:szCs w:val="19"/>
              </w:rPr>
            </w:pPr>
            <w:r>
              <w:rPr>
                <w:rFonts w:ascii="Arial" w:eastAsia="Calibri" w:hAnsi="Arial" w:cs="Arial"/>
                <w:sz w:val="19"/>
                <w:szCs w:val="19"/>
              </w:rPr>
              <w:t>Test r</w:t>
            </w:r>
            <w:r w:rsidR="00E13210" w:rsidRPr="001C1FBE">
              <w:rPr>
                <w:rFonts w:ascii="Arial" w:eastAsia="Calibri" w:hAnsi="Arial" w:cs="Arial"/>
                <w:sz w:val="19"/>
                <w:szCs w:val="19"/>
              </w:rPr>
              <w:t>eports:</w:t>
            </w:r>
          </w:p>
          <w:p w14:paraId="0B6935B5" w14:textId="771CBF9E" w:rsidR="004F4F71" w:rsidRPr="00255B36" w:rsidRDefault="003A4231" w:rsidP="00891463">
            <w:pPr>
              <w:rPr>
                <w:rFonts w:ascii="Arial" w:eastAsia="Calibri" w:hAnsi="Arial" w:cs="Arial"/>
                <w:i/>
                <w:sz w:val="18"/>
                <w:szCs w:val="18"/>
              </w:rPr>
            </w:pPr>
            <w:r>
              <w:rPr>
                <w:rFonts w:ascii="Arial" w:eastAsia="Calibri" w:hAnsi="Arial" w:cs="Arial"/>
                <w:sz w:val="19"/>
                <w:szCs w:val="19"/>
              </w:rPr>
              <w:t>Installer’s p</w:t>
            </w:r>
            <w:r w:rsidR="00CC549E">
              <w:rPr>
                <w:rFonts w:ascii="Arial" w:eastAsia="Calibri" w:hAnsi="Arial" w:cs="Arial"/>
                <w:sz w:val="19"/>
                <w:szCs w:val="19"/>
              </w:rPr>
              <w:t>reliminary</w:t>
            </w:r>
            <w:r>
              <w:rPr>
                <w:rFonts w:ascii="Arial" w:eastAsia="Calibri" w:hAnsi="Arial" w:cs="Arial"/>
                <w:sz w:val="19"/>
                <w:szCs w:val="19"/>
              </w:rPr>
              <w:t xml:space="preserve"> test r</w:t>
            </w:r>
            <w:r w:rsidR="00E13210" w:rsidRPr="001C1FBE">
              <w:rPr>
                <w:rFonts w:ascii="Arial" w:eastAsia="Calibri" w:hAnsi="Arial" w:cs="Arial"/>
                <w:sz w:val="19"/>
                <w:szCs w:val="19"/>
              </w:rPr>
              <w:t>eport</w:t>
            </w:r>
            <w:r w:rsidR="00DF4CDE">
              <w:rPr>
                <w:rFonts w:ascii="Arial" w:eastAsia="Calibri" w:hAnsi="Arial" w:cs="Arial"/>
                <w:sz w:val="19"/>
                <w:szCs w:val="19"/>
              </w:rPr>
              <w:t xml:space="preserve"> </w:t>
            </w:r>
            <w:r w:rsidR="004F4F71" w:rsidRPr="00E372C1">
              <w:rPr>
                <w:rFonts w:ascii="Arial" w:eastAsia="Calibri" w:hAnsi="Arial" w:cs="Arial"/>
                <w:i/>
                <w:sz w:val="19"/>
                <w:szCs w:val="19"/>
              </w:rPr>
              <w:t>(when requested)</w:t>
            </w:r>
          </w:p>
          <w:p w14:paraId="3F9F19AD" w14:textId="7B3D0436" w:rsidR="00C04CFB" w:rsidRDefault="00E13210" w:rsidP="00891463">
            <w:pPr>
              <w:rPr>
                <w:rFonts w:ascii="Arial" w:eastAsia="Calibri" w:hAnsi="Arial" w:cs="Arial"/>
                <w:sz w:val="19"/>
                <w:szCs w:val="19"/>
              </w:rPr>
            </w:pPr>
            <w:r w:rsidRPr="001C1FBE">
              <w:rPr>
                <w:rFonts w:ascii="Arial" w:eastAsia="Calibri" w:hAnsi="Arial" w:cs="Arial"/>
                <w:sz w:val="19"/>
                <w:szCs w:val="19"/>
              </w:rPr>
              <w:t xml:space="preserve">Test </w:t>
            </w:r>
            <w:r w:rsidR="003A4231">
              <w:rPr>
                <w:rFonts w:ascii="Arial" w:eastAsia="Calibri" w:hAnsi="Arial" w:cs="Arial"/>
                <w:sz w:val="19"/>
                <w:szCs w:val="19"/>
              </w:rPr>
              <w:t>P</w:t>
            </w:r>
            <w:r w:rsidRPr="001C1FBE">
              <w:rPr>
                <w:rFonts w:ascii="Arial" w:eastAsia="Calibri" w:hAnsi="Arial" w:cs="Arial"/>
                <w:sz w:val="19"/>
                <w:szCs w:val="19"/>
              </w:rPr>
              <w:t>lan</w:t>
            </w:r>
          </w:p>
          <w:p w14:paraId="5E3E1E0B" w14:textId="18023011" w:rsidR="00E13210" w:rsidRPr="001C1FBE" w:rsidRDefault="00C04CFB" w:rsidP="00891463">
            <w:pPr>
              <w:rPr>
                <w:rFonts w:ascii="Arial" w:eastAsia="Calibri" w:hAnsi="Arial" w:cs="Arial"/>
                <w:sz w:val="19"/>
                <w:szCs w:val="19"/>
              </w:rPr>
            </w:pPr>
            <w:r>
              <w:rPr>
                <w:rFonts w:ascii="Arial" w:eastAsia="Calibri" w:hAnsi="Arial" w:cs="Arial"/>
                <w:sz w:val="19"/>
                <w:szCs w:val="19"/>
              </w:rPr>
              <w:t>Final</w:t>
            </w:r>
            <w:r w:rsidRPr="001C1FBE">
              <w:rPr>
                <w:rFonts w:ascii="Arial" w:eastAsia="Calibri" w:hAnsi="Arial" w:cs="Arial"/>
                <w:sz w:val="19"/>
                <w:szCs w:val="19"/>
              </w:rPr>
              <w:t xml:space="preserve"> </w:t>
            </w:r>
            <w:r>
              <w:rPr>
                <w:rFonts w:ascii="Arial" w:eastAsia="Calibri" w:hAnsi="Arial" w:cs="Arial"/>
                <w:sz w:val="19"/>
                <w:szCs w:val="19"/>
              </w:rPr>
              <w:t>Acceptance</w:t>
            </w:r>
            <w:r w:rsidRPr="001C1FBE">
              <w:rPr>
                <w:rFonts w:ascii="Arial" w:eastAsia="Calibri" w:hAnsi="Arial" w:cs="Arial"/>
                <w:sz w:val="19"/>
                <w:szCs w:val="19"/>
              </w:rPr>
              <w:t xml:space="preserve"> Test</w:t>
            </w:r>
            <w:r>
              <w:rPr>
                <w:rFonts w:ascii="Arial" w:eastAsia="Calibri" w:hAnsi="Arial" w:cs="Arial"/>
                <w:sz w:val="19"/>
                <w:szCs w:val="19"/>
              </w:rPr>
              <w:t xml:space="preserve"> Report</w:t>
            </w:r>
            <w:r w:rsidR="00496104" w:rsidRPr="001C1FBE">
              <w:rPr>
                <w:rFonts w:ascii="Arial" w:eastAsia="Calibri" w:hAnsi="Arial" w:cs="Arial"/>
                <w:sz w:val="19"/>
                <w:szCs w:val="19"/>
              </w:rPr>
              <w:t xml:space="preserve"> </w:t>
            </w:r>
          </w:p>
          <w:p w14:paraId="10137C2B" w14:textId="3956603F" w:rsidR="0046010D" w:rsidRPr="001C1FBE" w:rsidRDefault="00E13210" w:rsidP="00891463">
            <w:pPr>
              <w:rPr>
                <w:rFonts w:ascii="Arial" w:eastAsia="Calibri" w:hAnsi="Arial" w:cs="Arial"/>
                <w:sz w:val="19"/>
                <w:szCs w:val="19"/>
              </w:rPr>
            </w:pPr>
            <w:r w:rsidRPr="001C1FBE">
              <w:rPr>
                <w:rFonts w:ascii="Arial" w:eastAsia="Calibri" w:hAnsi="Arial" w:cs="Arial"/>
                <w:sz w:val="19"/>
                <w:szCs w:val="19"/>
              </w:rPr>
              <w:t>Record of Completion</w:t>
            </w:r>
          </w:p>
        </w:tc>
        <w:tc>
          <w:tcPr>
            <w:tcW w:w="744" w:type="dxa"/>
            <w:shd w:val="clear" w:color="auto" w:fill="auto"/>
            <w:vAlign w:val="center"/>
          </w:tcPr>
          <w:p w14:paraId="568F2DE0" w14:textId="54F2FE83" w:rsidR="00E13210" w:rsidRPr="001C1FBE" w:rsidRDefault="00E43F5C" w:rsidP="00891463">
            <w:pPr>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Pr="001C1FBE">
              <w:rPr>
                <w:rFonts w:ascii="Arial" w:eastAsia="Calibri" w:hAnsi="Arial" w:cs="Arial"/>
                <w:sz w:val="19"/>
                <w:szCs w:val="19"/>
              </w:rPr>
              <w:t>.</w:t>
            </w:r>
            <w:r w:rsidR="00E419B4" w:rsidRPr="001C1FBE">
              <w:rPr>
                <w:rFonts w:ascii="Arial" w:eastAsia="Calibri" w:hAnsi="Arial" w:cs="Arial"/>
                <w:sz w:val="19"/>
                <w:szCs w:val="19"/>
              </w:rPr>
              <w:t>C</w:t>
            </w:r>
          </w:p>
        </w:tc>
        <w:tc>
          <w:tcPr>
            <w:tcW w:w="664" w:type="dxa"/>
            <w:shd w:val="clear" w:color="auto" w:fill="auto"/>
          </w:tcPr>
          <w:p w14:paraId="4DDFC350" w14:textId="77777777" w:rsidR="00E13210" w:rsidRPr="001C1FBE" w:rsidRDefault="00E13210" w:rsidP="00891463">
            <w:pPr>
              <w:jc w:val="center"/>
              <w:rPr>
                <w:rFonts w:ascii="Arial" w:eastAsia="Calibri" w:hAnsi="Arial" w:cs="Arial"/>
                <w:sz w:val="19"/>
                <w:szCs w:val="19"/>
              </w:rPr>
            </w:pPr>
          </w:p>
        </w:tc>
        <w:tc>
          <w:tcPr>
            <w:tcW w:w="853" w:type="dxa"/>
          </w:tcPr>
          <w:p w14:paraId="1C54C535" w14:textId="77777777" w:rsidR="00E13210" w:rsidRPr="001C1FBE" w:rsidRDefault="00E13210" w:rsidP="00891463">
            <w:pPr>
              <w:jc w:val="center"/>
              <w:rPr>
                <w:rFonts w:ascii="Arial" w:hAnsi="Arial" w:cs="Arial"/>
                <w:sz w:val="19"/>
                <w:szCs w:val="19"/>
              </w:rPr>
            </w:pPr>
          </w:p>
        </w:tc>
        <w:tc>
          <w:tcPr>
            <w:tcW w:w="841" w:type="dxa"/>
          </w:tcPr>
          <w:p w14:paraId="7B1E405E" w14:textId="77777777" w:rsidR="00E13210" w:rsidRPr="001C1FBE" w:rsidRDefault="00E13210" w:rsidP="00891463">
            <w:pPr>
              <w:jc w:val="center"/>
              <w:rPr>
                <w:rFonts w:ascii="Arial" w:hAnsi="Arial" w:cs="Arial"/>
                <w:sz w:val="19"/>
                <w:szCs w:val="19"/>
              </w:rPr>
            </w:pPr>
          </w:p>
        </w:tc>
        <w:tc>
          <w:tcPr>
            <w:tcW w:w="1410" w:type="dxa"/>
            <w:shd w:val="clear" w:color="auto" w:fill="auto"/>
          </w:tcPr>
          <w:p w14:paraId="692B8F4C" w14:textId="77777777" w:rsidR="00E13210" w:rsidRDefault="00E13210" w:rsidP="00891463">
            <w:pPr>
              <w:jc w:val="center"/>
              <w:rPr>
                <w:rFonts w:ascii="Arial" w:eastAsia="Calibri" w:hAnsi="Arial" w:cs="Arial"/>
                <w:sz w:val="19"/>
                <w:szCs w:val="19"/>
              </w:rPr>
            </w:pPr>
          </w:p>
          <w:p w14:paraId="0C7816A2" w14:textId="77777777" w:rsidR="00CC549E" w:rsidRDefault="00CC549E" w:rsidP="00891463">
            <w:pPr>
              <w:jc w:val="center"/>
              <w:rPr>
                <w:rFonts w:ascii="Arial" w:eastAsia="Calibri" w:hAnsi="Arial" w:cs="Arial"/>
                <w:sz w:val="19"/>
                <w:szCs w:val="19"/>
              </w:rPr>
            </w:pPr>
            <w:r>
              <w:rPr>
                <w:rFonts w:ascii="Arial" w:eastAsia="Calibri" w:hAnsi="Arial" w:cs="Arial"/>
                <w:sz w:val="19"/>
                <w:szCs w:val="19"/>
              </w:rPr>
              <w:t>X</w:t>
            </w:r>
          </w:p>
          <w:p w14:paraId="0E4EAEFE" w14:textId="77777777" w:rsidR="00501100" w:rsidRDefault="00501100" w:rsidP="00884AB4">
            <w:pPr>
              <w:jc w:val="center"/>
              <w:rPr>
                <w:rFonts w:ascii="Arial" w:eastAsia="Calibri" w:hAnsi="Arial" w:cs="Arial"/>
                <w:sz w:val="19"/>
                <w:szCs w:val="19"/>
              </w:rPr>
            </w:pPr>
          </w:p>
          <w:p w14:paraId="5298463E" w14:textId="0EA941D1" w:rsidR="00DF4CDE" w:rsidRPr="001C1FBE" w:rsidRDefault="00DF4CDE" w:rsidP="00891463">
            <w:pPr>
              <w:jc w:val="center"/>
              <w:rPr>
                <w:rFonts w:ascii="Arial" w:eastAsia="Calibri" w:hAnsi="Arial" w:cs="Arial"/>
                <w:sz w:val="19"/>
                <w:szCs w:val="19"/>
              </w:rPr>
            </w:pPr>
            <w:r>
              <w:rPr>
                <w:rFonts w:ascii="Arial" w:eastAsia="Calibri" w:hAnsi="Arial" w:cs="Arial"/>
                <w:sz w:val="19"/>
                <w:szCs w:val="19"/>
              </w:rPr>
              <w:t>X</w:t>
            </w:r>
          </w:p>
        </w:tc>
        <w:tc>
          <w:tcPr>
            <w:tcW w:w="1123" w:type="dxa"/>
            <w:shd w:val="clear" w:color="auto" w:fill="auto"/>
          </w:tcPr>
          <w:p w14:paraId="36CB882C" w14:textId="77777777" w:rsidR="00E13210" w:rsidRPr="001C1FBE" w:rsidRDefault="00E13210" w:rsidP="00891463">
            <w:pPr>
              <w:jc w:val="center"/>
              <w:rPr>
                <w:rFonts w:ascii="Arial" w:eastAsia="Calibri" w:hAnsi="Arial" w:cs="Arial"/>
                <w:sz w:val="19"/>
                <w:szCs w:val="19"/>
              </w:rPr>
            </w:pPr>
          </w:p>
          <w:p w14:paraId="3933DD0C" w14:textId="41B7252E" w:rsidR="00E13210" w:rsidRPr="001C1FBE" w:rsidRDefault="00E13210" w:rsidP="00891463">
            <w:pPr>
              <w:jc w:val="center"/>
              <w:rPr>
                <w:rFonts w:ascii="Arial" w:eastAsia="Calibri" w:hAnsi="Arial" w:cs="Arial"/>
                <w:sz w:val="19"/>
                <w:szCs w:val="19"/>
              </w:rPr>
            </w:pPr>
          </w:p>
          <w:p w14:paraId="2BF5E89A" w14:textId="77777777" w:rsidR="007B120D" w:rsidRPr="001C1FBE" w:rsidRDefault="007B120D" w:rsidP="00891463">
            <w:pPr>
              <w:jc w:val="center"/>
              <w:rPr>
                <w:rFonts w:ascii="Arial" w:eastAsia="Calibri" w:hAnsi="Arial" w:cs="Arial"/>
                <w:sz w:val="19"/>
                <w:szCs w:val="19"/>
              </w:rPr>
            </w:pPr>
          </w:p>
          <w:p w14:paraId="1EE804C9" w14:textId="77777777" w:rsidR="00CC549E" w:rsidRDefault="00CC549E" w:rsidP="00891463">
            <w:pPr>
              <w:jc w:val="center"/>
              <w:rPr>
                <w:rFonts w:ascii="Arial" w:eastAsia="Calibri" w:hAnsi="Arial" w:cs="Arial"/>
                <w:sz w:val="19"/>
                <w:szCs w:val="19"/>
              </w:rPr>
            </w:pPr>
          </w:p>
          <w:p w14:paraId="15B3DFC4" w14:textId="4B9BCF01" w:rsidR="007B120D" w:rsidRPr="001C1FBE" w:rsidRDefault="007B120D" w:rsidP="00891463">
            <w:pPr>
              <w:jc w:val="center"/>
              <w:rPr>
                <w:rFonts w:ascii="Arial" w:eastAsia="Calibri" w:hAnsi="Arial" w:cs="Arial"/>
                <w:sz w:val="19"/>
                <w:szCs w:val="19"/>
              </w:rPr>
            </w:pPr>
          </w:p>
        </w:tc>
        <w:tc>
          <w:tcPr>
            <w:tcW w:w="1265" w:type="dxa"/>
            <w:shd w:val="clear" w:color="auto" w:fill="auto"/>
          </w:tcPr>
          <w:p w14:paraId="309C23D7" w14:textId="77777777" w:rsidR="00E13210" w:rsidRPr="001C1FBE" w:rsidRDefault="00E13210" w:rsidP="00891463">
            <w:pPr>
              <w:jc w:val="center"/>
              <w:rPr>
                <w:rFonts w:ascii="Arial" w:eastAsia="Calibri" w:hAnsi="Arial" w:cs="Arial"/>
                <w:sz w:val="19"/>
                <w:szCs w:val="19"/>
              </w:rPr>
            </w:pPr>
          </w:p>
          <w:p w14:paraId="7117CD70" w14:textId="77777777" w:rsidR="00E13210" w:rsidRPr="001C1FBE" w:rsidRDefault="00E13210" w:rsidP="00891463">
            <w:pPr>
              <w:jc w:val="center"/>
              <w:rPr>
                <w:rFonts w:ascii="Arial" w:eastAsia="Calibri" w:hAnsi="Arial" w:cs="Arial"/>
                <w:sz w:val="19"/>
                <w:szCs w:val="19"/>
              </w:rPr>
            </w:pPr>
          </w:p>
          <w:p w14:paraId="18287358" w14:textId="77777777" w:rsidR="00501100" w:rsidRPr="001C1FBE" w:rsidRDefault="00501100" w:rsidP="00891463">
            <w:pPr>
              <w:jc w:val="center"/>
              <w:rPr>
                <w:rFonts w:ascii="Arial" w:eastAsia="Calibri" w:hAnsi="Arial" w:cs="Arial"/>
                <w:sz w:val="19"/>
                <w:szCs w:val="19"/>
              </w:rPr>
            </w:pPr>
          </w:p>
          <w:p w14:paraId="7456BB62" w14:textId="77777777" w:rsidR="00501100" w:rsidRPr="001C1FBE" w:rsidRDefault="00501100" w:rsidP="00884AB4">
            <w:pPr>
              <w:jc w:val="center"/>
              <w:rPr>
                <w:rFonts w:ascii="Arial" w:eastAsia="Calibri" w:hAnsi="Arial" w:cs="Arial"/>
                <w:sz w:val="19"/>
                <w:szCs w:val="19"/>
              </w:rPr>
            </w:pPr>
          </w:p>
          <w:p w14:paraId="5F77B431" w14:textId="26887DC6" w:rsidR="00FF6593" w:rsidRDefault="00DF4CDE" w:rsidP="00891463">
            <w:pPr>
              <w:jc w:val="center"/>
              <w:rPr>
                <w:rFonts w:ascii="Arial" w:eastAsia="Calibri" w:hAnsi="Arial" w:cs="Arial"/>
                <w:sz w:val="19"/>
                <w:szCs w:val="19"/>
              </w:rPr>
            </w:pPr>
            <w:r>
              <w:rPr>
                <w:rFonts w:ascii="Arial" w:eastAsia="Calibri" w:hAnsi="Arial" w:cs="Arial"/>
                <w:sz w:val="19"/>
                <w:szCs w:val="19"/>
              </w:rPr>
              <w:t>X</w:t>
            </w:r>
          </w:p>
          <w:p w14:paraId="5DFFC43C" w14:textId="72D7E4F6" w:rsidR="00E13210" w:rsidRPr="001C1FBE" w:rsidRDefault="00E13210" w:rsidP="00891463">
            <w:pPr>
              <w:jc w:val="center"/>
              <w:rPr>
                <w:rFonts w:ascii="Arial" w:eastAsia="Calibri" w:hAnsi="Arial" w:cs="Arial"/>
                <w:sz w:val="19"/>
                <w:szCs w:val="19"/>
              </w:rPr>
            </w:pPr>
            <w:r w:rsidRPr="001C1FBE">
              <w:rPr>
                <w:rFonts w:ascii="Arial" w:eastAsia="Calibri" w:hAnsi="Arial" w:cs="Arial"/>
                <w:sz w:val="19"/>
                <w:szCs w:val="19"/>
              </w:rPr>
              <w:t>X</w:t>
            </w:r>
          </w:p>
        </w:tc>
      </w:tr>
      <w:tr w:rsidR="00DF4CDE" w:rsidRPr="001C1FBE" w14:paraId="49495D25" w14:textId="77777777" w:rsidTr="00891463">
        <w:tc>
          <w:tcPr>
            <w:tcW w:w="2875" w:type="dxa"/>
            <w:shd w:val="clear" w:color="auto" w:fill="auto"/>
          </w:tcPr>
          <w:p w14:paraId="5A25A80E" w14:textId="77777777" w:rsidR="00DF4CDE" w:rsidRDefault="00004E74">
            <w:pPr>
              <w:spacing w:beforeLines="20" w:before="48" w:afterLines="20" w:after="48"/>
              <w:rPr>
                <w:rFonts w:ascii="Arial" w:eastAsia="Calibri" w:hAnsi="Arial" w:cs="Arial"/>
                <w:sz w:val="19"/>
                <w:szCs w:val="19"/>
              </w:rPr>
            </w:pPr>
            <w:r>
              <w:rPr>
                <w:rFonts w:ascii="Arial" w:eastAsia="Calibri" w:hAnsi="Arial" w:cs="Arial"/>
                <w:sz w:val="19"/>
                <w:szCs w:val="19"/>
              </w:rPr>
              <w:t>R</w:t>
            </w:r>
            <w:r w:rsidR="00501100">
              <w:rPr>
                <w:rFonts w:ascii="Arial" w:eastAsia="Calibri" w:hAnsi="Arial" w:cs="Arial"/>
                <w:sz w:val="19"/>
                <w:szCs w:val="19"/>
              </w:rPr>
              <w:t>evised:</w:t>
            </w:r>
            <w:r w:rsidR="00DF4CDE">
              <w:rPr>
                <w:rFonts w:ascii="Arial" w:eastAsia="Calibri" w:hAnsi="Arial" w:cs="Arial"/>
                <w:sz w:val="19"/>
                <w:szCs w:val="19"/>
                <w:vertAlign w:val="superscript"/>
              </w:rPr>
              <w:t>6</w:t>
            </w:r>
          </w:p>
          <w:p w14:paraId="5EB353E1" w14:textId="14BB6BE8" w:rsidR="00501100" w:rsidRDefault="00992FCA" w:rsidP="00255B36">
            <w:pPr>
              <w:contextualSpacing/>
              <w:rPr>
                <w:rFonts w:ascii="Arial" w:eastAsia="Calibri" w:hAnsi="Arial" w:cs="Arial"/>
                <w:sz w:val="19"/>
                <w:szCs w:val="19"/>
              </w:rPr>
            </w:pPr>
            <w:r>
              <w:rPr>
                <w:rFonts w:ascii="Arial" w:eastAsia="Calibri" w:hAnsi="Arial" w:cs="Arial"/>
                <w:sz w:val="19"/>
                <w:szCs w:val="19"/>
              </w:rPr>
              <w:t>FACU</w:t>
            </w:r>
            <w:r w:rsidR="00501100">
              <w:rPr>
                <w:rFonts w:ascii="Arial" w:eastAsia="Calibri" w:hAnsi="Arial" w:cs="Arial"/>
                <w:sz w:val="19"/>
                <w:szCs w:val="19"/>
              </w:rPr>
              <w:t xml:space="preserve"> </w:t>
            </w:r>
            <w:r w:rsidR="005B4641">
              <w:rPr>
                <w:rFonts w:ascii="Arial" w:eastAsia="Calibri" w:hAnsi="Arial" w:cs="Arial"/>
                <w:sz w:val="19"/>
                <w:szCs w:val="19"/>
              </w:rPr>
              <w:t>p</w:t>
            </w:r>
            <w:r w:rsidR="00501100">
              <w:rPr>
                <w:rFonts w:ascii="Arial" w:eastAsia="Calibri" w:hAnsi="Arial" w:cs="Arial"/>
                <w:sz w:val="19"/>
                <w:szCs w:val="19"/>
              </w:rPr>
              <w:t>rogram</w:t>
            </w:r>
          </w:p>
          <w:p w14:paraId="44BF4E1D" w14:textId="13DB6607" w:rsidR="00501100" w:rsidRDefault="005B4641" w:rsidP="00255B36">
            <w:pPr>
              <w:contextualSpacing/>
              <w:rPr>
                <w:rFonts w:ascii="Arial" w:eastAsia="Calibri" w:hAnsi="Arial" w:cs="Arial"/>
                <w:sz w:val="19"/>
                <w:szCs w:val="19"/>
              </w:rPr>
            </w:pPr>
            <w:r>
              <w:rPr>
                <w:rFonts w:ascii="Arial" w:eastAsia="Calibri" w:hAnsi="Arial" w:cs="Arial"/>
                <w:sz w:val="19"/>
                <w:szCs w:val="19"/>
              </w:rPr>
              <w:t>Central station r</w:t>
            </w:r>
            <w:r w:rsidR="00501100">
              <w:rPr>
                <w:rFonts w:ascii="Arial" w:eastAsia="Calibri" w:hAnsi="Arial" w:cs="Arial"/>
                <w:sz w:val="19"/>
                <w:szCs w:val="19"/>
              </w:rPr>
              <w:t>eports</w:t>
            </w:r>
          </w:p>
          <w:p w14:paraId="44117D26" w14:textId="1CBA3FD9" w:rsidR="00501100" w:rsidRDefault="005B4641" w:rsidP="00255B36">
            <w:pPr>
              <w:contextualSpacing/>
              <w:rPr>
                <w:rFonts w:ascii="Arial" w:eastAsia="Calibri" w:hAnsi="Arial" w:cs="Arial"/>
                <w:sz w:val="19"/>
                <w:szCs w:val="19"/>
              </w:rPr>
            </w:pPr>
            <w:r>
              <w:rPr>
                <w:rFonts w:ascii="Arial" w:eastAsia="Calibri" w:hAnsi="Arial" w:cs="Arial"/>
                <w:sz w:val="19"/>
                <w:szCs w:val="19"/>
              </w:rPr>
              <w:t>Input/output m</w:t>
            </w:r>
            <w:r w:rsidR="00501100">
              <w:rPr>
                <w:rFonts w:ascii="Arial" w:eastAsia="Calibri" w:hAnsi="Arial" w:cs="Arial"/>
                <w:sz w:val="19"/>
                <w:szCs w:val="19"/>
              </w:rPr>
              <w:t>atrix</w:t>
            </w:r>
          </w:p>
          <w:p w14:paraId="71683DD3" w14:textId="259799D7" w:rsidR="00501100" w:rsidRPr="00501100" w:rsidRDefault="005B4641" w:rsidP="00255B36">
            <w:pPr>
              <w:spacing w:after="120"/>
              <w:rPr>
                <w:rFonts w:ascii="Arial" w:eastAsia="Calibri" w:hAnsi="Arial" w:cs="Arial"/>
                <w:sz w:val="19"/>
                <w:szCs w:val="19"/>
              </w:rPr>
            </w:pPr>
            <w:r>
              <w:rPr>
                <w:rFonts w:ascii="Arial" w:eastAsia="Calibri" w:hAnsi="Arial" w:cs="Arial"/>
                <w:sz w:val="19"/>
                <w:szCs w:val="19"/>
              </w:rPr>
              <w:t>Drawings (red-l</w:t>
            </w:r>
            <w:r w:rsidR="00501100">
              <w:rPr>
                <w:rFonts w:ascii="Arial" w:eastAsia="Calibri" w:hAnsi="Arial" w:cs="Arial"/>
                <w:sz w:val="19"/>
                <w:szCs w:val="19"/>
              </w:rPr>
              <w:t>ined)</w:t>
            </w:r>
          </w:p>
        </w:tc>
        <w:tc>
          <w:tcPr>
            <w:tcW w:w="744" w:type="dxa"/>
            <w:shd w:val="clear" w:color="auto" w:fill="auto"/>
            <w:vAlign w:val="center"/>
          </w:tcPr>
          <w:p w14:paraId="4718A9F5" w14:textId="04294045" w:rsidR="00DF4CDE" w:rsidRPr="001C1FBE" w:rsidRDefault="00DF4CDE" w:rsidP="006A2BDB">
            <w:pPr>
              <w:spacing w:beforeLines="20" w:before="48" w:afterLines="20" w:after="48"/>
              <w:jc w:val="center"/>
              <w:rPr>
                <w:rFonts w:ascii="Arial" w:eastAsia="Calibri" w:hAnsi="Arial" w:cs="Arial"/>
                <w:sz w:val="19"/>
                <w:szCs w:val="19"/>
              </w:rPr>
            </w:pPr>
            <w:r>
              <w:rPr>
                <w:rFonts w:ascii="Arial" w:eastAsia="Calibri" w:hAnsi="Arial" w:cs="Arial"/>
                <w:sz w:val="19"/>
                <w:szCs w:val="19"/>
              </w:rPr>
              <w:t>3.</w:t>
            </w:r>
            <w:r w:rsidR="003B04D2">
              <w:rPr>
                <w:rFonts w:ascii="Arial" w:eastAsia="Calibri" w:hAnsi="Arial" w:cs="Arial"/>
                <w:sz w:val="19"/>
                <w:szCs w:val="19"/>
              </w:rPr>
              <w:t>15</w:t>
            </w:r>
            <w:r>
              <w:rPr>
                <w:rFonts w:ascii="Arial" w:eastAsia="Calibri" w:hAnsi="Arial" w:cs="Arial"/>
                <w:sz w:val="19"/>
                <w:szCs w:val="19"/>
              </w:rPr>
              <w:t>.</w:t>
            </w:r>
            <w:r w:rsidR="006A2BDB">
              <w:rPr>
                <w:rFonts w:ascii="Arial" w:eastAsia="Calibri" w:hAnsi="Arial" w:cs="Arial"/>
                <w:sz w:val="19"/>
                <w:szCs w:val="19"/>
              </w:rPr>
              <w:t>D</w:t>
            </w:r>
          </w:p>
        </w:tc>
        <w:tc>
          <w:tcPr>
            <w:tcW w:w="664" w:type="dxa"/>
            <w:shd w:val="clear" w:color="auto" w:fill="auto"/>
          </w:tcPr>
          <w:p w14:paraId="183D01D6" w14:textId="77777777" w:rsidR="00DF4CDE" w:rsidRPr="001C1FBE" w:rsidRDefault="00DF4CDE">
            <w:pPr>
              <w:spacing w:beforeLines="20" w:before="48" w:afterLines="20" w:after="48"/>
              <w:jc w:val="center"/>
              <w:rPr>
                <w:rFonts w:ascii="Arial" w:eastAsia="Calibri" w:hAnsi="Arial" w:cs="Arial"/>
                <w:sz w:val="19"/>
                <w:szCs w:val="19"/>
              </w:rPr>
            </w:pPr>
          </w:p>
        </w:tc>
        <w:tc>
          <w:tcPr>
            <w:tcW w:w="853" w:type="dxa"/>
          </w:tcPr>
          <w:p w14:paraId="777C1C72" w14:textId="77777777" w:rsidR="00DF4CDE" w:rsidRPr="001C1FBE" w:rsidRDefault="00DF4CDE" w:rsidP="00255B36">
            <w:pPr>
              <w:spacing w:beforeLines="20" w:before="48" w:afterLines="20" w:after="48"/>
              <w:jc w:val="center"/>
              <w:rPr>
                <w:rFonts w:ascii="Arial" w:hAnsi="Arial" w:cs="Arial"/>
                <w:sz w:val="19"/>
                <w:szCs w:val="19"/>
              </w:rPr>
            </w:pPr>
          </w:p>
        </w:tc>
        <w:tc>
          <w:tcPr>
            <w:tcW w:w="841" w:type="dxa"/>
          </w:tcPr>
          <w:p w14:paraId="6F5C39F9" w14:textId="77777777" w:rsidR="00DF4CDE" w:rsidRPr="001C1FBE" w:rsidRDefault="00DF4CDE" w:rsidP="00255B36">
            <w:pPr>
              <w:spacing w:beforeLines="20" w:before="48" w:afterLines="20" w:after="48"/>
              <w:jc w:val="center"/>
              <w:rPr>
                <w:rFonts w:ascii="Arial" w:hAnsi="Arial" w:cs="Arial"/>
                <w:sz w:val="19"/>
                <w:szCs w:val="19"/>
              </w:rPr>
            </w:pPr>
          </w:p>
        </w:tc>
        <w:tc>
          <w:tcPr>
            <w:tcW w:w="1410" w:type="dxa"/>
            <w:shd w:val="clear" w:color="auto" w:fill="auto"/>
          </w:tcPr>
          <w:p w14:paraId="4028E956" w14:textId="77777777" w:rsidR="00DF4CDE" w:rsidRPr="001C1FBE" w:rsidRDefault="00DF4CDE">
            <w:pPr>
              <w:spacing w:beforeLines="20" w:before="48" w:afterLines="20" w:after="48"/>
              <w:jc w:val="center"/>
              <w:rPr>
                <w:rFonts w:ascii="Arial" w:eastAsia="Calibri" w:hAnsi="Arial" w:cs="Arial"/>
                <w:sz w:val="19"/>
                <w:szCs w:val="19"/>
              </w:rPr>
            </w:pPr>
          </w:p>
        </w:tc>
        <w:tc>
          <w:tcPr>
            <w:tcW w:w="1123" w:type="dxa"/>
            <w:shd w:val="clear" w:color="auto" w:fill="auto"/>
            <w:vAlign w:val="center"/>
          </w:tcPr>
          <w:p w14:paraId="7C8C6706" w14:textId="4AEE9B27" w:rsidR="00DF4CDE" w:rsidRPr="001C1FBE" w:rsidRDefault="00DF4CDE">
            <w:pPr>
              <w:spacing w:beforeLines="20" w:before="48" w:afterLines="20" w:after="48"/>
              <w:jc w:val="center"/>
              <w:rPr>
                <w:rFonts w:ascii="Arial" w:eastAsia="Calibri" w:hAnsi="Arial" w:cs="Arial"/>
                <w:sz w:val="19"/>
                <w:szCs w:val="19"/>
              </w:rPr>
            </w:pPr>
            <w:r>
              <w:rPr>
                <w:rFonts w:ascii="Arial" w:eastAsia="Calibri" w:hAnsi="Arial" w:cs="Arial"/>
                <w:sz w:val="19"/>
                <w:szCs w:val="19"/>
              </w:rPr>
              <w:t>X</w:t>
            </w:r>
          </w:p>
        </w:tc>
        <w:tc>
          <w:tcPr>
            <w:tcW w:w="1265" w:type="dxa"/>
            <w:shd w:val="clear" w:color="auto" w:fill="auto"/>
          </w:tcPr>
          <w:p w14:paraId="315948C4" w14:textId="77777777" w:rsidR="00DF4CDE" w:rsidRPr="001C1FBE" w:rsidRDefault="00DF4CDE">
            <w:pPr>
              <w:spacing w:beforeLines="20" w:before="48" w:afterLines="20" w:after="48"/>
              <w:jc w:val="center"/>
              <w:rPr>
                <w:rFonts w:ascii="Arial" w:eastAsia="Calibri" w:hAnsi="Arial" w:cs="Arial"/>
                <w:sz w:val="19"/>
                <w:szCs w:val="19"/>
              </w:rPr>
            </w:pPr>
          </w:p>
        </w:tc>
      </w:tr>
      <w:tr w:rsidR="00501100" w:rsidRPr="001C1FBE" w14:paraId="6C8718DC" w14:textId="77777777" w:rsidTr="00891463">
        <w:tc>
          <w:tcPr>
            <w:tcW w:w="2875" w:type="dxa"/>
            <w:shd w:val="clear" w:color="auto" w:fill="auto"/>
          </w:tcPr>
          <w:p w14:paraId="0CFF03D7" w14:textId="1249B454" w:rsidR="00E13210" w:rsidRPr="001C1FBE" w:rsidRDefault="00E13210">
            <w:pPr>
              <w:spacing w:beforeLines="20" w:before="48" w:afterLines="20" w:after="48"/>
              <w:rPr>
                <w:rFonts w:ascii="Arial" w:eastAsia="Calibri" w:hAnsi="Arial" w:cs="Arial"/>
                <w:sz w:val="19"/>
                <w:szCs w:val="19"/>
              </w:rPr>
            </w:pPr>
            <w:r w:rsidRPr="001C1FBE">
              <w:rPr>
                <w:rFonts w:ascii="Arial" w:eastAsia="Calibri" w:hAnsi="Arial" w:cs="Arial"/>
                <w:sz w:val="19"/>
                <w:szCs w:val="19"/>
              </w:rPr>
              <w:t>Project Record Documents</w:t>
            </w:r>
            <w:r w:rsidR="00DF4CDE">
              <w:rPr>
                <w:rFonts w:ascii="Arial" w:eastAsia="Calibri" w:hAnsi="Arial" w:cs="Arial"/>
                <w:sz w:val="19"/>
                <w:szCs w:val="19"/>
                <w:vertAlign w:val="superscript"/>
              </w:rPr>
              <w:t>7</w:t>
            </w:r>
            <w:r w:rsidRPr="001C1FBE">
              <w:rPr>
                <w:rFonts w:ascii="Arial" w:eastAsia="Calibri" w:hAnsi="Arial" w:cs="Arial"/>
                <w:sz w:val="19"/>
                <w:szCs w:val="19"/>
              </w:rPr>
              <w:t xml:space="preserve"> (</w:t>
            </w:r>
            <w:r w:rsidR="00255B36">
              <w:rPr>
                <w:rFonts w:ascii="Arial" w:eastAsia="Calibri" w:hAnsi="Arial" w:cs="Arial"/>
                <w:sz w:val="19"/>
                <w:szCs w:val="19"/>
              </w:rPr>
              <w:t>as-built</w:t>
            </w:r>
            <w:r w:rsidRPr="001C1FBE">
              <w:rPr>
                <w:rFonts w:ascii="Arial" w:eastAsia="Calibri" w:hAnsi="Arial" w:cs="Arial"/>
                <w:sz w:val="19"/>
                <w:szCs w:val="19"/>
              </w:rPr>
              <w:t xml:space="preserve"> of all items)</w:t>
            </w:r>
          </w:p>
        </w:tc>
        <w:tc>
          <w:tcPr>
            <w:tcW w:w="744" w:type="dxa"/>
            <w:shd w:val="clear" w:color="auto" w:fill="auto"/>
            <w:vAlign w:val="center"/>
          </w:tcPr>
          <w:p w14:paraId="2E42FFE3" w14:textId="62560C50" w:rsidR="00E13210" w:rsidRPr="001C1FBE" w:rsidRDefault="00E13210"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Pr="001C1FBE">
              <w:rPr>
                <w:rFonts w:ascii="Arial" w:eastAsia="Calibri" w:hAnsi="Arial" w:cs="Arial"/>
                <w:sz w:val="19"/>
                <w:szCs w:val="19"/>
              </w:rPr>
              <w:t>.</w:t>
            </w:r>
            <w:r w:rsidR="00E419B4" w:rsidRPr="001C1FBE">
              <w:rPr>
                <w:rFonts w:ascii="Arial" w:eastAsia="Calibri" w:hAnsi="Arial" w:cs="Arial"/>
                <w:sz w:val="19"/>
                <w:szCs w:val="19"/>
              </w:rPr>
              <w:t>D</w:t>
            </w:r>
          </w:p>
        </w:tc>
        <w:tc>
          <w:tcPr>
            <w:tcW w:w="664" w:type="dxa"/>
            <w:shd w:val="clear" w:color="auto" w:fill="auto"/>
          </w:tcPr>
          <w:p w14:paraId="5B5F6475" w14:textId="77777777" w:rsidR="00E13210" w:rsidRPr="001C1FBE" w:rsidRDefault="00E13210">
            <w:pPr>
              <w:spacing w:beforeLines="20" w:before="48" w:afterLines="20" w:after="48"/>
              <w:jc w:val="center"/>
              <w:rPr>
                <w:rFonts w:ascii="Arial" w:eastAsia="Calibri" w:hAnsi="Arial" w:cs="Arial"/>
                <w:sz w:val="19"/>
                <w:szCs w:val="19"/>
              </w:rPr>
            </w:pPr>
          </w:p>
        </w:tc>
        <w:tc>
          <w:tcPr>
            <w:tcW w:w="853" w:type="dxa"/>
          </w:tcPr>
          <w:p w14:paraId="759DB0CC" w14:textId="77777777" w:rsidR="00E13210" w:rsidRPr="001C1FBE" w:rsidRDefault="00E13210" w:rsidP="00255B36">
            <w:pPr>
              <w:spacing w:beforeLines="20" w:before="48" w:afterLines="20" w:after="48"/>
              <w:jc w:val="center"/>
              <w:rPr>
                <w:rFonts w:ascii="Arial" w:hAnsi="Arial" w:cs="Arial"/>
                <w:sz w:val="19"/>
                <w:szCs w:val="19"/>
              </w:rPr>
            </w:pPr>
          </w:p>
        </w:tc>
        <w:tc>
          <w:tcPr>
            <w:tcW w:w="841" w:type="dxa"/>
          </w:tcPr>
          <w:p w14:paraId="3D946936" w14:textId="77777777" w:rsidR="00E13210" w:rsidRPr="001C1FBE" w:rsidRDefault="00E13210" w:rsidP="00255B36">
            <w:pPr>
              <w:spacing w:beforeLines="20" w:before="48" w:afterLines="20" w:after="48"/>
              <w:jc w:val="center"/>
              <w:rPr>
                <w:rFonts w:ascii="Arial" w:hAnsi="Arial" w:cs="Arial"/>
                <w:sz w:val="19"/>
                <w:szCs w:val="19"/>
              </w:rPr>
            </w:pPr>
          </w:p>
        </w:tc>
        <w:tc>
          <w:tcPr>
            <w:tcW w:w="1410" w:type="dxa"/>
            <w:shd w:val="clear" w:color="auto" w:fill="auto"/>
          </w:tcPr>
          <w:p w14:paraId="01951410" w14:textId="77777777" w:rsidR="00E13210" w:rsidRPr="001C1FBE" w:rsidRDefault="00E13210">
            <w:pPr>
              <w:spacing w:beforeLines="20" w:before="48" w:afterLines="20" w:after="48"/>
              <w:jc w:val="center"/>
              <w:rPr>
                <w:rFonts w:ascii="Arial" w:eastAsia="Calibri" w:hAnsi="Arial" w:cs="Arial"/>
                <w:sz w:val="19"/>
                <w:szCs w:val="19"/>
              </w:rPr>
            </w:pPr>
          </w:p>
        </w:tc>
        <w:tc>
          <w:tcPr>
            <w:tcW w:w="1123" w:type="dxa"/>
            <w:shd w:val="clear" w:color="auto" w:fill="auto"/>
          </w:tcPr>
          <w:p w14:paraId="4F2F5C50" w14:textId="0E2BC420" w:rsidR="00E13210" w:rsidRPr="001C1FBE" w:rsidRDefault="00E13210">
            <w:pPr>
              <w:spacing w:beforeLines="20" w:before="48" w:afterLines="20" w:after="48"/>
              <w:jc w:val="center"/>
              <w:rPr>
                <w:rFonts w:ascii="Arial" w:eastAsia="Calibri" w:hAnsi="Arial" w:cs="Arial"/>
                <w:sz w:val="19"/>
                <w:szCs w:val="19"/>
              </w:rPr>
            </w:pPr>
          </w:p>
        </w:tc>
        <w:tc>
          <w:tcPr>
            <w:tcW w:w="1265" w:type="dxa"/>
            <w:shd w:val="clear" w:color="auto" w:fill="auto"/>
            <w:vAlign w:val="center"/>
          </w:tcPr>
          <w:p w14:paraId="66F5533C" w14:textId="77777777" w:rsidR="00E13210" w:rsidRPr="001C1FBE" w:rsidRDefault="00E13210">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501100" w:rsidRPr="001C1FBE" w14:paraId="169CD808" w14:textId="77777777" w:rsidTr="00891463">
        <w:tc>
          <w:tcPr>
            <w:tcW w:w="2875" w:type="dxa"/>
            <w:shd w:val="clear" w:color="auto" w:fill="auto"/>
          </w:tcPr>
          <w:p w14:paraId="15D197A0" w14:textId="77777777" w:rsidR="00E13210" w:rsidRPr="001C1FBE" w:rsidRDefault="00E13210"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rPr>
              <w:t>Warranties</w:t>
            </w:r>
          </w:p>
        </w:tc>
        <w:tc>
          <w:tcPr>
            <w:tcW w:w="744" w:type="dxa"/>
            <w:shd w:val="clear" w:color="auto" w:fill="auto"/>
            <w:vAlign w:val="center"/>
          </w:tcPr>
          <w:p w14:paraId="24B29797" w14:textId="1A2341AA" w:rsidR="00E13210" w:rsidRPr="001C1FBE" w:rsidRDefault="00E13210"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Pr="001C1FBE">
              <w:rPr>
                <w:rFonts w:ascii="Arial" w:eastAsia="Calibri" w:hAnsi="Arial" w:cs="Arial"/>
                <w:sz w:val="19"/>
                <w:szCs w:val="19"/>
              </w:rPr>
              <w:t>.</w:t>
            </w:r>
            <w:r w:rsidR="00E419B4" w:rsidRPr="001C1FBE">
              <w:rPr>
                <w:rFonts w:ascii="Arial" w:eastAsia="Calibri" w:hAnsi="Arial" w:cs="Arial"/>
                <w:sz w:val="19"/>
                <w:szCs w:val="19"/>
              </w:rPr>
              <w:t>E</w:t>
            </w:r>
          </w:p>
        </w:tc>
        <w:tc>
          <w:tcPr>
            <w:tcW w:w="664" w:type="dxa"/>
            <w:shd w:val="clear" w:color="auto" w:fill="auto"/>
          </w:tcPr>
          <w:p w14:paraId="726E33C0" w14:textId="77777777" w:rsidR="00E13210" w:rsidRPr="001C1FBE" w:rsidRDefault="00E13210">
            <w:pPr>
              <w:spacing w:beforeLines="20" w:before="48" w:afterLines="20" w:after="48"/>
              <w:jc w:val="center"/>
              <w:rPr>
                <w:rFonts w:ascii="Arial" w:eastAsia="Calibri" w:hAnsi="Arial" w:cs="Arial"/>
                <w:sz w:val="19"/>
                <w:szCs w:val="19"/>
              </w:rPr>
            </w:pPr>
          </w:p>
        </w:tc>
        <w:tc>
          <w:tcPr>
            <w:tcW w:w="853" w:type="dxa"/>
          </w:tcPr>
          <w:p w14:paraId="08C439ED" w14:textId="77777777" w:rsidR="00E13210" w:rsidRPr="001C1FBE" w:rsidRDefault="00E13210" w:rsidP="00255B36">
            <w:pPr>
              <w:spacing w:beforeLines="20" w:before="48" w:afterLines="20" w:after="48"/>
              <w:jc w:val="center"/>
              <w:rPr>
                <w:rFonts w:ascii="Arial" w:hAnsi="Arial" w:cs="Arial"/>
                <w:sz w:val="19"/>
                <w:szCs w:val="19"/>
              </w:rPr>
            </w:pPr>
          </w:p>
        </w:tc>
        <w:tc>
          <w:tcPr>
            <w:tcW w:w="841" w:type="dxa"/>
          </w:tcPr>
          <w:p w14:paraId="6AEEDF3C" w14:textId="77777777" w:rsidR="00E13210" w:rsidRPr="001C1FBE" w:rsidRDefault="00E13210" w:rsidP="00255B36">
            <w:pPr>
              <w:spacing w:beforeLines="20" w:before="48" w:afterLines="20" w:after="48"/>
              <w:jc w:val="center"/>
              <w:rPr>
                <w:rFonts w:ascii="Arial" w:hAnsi="Arial" w:cs="Arial"/>
                <w:sz w:val="19"/>
                <w:szCs w:val="19"/>
              </w:rPr>
            </w:pPr>
          </w:p>
        </w:tc>
        <w:tc>
          <w:tcPr>
            <w:tcW w:w="1410" w:type="dxa"/>
            <w:shd w:val="clear" w:color="auto" w:fill="auto"/>
          </w:tcPr>
          <w:p w14:paraId="68F6EC18" w14:textId="77777777" w:rsidR="00E13210" w:rsidRPr="001C1FBE" w:rsidRDefault="00E13210">
            <w:pPr>
              <w:spacing w:beforeLines="20" w:before="48" w:afterLines="20" w:after="48"/>
              <w:jc w:val="center"/>
              <w:rPr>
                <w:rFonts w:ascii="Arial" w:eastAsia="Calibri" w:hAnsi="Arial" w:cs="Arial"/>
                <w:sz w:val="19"/>
                <w:szCs w:val="19"/>
              </w:rPr>
            </w:pPr>
          </w:p>
        </w:tc>
        <w:tc>
          <w:tcPr>
            <w:tcW w:w="1123" w:type="dxa"/>
            <w:shd w:val="clear" w:color="auto" w:fill="auto"/>
          </w:tcPr>
          <w:p w14:paraId="63CC32C0" w14:textId="77777777" w:rsidR="00E13210" w:rsidRPr="001C1FBE" w:rsidRDefault="00E13210">
            <w:pPr>
              <w:spacing w:beforeLines="20" w:before="48" w:afterLines="20" w:after="48"/>
              <w:jc w:val="center"/>
              <w:rPr>
                <w:rFonts w:ascii="Arial" w:eastAsia="Calibri" w:hAnsi="Arial" w:cs="Arial"/>
                <w:sz w:val="19"/>
                <w:szCs w:val="19"/>
              </w:rPr>
            </w:pPr>
          </w:p>
        </w:tc>
        <w:tc>
          <w:tcPr>
            <w:tcW w:w="1265" w:type="dxa"/>
            <w:shd w:val="clear" w:color="auto" w:fill="auto"/>
          </w:tcPr>
          <w:p w14:paraId="2BC3EE61" w14:textId="77777777" w:rsidR="00E13210" w:rsidRPr="001C1FBE" w:rsidRDefault="00E13210">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bl>
    <w:p w14:paraId="1A1867C0" w14:textId="559AE01D" w:rsidR="00373E80" w:rsidRPr="00496104" w:rsidRDefault="00373E80" w:rsidP="00EF51B2">
      <w:pPr>
        <w:keepNext/>
        <w:tabs>
          <w:tab w:val="left" w:pos="970"/>
          <w:tab w:val="left" w:pos="8730"/>
        </w:tabs>
        <w:autoSpaceDE w:val="0"/>
        <w:autoSpaceDN w:val="0"/>
        <w:adjustRightInd w:val="0"/>
        <w:rPr>
          <w:rFonts w:ascii="Arial" w:hAnsi="Arial" w:cs="Arial"/>
        </w:rPr>
      </w:pPr>
    </w:p>
    <w:p w14:paraId="0E338D04" w14:textId="400FC8FB" w:rsidR="008C60E9" w:rsidRPr="001C1FBE" w:rsidRDefault="008C60E9"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1. Shall be</w:t>
      </w:r>
      <w:r w:rsidR="000D47ED" w:rsidRPr="001C1FBE">
        <w:rPr>
          <w:rFonts w:ascii="Arial" w:hAnsi="Arial" w:cs="Arial"/>
          <w:sz w:val="19"/>
          <w:szCs w:val="19"/>
        </w:rPr>
        <w:t xml:space="preserve"> </w:t>
      </w:r>
      <w:r w:rsidR="00794EC2">
        <w:rPr>
          <w:rFonts w:ascii="Arial" w:hAnsi="Arial" w:cs="Arial"/>
          <w:sz w:val="19"/>
          <w:szCs w:val="19"/>
        </w:rPr>
        <w:t>(</w:t>
      </w:r>
      <w:r w:rsidR="000D47ED" w:rsidRPr="001C1FBE">
        <w:rPr>
          <w:rFonts w:ascii="Arial" w:hAnsi="Arial" w:cs="Arial"/>
          <w:sz w:val="19"/>
          <w:szCs w:val="19"/>
        </w:rPr>
        <w:t>2</w:t>
      </w:r>
      <w:r w:rsidR="00794EC2">
        <w:rPr>
          <w:rFonts w:ascii="Arial" w:hAnsi="Arial" w:cs="Arial"/>
          <w:sz w:val="19"/>
          <w:szCs w:val="19"/>
        </w:rPr>
        <w:t>)</w:t>
      </w:r>
      <w:r w:rsidRPr="001C1FBE">
        <w:rPr>
          <w:rFonts w:ascii="Arial" w:hAnsi="Arial" w:cs="Arial"/>
          <w:sz w:val="19"/>
          <w:szCs w:val="19"/>
        </w:rPr>
        <w:t xml:space="preserve"> full</w:t>
      </w:r>
      <w:r w:rsidR="00794EC2">
        <w:rPr>
          <w:rFonts w:ascii="Arial" w:hAnsi="Arial" w:cs="Arial"/>
          <w:sz w:val="19"/>
          <w:szCs w:val="19"/>
        </w:rPr>
        <w:t>-</w:t>
      </w:r>
      <w:r w:rsidRPr="001C1FBE">
        <w:rPr>
          <w:rFonts w:ascii="Arial" w:hAnsi="Arial" w:cs="Arial"/>
          <w:sz w:val="19"/>
          <w:szCs w:val="19"/>
        </w:rPr>
        <w:t>size drawings unless determined 11</w:t>
      </w:r>
      <w:r w:rsidR="00794EC2">
        <w:rPr>
          <w:rFonts w:ascii="Arial" w:hAnsi="Arial" w:cs="Arial"/>
          <w:sz w:val="19"/>
          <w:szCs w:val="19"/>
        </w:rPr>
        <w:t>”</w:t>
      </w:r>
      <w:r w:rsidRPr="001C1FBE">
        <w:rPr>
          <w:rFonts w:ascii="Arial" w:hAnsi="Arial" w:cs="Arial"/>
          <w:sz w:val="19"/>
          <w:szCs w:val="19"/>
        </w:rPr>
        <w:t xml:space="preserve"> x 17</w:t>
      </w:r>
      <w:r w:rsidR="00794EC2">
        <w:rPr>
          <w:rFonts w:ascii="Arial" w:hAnsi="Arial" w:cs="Arial"/>
          <w:sz w:val="19"/>
          <w:szCs w:val="19"/>
        </w:rPr>
        <w:t>”</w:t>
      </w:r>
      <w:r w:rsidRPr="001C1FBE">
        <w:rPr>
          <w:rFonts w:ascii="Arial" w:hAnsi="Arial" w:cs="Arial"/>
          <w:sz w:val="19"/>
          <w:szCs w:val="19"/>
        </w:rPr>
        <w:t xml:space="preserve"> </w:t>
      </w:r>
      <w:r w:rsidR="00445066">
        <w:rPr>
          <w:rFonts w:ascii="Arial" w:hAnsi="Arial" w:cs="Arial"/>
          <w:sz w:val="19"/>
          <w:szCs w:val="19"/>
        </w:rPr>
        <w:t>is acceptable</w:t>
      </w:r>
      <w:r w:rsidRPr="001C1FBE">
        <w:rPr>
          <w:rFonts w:ascii="Arial" w:hAnsi="Arial" w:cs="Arial"/>
          <w:sz w:val="19"/>
          <w:szCs w:val="19"/>
        </w:rPr>
        <w:t xml:space="preserve"> during design scoping.</w:t>
      </w:r>
    </w:p>
    <w:p w14:paraId="05ECC200" w14:textId="3D93448C" w:rsidR="008C60E9" w:rsidRPr="001C1FBE" w:rsidRDefault="008C60E9"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2. Typically 11</w:t>
      </w:r>
      <w:r w:rsidR="00794EC2">
        <w:rPr>
          <w:rFonts w:ascii="Arial" w:hAnsi="Arial" w:cs="Arial"/>
          <w:sz w:val="19"/>
          <w:szCs w:val="19"/>
        </w:rPr>
        <w:t>”</w:t>
      </w:r>
      <w:r w:rsidRPr="001C1FBE">
        <w:rPr>
          <w:rFonts w:ascii="Arial" w:hAnsi="Arial" w:cs="Arial"/>
          <w:sz w:val="19"/>
          <w:szCs w:val="19"/>
        </w:rPr>
        <w:t xml:space="preserve"> x 17</w:t>
      </w:r>
      <w:r w:rsidR="00794EC2">
        <w:rPr>
          <w:rFonts w:ascii="Arial" w:hAnsi="Arial" w:cs="Arial"/>
          <w:sz w:val="19"/>
          <w:szCs w:val="19"/>
        </w:rPr>
        <w:t>”</w:t>
      </w:r>
      <w:r w:rsidRPr="001C1FBE">
        <w:rPr>
          <w:rFonts w:ascii="Arial" w:hAnsi="Arial" w:cs="Arial"/>
          <w:sz w:val="19"/>
          <w:szCs w:val="19"/>
        </w:rPr>
        <w:t xml:space="preserve"> drawings will suffice unless </w:t>
      </w:r>
      <w:r w:rsidR="00B709CF" w:rsidRPr="001C1FBE">
        <w:rPr>
          <w:rFonts w:ascii="Arial" w:hAnsi="Arial" w:cs="Arial"/>
          <w:sz w:val="19"/>
          <w:szCs w:val="19"/>
        </w:rPr>
        <w:t xml:space="preserve">full size </w:t>
      </w:r>
      <w:r w:rsidRPr="001C1FBE">
        <w:rPr>
          <w:rFonts w:ascii="Arial" w:hAnsi="Arial" w:cs="Arial"/>
          <w:sz w:val="19"/>
          <w:szCs w:val="19"/>
        </w:rPr>
        <w:t xml:space="preserve">required by </w:t>
      </w:r>
      <w:r w:rsidR="004F2991">
        <w:rPr>
          <w:rFonts w:ascii="Arial" w:hAnsi="Arial" w:cs="Arial"/>
          <w:sz w:val="19"/>
          <w:szCs w:val="19"/>
        </w:rPr>
        <w:t xml:space="preserve">LANL </w:t>
      </w:r>
      <w:r w:rsidR="004D4B9F">
        <w:rPr>
          <w:rFonts w:ascii="Arial" w:hAnsi="Arial" w:cs="Arial"/>
          <w:sz w:val="19"/>
          <w:szCs w:val="19"/>
        </w:rPr>
        <w:t>Fire Protection Office</w:t>
      </w:r>
      <w:r w:rsidRPr="001C1FBE">
        <w:rPr>
          <w:rFonts w:ascii="Arial" w:hAnsi="Arial" w:cs="Arial"/>
          <w:sz w:val="19"/>
          <w:szCs w:val="19"/>
        </w:rPr>
        <w:t xml:space="preserve"> reviewers</w:t>
      </w:r>
      <w:r w:rsidR="00B709CF" w:rsidRPr="001C1FBE">
        <w:rPr>
          <w:rFonts w:ascii="Arial" w:hAnsi="Arial" w:cs="Arial"/>
          <w:sz w:val="19"/>
          <w:szCs w:val="19"/>
        </w:rPr>
        <w:t>.</w:t>
      </w:r>
    </w:p>
    <w:p w14:paraId="145F02D9" w14:textId="4BFC17D9" w:rsidR="00B709CF" w:rsidRPr="001C1FBE" w:rsidRDefault="00B709CF"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3. 11</w:t>
      </w:r>
      <w:r w:rsidR="00794EC2">
        <w:rPr>
          <w:rFonts w:ascii="Arial" w:hAnsi="Arial" w:cs="Arial"/>
          <w:sz w:val="19"/>
          <w:szCs w:val="19"/>
        </w:rPr>
        <w:t>”</w:t>
      </w:r>
      <w:r w:rsidRPr="001C1FBE">
        <w:rPr>
          <w:rFonts w:ascii="Arial" w:hAnsi="Arial" w:cs="Arial"/>
          <w:sz w:val="19"/>
          <w:szCs w:val="19"/>
        </w:rPr>
        <w:t xml:space="preserve"> x 17</w:t>
      </w:r>
      <w:r w:rsidR="00794EC2">
        <w:rPr>
          <w:rFonts w:ascii="Arial" w:hAnsi="Arial" w:cs="Arial"/>
          <w:sz w:val="19"/>
          <w:szCs w:val="19"/>
        </w:rPr>
        <w:t>”</w:t>
      </w:r>
      <w:r w:rsidRPr="001C1FBE">
        <w:rPr>
          <w:rFonts w:ascii="Arial" w:hAnsi="Arial" w:cs="Arial"/>
          <w:sz w:val="19"/>
          <w:szCs w:val="19"/>
        </w:rPr>
        <w:t xml:space="preserve"> drawings will suffice.</w:t>
      </w:r>
    </w:p>
    <w:p w14:paraId="4942F6F4" w14:textId="5DE85867" w:rsidR="000D47ED" w:rsidRPr="001C1FBE" w:rsidRDefault="00FC4901" w:rsidP="000D47ED">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4. Larger projects may require additional review time.</w:t>
      </w:r>
      <w:r w:rsidRPr="001C1FBE">
        <w:rPr>
          <w:rFonts w:ascii="Arial" w:hAnsi="Arial" w:cs="Arial"/>
          <w:sz w:val="19"/>
          <w:szCs w:val="19"/>
        </w:rPr>
        <w:br/>
        <w:t>5</w:t>
      </w:r>
      <w:r w:rsidR="000D47ED" w:rsidRPr="001C1FBE">
        <w:rPr>
          <w:rFonts w:ascii="Arial" w:hAnsi="Arial" w:cs="Arial"/>
          <w:sz w:val="19"/>
          <w:szCs w:val="19"/>
        </w:rPr>
        <w:t>. Shall be provided in the format required per panel type.</w:t>
      </w:r>
    </w:p>
    <w:p w14:paraId="2C06D579" w14:textId="63813376" w:rsidR="00DF4CDE" w:rsidRDefault="00FC4901"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6</w:t>
      </w:r>
      <w:r w:rsidR="000D47ED" w:rsidRPr="001C1FBE">
        <w:rPr>
          <w:rFonts w:ascii="Arial" w:hAnsi="Arial" w:cs="Arial"/>
          <w:sz w:val="19"/>
          <w:szCs w:val="19"/>
        </w:rPr>
        <w:t xml:space="preserve">. </w:t>
      </w:r>
      <w:r w:rsidR="00004E74">
        <w:rPr>
          <w:rFonts w:ascii="Arial" w:hAnsi="Arial" w:cs="Arial"/>
          <w:sz w:val="19"/>
          <w:szCs w:val="19"/>
        </w:rPr>
        <w:t xml:space="preserve">Red-line drawings </w:t>
      </w:r>
      <w:r w:rsidR="00332726">
        <w:rPr>
          <w:rFonts w:ascii="Arial" w:hAnsi="Arial" w:cs="Arial"/>
          <w:sz w:val="19"/>
          <w:szCs w:val="19"/>
        </w:rPr>
        <w:t>[at][# day(s) prior] the final test. Provide</w:t>
      </w:r>
      <w:r w:rsidR="00004E74">
        <w:rPr>
          <w:rFonts w:ascii="Arial" w:hAnsi="Arial" w:cs="Arial"/>
          <w:sz w:val="19"/>
          <w:szCs w:val="19"/>
        </w:rPr>
        <w:t xml:space="preserve"> revised </w:t>
      </w:r>
      <w:r w:rsidR="00992FCA">
        <w:rPr>
          <w:rFonts w:ascii="Arial" w:hAnsi="Arial" w:cs="Arial"/>
          <w:sz w:val="19"/>
          <w:szCs w:val="19"/>
        </w:rPr>
        <w:t>FACU</w:t>
      </w:r>
      <w:r w:rsidR="00004E74">
        <w:rPr>
          <w:rFonts w:ascii="Arial" w:hAnsi="Arial" w:cs="Arial"/>
          <w:sz w:val="19"/>
          <w:szCs w:val="19"/>
        </w:rPr>
        <w:t xml:space="preserve"> programs </w:t>
      </w:r>
      <w:r w:rsidR="00332726">
        <w:rPr>
          <w:rFonts w:ascii="Arial" w:hAnsi="Arial" w:cs="Arial"/>
          <w:sz w:val="19"/>
          <w:szCs w:val="19"/>
        </w:rPr>
        <w:t>[10] days prior</w:t>
      </w:r>
      <w:r w:rsidR="00004E74">
        <w:rPr>
          <w:rFonts w:ascii="Arial" w:hAnsi="Arial" w:cs="Arial"/>
          <w:sz w:val="19"/>
          <w:szCs w:val="19"/>
        </w:rPr>
        <w:t>.</w:t>
      </w:r>
    </w:p>
    <w:p w14:paraId="4317EACA" w14:textId="1DBC2CD5" w:rsidR="00994DE0" w:rsidRDefault="00DF4CDE" w:rsidP="00EF51B2">
      <w:pPr>
        <w:rPr>
          <w:rFonts w:ascii="Arial" w:hAnsi="Arial" w:cs="Arial"/>
          <w:sz w:val="22"/>
          <w:szCs w:val="22"/>
        </w:rPr>
      </w:pPr>
      <w:r>
        <w:rPr>
          <w:rFonts w:ascii="Arial" w:hAnsi="Arial" w:cs="Arial"/>
          <w:sz w:val="19"/>
          <w:szCs w:val="19"/>
        </w:rPr>
        <w:t xml:space="preserve">7. </w:t>
      </w:r>
      <w:r w:rsidR="00794EC2">
        <w:rPr>
          <w:rFonts w:ascii="Arial" w:hAnsi="Arial" w:cs="Arial"/>
          <w:sz w:val="19"/>
          <w:szCs w:val="19"/>
        </w:rPr>
        <w:t>Shall include (1)</w:t>
      </w:r>
      <w:r w:rsidR="00794EC2" w:rsidRPr="001C1FBE">
        <w:rPr>
          <w:rFonts w:ascii="Arial" w:hAnsi="Arial" w:cs="Arial"/>
          <w:sz w:val="19"/>
          <w:szCs w:val="19"/>
        </w:rPr>
        <w:t xml:space="preserve"> </w:t>
      </w:r>
      <w:r w:rsidR="000D47ED" w:rsidRPr="001C1FBE">
        <w:rPr>
          <w:rFonts w:ascii="Arial" w:hAnsi="Arial" w:cs="Arial"/>
          <w:sz w:val="19"/>
          <w:szCs w:val="19"/>
        </w:rPr>
        <w:t>full</w:t>
      </w:r>
      <w:r>
        <w:rPr>
          <w:rFonts w:ascii="Arial" w:hAnsi="Arial" w:cs="Arial"/>
          <w:sz w:val="19"/>
          <w:szCs w:val="19"/>
        </w:rPr>
        <w:t>-</w:t>
      </w:r>
      <w:r w:rsidR="000D47ED" w:rsidRPr="001C1FBE">
        <w:rPr>
          <w:rFonts w:ascii="Arial" w:hAnsi="Arial" w:cs="Arial"/>
          <w:sz w:val="19"/>
          <w:szCs w:val="19"/>
        </w:rPr>
        <w:t>size</w:t>
      </w:r>
      <w:r w:rsidR="00004E74">
        <w:rPr>
          <w:rFonts w:ascii="Arial" w:hAnsi="Arial" w:cs="Arial"/>
          <w:sz w:val="19"/>
          <w:szCs w:val="19"/>
        </w:rPr>
        <w:t xml:space="preserve">d and </w:t>
      </w:r>
      <w:r w:rsidR="00794EC2">
        <w:rPr>
          <w:rFonts w:ascii="Arial" w:hAnsi="Arial" w:cs="Arial"/>
          <w:sz w:val="19"/>
          <w:szCs w:val="19"/>
        </w:rPr>
        <w:t>(3)</w:t>
      </w:r>
      <w:r w:rsidR="00004E74">
        <w:rPr>
          <w:rFonts w:ascii="Arial" w:hAnsi="Arial" w:cs="Arial"/>
          <w:sz w:val="19"/>
          <w:szCs w:val="19"/>
        </w:rPr>
        <w:t xml:space="preserve"> 11</w:t>
      </w:r>
      <w:r w:rsidR="00794EC2">
        <w:rPr>
          <w:rFonts w:ascii="Arial" w:hAnsi="Arial" w:cs="Arial"/>
          <w:sz w:val="19"/>
          <w:szCs w:val="19"/>
        </w:rPr>
        <w:t>”</w:t>
      </w:r>
      <w:r w:rsidR="00004E74">
        <w:rPr>
          <w:rFonts w:ascii="Arial" w:hAnsi="Arial" w:cs="Arial"/>
          <w:sz w:val="19"/>
          <w:szCs w:val="19"/>
        </w:rPr>
        <w:t xml:space="preserve"> x 17</w:t>
      </w:r>
      <w:r w:rsidR="00794EC2">
        <w:rPr>
          <w:rFonts w:ascii="Arial" w:hAnsi="Arial" w:cs="Arial"/>
          <w:sz w:val="19"/>
          <w:szCs w:val="19"/>
        </w:rPr>
        <w:t>”</w:t>
      </w:r>
      <w:r w:rsidR="00004E74">
        <w:rPr>
          <w:rFonts w:ascii="Arial" w:hAnsi="Arial" w:cs="Arial"/>
          <w:sz w:val="19"/>
          <w:szCs w:val="19"/>
        </w:rPr>
        <w:t xml:space="preserve"> drawing</w:t>
      </w:r>
      <w:r w:rsidR="000D47ED" w:rsidRPr="001C1FBE">
        <w:rPr>
          <w:rFonts w:ascii="Arial" w:hAnsi="Arial" w:cs="Arial"/>
          <w:sz w:val="19"/>
          <w:szCs w:val="19"/>
        </w:rPr>
        <w:t xml:space="preserve"> set</w:t>
      </w:r>
      <w:r w:rsidR="00004E74">
        <w:rPr>
          <w:rFonts w:ascii="Arial" w:hAnsi="Arial" w:cs="Arial"/>
          <w:sz w:val="19"/>
          <w:szCs w:val="19"/>
        </w:rPr>
        <w:t>s</w:t>
      </w:r>
      <w:r w:rsidR="000D47ED" w:rsidRPr="001C1FBE">
        <w:rPr>
          <w:rFonts w:ascii="Arial" w:hAnsi="Arial" w:cs="Arial"/>
          <w:sz w:val="19"/>
          <w:szCs w:val="19"/>
        </w:rPr>
        <w:t xml:space="preserve"> shall be delivered to the STR.</w:t>
      </w:r>
    </w:p>
    <w:p w14:paraId="5085FFB1" w14:textId="77777777" w:rsidR="00994DE0" w:rsidRPr="00496104" w:rsidRDefault="00994DE0" w:rsidP="00EF51B2">
      <w:pPr>
        <w:rPr>
          <w:rFonts w:ascii="Arial" w:hAnsi="Arial" w:cs="Arial"/>
          <w:sz w:val="22"/>
          <w:szCs w:val="22"/>
        </w:rPr>
      </w:pPr>
    </w:p>
    <w:sectPr w:rsidR="00994DE0" w:rsidRPr="00496104" w:rsidSect="00645028">
      <w:headerReference w:type="first" r:id="rId17"/>
      <w:pgSz w:w="12240" w:h="15840" w:code="1"/>
      <w:pgMar w:top="1008"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B2A8" w14:textId="77777777" w:rsidR="00891463" w:rsidRDefault="00891463">
      <w:r>
        <w:separator/>
      </w:r>
    </w:p>
  </w:endnote>
  <w:endnote w:type="continuationSeparator" w:id="0">
    <w:p w14:paraId="0D2F16F6" w14:textId="77777777" w:rsidR="00891463" w:rsidRDefault="00891463">
      <w:r>
        <w:continuationSeparator/>
      </w:r>
    </w:p>
  </w:endnote>
  <w:endnote w:type="continuationNotice" w:id="1">
    <w:p w14:paraId="5E6E8A05" w14:textId="77777777" w:rsidR="00891463" w:rsidRDefault="00891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F160" w14:textId="77777777" w:rsidR="00242169" w:rsidRDefault="00242169">
    <w:pPr>
      <w:tabs>
        <w:tab w:val="right" w:pos="9360"/>
      </w:tabs>
      <w:rPr>
        <w:rFonts w:ascii="Arial" w:hAnsi="Arial" w:cs="Arial"/>
      </w:rPr>
    </w:pPr>
  </w:p>
  <w:p w14:paraId="34582B1B" w14:textId="19DBAFB8" w:rsidR="00891463" w:rsidRPr="00F37D0F" w:rsidRDefault="00891463">
    <w:pPr>
      <w:tabs>
        <w:tab w:val="right" w:pos="9360"/>
      </w:tabs>
      <w:rPr>
        <w:rFonts w:ascii="Arial" w:hAnsi="Arial" w:cs="Arial"/>
      </w:rPr>
    </w:pPr>
    <w:r w:rsidRPr="00F37D0F">
      <w:rPr>
        <w:rFonts w:ascii="Arial" w:hAnsi="Arial" w:cs="Arial"/>
      </w:rPr>
      <w:t>LANL Project I.D. [             ]</w:t>
    </w:r>
    <w:r w:rsidRPr="00F37D0F">
      <w:rPr>
        <w:rFonts w:ascii="Arial" w:hAnsi="Arial" w:cs="Arial"/>
      </w:rPr>
      <w:tab/>
      <w:t xml:space="preserve">Fire Detection and Alarm </w:t>
    </w:r>
  </w:p>
  <w:p w14:paraId="357A7297" w14:textId="6D3820AF" w:rsidR="00891463" w:rsidRPr="001A713D" w:rsidRDefault="00891463">
    <w:pPr>
      <w:tabs>
        <w:tab w:val="right" w:pos="9360"/>
      </w:tabs>
      <w:rPr>
        <w:rFonts w:ascii="Arial" w:hAnsi="Arial" w:cs="Arial"/>
      </w:rPr>
    </w:pPr>
    <w:r>
      <w:rPr>
        <w:rFonts w:ascii="Arial" w:hAnsi="Arial" w:cs="Arial"/>
      </w:rPr>
      <w:t xml:space="preserve">[Rev. 4, </w:t>
    </w:r>
    <w:r w:rsidR="00AE4F97">
      <w:rPr>
        <w:rFonts w:ascii="Arial" w:hAnsi="Arial" w:cs="Arial"/>
      </w:rPr>
      <w:t>November 10</w:t>
    </w:r>
    <w:r w:rsidRPr="00255B36">
      <w:rPr>
        <w:rFonts w:ascii="Arial" w:hAnsi="Arial" w:cs="Arial"/>
      </w:rPr>
      <w:t>, 2022]</w:t>
    </w:r>
    <w:r w:rsidRPr="00F37D0F">
      <w:rPr>
        <w:rFonts w:ascii="Arial" w:hAnsi="Arial" w:cs="Arial"/>
      </w:rPr>
      <w:tab/>
      <w:t xml:space="preserve">28 </w:t>
    </w:r>
    <w:r>
      <w:rPr>
        <w:rFonts w:ascii="Arial" w:hAnsi="Arial" w:cs="Arial"/>
      </w:rPr>
      <w:t>4600</w:t>
    </w:r>
    <w:r w:rsidRPr="00F37D0F">
      <w:rPr>
        <w:rFonts w:ascii="Arial" w:hAnsi="Arial" w:cs="Arial"/>
      </w:rPr>
      <w:t xml:space="preserve"> - </w:t>
    </w:r>
    <w:r w:rsidRPr="00F37D0F">
      <w:rPr>
        <w:rFonts w:ascii="Arial" w:hAnsi="Arial" w:cs="Arial"/>
      </w:rPr>
      <w:fldChar w:fldCharType="begin"/>
    </w:r>
    <w:r w:rsidRPr="00F37D0F">
      <w:rPr>
        <w:rFonts w:ascii="Arial" w:hAnsi="Arial" w:cs="Arial"/>
      </w:rPr>
      <w:instrText xml:space="preserve">PAGE </w:instrText>
    </w:r>
    <w:r w:rsidRPr="00F37D0F">
      <w:rPr>
        <w:rFonts w:ascii="Arial" w:hAnsi="Arial" w:cs="Arial"/>
      </w:rPr>
      <w:fldChar w:fldCharType="separate"/>
    </w:r>
    <w:r w:rsidR="008024EC">
      <w:rPr>
        <w:rFonts w:ascii="Arial" w:hAnsi="Arial" w:cs="Arial"/>
        <w:noProof/>
      </w:rPr>
      <w:t>26</w:t>
    </w:r>
    <w:r w:rsidRPr="00F37D0F">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 Arabic  \* MERGEFORMAT </w:instrText>
    </w:r>
    <w:r>
      <w:rPr>
        <w:rFonts w:ascii="Arial" w:hAnsi="Arial" w:cs="Arial"/>
      </w:rPr>
      <w:fldChar w:fldCharType="separate"/>
    </w:r>
    <w:r w:rsidR="008024EC">
      <w:rPr>
        <w:rFonts w:ascii="Arial" w:hAnsi="Arial" w:cs="Arial"/>
        <w:noProof/>
      </w:rPr>
      <w:t>27</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A199" w14:textId="77777777" w:rsidR="00AE4F97" w:rsidRPr="00F37D0F" w:rsidRDefault="00AE4F97" w:rsidP="00AE4F97">
    <w:pPr>
      <w:tabs>
        <w:tab w:val="right" w:pos="9360"/>
      </w:tabs>
      <w:rPr>
        <w:rFonts w:ascii="Arial" w:hAnsi="Arial" w:cs="Arial"/>
      </w:rPr>
    </w:pPr>
    <w:r w:rsidRPr="00F37D0F">
      <w:rPr>
        <w:rFonts w:ascii="Arial" w:hAnsi="Arial" w:cs="Arial"/>
      </w:rPr>
      <w:t>LANL Project I.D. [             ]</w:t>
    </w:r>
    <w:r w:rsidRPr="00F37D0F">
      <w:rPr>
        <w:rFonts w:ascii="Arial" w:hAnsi="Arial" w:cs="Arial"/>
      </w:rPr>
      <w:tab/>
      <w:t xml:space="preserve">Fire Detection and Alarm </w:t>
    </w:r>
  </w:p>
  <w:p w14:paraId="4F0EA44B" w14:textId="57279738" w:rsidR="00891463" w:rsidRPr="00373E80" w:rsidRDefault="00AE4F97" w:rsidP="00373E80">
    <w:pPr>
      <w:tabs>
        <w:tab w:val="right" w:pos="9360"/>
      </w:tabs>
      <w:rPr>
        <w:rFonts w:ascii="Arial" w:hAnsi="Arial" w:cs="Arial"/>
      </w:rPr>
    </w:pPr>
    <w:r>
      <w:rPr>
        <w:rFonts w:ascii="Arial" w:hAnsi="Arial" w:cs="Arial"/>
      </w:rPr>
      <w:t>[Rev. 4, November 10</w:t>
    </w:r>
    <w:r w:rsidRPr="00255B36">
      <w:rPr>
        <w:rFonts w:ascii="Arial" w:hAnsi="Arial" w:cs="Arial"/>
      </w:rPr>
      <w:t>, 2022]</w:t>
    </w:r>
    <w:r w:rsidRPr="00F37D0F">
      <w:rPr>
        <w:rFonts w:ascii="Arial" w:hAnsi="Arial" w:cs="Arial"/>
      </w:rPr>
      <w:tab/>
      <w:t xml:space="preserve">28 </w:t>
    </w:r>
    <w:r>
      <w:rPr>
        <w:rFonts w:ascii="Arial" w:hAnsi="Arial" w:cs="Arial"/>
      </w:rPr>
      <w:t>4600</w:t>
    </w:r>
    <w:r w:rsidRPr="00F37D0F">
      <w:rPr>
        <w:rFonts w:ascii="Arial" w:hAnsi="Arial" w:cs="Arial"/>
      </w:rPr>
      <w:t xml:space="preserve"> - </w:t>
    </w:r>
    <w:r w:rsidRPr="00F37D0F">
      <w:rPr>
        <w:rFonts w:ascii="Arial" w:hAnsi="Arial" w:cs="Arial"/>
      </w:rPr>
      <w:fldChar w:fldCharType="begin"/>
    </w:r>
    <w:r w:rsidRPr="00F37D0F">
      <w:rPr>
        <w:rFonts w:ascii="Arial" w:hAnsi="Arial" w:cs="Arial"/>
      </w:rPr>
      <w:instrText xml:space="preserve">PAGE </w:instrText>
    </w:r>
    <w:r w:rsidRPr="00F37D0F">
      <w:rPr>
        <w:rFonts w:ascii="Arial" w:hAnsi="Arial" w:cs="Arial"/>
      </w:rPr>
      <w:fldChar w:fldCharType="separate"/>
    </w:r>
    <w:r w:rsidR="008024EC">
      <w:rPr>
        <w:rFonts w:ascii="Arial" w:hAnsi="Arial" w:cs="Arial"/>
        <w:noProof/>
      </w:rPr>
      <w:t>27</w:t>
    </w:r>
    <w:r w:rsidRPr="00F37D0F">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 Arabic  \* MERGEFORMAT </w:instrText>
    </w:r>
    <w:r>
      <w:rPr>
        <w:rFonts w:ascii="Arial" w:hAnsi="Arial" w:cs="Arial"/>
      </w:rPr>
      <w:fldChar w:fldCharType="separate"/>
    </w:r>
    <w:r w:rsidR="008024EC">
      <w:rPr>
        <w:rFonts w:ascii="Arial" w:hAnsi="Arial" w:cs="Arial"/>
        <w:noProof/>
      </w:rPr>
      <w:t>27</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1EF7" w14:textId="77777777" w:rsidR="00891463" w:rsidRDefault="00891463">
      <w:r>
        <w:separator/>
      </w:r>
    </w:p>
  </w:footnote>
  <w:footnote w:type="continuationSeparator" w:id="0">
    <w:p w14:paraId="2FE8ACF2" w14:textId="77777777" w:rsidR="00891463" w:rsidRDefault="00891463">
      <w:r>
        <w:continuationSeparator/>
      </w:r>
    </w:p>
  </w:footnote>
  <w:footnote w:type="continuationNotice" w:id="1">
    <w:p w14:paraId="7D1A4861" w14:textId="77777777" w:rsidR="00891463" w:rsidRDefault="008914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7941" w14:textId="5392A002" w:rsidR="00891463" w:rsidRPr="00373E80" w:rsidRDefault="00891463" w:rsidP="00373E80">
    <w:pPr>
      <w:pStyle w:val="Header"/>
      <w:tabs>
        <w:tab w:val="left" w:pos="1605"/>
        <w:tab w:val="center" w:pos="4680"/>
      </w:tabs>
      <w:rPr>
        <w:rFonts w:ascii="Arial" w:hAnsi="Arial" w:cs="Arial"/>
        <w:sz w:val="22"/>
      </w:rPr>
    </w:pPr>
    <w:r>
      <w:tab/>
    </w:r>
    <w:r>
      <w:tab/>
    </w:r>
  </w:p>
  <w:p w14:paraId="306DA481" w14:textId="77777777" w:rsidR="00891463" w:rsidRDefault="00891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73B" w14:textId="77777777" w:rsidR="00891463" w:rsidRDefault="00891463" w:rsidP="00373E80">
    <w:pPr>
      <w:pStyle w:val="Header"/>
      <w:tabs>
        <w:tab w:val="clear" w:pos="4320"/>
        <w:tab w:val="clear" w:pos="8640"/>
        <w:tab w:val="center" w:pos="4680"/>
      </w:tabs>
    </w:pPr>
    <w:r>
      <w:tab/>
    </w:r>
  </w:p>
  <w:p w14:paraId="4B2A7E8E" w14:textId="77777777" w:rsidR="00891463" w:rsidRDefault="00891463" w:rsidP="00373E80">
    <w:pPr>
      <w:pStyle w:val="Header"/>
      <w:tabs>
        <w:tab w:val="clear" w:pos="4320"/>
        <w:tab w:val="clear" w:pos="8640"/>
        <w:tab w:val="center" w:pos="4680"/>
      </w:tabs>
    </w:pPr>
  </w:p>
  <w:p w14:paraId="3845EB8C" w14:textId="77777777" w:rsidR="00891463" w:rsidRDefault="00891463" w:rsidP="00373E80">
    <w:pPr>
      <w:pStyle w:val="Header"/>
      <w:tabs>
        <w:tab w:val="clear" w:pos="4320"/>
        <w:tab w:val="clear" w:pos="8640"/>
        <w:tab w:val="center" w:pos="4680"/>
      </w:tabs>
      <w:jc w:val="center"/>
      <w:rPr>
        <w:rFonts w:ascii="Arial" w:hAnsi="Arial" w:cs="Arial"/>
        <w:sz w:val="22"/>
      </w:rPr>
    </w:pPr>
    <w:r>
      <w:rPr>
        <w:rFonts w:ascii="Arial" w:hAnsi="Arial" w:cs="Arial"/>
        <w:sz w:val="22"/>
      </w:rPr>
      <w:t>Appendix A - D</w:t>
    </w:r>
    <w:r w:rsidRPr="00373E80">
      <w:rPr>
        <w:rFonts w:ascii="Arial" w:hAnsi="Arial" w:cs="Arial"/>
        <w:sz w:val="22"/>
      </w:rPr>
      <w:t>eliverables for Fire Alarm System</w:t>
    </w:r>
  </w:p>
  <w:p w14:paraId="6D6A2B27" w14:textId="77777777" w:rsidR="00891463" w:rsidRPr="00373E80" w:rsidRDefault="00891463" w:rsidP="00373E80">
    <w:pPr>
      <w:pStyle w:val="Header"/>
      <w:tabs>
        <w:tab w:val="left" w:pos="1605"/>
        <w:tab w:val="center" w:pos="4680"/>
      </w:tabs>
      <w:jc w:val="center"/>
      <w:rPr>
        <w:rFonts w:ascii="Arial" w:hAnsi="Arial" w:cs="Arial"/>
        <w:sz w:val="22"/>
      </w:rPr>
    </w:pPr>
    <w:r>
      <w:rPr>
        <w:rFonts w:ascii="Arial" w:hAnsi="Arial" w:cs="Arial"/>
        <w:sz w:val="22"/>
      </w:rPr>
      <w:t>Spec Section 28 4600</w:t>
    </w:r>
  </w:p>
  <w:p w14:paraId="1D067A72" w14:textId="77777777" w:rsidR="00891463" w:rsidRDefault="00891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B58FA"/>
    <w:multiLevelType w:val="multilevel"/>
    <w:tmpl w:val="821E1BA6"/>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
      <w:lvlText w:val="%1.%2"/>
      <w:lvlJc w:val="left"/>
      <w:pPr>
        <w:tabs>
          <w:tab w:val="num" w:pos="1440"/>
        </w:tabs>
        <w:ind w:left="1440" w:hanging="1080"/>
      </w:pPr>
      <w:rPr>
        <w:rFonts w:ascii="Arial" w:hAnsi="Arial" w:hint="default"/>
        <w:b w:val="0"/>
        <w:i w:val="0"/>
        <w:sz w:val="22"/>
        <w:szCs w:val="22"/>
      </w:rPr>
    </w:lvl>
    <w:lvl w:ilvl="2">
      <w:start w:val="1"/>
      <w:numFmt w:val="upperLetter"/>
      <w:pStyle w:val="StyleCSIHeading3ABCArial10pt"/>
      <w:lvlText w:val="%3."/>
      <w:lvlJc w:val="left"/>
      <w:pPr>
        <w:tabs>
          <w:tab w:val="num" w:pos="1458"/>
        </w:tabs>
        <w:ind w:left="1458" w:hanging="648"/>
      </w:pPr>
      <w:rPr>
        <w:rFonts w:ascii="Arial" w:hAnsi="Arial" w:hint="default"/>
        <w:b w:val="0"/>
        <w:i w:val="0"/>
        <w:strike w:val="0"/>
        <w:sz w:val="22"/>
        <w:szCs w:val="22"/>
      </w:rPr>
    </w:lvl>
    <w:lvl w:ilvl="3">
      <w:start w:val="1"/>
      <w:numFmt w:val="decimal"/>
      <w:pStyle w:val="StyleCSIHeading4123Arial10pt"/>
      <w:lvlText w:val="%4."/>
      <w:lvlJc w:val="left"/>
      <w:pPr>
        <w:tabs>
          <w:tab w:val="num" w:pos="1890"/>
        </w:tabs>
        <w:ind w:left="1890" w:hanging="360"/>
      </w:pPr>
      <w:rPr>
        <w:rFonts w:ascii="Arial" w:hAnsi="Arial" w:hint="default"/>
        <w:b w:val="0"/>
        <w:i w:val="0"/>
        <w:strike w:val="0"/>
        <w:sz w:val="22"/>
        <w:szCs w:val="22"/>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BCB36BE"/>
    <w:multiLevelType w:val="multilevel"/>
    <w:tmpl w:val="63FAD8D2"/>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decimal"/>
      <w:lvlText w:val="%6)"/>
      <w:lvlJc w:val="left"/>
      <w:pPr>
        <w:tabs>
          <w:tab w:val="num" w:pos="3240"/>
        </w:tabs>
        <w:ind w:left="3024" w:hanging="504"/>
      </w:pPr>
      <w:rPr>
        <w:rFonts w:hint="default"/>
        <w:b w:val="0"/>
        <w:i w:val="0"/>
        <w:sz w:val="22"/>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94F4F4F"/>
    <w:multiLevelType w:val="hybridMultilevel"/>
    <w:tmpl w:val="7D826B88"/>
    <w:lvl w:ilvl="0" w:tplc="798EC50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98EC50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D7346"/>
    <w:multiLevelType w:val="hybridMultilevel"/>
    <w:tmpl w:val="36583D64"/>
    <w:lvl w:ilvl="0" w:tplc="BE008434">
      <w:start w:val="5"/>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887968"/>
    <w:multiLevelType w:val="multilevel"/>
    <w:tmpl w:val="162CEC2C"/>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48F15C2"/>
    <w:multiLevelType w:val="hybridMultilevel"/>
    <w:tmpl w:val="45A8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073C1"/>
    <w:multiLevelType w:val="hybridMultilevel"/>
    <w:tmpl w:val="2A54210C"/>
    <w:lvl w:ilvl="0" w:tplc="798EC50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08E4"/>
    <w:multiLevelType w:val="multilevel"/>
    <w:tmpl w:val="632CF5F6"/>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58"/>
        </w:tabs>
        <w:ind w:left="1458" w:hanging="648"/>
      </w:pPr>
      <w:rPr>
        <w:rFonts w:ascii="Arial" w:hAnsi="Arial" w:hint="default"/>
        <w:b w:val="0"/>
        <w:i w:val="0"/>
        <w:sz w:val="22"/>
        <w:szCs w:val="22"/>
      </w:rPr>
    </w:lvl>
    <w:lvl w:ilvl="3">
      <w:start w:val="1"/>
      <w:numFmt w:val="decimal"/>
      <w:lvlText w:val="%4."/>
      <w:lvlJc w:val="left"/>
      <w:pPr>
        <w:tabs>
          <w:tab w:val="num" w:pos="1890"/>
        </w:tabs>
        <w:ind w:left="1890" w:hanging="360"/>
      </w:pPr>
      <w:rPr>
        <w:rFonts w:hint="default"/>
        <w:b w:val="0"/>
        <w:i w:val="0"/>
        <w:sz w:val="22"/>
        <w:szCs w:val="22"/>
      </w:rPr>
    </w:lvl>
    <w:lvl w:ilvl="4">
      <w:start w:val="1"/>
      <w:numFmt w:val="lowerLetter"/>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4343892"/>
    <w:multiLevelType w:val="multilevel"/>
    <w:tmpl w:val="E8685DB2"/>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58"/>
        </w:tabs>
        <w:ind w:left="1458" w:hanging="648"/>
      </w:pPr>
      <w:rPr>
        <w:rFonts w:ascii="Arial" w:hAnsi="Arial" w:hint="default"/>
        <w:b w:val="0"/>
        <w:i w:val="0"/>
        <w:sz w:val="22"/>
        <w:szCs w:val="22"/>
      </w:rPr>
    </w:lvl>
    <w:lvl w:ilvl="3">
      <w:start w:val="1"/>
      <w:numFmt w:val="decimal"/>
      <w:lvlText w:val="%4)"/>
      <w:lvlJc w:val="left"/>
      <w:pPr>
        <w:tabs>
          <w:tab w:val="num" w:pos="1890"/>
        </w:tabs>
        <w:ind w:left="1890" w:hanging="360"/>
      </w:pPr>
      <w:rPr>
        <w:rFonts w:hint="default"/>
        <w:b w:val="0"/>
        <w:i w:val="0"/>
        <w:sz w:val="22"/>
        <w:szCs w:val="22"/>
      </w:rPr>
    </w:lvl>
    <w:lvl w:ilvl="4">
      <w:start w:val="1"/>
      <w:numFmt w:val="lowerLetter"/>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D6304A3"/>
    <w:multiLevelType w:val="singleLevel"/>
    <w:tmpl w:val="57AA6B2C"/>
    <w:lvl w:ilvl="0">
      <w:start w:val="1"/>
      <w:numFmt w:val="upperLetter"/>
      <w:lvlText w:val="%1."/>
      <w:lvlJc w:val="left"/>
      <w:pPr>
        <w:tabs>
          <w:tab w:val="num" w:pos="1095"/>
        </w:tabs>
        <w:ind w:left="1095" w:hanging="555"/>
      </w:pPr>
      <w:rPr>
        <w:rFonts w:hint="default"/>
      </w:rPr>
    </w:lvl>
  </w:abstractNum>
  <w:num w:numId="1" w16cid:durableId="1219051835">
    <w:abstractNumId w:val="0"/>
    <w:lvlOverride w:ilvl="0">
      <w:lvl w:ilvl="0">
        <w:start w:val="1"/>
        <w:numFmt w:val="bullet"/>
        <w:lvlText w:val=""/>
        <w:legacy w:legacy="1" w:legacySpace="0" w:legacyIndent="353"/>
        <w:lvlJc w:val="left"/>
        <w:pPr>
          <w:ind w:left="2513" w:hanging="353"/>
        </w:pPr>
        <w:rPr>
          <w:rFonts w:ascii="Symbol" w:hAnsi="Symbol" w:hint="default"/>
        </w:rPr>
      </w:lvl>
    </w:lvlOverride>
  </w:num>
  <w:num w:numId="2" w16cid:durableId="2091194278">
    <w:abstractNumId w:val="10"/>
  </w:num>
  <w:num w:numId="3" w16cid:durableId="828060722">
    <w:abstractNumId w:val="1"/>
  </w:num>
  <w:num w:numId="4" w16cid:durableId="1889145100">
    <w:abstractNumId w:val="5"/>
  </w:num>
  <w:num w:numId="5" w16cid:durableId="1211110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797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4119014">
    <w:abstractNumId w:val="4"/>
  </w:num>
  <w:num w:numId="8" w16cid:durableId="460850648">
    <w:abstractNumId w:val="7"/>
  </w:num>
  <w:num w:numId="9" w16cid:durableId="420758613">
    <w:abstractNumId w:val="3"/>
  </w:num>
  <w:num w:numId="10" w16cid:durableId="815102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7743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8031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892948">
    <w:abstractNumId w:val="8"/>
  </w:num>
  <w:num w:numId="14" w16cid:durableId="731923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3988162">
    <w:abstractNumId w:val="2"/>
  </w:num>
  <w:num w:numId="16" w16cid:durableId="1038238644">
    <w:abstractNumId w:val="9"/>
  </w:num>
  <w:num w:numId="17" w16cid:durableId="568270981">
    <w:abstractNumId w:val="6"/>
  </w:num>
  <w:num w:numId="18" w16cid:durableId="1133133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732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5972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83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6180491">
    <w:abstractNumId w:val="1"/>
  </w:num>
  <w:num w:numId="23" w16cid:durableId="581110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9D"/>
    <w:rsid w:val="00000C34"/>
    <w:rsid w:val="00003D7C"/>
    <w:rsid w:val="000041E8"/>
    <w:rsid w:val="00004530"/>
    <w:rsid w:val="000048DA"/>
    <w:rsid w:val="00004E74"/>
    <w:rsid w:val="0000600D"/>
    <w:rsid w:val="0000615A"/>
    <w:rsid w:val="000065BF"/>
    <w:rsid w:val="00006D5B"/>
    <w:rsid w:val="00010421"/>
    <w:rsid w:val="000129B4"/>
    <w:rsid w:val="00016CDD"/>
    <w:rsid w:val="0002110F"/>
    <w:rsid w:val="0002113B"/>
    <w:rsid w:val="0002251F"/>
    <w:rsid w:val="00023A71"/>
    <w:rsid w:val="0003134F"/>
    <w:rsid w:val="000332A1"/>
    <w:rsid w:val="000333A9"/>
    <w:rsid w:val="0003539D"/>
    <w:rsid w:val="00035B9C"/>
    <w:rsid w:val="00035E6C"/>
    <w:rsid w:val="000363A7"/>
    <w:rsid w:val="00040539"/>
    <w:rsid w:val="000419BB"/>
    <w:rsid w:val="00044DD2"/>
    <w:rsid w:val="0004586B"/>
    <w:rsid w:val="00045AD2"/>
    <w:rsid w:val="000464BE"/>
    <w:rsid w:val="0005106D"/>
    <w:rsid w:val="000523E5"/>
    <w:rsid w:val="00053AF8"/>
    <w:rsid w:val="00054835"/>
    <w:rsid w:val="00060901"/>
    <w:rsid w:val="0006406C"/>
    <w:rsid w:val="00064807"/>
    <w:rsid w:val="00065A33"/>
    <w:rsid w:val="0006625A"/>
    <w:rsid w:val="00066E5F"/>
    <w:rsid w:val="0007014B"/>
    <w:rsid w:val="000738B0"/>
    <w:rsid w:val="00075B85"/>
    <w:rsid w:val="00083354"/>
    <w:rsid w:val="00083718"/>
    <w:rsid w:val="00083FB2"/>
    <w:rsid w:val="0008406C"/>
    <w:rsid w:val="00084BA0"/>
    <w:rsid w:val="00087A91"/>
    <w:rsid w:val="00087D2B"/>
    <w:rsid w:val="0009137A"/>
    <w:rsid w:val="0009438A"/>
    <w:rsid w:val="000969A3"/>
    <w:rsid w:val="000A1D4A"/>
    <w:rsid w:val="000A2443"/>
    <w:rsid w:val="000A3593"/>
    <w:rsid w:val="000A3A8F"/>
    <w:rsid w:val="000A4369"/>
    <w:rsid w:val="000A4A59"/>
    <w:rsid w:val="000B309A"/>
    <w:rsid w:val="000B312B"/>
    <w:rsid w:val="000B5A3A"/>
    <w:rsid w:val="000B5E06"/>
    <w:rsid w:val="000B67DC"/>
    <w:rsid w:val="000D11F6"/>
    <w:rsid w:val="000D2A93"/>
    <w:rsid w:val="000D47ED"/>
    <w:rsid w:val="000E22CD"/>
    <w:rsid w:val="000E2EA0"/>
    <w:rsid w:val="000E313C"/>
    <w:rsid w:val="000E5478"/>
    <w:rsid w:val="000E7D9C"/>
    <w:rsid w:val="000F04FB"/>
    <w:rsid w:val="000F0CE9"/>
    <w:rsid w:val="000F1412"/>
    <w:rsid w:val="00105CCA"/>
    <w:rsid w:val="00107327"/>
    <w:rsid w:val="00107668"/>
    <w:rsid w:val="00110547"/>
    <w:rsid w:val="00111552"/>
    <w:rsid w:val="00111A08"/>
    <w:rsid w:val="0011319D"/>
    <w:rsid w:val="001138D5"/>
    <w:rsid w:val="001160A0"/>
    <w:rsid w:val="0011661D"/>
    <w:rsid w:val="00116909"/>
    <w:rsid w:val="001210FF"/>
    <w:rsid w:val="00122E00"/>
    <w:rsid w:val="00123386"/>
    <w:rsid w:val="00123689"/>
    <w:rsid w:val="00123848"/>
    <w:rsid w:val="00127BE8"/>
    <w:rsid w:val="00137B3E"/>
    <w:rsid w:val="00137C78"/>
    <w:rsid w:val="001401F0"/>
    <w:rsid w:val="00140984"/>
    <w:rsid w:val="001444C1"/>
    <w:rsid w:val="00145893"/>
    <w:rsid w:val="00146D8B"/>
    <w:rsid w:val="00150A4A"/>
    <w:rsid w:val="00151533"/>
    <w:rsid w:val="00152295"/>
    <w:rsid w:val="00153E48"/>
    <w:rsid w:val="00155A2A"/>
    <w:rsid w:val="00155CA1"/>
    <w:rsid w:val="001570DB"/>
    <w:rsid w:val="00157E4B"/>
    <w:rsid w:val="001635DA"/>
    <w:rsid w:val="001646FE"/>
    <w:rsid w:val="00164A32"/>
    <w:rsid w:val="00174348"/>
    <w:rsid w:val="00174D79"/>
    <w:rsid w:val="00175DEC"/>
    <w:rsid w:val="00177185"/>
    <w:rsid w:val="001772B0"/>
    <w:rsid w:val="00181332"/>
    <w:rsid w:val="00181C79"/>
    <w:rsid w:val="00182032"/>
    <w:rsid w:val="0018346F"/>
    <w:rsid w:val="00190C0B"/>
    <w:rsid w:val="00193514"/>
    <w:rsid w:val="00194BA4"/>
    <w:rsid w:val="00195172"/>
    <w:rsid w:val="00196F79"/>
    <w:rsid w:val="001A07C5"/>
    <w:rsid w:val="001A3787"/>
    <w:rsid w:val="001A4D02"/>
    <w:rsid w:val="001A52BC"/>
    <w:rsid w:val="001A69DF"/>
    <w:rsid w:val="001A713D"/>
    <w:rsid w:val="001B0056"/>
    <w:rsid w:val="001B0AEE"/>
    <w:rsid w:val="001B1DA1"/>
    <w:rsid w:val="001B2821"/>
    <w:rsid w:val="001B3D47"/>
    <w:rsid w:val="001B4EDD"/>
    <w:rsid w:val="001B4FE3"/>
    <w:rsid w:val="001B5880"/>
    <w:rsid w:val="001C0A04"/>
    <w:rsid w:val="001C1143"/>
    <w:rsid w:val="001C1CD6"/>
    <w:rsid w:val="001C1FBE"/>
    <w:rsid w:val="001C33DA"/>
    <w:rsid w:val="001C3F00"/>
    <w:rsid w:val="001C6728"/>
    <w:rsid w:val="001C7239"/>
    <w:rsid w:val="001D35FE"/>
    <w:rsid w:val="001D5F98"/>
    <w:rsid w:val="001D6353"/>
    <w:rsid w:val="001D6630"/>
    <w:rsid w:val="001D7601"/>
    <w:rsid w:val="001E1438"/>
    <w:rsid w:val="001E2ADD"/>
    <w:rsid w:val="001E54AE"/>
    <w:rsid w:val="001E554A"/>
    <w:rsid w:val="001E63A5"/>
    <w:rsid w:val="001E7258"/>
    <w:rsid w:val="001F40A7"/>
    <w:rsid w:val="001F4B07"/>
    <w:rsid w:val="002024B9"/>
    <w:rsid w:val="00204768"/>
    <w:rsid w:val="00204A8A"/>
    <w:rsid w:val="00204B0E"/>
    <w:rsid w:val="002068B9"/>
    <w:rsid w:val="0020773A"/>
    <w:rsid w:val="00210FAC"/>
    <w:rsid w:val="002116FC"/>
    <w:rsid w:val="00212624"/>
    <w:rsid w:val="002168D8"/>
    <w:rsid w:val="002177BF"/>
    <w:rsid w:val="002179E4"/>
    <w:rsid w:val="00220748"/>
    <w:rsid w:val="0022137E"/>
    <w:rsid w:val="00222306"/>
    <w:rsid w:val="0022236C"/>
    <w:rsid w:val="00225637"/>
    <w:rsid w:val="00226537"/>
    <w:rsid w:val="0022724D"/>
    <w:rsid w:val="00231F9D"/>
    <w:rsid w:val="00232583"/>
    <w:rsid w:val="00234A1E"/>
    <w:rsid w:val="00242169"/>
    <w:rsid w:val="0024482F"/>
    <w:rsid w:val="002449A4"/>
    <w:rsid w:val="00244B28"/>
    <w:rsid w:val="00245F88"/>
    <w:rsid w:val="00246C67"/>
    <w:rsid w:val="00252D2B"/>
    <w:rsid w:val="00252EFB"/>
    <w:rsid w:val="00255B36"/>
    <w:rsid w:val="0025602A"/>
    <w:rsid w:val="002579F3"/>
    <w:rsid w:val="002600F2"/>
    <w:rsid w:val="00261537"/>
    <w:rsid w:val="002667C1"/>
    <w:rsid w:val="00267B14"/>
    <w:rsid w:val="00271AB7"/>
    <w:rsid w:val="00271B34"/>
    <w:rsid w:val="0027243D"/>
    <w:rsid w:val="00272552"/>
    <w:rsid w:val="002730B8"/>
    <w:rsid w:val="00273E18"/>
    <w:rsid w:val="00273E7F"/>
    <w:rsid w:val="00274A24"/>
    <w:rsid w:val="002779DC"/>
    <w:rsid w:val="00281F4C"/>
    <w:rsid w:val="00282495"/>
    <w:rsid w:val="0028710D"/>
    <w:rsid w:val="002873B4"/>
    <w:rsid w:val="002879C9"/>
    <w:rsid w:val="002908D6"/>
    <w:rsid w:val="0029126B"/>
    <w:rsid w:val="002919BB"/>
    <w:rsid w:val="002952B8"/>
    <w:rsid w:val="00295FFE"/>
    <w:rsid w:val="002960D0"/>
    <w:rsid w:val="002A1A39"/>
    <w:rsid w:val="002A20E9"/>
    <w:rsid w:val="002A3F5C"/>
    <w:rsid w:val="002A59ED"/>
    <w:rsid w:val="002B05BE"/>
    <w:rsid w:val="002B20E6"/>
    <w:rsid w:val="002B3076"/>
    <w:rsid w:val="002B376C"/>
    <w:rsid w:val="002B5414"/>
    <w:rsid w:val="002B5849"/>
    <w:rsid w:val="002B7A60"/>
    <w:rsid w:val="002B7B22"/>
    <w:rsid w:val="002C3CC0"/>
    <w:rsid w:val="002C424A"/>
    <w:rsid w:val="002C4F57"/>
    <w:rsid w:val="002D033A"/>
    <w:rsid w:val="002D27AB"/>
    <w:rsid w:val="002D4730"/>
    <w:rsid w:val="002D5309"/>
    <w:rsid w:val="002D7B43"/>
    <w:rsid w:val="002D7D4A"/>
    <w:rsid w:val="002E35FD"/>
    <w:rsid w:val="002E471B"/>
    <w:rsid w:val="002F1C8E"/>
    <w:rsid w:val="002F48E9"/>
    <w:rsid w:val="002F52CD"/>
    <w:rsid w:val="00301FE1"/>
    <w:rsid w:val="00303372"/>
    <w:rsid w:val="003036EB"/>
    <w:rsid w:val="00304F8B"/>
    <w:rsid w:val="003072A3"/>
    <w:rsid w:val="00312EAA"/>
    <w:rsid w:val="00313972"/>
    <w:rsid w:val="00314B9F"/>
    <w:rsid w:val="00321513"/>
    <w:rsid w:val="003226CC"/>
    <w:rsid w:val="00323EEE"/>
    <w:rsid w:val="00325770"/>
    <w:rsid w:val="003277A3"/>
    <w:rsid w:val="003277A6"/>
    <w:rsid w:val="00330BEF"/>
    <w:rsid w:val="00331BBF"/>
    <w:rsid w:val="00332726"/>
    <w:rsid w:val="00332751"/>
    <w:rsid w:val="003344AB"/>
    <w:rsid w:val="003377F2"/>
    <w:rsid w:val="00343634"/>
    <w:rsid w:val="00346634"/>
    <w:rsid w:val="00346AAF"/>
    <w:rsid w:val="00346BA1"/>
    <w:rsid w:val="00347AFC"/>
    <w:rsid w:val="0035626D"/>
    <w:rsid w:val="00361FBB"/>
    <w:rsid w:val="00363424"/>
    <w:rsid w:val="0036353E"/>
    <w:rsid w:val="0036486F"/>
    <w:rsid w:val="00365D05"/>
    <w:rsid w:val="00366C92"/>
    <w:rsid w:val="003705FC"/>
    <w:rsid w:val="003722DE"/>
    <w:rsid w:val="003736D2"/>
    <w:rsid w:val="00373E80"/>
    <w:rsid w:val="0037664C"/>
    <w:rsid w:val="00376AFC"/>
    <w:rsid w:val="00377EBE"/>
    <w:rsid w:val="003801BC"/>
    <w:rsid w:val="0038043E"/>
    <w:rsid w:val="003852B8"/>
    <w:rsid w:val="0039576C"/>
    <w:rsid w:val="00395F34"/>
    <w:rsid w:val="00396020"/>
    <w:rsid w:val="003A1D95"/>
    <w:rsid w:val="003A1F9E"/>
    <w:rsid w:val="003A4231"/>
    <w:rsid w:val="003A4A4C"/>
    <w:rsid w:val="003A4DFF"/>
    <w:rsid w:val="003A4F7D"/>
    <w:rsid w:val="003A6FA6"/>
    <w:rsid w:val="003B04D2"/>
    <w:rsid w:val="003B2143"/>
    <w:rsid w:val="003B2314"/>
    <w:rsid w:val="003B470A"/>
    <w:rsid w:val="003B54FF"/>
    <w:rsid w:val="003B6748"/>
    <w:rsid w:val="003B6D6F"/>
    <w:rsid w:val="003B7D94"/>
    <w:rsid w:val="003B7FA2"/>
    <w:rsid w:val="003C0452"/>
    <w:rsid w:val="003C49EB"/>
    <w:rsid w:val="003C4E23"/>
    <w:rsid w:val="003C5EA2"/>
    <w:rsid w:val="003C627D"/>
    <w:rsid w:val="003D30C7"/>
    <w:rsid w:val="003D496B"/>
    <w:rsid w:val="003D70F9"/>
    <w:rsid w:val="003D71AF"/>
    <w:rsid w:val="003D7B4D"/>
    <w:rsid w:val="003E0E82"/>
    <w:rsid w:val="003E366E"/>
    <w:rsid w:val="003E4C00"/>
    <w:rsid w:val="003E4DEB"/>
    <w:rsid w:val="003E5FE0"/>
    <w:rsid w:val="003E67D8"/>
    <w:rsid w:val="003F1A66"/>
    <w:rsid w:val="003F4F25"/>
    <w:rsid w:val="003F77A2"/>
    <w:rsid w:val="00400B68"/>
    <w:rsid w:val="004026CE"/>
    <w:rsid w:val="0040549F"/>
    <w:rsid w:val="00406E89"/>
    <w:rsid w:val="00410A66"/>
    <w:rsid w:val="004213C9"/>
    <w:rsid w:val="00422B72"/>
    <w:rsid w:val="00425029"/>
    <w:rsid w:val="004253D8"/>
    <w:rsid w:val="004262BB"/>
    <w:rsid w:val="0042717D"/>
    <w:rsid w:val="004339CD"/>
    <w:rsid w:val="0043476F"/>
    <w:rsid w:val="00440324"/>
    <w:rsid w:val="00445066"/>
    <w:rsid w:val="004476C2"/>
    <w:rsid w:val="00447FA9"/>
    <w:rsid w:val="0045172E"/>
    <w:rsid w:val="004518F2"/>
    <w:rsid w:val="00452EDC"/>
    <w:rsid w:val="00454AAF"/>
    <w:rsid w:val="0045549B"/>
    <w:rsid w:val="00457267"/>
    <w:rsid w:val="0046010D"/>
    <w:rsid w:val="00460594"/>
    <w:rsid w:val="004624D2"/>
    <w:rsid w:val="004626B3"/>
    <w:rsid w:val="00466946"/>
    <w:rsid w:val="00470FA9"/>
    <w:rsid w:val="00472C33"/>
    <w:rsid w:val="00476388"/>
    <w:rsid w:val="00476717"/>
    <w:rsid w:val="0048057D"/>
    <w:rsid w:val="00480F11"/>
    <w:rsid w:val="0048331A"/>
    <w:rsid w:val="00483456"/>
    <w:rsid w:val="00486C93"/>
    <w:rsid w:val="004874AF"/>
    <w:rsid w:val="00487B11"/>
    <w:rsid w:val="00487F2B"/>
    <w:rsid w:val="00490C2F"/>
    <w:rsid w:val="0049470D"/>
    <w:rsid w:val="00494809"/>
    <w:rsid w:val="00494F54"/>
    <w:rsid w:val="00496104"/>
    <w:rsid w:val="004A2336"/>
    <w:rsid w:val="004A4D41"/>
    <w:rsid w:val="004A58B1"/>
    <w:rsid w:val="004A7C5E"/>
    <w:rsid w:val="004B04CB"/>
    <w:rsid w:val="004B0640"/>
    <w:rsid w:val="004B29C7"/>
    <w:rsid w:val="004B3E04"/>
    <w:rsid w:val="004B5046"/>
    <w:rsid w:val="004B7107"/>
    <w:rsid w:val="004C0DB4"/>
    <w:rsid w:val="004C1324"/>
    <w:rsid w:val="004C1A76"/>
    <w:rsid w:val="004D16E9"/>
    <w:rsid w:val="004D3C7B"/>
    <w:rsid w:val="004D4205"/>
    <w:rsid w:val="004D4B9F"/>
    <w:rsid w:val="004D4EA9"/>
    <w:rsid w:val="004D58B4"/>
    <w:rsid w:val="004D7750"/>
    <w:rsid w:val="004E064C"/>
    <w:rsid w:val="004E0961"/>
    <w:rsid w:val="004E0BC3"/>
    <w:rsid w:val="004E15B2"/>
    <w:rsid w:val="004E2695"/>
    <w:rsid w:val="004E3526"/>
    <w:rsid w:val="004E4098"/>
    <w:rsid w:val="004E476B"/>
    <w:rsid w:val="004E5E33"/>
    <w:rsid w:val="004E6A20"/>
    <w:rsid w:val="004F1D07"/>
    <w:rsid w:val="004F2151"/>
    <w:rsid w:val="004F2991"/>
    <w:rsid w:val="004F4D0D"/>
    <w:rsid w:val="004F4F71"/>
    <w:rsid w:val="004F569D"/>
    <w:rsid w:val="004F670C"/>
    <w:rsid w:val="00501100"/>
    <w:rsid w:val="00501DBE"/>
    <w:rsid w:val="00501E01"/>
    <w:rsid w:val="00504816"/>
    <w:rsid w:val="00504B58"/>
    <w:rsid w:val="00506E24"/>
    <w:rsid w:val="0051083B"/>
    <w:rsid w:val="00514181"/>
    <w:rsid w:val="0051526D"/>
    <w:rsid w:val="00522060"/>
    <w:rsid w:val="00522C4E"/>
    <w:rsid w:val="005249EC"/>
    <w:rsid w:val="00524E2D"/>
    <w:rsid w:val="005263F9"/>
    <w:rsid w:val="005267FC"/>
    <w:rsid w:val="00527B2B"/>
    <w:rsid w:val="00527FF3"/>
    <w:rsid w:val="00540069"/>
    <w:rsid w:val="00540659"/>
    <w:rsid w:val="0054365B"/>
    <w:rsid w:val="0054478D"/>
    <w:rsid w:val="005469B4"/>
    <w:rsid w:val="00547371"/>
    <w:rsid w:val="00547EB7"/>
    <w:rsid w:val="00550796"/>
    <w:rsid w:val="005542B9"/>
    <w:rsid w:val="0055660E"/>
    <w:rsid w:val="00557469"/>
    <w:rsid w:val="005575B7"/>
    <w:rsid w:val="00557C1E"/>
    <w:rsid w:val="0056016B"/>
    <w:rsid w:val="00561519"/>
    <w:rsid w:val="00565D0D"/>
    <w:rsid w:val="00566BFC"/>
    <w:rsid w:val="005711C9"/>
    <w:rsid w:val="00571709"/>
    <w:rsid w:val="00572B33"/>
    <w:rsid w:val="00572E53"/>
    <w:rsid w:val="00576111"/>
    <w:rsid w:val="005765AB"/>
    <w:rsid w:val="00577153"/>
    <w:rsid w:val="005813B3"/>
    <w:rsid w:val="00582509"/>
    <w:rsid w:val="00582C68"/>
    <w:rsid w:val="00584486"/>
    <w:rsid w:val="0058477A"/>
    <w:rsid w:val="00585A54"/>
    <w:rsid w:val="00590A65"/>
    <w:rsid w:val="00590C6F"/>
    <w:rsid w:val="0059469A"/>
    <w:rsid w:val="0059481C"/>
    <w:rsid w:val="005950D2"/>
    <w:rsid w:val="00595824"/>
    <w:rsid w:val="005963F1"/>
    <w:rsid w:val="005A318F"/>
    <w:rsid w:val="005A4467"/>
    <w:rsid w:val="005A4C6B"/>
    <w:rsid w:val="005A6602"/>
    <w:rsid w:val="005A6976"/>
    <w:rsid w:val="005B28BC"/>
    <w:rsid w:val="005B2FB1"/>
    <w:rsid w:val="005B4641"/>
    <w:rsid w:val="005B569C"/>
    <w:rsid w:val="005B58FE"/>
    <w:rsid w:val="005C0DDB"/>
    <w:rsid w:val="005C1B0E"/>
    <w:rsid w:val="005C3364"/>
    <w:rsid w:val="005C3E8C"/>
    <w:rsid w:val="005C4B9B"/>
    <w:rsid w:val="005C74FA"/>
    <w:rsid w:val="005D5313"/>
    <w:rsid w:val="005E00F1"/>
    <w:rsid w:val="005E0D7B"/>
    <w:rsid w:val="005E3AAF"/>
    <w:rsid w:val="005E5D9E"/>
    <w:rsid w:val="005E65E6"/>
    <w:rsid w:val="005E6DC1"/>
    <w:rsid w:val="005E6EBE"/>
    <w:rsid w:val="005E7B61"/>
    <w:rsid w:val="005F0495"/>
    <w:rsid w:val="005F0950"/>
    <w:rsid w:val="005F1071"/>
    <w:rsid w:val="00603E42"/>
    <w:rsid w:val="0060458A"/>
    <w:rsid w:val="00604746"/>
    <w:rsid w:val="006059B6"/>
    <w:rsid w:val="00606813"/>
    <w:rsid w:val="00607943"/>
    <w:rsid w:val="00614809"/>
    <w:rsid w:val="00615129"/>
    <w:rsid w:val="0061527F"/>
    <w:rsid w:val="0061637F"/>
    <w:rsid w:val="00623662"/>
    <w:rsid w:val="00626293"/>
    <w:rsid w:val="00626BA5"/>
    <w:rsid w:val="006271DC"/>
    <w:rsid w:val="00627FF4"/>
    <w:rsid w:val="00631549"/>
    <w:rsid w:val="006336F7"/>
    <w:rsid w:val="00633A01"/>
    <w:rsid w:val="00633E9C"/>
    <w:rsid w:val="00634BF7"/>
    <w:rsid w:val="00643777"/>
    <w:rsid w:val="006438CA"/>
    <w:rsid w:val="00643D26"/>
    <w:rsid w:val="00645028"/>
    <w:rsid w:val="00646857"/>
    <w:rsid w:val="00650A08"/>
    <w:rsid w:val="00651808"/>
    <w:rsid w:val="00651CFD"/>
    <w:rsid w:val="00651F53"/>
    <w:rsid w:val="00653974"/>
    <w:rsid w:val="00654A73"/>
    <w:rsid w:val="00655F21"/>
    <w:rsid w:val="00656744"/>
    <w:rsid w:val="00660594"/>
    <w:rsid w:val="0066095C"/>
    <w:rsid w:val="00660D92"/>
    <w:rsid w:val="00663428"/>
    <w:rsid w:val="00664F81"/>
    <w:rsid w:val="006655A8"/>
    <w:rsid w:val="00671477"/>
    <w:rsid w:val="006719DE"/>
    <w:rsid w:val="006757F6"/>
    <w:rsid w:val="00675E13"/>
    <w:rsid w:val="00676443"/>
    <w:rsid w:val="00676643"/>
    <w:rsid w:val="006767A7"/>
    <w:rsid w:val="00681B8E"/>
    <w:rsid w:val="00684487"/>
    <w:rsid w:val="00684E38"/>
    <w:rsid w:val="00685FA3"/>
    <w:rsid w:val="006868CE"/>
    <w:rsid w:val="00687CD2"/>
    <w:rsid w:val="006903F5"/>
    <w:rsid w:val="00693B14"/>
    <w:rsid w:val="00695CC8"/>
    <w:rsid w:val="006960D7"/>
    <w:rsid w:val="0069737C"/>
    <w:rsid w:val="00697620"/>
    <w:rsid w:val="00697C5B"/>
    <w:rsid w:val="00697DE8"/>
    <w:rsid w:val="006A2B04"/>
    <w:rsid w:val="006A2BDB"/>
    <w:rsid w:val="006A305C"/>
    <w:rsid w:val="006A463E"/>
    <w:rsid w:val="006A58F8"/>
    <w:rsid w:val="006A6EBC"/>
    <w:rsid w:val="006A7E83"/>
    <w:rsid w:val="006B048D"/>
    <w:rsid w:val="006B3F84"/>
    <w:rsid w:val="006B5A10"/>
    <w:rsid w:val="006B7F63"/>
    <w:rsid w:val="006C3C0A"/>
    <w:rsid w:val="006C4349"/>
    <w:rsid w:val="006C5D76"/>
    <w:rsid w:val="006C6B41"/>
    <w:rsid w:val="006C731D"/>
    <w:rsid w:val="006C76FE"/>
    <w:rsid w:val="006D0118"/>
    <w:rsid w:val="006D10BA"/>
    <w:rsid w:val="006D15E4"/>
    <w:rsid w:val="006D1BED"/>
    <w:rsid w:val="006D1ED4"/>
    <w:rsid w:val="006D4EB5"/>
    <w:rsid w:val="006D5649"/>
    <w:rsid w:val="006D6CEC"/>
    <w:rsid w:val="006E0AD8"/>
    <w:rsid w:val="006E2331"/>
    <w:rsid w:val="006E6A4D"/>
    <w:rsid w:val="006F1F9D"/>
    <w:rsid w:val="006F2839"/>
    <w:rsid w:val="006F2913"/>
    <w:rsid w:val="006F2C5A"/>
    <w:rsid w:val="006F4454"/>
    <w:rsid w:val="006F451F"/>
    <w:rsid w:val="006F47AA"/>
    <w:rsid w:val="007034DA"/>
    <w:rsid w:val="00705BEB"/>
    <w:rsid w:val="00707F5A"/>
    <w:rsid w:val="00710B56"/>
    <w:rsid w:val="00710DB9"/>
    <w:rsid w:val="0071171F"/>
    <w:rsid w:val="00713C44"/>
    <w:rsid w:val="007152C3"/>
    <w:rsid w:val="00722DC7"/>
    <w:rsid w:val="0072485D"/>
    <w:rsid w:val="00725A06"/>
    <w:rsid w:val="00725FFE"/>
    <w:rsid w:val="00727829"/>
    <w:rsid w:val="0073170C"/>
    <w:rsid w:val="00732A1E"/>
    <w:rsid w:val="00734A25"/>
    <w:rsid w:val="00735C0D"/>
    <w:rsid w:val="00736D7F"/>
    <w:rsid w:val="00737CA4"/>
    <w:rsid w:val="007401D6"/>
    <w:rsid w:val="00741190"/>
    <w:rsid w:val="00743802"/>
    <w:rsid w:val="00743EAB"/>
    <w:rsid w:val="0074508D"/>
    <w:rsid w:val="00745AC4"/>
    <w:rsid w:val="007462AB"/>
    <w:rsid w:val="00746C99"/>
    <w:rsid w:val="00751295"/>
    <w:rsid w:val="00752C49"/>
    <w:rsid w:val="0075409B"/>
    <w:rsid w:val="00755781"/>
    <w:rsid w:val="0075600C"/>
    <w:rsid w:val="00756D88"/>
    <w:rsid w:val="00757FA3"/>
    <w:rsid w:val="00760ED0"/>
    <w:rsid w:val="007613E5"/>
    <w:rsid w:val="00763335"/>
    <w:rsid w:val="00763BB1"/>
    <w:rsid w:val="007663C0"/>
    <w:rsid w:val="007671DD"/>
    <w:rsid w:val="00770C88"/>
    <w:rsid w:val="007713E0"/>
    <w:rsid w:val="00771806"/>
    <w:rsid w:val="00774364"/>
    <w:rsid w:val="00774917"/>
    <w:rsid w:val="00774D8A"/>
    <w:rsid w:val="007764A3"/>
    <w:rsid w:val="007808DE"/>
    <w:rsid w:val="0078121F"/>
    <w:rsid w:val="00782F5C"/>
    <w:rsid w:val="00782FED"/>
    <w:rsid w:val="00783272"/>
    <w:rsid w:val="0078570D"/>
    <w:rsid w:val="0078571F"/>
    <w:rsid w:val="0078625D"/>
    <w:rsid w:val="00791AAD"/>
    <w:rsid w:val="00791DC2"/>
    <w:rsid w:val="00792CFC"/>
    <w:rsid w:val="00792D1A"/>
    <w:rsid w:val="00793DE0"/>
    <w:rsid w:val="00794EC2"/>
    <w:rsid w:val="00795929"/>
    <w:rsid w:val="00797035"/>
    <w:rsid w:val="007A0128"/>
    <w:rsid w:val="007A31DD"/>
    <w:rsid w:val="007A4455"/>
    <w:rsid w:val="007A4C62"/>
    <w:rsid w:val="007A51F0"/>
    <w:rsid w:val="007A722B"/>
    <w:rsid w:val="007A72C1"/>
    <w:rsid w:val="007B120D"/>
    <w:rsid w:val="007B320F"/>
    <w:rsid w:val="007B579E"/>
    <w:rsid w:val="007B5A2D"/>
    <w:rsid w:val="007B720B"/>
    <w:rsid w:val="007C3CC8"/>
    <w:rsid w:val="007C5EC8"/>
    <w:rsid w:val="007D054C"/>
    <w:rsid w:val="007D0CF8"/>
    <w:rsid w:val="007D1530"/>
    <w:rsid w:val="007D216D"/>
    <w:rsid w:val="007D29B2"/>
    <w:rsid w:val="007D45AC"/>
    <w:rsid w:val="007D7D37"/>
    <w:rsid w:val="007E275E"/>
    <w:rsid w:val="007E5120"/>
    <w:rsid w:val="007E59BF"/>
    <w:rsid w:val="007E67C8"/>
    <w:rsid w:val="007E7577"/>
    <w:rsid w:val="007F10AF"/>
    <w:rsid w:val="007F18F3"/>
    <w:rsid w:val="007F4A7B"/>
    <w:rsid w:val="007F6B28"/>
    <w:rsid w:val="00800435"/>
    <w:rsid w:val="008024EC"/>
    <w:rsid w:val="008070BC"/>
    <w:rsid w:val="0080768E"/>
    <w:rsid w:val="008076C3"/>
    <w:rsid w:val="00807C88"/>
    <w:rsid w:val="00810222"/>
    <w:rsid w:val="00812048"/>
    <w:rsid w:val="008127FC"/>
    <w:rsid w:val="00812D53"/>
    <w:rsid w:val="00812EB3"/>
    <w:rsid w:val="008139E6"/>
    <w:rsid w:val="00814192"/>
    <w:rsid w:val="00814D3E"/>
    <w:rsid w:val="00814EFB"/>
    <w:rsid w:val="008174AC"/>
    <w:rsid w:val="00817C42"/>
    <w:rsid w:val="00823155"/>
    <w:rsid w:val="00823C24"/>
    <w:rsid w:val="008246BE"/>
    <w:rsid w:val="008303DF"/>
    <w:rsid w:val="00833CDC"/>
    <w:rsid w:val="0084068C"/>
    <w:rsid w:val="008412AC"/>
    <w:rsid w:val="00841456"/>
    <w:rsid w:val="00841D50"/>
    <w:rsid w:val="00841E5D"/>
    <w:rsid w:val="00842EDE"/>
    <w:rsid w:val="00843530"/>
    <w:rsid w:val="0084476B"/>
    <w:rsid w:val="00845799"/>
    <w:rsid w:val="0084795D"/>
    <w:rsid w:val="00850AF2"/>
    <w:rsid w:val="0085655B"/>
    <w:rsid w:val="00860184"/>
    <w:rsid w:val="00861363"/>
    <w:rsid w:val="00861832"/>
    <w:rsid w:val="00866E72"/>
    <w:rsid w:val="00870FA0"/>
    <w:rsid w:val="00870FC8"/>
    <w:rsid w:val="00871B99"/>
    <w:rsid w:val="0087231A"/>
    <w:rsid w:val="0087285D"/>
    <w:rsid w:val="00875282"/>
    <w:rsid w:val="00875F96"/>
    <w:rsid w:val="00881867"/>
    <w:rsid w:val="00884AB4"/>
    <w:rsid w:val="00884C7B"/>
    <w:rsid w:val="008853B5"/>
    <w:rsid w:val="00885F31"/>
    <w:rsid w:val="00886B4F"/>
    <w:rsid w:val="00890683"/>
    <w:rsid w:val="00891463"/>
    <w:rsid w:val="00894E4C"/>
    <w:rsid w:val="008A06BF"/>
    <w:rsid w:val="008A20E4"/>
    <w:rsid w:val="008A3526"/>
    <w:rsid w:val="008A544E"/>
    <w:rsid w:val="008B0FAB"/>
    <w:rsid w:val="008B7ED4"/>
    <w:rsid w:val="008C16FC"/>
    <w:rsid w:val="008C180C"/>
    <w:rsid w:val="008C2109"/>
    <w:rsid w:val="008C2CE0"/>
    <w:rsid w:val="008C60E9"/>
    <w:rsid w:val="008D1C39"/>
    <w:rsid w:val="008D2933"/>
    <w:rsid w:val="008D3361"/>
    <w:rsid w:val="008D3D3D"/>
    <w:rsid w:val="008D4DC5"/>
    <w:rsid w:val="008D6986"/>
    <w:rsid w:val="008D737B"/>
    <w:rsid w:val="008D76D4"/>
    <w:rsid w:val="008D7BB3"/>
    <w:rsid w:val="008E38CD"/>
    <w:rsid w:val="008E52C2"/>
    <w:rsid w:val="008F1634"/>
    <w:rsid w:val="008F18AE"/>
    <w:rsid w:val="008F2A8C"/>
    <w:rsid w:val="008F64D8"/>
    <w:rsid w:val="008F68C3"/>
    <w:rsid w:val="008F7C59"/>
    <w:rsid w:val="00904D8F"/>
    <w:rsid w:val="00905D3B"/>
    <w:rsid w:val="00910E83"/>
    <w:rsid w:val="00911675"/>
    <w:rsid w:val="00913189"/>
    <w:rsid w:val="00913DD8"/>
    <w:rsid w:val="009143A1"/>
    <w:rsid w:val="009149B9"/>
    <w:rsid w:val="00915142"/>
    <w:rsid w:val="00915720"/>
    <w:rsid w:val="009158D5"/>
    <w:rsid w:val="0091708E"/>
    <w:rsid w:val="00917BD3"/>
    <w:rsid w:val="00921D34"/>
    <w:rsid w:val="00922ACD"/>
    <w:rsid w:val="0092443C"/>
    <w:rsid w:val="009254EC"/>
    <w:rsid w:val="00925C31"/>
    <w:rsid w:val="00926868"/>
    <w:rsid w:val="00930372"/>
    <w:rsid w:val="0093088A"/>
    <w:rsid w:val="00931A9D"/>
    <w:rsid w:val="00932FB8"/>
    <w:rsid w:val="00933CC7"/>
    <w:rsid w:val="00933FA2"/>
    <w:rsid w:val="009408FE"/>
    <w:rsid w:val="009429DF"/>
    <w:rsid w:val="00947C06"/>
    <w:rsid w:val="00950FDD"/>
    <w:rsid w:val="009519D0"/>
    <w:rsid w:val="0095630F"/>
    <w:rsid w:val="009626A1"/>
    <w:rsid w:val="00963109"/>
    <w:rsid w:val="00963798"/>
    <w:rsid w:val="00964827"/>
    <w:rsid w:val="009657E9"/>
    <w:rsid w:val="00970F47"/>
    <w:rsid w:val="00971440"/>
    <w:rsid w:val="00972E48"/>
    <w:rsid w:val="009759F1"/>
    <w:rsid w:val="009775EB"/>
    <w:rsid w:val="00977757"/>
    <w:rsid w:val="009803B5"/>
    <w:rsid w:val="00984817"/>
    <w:rsid w:val="00986E4E"/>
    <w:rsid w:val="009873DB"/>
    <w:rsid w:val="00990867"/>
    <w:rsid w:val="009909A9"/>
    <w:rsid w:val="00991B99"/>
    <w:rsid w:val="00992D3C"/>
    <w:rsid w:val="00992FCA"/>
    <w:rsid w:val="00994DE0"/>
    <w:rsid w:val="00995303"/>
    <w:rsid w:val="0099647F"/>
    <w:rsid w:val="00996A48"/>
    <w:rsid w:val="009A2529"/>
    <w:rsid w:val="009A51FF"/>
    <w:rsid w:val="009B11FF"/>
    <w:rsid w:val="009B471F"/>
    <w:rsid w:val="009B5C17"/>
    <w:rsid w:val="009B60CD"/>
    <w:rsid w:val="009C392F"/>
    <w:rsid w:val="009C3F6F"/>
    <w:rsid w:val="009C449A"/>
    <w:rsid w:val="009C51BD"/>
    <w:rsid w:val="009C5F57"/>
    <w:rsid w:val="009C679F"/>
    <w:rsid w:val="009C7271"/>
    <w:rsid w:val="009C7AF6"/>
    <w:rsid w:val="009D0852"/>
    <w:rsid w:val="009D1EB9"/>
    <w:rsid w:val="009D1FA3"/>
    <w:rsid w:val="009D4B3B"/>
    <w:rsid w:val="009D4E4C"/>
    <w:rsid w:val="009D54A3"/>
    <w:rsid w:val="009D7960"/>
    <w:rsid w:val="009E2AAC"/>
    <w:rsid w:val="009E48A7"/>
    <w:rsid w:val="009E5C34"/>
    <w:rsid w:val="009E6DC3"/>
    <w:rsid w:val="009E77B7"/>
    <w:rsid w:val="009E7E15"/>
    <w:rsid w:val="009F0ECE"/>
    <w:rsid w:val="009F3F0F"/>
    <w:rsid w:val="009F46AF"/>
    <w:rsid w:val="009F62A1"/>
    <w:rsid w:val="009F6F09"/>
    <w:rsid w:val="00A005F0"/>
    <w:rsid w:val="00A02C41"/>
    <w:rsid w:val="00A03176"/>
    <w:rsid w:val="00A04C00"/>
    <w:rsid w:val="00A05F23"/>
    <w:rsid w:val="00A07CD3"/>
    <w:rsid w:val="00A111F1"/>
    <w:rsid w:val="00A114B3"/>
    <w:rsid w:val="00A12E2C"/>
    <w:rsid w:val="00A13489"/>
    <w:rsid w:val="00A1384A"/>
    <w:rsid w:val="00A14F13"/>
    <w:rsid w:val="00A15614"/>
    <w:rsid w:val="00A161F9"/>
    <w:rsid w:val="00A21EC8"/>
    <w:rsid w:val="00A23897"/>
    <w:rsid w:val="00A24C72"/>
    <w:rsid w:val="00A27781"/>
    <w:rsid w:val="00A4117D"/>
    <w:rsid w:val="00A41659"/>
    <w:rsid w:val="00A51A7A"/>
    <w:rsid w:val="00A52CD6"/>
    <w:rsid w:val="00A5330B"/>
    <w:rsid w:val="00A549D2"/>
    <w:rsid w:val="00A5633F"/>
    <w:rsid w:val="00A56632"/>
    <w:rsid w:val="00A62219"/>
    <w:rsid w:val="00A64FD5"/>
    <w:rsid w:val="00A65AD1"/>
    <w:rsid w:val="00A67CB4"/>
    <w:rsid w:val="00A70E2A"/>
    <w:rsid w:val="00A74E44"/>
    <w:rsid w:val="00A800C5"/>
    <w:rsid w:val="00A80F3B"/>
    <w:rsid w:val="00A8210E"/>
    <w:rsid w:val="00A82FC7"/>
    <w:rsid w:val="00A83886"/>
    <w:rsid w:val="00A84D92"/>
    <w:rsid w:val="00A911A8"/>
    <w:rsid w:val="00A91FE3"/>
    <w:rsid w:val="00A9205E"/>
    <w:rsid w:val="00A9274F"/>
    <w:rsid w:val="00A9397A"/>
    <w:rsid w:val="00A947E4"/>
    <w:rsid w:val="00AA0FAE"/>
    <w:rsid w:val="00AA2BF9"/>
    <w:rsid w:val="00AA2D00"/>
    <w:rsid w:val="00AA43EF"/>
    <w:rsid w:val="00AA4D86"/>
    <w:rsid w:val="00AA5FDF"/>
    <w:rsid w:val="00AA650C"/>
    <w:rsid w:val="00AA67CB"/>
    <w:rsid w:val="00AA7EE4"/>
    <w:rsid w:val="00AB12E2"/>
    <w:rsid w:val="00AB1DE6"/>
    <w:rsid w:val="00AB2A10"/>
    <w:rsid w:val="00AB320C"/>
    <w:rsid w:val="00AB33DA"/>
    <w:rsid w:val="00AB65D5"/>
    <w:rsid w:val="00AC0636"/>
    <w:rsid w:val="00AC28C6"/>
    <w:rsid w:val="00AC3AE5"/>
    <w:rsid w:val="00AC4709"/>
    <w:rsid w:val="00AC47A2"/>
    <w:rsid w:val="00AC5C0F"/>
    <w:rsid w:val="00AC61AC"/>
    <w:rsid w:val="00AD009C"/>
    <w:rsid w:val="00AD0A20"/>
    <w:rsid w:val="00AD2EEA"/>
    <w:rsid w:val="00AD4BBC"/>
    <w:rsid w:val="00AD4D33"/>
    <w:rsid w:val="00AD60B7"/>
    <w:rsid w:val="00AE38A3"/>
    <w:rsid w:val="00AE42ED"/>
    <w:rsid w:val="00AE4CBE"/>
    <w:rsid w:val="00AE4F97"/>
    <w:rsid w:val="00AE5DCD"/>
    <w:rsid w:val="00AF2361"/>
    <w:rsid w:val="00AF2621"/>
    <w:rsid w:val="00AF3E34"/>
    <w:rsid w:val="00AF4605"/>
    <w:rsid w:val="00AF4A7E"/>
    <w:rsid w:val="00AF520D"/>
    <w:rsid w:val="00AF6437"/>
    <w:rsid w:val="00AF6C31"/>
    <w:rsid w:val="00AF7A88"/>
    <w:rsid w:val="00B0177D"/>
    <w:rsid w:val="00B04830"/>
    <w:rsid w:val="00B04D31"/>
    <w:rsid w:val="00B110B8"/>
    <w:rsid w:val="00B12480"/>
    <w:rsid w:val="00B124C8"/>
    <w:rsid w:val="00B127DB"/>
    <w:rsid w:val="00B12A03"/>
    <w:rsid w:val="00B12AC0"/>
    <w:rsid w:val="00B15D78"/>
    <w:rsid w:val="00B16807"/>
    <w:rsid w:val="00B17425"/>
    <w:rsid w:val="00B200A6"/>
    <w:rsid w:val="00B23BB2"/>
    <w:rsid w:val="00B23DA9"/>
    <w:rsid w:val="00B2575B"/>
    <w:rsid w:val="00B30496"/>
    <w:rsid w:val="00B325BE"/>
    <w:rsid w:val="00B33641"/>
    <w:rsid w:val="00B34C95"/>
    <w:rsid w:val="00B356CD"/>
    <w:rsid w:val="00B35EE8"/>
    <w:rsid w:val="00B3633B"/>
    <w:rsid w:val="00B368A5"/>
    <w:rsid w:val="00B40CB9"/>
    <w:rsid w:val="00B41671"/>
    <w:rsid w:val="00B43BFB"/>
    <w:rsid w:val="00B43F68"/>
    <w:rsid w:val="00B44769"/>
    <w:rsid w:val="00B4555B"/>
    <w:rsid w:val="00B468AF"/>
    <w:rsid w:val="00B50333"/>
    <w:rsid w:val="00B528CA"/>
    <w:rsid w:val="00B54BAE"/>
    <w:rsid w:val="00B5581D"/>
    <w:rsid w:val="00B55EED"/>
    <w:rsid w:val="00B57284"/>
    <w:rsid w:val="00B61874"/>
    <w:rsid w:val="00B61B22"/>
    <w:rsid w:val="00B62376"/>
    <w:rsid w:val="00B66B5C"/>
    <w:rsid w:val="00B709CF"/>
    <w:rsid w:val="00B71244"/>
    <w:rsid w:val="00B71FC7"/>
    <w:rsid w:val="00B73746"/>
    <w:rsid w:val="00B73D45"/>
    <w:rsid w:val="00B741EC"/>
    <w:rsid w:val="00B76860"/>
    <w:rsid w:val="00B770EC"/>
    <w:rsid w:val="00B7713B"/>
    <w:rsid w:val="00B77860"/>
    <w:rsid w:val="00B80400"/>
    <w:rsid w:val="00B8237D"/>
    <w:rsid w:val="00B8316D"/>
    <w:rsid w:val="00B85719"/>
    <w:rsid w:val="00B8639D"/>
    <w:rsid w:val="00B86467"/>
    <w:rsid w:val="00B90F4B"/>
    <w:rsid w:val="00B92AE3"/>
    <w:rsid w:val="00B92C7A"/>
    <w:rsid w:val="00B93852"/>
    <w:rsid w:val="00B9516F"/>
    <w:rsid w:val="00B96508"/>
    <w:rsid w:val="00B968CA"/>
    <w:rsid w:val="00BA0BB8"/>
    <w:rsid w:val="00BA0CE9"/>
    <w:rsid w:val="00BA15DA"/>
    <w:rsid w:val="00BA3676"/>
    <w:rsid w:val="00BA4AD9"/>
    <w:rsid w:val="00BA4CE1"/>
    <w:rsid w:val="00BA7F07"/>
    <w:rsid w:val="00BB0022"/>
    <w:rsid w:val="00BB218A"/>
    <w:rsid w:val="00BB26CC"/>
    <w:rsid w:val="00BB3155"/>
    <w:rsid w:val="00BB3B64"/>
    <w:rsid w:val="00BB6799"/>
    <w:rsid w:val="00BB695D"/>
    <w:rsid w:val="00BB78DB"/>
    <w:rsid w:val="00BC08A9"/>
    <w:rsid w:val="00BC2C77"/>
    <w:rsid w:val="00BC3427"/>
    <w:rsid w:val="00BC3578"/>
    <w:rsid w:val="00BC37B6"/>
    <w:rsid w:val="00BC592D"/>
    <w:rsid w:val="00BD1CC2"/>
    <w:rsid w:val="00BD2882"/>
    <w:rsid w:val="00BD29AB"/>
    <w:rsid w:val="00BD29C1"/>
    <w:rsid w:val="00BD2B2E"/>
    <w:rsid w:val="00BD364B"/>
    <w:rsid w:val="00BD5D1D"/>
    <w:rsid w:val="00BE2E0B"/>
    <w:rsid w:val="00BE3D26"/>
    <w:rsid w:val="00BE72D5"/>
    <w:rsid w:val="00BF0A2A"/>
    <w:rsid w:val="00BF25E9"/>
    <w:rsid w:val="00BF5DB2"/>
    <w:rsid w:val="00BF5EC3"/>
    <w:rsid w:val="00BF6FA7"/>
    <w:rsid w:val="00C03740"/>
    <w:rsid w:val="00C04788"/>
    <w:rsid w:val="00C04CFB"/>
    <w:rsid w:val="00C04FBD"/>
    <w:rsid w:val="00C05D08"/>
    <w:rsid w:val="00C06924"/>
    <w:rsid w:val="00C0760D"/>
    <w:rsid w:val="00C131F9"/>
    <w:rsid w:val="00C1349E"/>
    <w:rsid w:val="00C13780"/>
    <w:rsid w:val="00C13BFC"/>
    <w:rsid w:val="00C17E58"/>
    <w:rsid w:val="00C20275"/>
    <w:rsid w:val="00C204E0"/>
    <w:rsid w:val="00C2334C"/>
    <w:rsid w:val="00C240D8"/>
    <w:rsid w:val="00C24522"/>
    <w:rsid w:val="00C25649"/>
    <w:rsid w:val="00C25E87"/>
    <w:rsid w:val="00C27E3A"/>
    <w:rsid w:val="00C30181"/>
    <w:rsid w:val="00C30A32"/>
    <w:rsid w:val="00C317F8"/>
    <w:rsid w:val="00C36E9D"/>
    <w:rsid w:val="00C36EFA"/>
    <w:rsid w:val="00C37924"/>
    <w:rsid w:val="00C406AB"/>
    <w:rsid w:val="00C409B7"/>
    <w:rsid w:val="00C42272"/>
    <w:rsid w:val="00C43CE4"/>
    <w:rsid w:val="00C506D7"/>
    <w:rsid w:val="00C50AB4"/>
    <w:rsid w:val="00C535A2"/>
    <w:rsid w:val="00C55E72"/>
    <w:rsid w:val="00C55F33"/>
    <w:rsid w:val="00C5633E"/>
    <w:rsid w:val="00C63132"/>
    <w:rsid w:val="00C635AE"/>
    <w:rsid w:val="00C63898"/>
    <w:rsid w:val="00C65609"/>
    <w:rsid w:val="00C65E62"/>
    <w:rsid w:val="00C67BE9"/>
    <w:rsid w:val="00C7011A"/>
    <w:rsid w:val="00C72946"/>
    <w:rsid w:val="00C74093"/>
    <w:rsid w:val="00C76C16"/>
    <w:rsid w:val="00C77BE2"/>
    <w:rsid w:val="00C837FB"/>
    <w:rsid w:val="00C847A1"/>
    <w:rsid w:val="00C85237"/>
    <w:rsid w:val="00C852B5"/>
    <w:rsid w:val="00C852CD"/>
    <w:rsid w:val="00C85677"/>
    <w:rsid w:val="00C86E0F"/>
    <w:rsid w:val="00C876AB"/>
    <w:rsid w:val="00C91C6E"/>
    <w:rsid w:val="00C92692"/>
    <w:rsid w:val="00C92D5C"/>
    <w:rsid w:val="00C94660"/>
    <w:rsid w:val="00C9639A"/>
    <w:rsid w:val="00C9743A"/>
    <w:rsid w:val="00CA1832"/>
    <w:rsid w:val="00CA1FB3"/>
    <w:rsid w:val="00CA40AA"/>
    <w:rsid w:val="00CA5249"/>
    <w:rsid w:val="00CA731A"/>
    <w:rsid w:val="00CB121B"/>
    <w:rsid w:val="00CB24D6"/>
    <w:rsid w:val="00CB66B3"/>
    <w:rsid w:val="00CB6E54"/>
    <w:rsid w:val="00CC0E4B"/>
    <w:rsid w:val="00CC17E9"/>
    <w:rsid w:val="00CC195C"/>
    <w:rsid w:val="00CC549E"/>
    <w:rsid w:val="00CD21B7"/>
    <w:rsid w:val="00CD30BF"/>
    <w:rsid w:val="00CD4E6A"/>
    <w:rsid w:val="00CD7D2B"/>
    <w:rsid w:val="00CE04EA"/>
    <w:rsid w:val="00CE5A3E"/>
    <w:rsid w:val="00CE6683"/>
    <w:rsid w:val="00CE6CB7"/>
    <w:rsid w:val="00CE6E99"/>
    <w:rsid w:val="00CE7625"/>
    <w:rsid w:val="00CF1B13"/>
    <w:rsid w:val="00CF255F"/>
    <w:rsid w:val="00CF683E"/>
    <w:rsid w:val="00CF7700"/>
    <w:rsid w:val="00D00505"/>
    <w:rsid w:val="00D01F64"/>
    <w:rsid w:val="00D02556"/>
    <w:rsid w:val="00D0564C"/>
    <w:rsid w:val="00D077CA"/>
    <w:rsid w:val="00D1158E"/>
    <w:rsid w:val="00D12EDB"/>
    <w:rsid w:val="00D13389"/>
    <w:rsid w:val="00D14FB0"/>
    <w:rsid w:val="00D166C8"/>
    <w:rsid w:val="00D21B4D"/>
    <w:rsid w:val="00D24FBC"/>
    <w:rsid w:val="00D25566"/>
    <w:rsid w:val="00D30FE7"/>
    <w:rsid w:val="00D31D8B"/>
    <w:rsid w:val="00D33D9A"/>
    <w:rsid w:val="00D34B7B"/>
    <w:rsid w:val="00D355CB"/>
    <w:rsid w:val="00D4075F"/>
    <w:rsid w:val="00D4144D"/>
    <w:rsid w:val="00D41936"/>
    <w:rsid w:val="00D445A6"/>
    <w:rsid w:val="00D502E4"/>
    <w:rsid w:val="00D50D19"/>
    <w:rsid w:val="00D51811"/>
    <w:rsid w:val="00D54786"/>
    <w:rsid w:val="00D55421"/>
    <w:rsid w:val="00D558E0"/>
    <w:rsid w:val="00D563FD"/>
    <w:rsid w:val="00D6076E"/>
    <w:rsid w:val="00D61002"/>
    <w:rsid w:val="00D61A7D"/>
    <w:rsid w:val="00D61E68"/>
    <w:rsid w:val="00D620D0"/>
    <w:rsid w:val="00D62C11"/>
    <w:rsid w:val="00D64F01"/>
    <w:rsid w:val="00D6560B"/>
    <w:rsid w:val="00D65682"/>
    <w:rsid w:val="00D66D30"/>
    <w:rsid w:val="00D6737D"/>
    <w:rsid w:val="00D67601"/>
    <w:rsid w:val="00D67E5C"/>
    <w:rsid w:val="00D71C83"/>
    <w:rsid w:val="00D72E2F"/>
    <w:rsid w:val="00D76D83"/>
    <w:rsid w:val="00D7719B"/>
    <w:rsid w:val="00D814B6"/>
    <w:rsid w:val="00D83F61"/>
    <w:rsid w:val="00D91B5F"/>
    <w:rsid w:val="00D91B9E"/>
    <w:rsid w:val="00D92297"/>
    <w:rsid w:val="00D962A9"/>
    <w:rsid w:val="00DA04B1"/>
    <w:rsid w:val="00DA16DF"/>
    <w:rsid w:val="00DA1EFF"/>
    <w:rsid w:val="00DA45B3"/>
    <w:rsid w:val="00DA57E4"/>
    <w:rsid w:val="00DA6AF6"/>
    <w:rsid w:val="00DB27E3"/>
    <w:rsid w:val="00DB32E3"/>
    <w:rsid w:val="00DB5B3C"/>
    <w:rsid w:val="00DB626B"/>
    <w:rsid w:val="00DB6559"/>
    <w:rsid w:val="00DB65D8"/>
    <w:rsid w:val="00DB7BD7"/>
    <w:rsid w:val="00DC3281"/>
    <w:rsid w:val="00DC3E49"/>
    <w:rsid w:val="00DC49E5"/>
    <w:rsid w:val="00DC60B3"/>
    <w:rsid w:val="00DD0710"/>
    <w:rsid w:val="00DD10E2"/>
    <w:rsid w:val="00DD1DFC"/>
    <w:rsid w:val="00DD2702"/>
    <w:rsid w:val="00DD77D6"/>
    <w:rsid w:val="00DE1463"/>
    <w:rsid w:val="00DE2158"/>
    <w:rsid w:val="00DE2E30"/>
    <w:rsid w:val="00DE4155"/>
    <w:rsid w:val="00DE42BE"/>
    <w:rsid w:val="00DE478A"/>
    <w:rsid w:val="00DF2669"/>
    <w:rsid w:val="00DF2FD2"/>
    <w:rsid w:val="00DF34A4"/>
    <w:rsid w:val="00DF4548"/>
    <w:rsid w:val="00DF4CDE"/>
    <w:rsid w:val="00DF535F"/>
    <w:rsid w:val="00DF6BF9"/>
    <w:rsid w:val="00E00CF8"/>
    <w:rsid w:val="00E02896"/>
    <w:rsid w:val="00E032CB"/>
    <w:rsid w:val="00E0445C"/>
    <w:rsid w:val="00E073C3"/>
    <w:rsid w:val="00E10718"/>
    <w:rsid w:val="00E10D0B"/>
    <w:rsid w:val="00E12355"/>
    <w:rsid w:val="00E129B2"/>
    <w:rsid w:val="00E13210"/>
    <w:rsid w:val="00E172A8"/>
    <w:rsid w:val="00E211B4"/>
    <w:rsid w:val="00E2123F"/>
    <w:rsid w:val="00E24952"/>
    <w:rsid w:val="00E301BC"/>
    <w:rsid w:val="00E319A3"/>
    <w:rsid w:val="00E319B0"/>
    <w:rsid w:val="00E31F1B"/>
    <w:rsid w:val="00E33577"/>
    <w:rsid w:val="00E35D91"/>
    <w:rsid w:val="00E372C1"/>
    <w:rsid w:val="00E40747"/>
    <w:rsid w:val="00E4148E"/>
    <w:rsid w:val="00E419B4"/>
    <w:rsid w:val="00E4319B"/>
    <w:rsid w:val="00E4364A"/>
    <w:rsid w:val="00E43F5C"/>
    <w:rsid w:val="00E45571"/>
    <w:rsid w:val="00E46AC9"/>
    <w:rsid w:val="00E51653"/>
    <w:rsid w:val="00E51BD6"/>
    <w:rsid w:val="00E53AEF"/>
    <w:rsid w:val="00E54779"/>
    <w:rsid w:val="00E54D88"/>
    <w:rsid w:val="00E54FEC"/>
    <w:rsid w:val="00E55BFB"/>
    <w:rsid w:val="00E55F1F"/>
    <w:rsid w:val="00E5647B"/>
    <w:rsid w:val="00E60395"/>
    <w:rsid w:val="00E60A18"/>
    <w:rsid w:val="00E628EB"/>
    <w:rsid w:val="00E63406"/>
    <w:rsid w:val="00E63FDC"/>
    <w:rsid w:val="00E64E30"/>
    <w:rsid w:val="00E70F05"/>
    <w:rsid w:val="00E7160F"/>
    <w:rsid w:val="00E74B6B"/>
    <w:rsid w:val="00E8244A"/>
    <w:rsid w:val="00E82EDB"/>
    <w:rsid w:val="00E85C29"/>
    <w:rsid w:val="00E865D3"/>
    <w:rsid w:val="00E87532"/>
    <w:rsid w:val="00E90279"/>
    <w:rsid w:val="00E90BDA"/>
    <w:rsid w:val="00E961A3"/>
    <w:rsid w:val="00E96695"/>
    <w:rsid w:val="00E9698A"/>
    <w:rsid w:val="00EA0FA9"/>
    <w:rsid w:val="00EA115F"/>
    <w:rsid w:val="00EA1533"/>
    <w:rsid w:val="00EA2E00"/>
    <w:rsid w:val="00EA365E"/>
    <w:rsid w:val="00EA5E21"/>
    <w:rsid w:val="00EA6082"/>
    <w:rsid w:val="00EA6E74"/>
    <w:rsid w:val="00EA7661"/>
    <w:rsid w:val="00EB1AF6"/>
    <w:rsid w:val="00EB4252"/>
    <w:rsid w:val="00EB4B8E"/>
    <w:rsid w:val="00EB4FC6"/>
    <w:rsid w:val="00EB6B5D"/>
    <w:rsid w:val="00EC03E9"/>
    <w:rsid w:val="00EC1ACD"/>
    <w:rsid w:val="00EC433F"/>
    <w:rsid w:val="00EC4944"/>
    <w:rsid w:val="00ED5564"/>
    <w:rsid w:val="00EE12EA"/>
    <w:rsid w:val="00EE1F07"/>
    <w:rsid w:val="00EE3F20"/>
    <w:rsid w:val="00EE500C"/>
    <w:rsid w:val="00EE6545"/>
    <w:rsid w:val="00EF06E9"/>
    <w:rsid w:val="00EF2B63"/>
    <w:rsid w:val="00EF3E73"/>
    <w:rsid w:val="00EF46EE"/>
    <w:rsid w:val="00EF4A60"/>
    <w:rsid w:val="00EF51B2"/>
    <w:rsid w:val="00EF551E"/>
    <w:rsid w:val="00EF6832"/>
    <w:rsid w:val="00EF7AC9"/>
    <w:rsid w:val="00F0254C"/>
    <w:rsid w:val="00F04F4F"/>
    <w:rsid w:val="00F1252B"/>
    <w:rsid w:val="00F12FB4"/>
    <w:rsid w:val="00F13984"/>
    <w:rsid w:val="00F14159"/>
    <w:rsid w:val="00F14243"/>
    <w:rsid w:val="00F15E92"/>
    <w:rsid w:val="00F16016"/>
    <w:rsid w:val="00F20547"/>
    <w:rsid w:val="00F20D13"/>
    <w:rsid w:val="00F21BFC"/>
    <w:rsid w:val="00F2204D"/>
    <w:rsid w:val="00F2237E"/>
    <w:rsid w:val="00F2389D"/>
    <w:rsid w:val="00F24BE4"/>
    <w:rsid w:val="00F30C2F"/>
    <w:rsid w:val="00F32388"/>
    <w:rsid w:val="00F323C4"/>
    <w:rsid w:val="00F339F9"/>
    <w:rsid w:val="00F3693B"/>
    <w:rsid w:val="00F378E1"/>
    <w:rsid w:val="00F37BE9"/>
    <w:rsid w:val="00F37D0F"/>
    <w:rsid w:val="00F37F78"/>
    <w:rsid w:val="00F40975"/>
    <w:rsid w:val="00F41C25"/>
    <w:rsid w:val="00F4346C"/>
    <w:rsid w:val="00F44A57"/>
    <w:rsid w:val="00F52E19"/>
    <w:rsid w:val="00F55477"/>
    <w:rsid w:val="00F563C4"/>
    <w:rsid w:val="00F630A4"/>
    <w:rsid w:val="00F642D1"/>
    <w:rsid w:val="00F67B97"/>
    <w:rsid w:val="00F7172F"/>
    <w:rsid w:val="00F71AA0"/>
    <w:rsid w:val="00F72EC8"/>
    <w:rsid w:val="00F73B27"/>
    <w:rsid w:val="00F74F6B"/>
    <w:rsid w:val="00F75BBA"/>
    <w:rsid w:val="00F776C7"/>
    <w:rsid w:val="00F800B8"/>
    <w:rsid w:val="00F80F49"/>
    <w:rsid w:val="00F819EC"/>
    <w:rsid w:val="00F82487"/>
    <w:rsid w:val="00F86A50"/>
    <w:rsid w:val="00F87FC6"/>
    <w:rsid w:val="00F91CDA"/>
    <w:rsid w:val="00F93A04"/>
    <w:rsid w:val="00F94639"/>
    <w:rsid w:val="00F94835"/>
    <w:rsid w:val="00F94C48"/>
    <w:rsid w:val="00F9556D"/>
    <w:rsid w:val="00F95698"/>
    <w:rsid w:val="00F95A98"/>
    <w:rsid w:val="00FA2327"/>
    <w:rsid w:val="00FA4926"/>
    <w:rsid w:val="00FA4C8B"/>
    <w:rsid w:val="00FA4EC5"/>
    <w:rsid w:val="00FA6E00"/>
    <w:rsid w:val="00FA783D"/>
    <w:rsid w:val="00FB3178"/>
    <w:rsid w:val="00FB6396"/>
    <w:rsid w:val="00FB6F05"/>
    <w:rsid w:val="00FB769B"/>
    <w:rsid w:val="00FC0BB7"/>
    <w:rsid w:val="00FC1AA5"/>
    <w:rsid w:val="00FC29E1"/>
    <w:rsid w:val="00FC4901"/>
    <w:rsid w:val="00FC6943"/>
    <w:rsid w:val="00FD0A0C"/>
    <w:rsid w:val="00FD147E"/>
    <w:rsid w:val="00FD19C1"/>
    <w:rsid w:val="00FD2432"/>
    <w:rsid w:val="00FD72CF"/>
    <w:rsid w:val="00FD7620"/>
    <w:rsid w:val="00FE2578"/>
    <w:rsid w:val="00FE6988"/>
    <w:rsid w:val="00FE6994"/>
    <w:rsid w:val="00FF4625"/>
    <w:rsid w:val="00FF4CD3"/>
    <w:rsid w:val="00FF6593"/>
    <w:rsid w:val="00FF787E"/>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7D2FD"/>
  <w15:docId w15:val="{4E8F16A2-AFAF-44FA-9D7B-7109A48F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Normal"/>
    <w:qFormat/>
    <w:pPr>
      <w:tabs>
        <w:tab w:val="left" w:pos="720"/>
      </w:tabs>
      <w:spacing w:before="0" w:after="0"/>
      <w:ind w:left="720"/>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9360"/>
      </w:tabs>
      <w:spacing w:before="120" w:after="120"/>
    </w:pPr>
    <w:rPr>
      <w:iCs/>
      <w:sz w:val="22"/>
      <w:szCs w:val="24"/>
    </w:rPr>
  </w:style>
  <w:style w:type="paragraph" w:customStyle="1" w:styleId="CSIor">
    <w:name w:val="CSI [or]"/>
    <w:basedOn w:val="Normal"/>
    <w:pPr>
      <w:widowControl w:val="0"/>
      <w:tabs>
        <w:tab w:val="left" w:pos="3072"/>
        <w:tab w:val="right" w:pos="9360"/>
      </w:tabs>
      <w:autoSpaceDE w:val="0"/>
      <w:autoSpaceDN w:val="0"/>
      <w:adjustRightInd w:val="0"/>
      <w:spacing w:before="60" w:after="120"/>
      <w:ind w:left="360" w:hanging="360"/>
      <w:jc w:val="center"/>
    </w:pPr>
    <w:rPr>
      <w:sz w:val="22"/>
      <w:szCs w:val="24"/>
    </w:rPr>
  </w:style>
  <w:style w:type="paragraph" w:customStyle="1" w:styleId="CSIHeading1PartX">
    <w:name w:val="CSI Heading 1 (Part X)"/>
    <w:basedOn w:val="Normal"/>
    <w:next w:val="Normal"/>
    <w:rsid w:val="001A713D"/>
    <w:pPr>
      <w:keepNext/>
      <w:tabs>
        <w:tab w:val="right" w:pos="9360"/>
      </w:tabs>
      <w:spacing w:before="300" w:after="120"/>
      <w:outlineLvl w:val="0"/>
    </w:pPr>
    <w:rPr>
      <w:caps/>
      <w:sz w:val="22"/>
      <w:szCs w:val="24"/>
    </w:rPr>
  </w:style>
  <w:style w:type="paragraph" w:customStyle="1" w:styleId="CSIHeading211">
    <w:name w:val="CSI Heading 2 (1.1"/>
    <w:aliases w:val="1.2)"/>
    <w:basedOn w:val="Normal"/>
    <w:link w:val="CSIHeading211Char"/>
    <w:rsid w:val="001A713D"/>
    <w:pPr>
      <w:keepNext/>
      <w:tabs>
        <w:tab w:val="right" w:pos="9360"/>
      </w:tabs>
      <w:spacing w:before="180" w:after="120"/>
      <w:outlineLvl w:val="1"/>
    </w:pPr>
    <w:rPr>
      <w:caps/>
      <w:sz w:val="22"/>
      <w:szCs w:val="24"/>
    </w:rPr>
  </w:style>
  <w:style w:type="paragraph" w:customStyle="1" w:styleId="CSIHeading3A">
    <w:name w:val="CSI Heading 3 (A"/>
    <w:aliases w:val="B,C)"/>
    <w:basedOn w:val="CSIHeading211"/>
    <w:link w:val="CSIHeading3AChar"/>
    <w:rsid w:val="001A713D"/>
    <w:pPr>
      <w:keepNext w:val="0"/>
      <w:outlineLvl w:val="2"/>
    </w:pPr>
    <w:rPr>
      <w:caps w:val="0"/>
    </w:rPr>
  </w:style>
  <w:style w:type="paragraph" w:customStyle="1" w:styleId="CSIHeading41">
    <w:name w:val="CSI Heading 4 (1"/>
    <w:aliases w:val="2,3)"/>
    <w:basedOn w:val="CSIHeading3A"/>
    <w:rsid w:val="001A713D"/>
    <w:pPr>
      <w:outlineLvl w:val="3"/>
    </w:pPr>
  </w:style>
  <w:style w:type="paragraph" w:customStyle="1" w:styleId="CSIHeading5a">
    <w:name w:val="CSI Heading 5 (a"/>
    <w:aliases w:val="b,c)"/>
    <w:basedOn w:val="CSIHeading41"/>
    <w:rsid w:val="001A713D"/>
    <w:pPr>
      <w:outlineLvl w:val="4"/>
    </w:pPr>
  </w:style>
  <w:style w:type="paragraph" w:customStyle="1" w:styleId="CSIHeading6i">
    <w:name w:val="CSI Heading 6 (i"/>
    <w:aliases w:val="ii,iii)"/>
    <w:basedOn w:val="Normal"/>
    <w:rsid w:val="001A713D"/>
    <w:pPr>
      <w:tabs>
        <w:tab w:val="left" w:pos="3024"/>
        <w:tab w:val="right" w:pos="9360"/>
      </w:tabs>
      <w:spacing w:before="120" w:after="120"/>
      <w:outlineLvl w:val="5"/>
    </w:pPr>
    <w:rPr>
      <w:iCs/>
      <w:sz w:val="22"/>
      <w:szCs w:val="24"/>
    </w:rPr>
  </w:style>
  <w:style w:type="paragraph" w:customStyle="1" w:styleId="CSITitleI">
    <w:name w:val="CSI Title I"/>
    <w:basedOn w:val="Normal"/>
    <w:pPr>
      <w:tabs>
        <w:tab w:val="right" w:pos="9360"/>
      </w:tabs>
      <w:spacing w:before="120" w:after="120"/>
      <w:jc w:val="center"/>
    </w:pPr>
    <w:rPr>
      <w:caps/>
      <w:sz w:val="22"/>
      <w:szCs w:val="24"/>
    </w:rPr>
  </w:style>
  <w:style w:type="paragraph" w:styleId="Footer">
    <w:name w:val="footer"/>
    <w:basedOn w:val="Normal"/>
    <w:link w:val="FooterChar"/>
    <w:pPr>
      <w:tabs>
        <w:tab w:val="center" w:pos="4320"/>
        <w:tab w:val="right" w:pos="8640"/>
        <w:tab w:val="right" w:pos="9360"/>
      </w:tabs>
      <w:overflowPunct w:val="0"/>
      <w:autoSpaceDE w:val="0"/>
      <w:autoSpaceDN w:val="0"/>
      <w:adjustRightInd w:val="0"/>
      <w:spacing w:before="40" w:after="40"/>
      <w:textAlignment w:val="baseline"/>
    </w:pPr>
    <w:rPr>
      <w:rFonts w:ascii="Arial" w:hAnsi="Arial"/>
      <w:sz w:val="22"/>
      <w:szCs w:val="24"/>
    </w:rPr>
  </w:style>
  <w:style w:type="paragraph" w:customStyle="1" w:styleId="END">
    <w:name w:val="END"/>
    <w:basedOn w:val="Footer"/>
    <w:pPr>
      <w:tabs>
        <w:tab w:val="clear" w:pos="4320"/>
        <w:tab w:val="clear" w:pos="8640"/>
      </w:tabs>
      <w:spacing w:before="480"/>
      <w:jc w:val="center"/>
    </w:pPr>
    <w:rPr>
      <w:rFonts w:ascii="Times New Roman" w:hAnsi="Times New Roman"/>
      <w:caps/>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E00CF8"/>
    <w:rPr>
      <w:rFonts w:ascii="Tahoma" w:hAnsi="Tahoma" w:cs="Tahoma"/>
      <w:sz w:val="16"/>
      <w:szCs w:val="16"/>
    </w:rPr>
  </w:style>
  <w:style w:type="paragraph" w:customStyle="1" w:styleId="StyleCSIHeading1PartXArial10pt">
    <w:name w:val="Style CSI Heading 1 (Part X) + Arial 10 pt"/>
    <w:basedOn w:val="CSIHeading1PartX"/>
    <w:rsid w:val="001A713D"/>
    <w:pPr>
      <w:numPr>
        <w:numId w:val="22"/>
      </w:numPr>
    </w:pPr>
    <w:rPr>
      <w:rFonts w:ascii="Arial" w:hAnsi="Arial"/>
      <w:sz w:val="20"/>
    </w:rPr>
  </w:style>
  <w:style w:type="paragraph" w:customStyle="1" w:styleId="StyleCSIHeading21112Arial10pt">
    <w:name w:val="Style CSI Heading 2 (1.11.2) + Arial 10 pt"/>
    <w:basedOn w:val="CSIHeading211"/>
    <w:link w:val="StyleCSIHeading21112Arial10ptChar"/>
    <w:rsid w:val="001A713D"/>
    <w:pPr>
      <w:numPr>
        <w:ilvl w:val="1"/>
        <w:numId w:val="22"/>
      </w:numPr>
    </w:pPr>
    <w:rPr>
      <w:rFonts w:ascii="Arial" w:hAnsi="Arial"/>
      <w:sz w:val="20"/>
    </w:rPr>
  </w:style>
  <w:style w:type="paragraph" w:customStyle="1" w:styleId="StyleCSIHeading3ABCArial10pt">
    <w:name w:val="Style CSI Heading 3 (ABC) + Arial 10 pt"/>
    <w:basedOn w:val="CSIHeading3A"/>
    <w:link w:val="StyleCSIHeading3ABCArial10ptChar"/>
    <w:rsid w:val="001A713D"/>
    <w:pPr>
      <w:numPr>
        <w:ilvl w:val="2"/>
        <w:numId w:val="22"/>
      </w:numPr>
    </w:pPr>
    <w:rPr>
      <w:rFonts w:ascii="Arial" w:hAnsi="Arial"/>
      <w:sz w:val="20"/>
    </w:rPr>
  </w:style>
  <w:style w:type="character" w:customStyle="1" w:styleId="CSIHeading211Char">
    <w:name w:val="CSI Heading 2 (1.1 Char"/>
    <w:aliases w:val="1.2) Char"/>
    <w:link w:val="CSIHeading211"/>
    <w:rsid w:val="001A713D"/>
    <w:rPr>
      <w:caps/>
      <w:sz w:val="22"/>
      <w:szCs w:val="24"/>
      <w:lang w:val="en-US" w:eastAsia="en-US" w:bidi="ar-SA"/>
    </w:rPr>
  </w:style>
  <w:style w:type="character" w:customStyle="1" w:styleId="CSIHeading3AChar">
    <w:name w:val="CSI Heading 3 (A Char"/>
    <w:aliases w:val="B Char,C) Char"/>
    <w:basedOn w:val="CSIHeading211Char"/>
    <w:link w:val="CSIHeading3A"/>
    <w:rsid w:val="001A713D"/>
    <w:rPr>
      <w:caps/>
      <w:sz w:val="22"/>
      <w:szCs w:val="24"/>
      <w:lang w:val="en-US" w:eastAsia="en-US" w:bidi="ar-SA"/>
    </w:rPr>
  </w:style>
  <w:style w:type="character" w:customStyle="1" w:styleId="StyleCSIHeading3ABCArial10ptChar">
    <w:name w:val="Style CSI Heading 3 (ABC) + Arial 10 pt Char"/>
    <w:link w:val="StyleCSIHeading3ABCArial10pt"/>
    <w:rsid w:val="001A713D"/>
    <w:rPr>
      <w:rFonts w:ascii="Arial" w:hAnsi="Arial"/>
      <w:caps/>
      <w:sz w:val="22"/>
      <w:szCs w:val="24"/>
      <w:lang w:val="en-US" w:eastAsia="en-US" w:bidi="ar-SA"/>
    </w:rPr>
  </w:style>
  <w:style w:type="paragraph" w:customStyle="1" w:styleId="StyleCSIHeading4123Arial10pt">
    <w:name w:val="Style CSI Heading 4 (123) + Arial 10 pt"/>
    <w:basedOn w:val="CSIHeading41"/>
    <w:rsid w:val="001A713D"/>
    <w:pPr>
      <w:numPr>
        <w:ilvl w:val="3"/>
        <w:numId w:val="22"/>
      </w:numPr>
    </w:pPr>
    <w:rPr>
      <w:rFonts w:ascii="Arial" w:hAnsi="Arial"/>
      <w:sz w:val="20"/>
    </w:rPr>
  </w:style>
  <w:style w:type="paragraph" w:customStyle="1" w:styleId="StyleCSIHeading5abcArial10pt">
    <w:name w:val="Style CSI Heading 5 (abc) + Arial 10 pt"/>
    <w:basedOn w:val="CSIHeading5a"/>
    <w:rsid w:val="001A713D"/>
    <w:pPr>
      <w:numPr>
        <w:ilvl w:val="4"/>
        <w:numId w:val="22"/>
      </w:numPr>
    </w:pPr>
    <w:rPr>
      <w:rFonts w:ascii="Arial" w:hAnsi="Arial"/>
      <w:sz w:val="20"/>
    </w:rPr>
  </w:style>
  <w:style w:type="paragraph" w:customStyle="1" w:styleId="StyleCSIHeading6iiiiiiArial10pt">
    <w:name w:val="Style CSI Heading 6 (iiiiii) + Arial 10 pt"/>
    <w:basedOn w:val="CSIHeading6i"/>
    <w:rsid w:val="001A713D"/>
    <w:pPr>
      <w:numPr>
        <w:ilvl w:val="5"/>
        <w:numId w:val="4"/>
      </w:numPr>
    </w:pPr>
    <w:rPr>
      <w:rFonts w:ascii="Arial" w:hAnsi="Arial"/>
      <w:iCs w:val="0"/>
      <w:sz w:val="20"/>
    </w:rPr>
  </w:style>
  <w:style w:type="character" w:customStyle="1" w:styleId="StyleCSIHeading21112Arial10ptChar">
    <w:name w:val="Style CSI Heading 2 (1.11.2) + Arial 10 pt Char"/>
    <w:link w:val="StyleCSIHeading21112Arial10pt"/>
    <w:rsid w:val="009B60CD"/>
    <w:rPr>
      <w:rFonts w:ascii="Arial" w:hAnsi="Arial"/>
      <w:caps/>
      <w:szCs w:val="24"/>
      <w:lang w:val="en-US" w:eastAsia="en-US" w:bidi="ar-SA"/>
    </w:rPr>
  </w:style>
  <w:style w:type="character" w:styleId="FollowedHyperlink">
    <w:name w:val="FollowedHyperlink"/>
    <w:rsid w:val="00CA40AA"/>
    <w:rPr>
      <w:color w:val="0000FF"/>
      <w:u w:val="single"/>
    </w:rPr>
  </w:style>
  <w:style w:type="character" w:styleId="Hyperlink">
    <w:name w:val="Hyperlink"/>
    <w:uiPriority w:val="99"/>
    <w:rsid w:val="00AB12E2"/>
    <w:rPr>
      <w:color w:val="0000FF"/>
      <w:u w:val="single"/>
    </w:rPr>
  </w:style>
  <w:style w:type="paragraph" w:styleId="DocumentMap">
    <w:name w:val="Document Map"/>
    <w:basedOn w:val="Normal"/>
    <w:semiHidden/>
    <w:rsid w:val="00F642D1"/>
    <w:pPr>
      <w:shd w:val="clear" w:color="auto" w:fill="000080"/>
    </w:pPr>
    <w:rPr>
      <w:rFonts w:ascii="Tahoma" w:hAnsi="Tahoma" w:cs="Tahoma"/>
    </w:rPr>
  </w:style>
  <w:style w:type="table" w:styleId="TableGrid">
    <w:name w:val="Table Grid"/>
    <w:basedOn w:val="TableNormal"/>
    <w:uiPriority w:val="39"/>
    <w:rsid w:val="00373E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73E80"/>
  </w:style>
  <w:style w:type="character" w:styleId="CommentReference">
    <w:name w:val="annotation reference"/>
    <w:basedOn w:val="DefaultParagraphFont"/>
    <w:uiPriority w:val="99"/>
    <w:semiHidden/>
    <w:unhideWhenUsed/>
    <w:rsid w:val="00274A24"/>
    <w:rPr>
      <w:sz w:val="16"/>
      <w:szCs w:val="16"/>
    </w:rPr>
  </w:style>
  <w:style w:type="paragraph" w:styleId="CommentText">
    <w:name w:val="annotation text"/>
    <w:basedOn w:val="Normal"/>
    <w:link w:val="CommentTextChar"/>
    <w:uiPriority w:val="99"/>
    <w:unhideWhenUsed/>
    <w:rsid w:val="00274A24"/>
  </w:style>
  <w:style w:type="character" w:customStyle="1" w:styleId="CommentTextChar">
    <w:name w:val="Comment Text Char"/>
    <w:basedOn w:val="DefaultParagraphFont"/>
    <w:link w:val="CommentText"/>
    <w:uiPriority w:val="99"/>
    <w:rsid w:val="00274A24"/>
  </w:style>
  <w:style w:type="paragraph" w:styleId="CommentSubject">
    <w:name w:val="annotation subject"/>
    <w:basedOn w:val="CommentText"/>
    <w:next w:val="CommentText"/>
    <w:link w:val="CommentSubjectChar"/>
    <w:uiPriority w:val="99"/>
    <w:semiHidden/>
    <w:unhideWhenUsed/>
    <w:rsid w:val="00274A24"/>
    <w:rPr>
      <w:b/>
      <w:bCs/>
    </w:rPr>
  </w:style>
  <w:style w:type="character" w:customStyle="1" w:styleId="CommentSubjectChar">
    <w:name w:val="Comment Subject Char"/>
    <w:basedOn w:val="CommentTextChar"/>
    <w:link w:val="CommentSubject"/>
    <w:uiPriority w:val="99"/>
    <w:semiHidden/>
    <w:rsid w:val="00274A24"/>
    <w:rPr>
      <w:b/>
      <w:bCs/>
    </w:rPr>
  </w:style>
  <w:style w:type="paragraph" w:customStyle="1" w:styleId="STARS">
    <w:name w:val="STARS"/>
    <w:basedOn w:val="Normal"/>
    <w:rsid w:val="00F0254C"/>
    <w:pPr>
      <w:tabs>
        <w:tab w:val="right" w:pos="9360"/>
      </w:tabs>
    </w:pPr>
    <w:rPr>
      <w:rFonts w:ascii="Arial" w:hAnsi="Arial"/>
      <w:szCs w:val="22"/>
    </w:rPr>
  </w:style>
  <w:style w:type="character" w:customStyle="1" w:styleId="st">
    <w:name w:val="st"/>
    <w:basedOn w:val="DefaultParagraphFont"/>
    <w:rsid w:val="00EF51B2"/>
  </w:style>
  <w:style w:type="paragraph" w:styleId="Revision">
    <w:name w:val="Revision"/>
    <w:hidden/>
    <w:uiPriority w:val="99"/>
    <w:semiHidden/>
    <w:rsid w:val="00603E42"/>
  </w:style>
  <w:style w:type="paragraph" w:styleId="ListParagraph">
    <w:name w:val="List Paragraph"/>
    <w:basedOn w:val="Normal"/>
    <w:uiPriority w:val="34"/>
    <w:qFormat/>
    <w:rsid w:val="0003539D"/>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B0022"/>
    <w:rPr>
      <w:rFonts w:ascii="Arial" w:hAnsi="Arial"/>
      <w:sz w:val="22"/>
      <w:szCs w:val="24"/>
    </w:rPr>
  </w:style>
  <w:style w:type="character" w:customStyle="1" w:styleId="UnresolvedMention1">
    <w:name w:val="Unresolved Mention1"/>
    <w:basedOn w:val="DefaultParagraphFont"/>
    <w:uiPriority w:val="99"/>
    <w:semiHidden/>
    <w:unhideWhenUsed/>
    <w:rsid w:val="007D0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122">
      <w:bodyDiv w:val="1"/>
      <w:marLeft w:val="0"/>
      <w:marRight w:val="0"/>
      <w:marTop w:val="0"/>
      <w:marBottom w:val="0"/>
      <w:divBdr>
        <w:top w:val="none" w:sz="0" w:space="0" w:color="auto"/>
        <w:left w:val="none" w:sz="0" w:space="0" w:color="auto"/>
        <w:bottom w:val="none" w:sz="0" w:space="0" w:color="auto"/>
        <w:right w:val="none" w:sz="0" w:space="0" w:color="auto"/>
      </w:divBdr>
    </w:div>
    <w:div w:id="827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standards.lanl.gov/specs.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standards.lanl.gov/POCs.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standards.lanl.gov/specs.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49ABA109C634794ADE96DC40A8CBA" ma:contentTypeVersion="2" ma:contentTypeDescription="Create a new document." ma:contentTypeScope="" ma:versionID="c836ea754b8aede38dc98b39d44542d0">
  <xsd:schema xmlns:xsd="http://www.w3.org/2001/XMLSchema" xmlns:xs="http://www.w3.org/2001/XMLSchema" xmlns:p="http://schemas.microsoft.com/office/2006/metadata/properties" xmlns:ns3="275be61a-6ff8-4c3f-a3f1-c68a9d6ccc69" targetNamespace="http://schemas.microsoft.com/office/2006/metadata/properties" ma:root="true" ma:fieldsID="98e62f74c7c104b3162b22d1fdf2367c" ns3:_="">
    <xsd:import namespace="275be61a-6ff8-4c3f-a3f1-c68a9d6ccc6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be61a-6ff8-4c3f-a3f1-c68a9d6cc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BB46-B6E7-4465-8132-7351ABF9E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be61a-6ff8-4c3f-a3f1-c68a9d6cc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35E02-4D68-4030-80AD-B8E123BC5F43}">
  <ds:schemaRefs>
    <ds:schemaRef ds:uri="http://schemas.microsoft.com/sharepoint/v3/contenttype/forms"/>
  </ds:schemaRefs>
</ds:datastoreItem>
</file>

<file path=customXml/itemProps3.xml><?xml version="1.0" encoding="utf-8"?>
<ds:datastoreItem xmlns:ds="http://schemas.openxmlformats.org/officeDocument/2006/customXml" ds:itemID="{FEAA7305-7A6F-47F7-8F17-DA167848072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75be61a-6ff8-4c3f-a3f1-c68a9d6ccc69"/>
    <ds:schemaRef ds:uri="http://www.w3.org/XML/1998/namespace"/>
  </ds:schemaRefs>
</ds:datastoreItem>
</file>

<file path=customXml/itemProps4.xml><?xml version="1.0" encoding="utf-8"?>
<ds:datastoreItem xmlns:ds="http://schemas.openxmlformats.org/officeDocument/2006/customXml" ds:itemID="{032BB630-C877-4977-9168-461EB2B4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7704</Words>
  <Characters>44774</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SECTION 28 4600</vt:lpstr>
    </vt:vector>
  </TitlesOfParts>
  <Company>Dell Computer Corporation</Company>
  <LinksUpToDate>false</LinksUpToDate>
  <CharactersWithSpaces>52374</CharactersWithSpaces>
  <SharedDoc>false</SharedDoc>
  <HLinks>
    <vt:vector size="18" baseType="variant">
      <vt:variant>
        <vt:i4>3342457</vt:i4>
      </vt:variant>
      <vt:variant>
        <vt:i4>6</vt:i4>
      </vt:variant>
      <vt:variant>
        <vt:i4>0</vt:i4>
      </vt:variant>
      <vt:variant>
        <vt:i4>5</vt:i4>
      </vt:variant>
      <vt:variant>
        <vt:lpwstr>https://engstandards.lanl.gov/specs.shtml</vt:lpwstr>
      </vt:variant>
      <vt:variant>
        <vt:lpwstr>top</vt:lpwstr>
      </vt:variant>
      <vt:variant>
        <vt:i4>3145843</vt:i4>
      </vt:variant>
      <vt:variant>
        <vt:i4>3</vt:i4>
      </vt:variant>
      <vt:variant>
        <vt:i4>0</vt:i4>
      </vt:variant>
      <vt:variant>
        <vt:i4>5</vt:i4>
      </vt:variant>
      <vt:variant>
        <vt:lpwstr>http://engstandards.lanl.gov/POCs.shtml</vt:lpwstr>
      </vt:variant>
      <vt:variant>
        <vt:lpwstr>fire</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4600</dc:title>
  <dc:subject/>
  <dc:creator>CENG</dc:creator>
  <cp:keywords/>
  <dc:description/>
  <cp:lastModifiedBy>Oruch, Tobin H</cp:lastModifiedBy>
  <cp:revision>10</cp:revision>
  <cp:lastPrinted>2022-11-09T16:00:00Z</cp:lastPrinted>
  <dcterms:created xsi:type="dcterms:W3CDTF">2022-11-04T19:25:00Z</dcterms:created>
  <dcterms:modified xsi:type="dcterms:W3CDTF">2022-11-09T21:47:00Z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0x010100CE549ABA109C634794ADE96DC40A8CBA</vt:lpwstr>
  </property>
</Properties>
</file>